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70" w:rsidRPr="008C7A98" w:rsidRDefault="001E4F45" w:rsidP="00FF4E7E">
      <w:pPr>
        <w:spacing w:line="440" w:lineRule="exact"/>
        <w:jc w:val="center"/>
        <w:rPr>
          <w:rFonts w:ascii="標楷體" w:eastAsia="標楷體" w:hAnsi="標楷體"/>
          <w:b/>
          <w:sz w:val="40"/>
          <w:szCs w:val="40"/>
        </w:rPr>
      </w:pPr>
      <w:r>
        <w:rPr>
          <w:rFonts w:ascii="標楷體" w:eastAsia="標楷體" w:hAnsi="標楷體"/>
          <w:b/>
          <w:noProof/>
          <w:sz w:val="40"/>
          <w:szCs w:val="40"/>
        </w:rPr>
        <w:pict>
          <v:shapetype id="_x0000_t202" coordsize="21600,21600" o:spt="202" path="m,l,21600r21600,l21600,xe">
            <v:stroke joinstyle="miter"/>
            <v:path gradientshapeok="t" o:connecttype="rect"/>
          </v:shapetype>
          <v:shape id="文字方塊 2" o:spid="_x0000_s1026" type="#_x0000_t202" style="position:absolute;left:0;text-align:left;margin-left:0;margin-top:-42.15pt;width:61.5pt;height:40.15pt;z-index:-25165875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" stroked="f">
            <v:textbox>
              <w:txbxContent>
                <w:p w:rsidR="00B54479" w:rsidRPr="00B54479" w:rsidRDefault="005743A9">
                  <w:pPr>
                    <w:rPr>
                      <w:rFonts w:ascii="標楷體" w:eastAsia="標楷體" w:hAnsi="標楷體"/>
                      <w:sz w:val="28"/>
                      <w:szCs w:val="28"/>
                    </w:rPr>
                  </w:pPr>
                  <w:r>
                    <w:rPr>
                      <w:rFonts w:ascii="標楷體" w:eastAsia="標楷體" w:hAnsi="標楷體" w:hint="eastAsia"/>
                      <w:sz w:val="28"/>
                      <w:szCs w:val="28"/>
                    </w:rPr>
                    <w:t>附表一</w:t>
                  </w:r>
                </w:p>
              </w:txbxContent>
            </v:textbox>
            <w10:wrap anchorx="margin"/>
          </v:shape>
        </w:pict>
      </w:r>
      <w:r w:rsidR="005743A9">
        <w:rPr>
          <w:rFonts w:ascii="標楷體" w:eastAsia="標楷體" w:hAnsi="標楷體" w:hint="eastAsia"/>
          <w:b/>
          <w:sz w:val="40"/>
          <w:szCs w:val="40"/>
        </w:rPr>
        <w:t>臺中市</w:t>
      </w:r>
      <w:r w:rsidR="008C7A98" w:rsidRPr="00EC106F">
        <w:rPr>
          <w:rFonts w:ascii="標楷體" w:eastAsia="標楷體" w:hAnsi="標楷體" w:hint="eastAsia"/>
          <w:b/>
          <w:sz w:val="40"/>
          <w:szCs w:val="40"/>
        </w:rPr>
        <w:t>身心障礙者輔具費用補助增訂表</w:t>
      </w:r>
    </w:p>
    <w:p w:rsidR="00905970" w:rsidRPr="00CA4404" w:rsidRDefault="002B3117" w:rsidP="0056331C">
      <w:pPr>
        <w:spacing w:line="440" w:lineRule="exact"/>
        <w:jc w:val="right"/>
        <w:rPr>
          <w:rFonts w:ascii="標楷體" w:eastAsia="標楷體" w:hAnsi="標楷體"/>
          <w:b/>
          <w:sz w:val="40"/>
          <w:szCs w:val="32"/>
        </w:rPr>
      </w:pPr>
      <w:r>
        <w:rPr>
          <w:rFonts w:ascii="標楷體" w:eastAsia="標楷體" w:hAnsi="標楷體" w:hint="eastAsia"/>
        </w:rPr>
        <w:t>中華</w:t>
      </w:r>
      <w:r w:rsidR="0056331C">
        <w:rPr>
          <w:rFonts w:ascii="標楷體" w:eastAsia="標楷體" w:hAnsi="標楷體" w:hint="eastAsia"/>
        </w:rPr>
        <w:t>民國</w:t>
      </w:r>
      <w:r w:rsidR="008C7A98">
        <w:rPr>
          <w:rFonts w:ascii="標楷體" w:eastAsia="標楷體" w:hAnsi="標楷體" w:hint="eastAsia"/>
        </w:rPr>
        <w:t>105</w:t>
      </w:r>
      <w:r w:rsidR="0056331C">
        <w:rPr>
          <w:rFonts w:ascii="標楷體" w:eastAsia="標楷體" w:hAnsi="標楷體" w:hint="eastAsia"/>
        </w:rPr>
        <w:t>年</w:t>
      </w:r>
      <w:r w:rsidR="00FF4E7E">
        <w:rPr>
          <w:rFonts w:ascii="標楷體" w:eastAsia="標楷體" w:hAnsi="標楷體" w:hint="eastAsia"/>
        </w:rPr>
        <w:t>6月2</w:t>
      </w:r>
      <w:r w:rsidR="0011483B">
        <w:rPr>
          <w:rFonts w:ascii="標楷體" w:eastAsia="標楷體" w:hAnsi="標楷體"/>
        </w:rPr>
        <w:t>7</w:t>
      </w:r>
      <w:bookmarkStart w:id="0" w:name="_GoBack"/>
      <w:bookmarkEnd w:id="0"/>
      <w:r w:rsidR="0056331C">
        <w:rPr>
          <w:rFonts w:ascii="標楷體" w:eastAsia="標楷體" w:hAnsi="標楷體" w:hint="eastAsia"/>
        </w:rPr>
        <w:t>日修訂</w:t>
      </w:r>
    </w:p>
    <w:tbl>
      <w:tblPr>
        <w:tblStyle w:val="a3"/>
        <w:tblW w:w="0" w:type="auto"/>
        <w:tblLayout w:type="fixed"/>
        <w:tblLook w:val="04A0" w:firstRow="1" w:lastRow="0" w:firstColumn="1" w:lastColumn="0" w:noHBand="0" w:noVBand="1"/>
      </w:tblPr>
      <w:tblGrid>
        <w:gridCol w:w="421"/>
        <w:gridCol w:w="567"/>
        <w:gridCol w:w="1984"/>
        <w:gridCol w:w="1559"/>
        <w:gridCol w:w="851"/>
        <w:gridCol w:w="709"/>
        <w:gridCol w:w="4247"/>
      </w:tblGrid>
      <w:tr w:rsidR="00271676" w:rsidTr="00271676">
        <w:tc>
          <w:tcPr>
            <w:tcW w:w="421" w:type="dxa"/>
            <w:vAlign w:val="center"/>
          </w:tcPr>
          <w:p w:rsidR="00074898" w:rsidRPr="000A3F9D" w:rsidRDefault="00074898" w:rsidP="000A3F9D">
            <w:pPr>
              <w:jc w:val="center"/>
              <w:rPr>
                <w:rFonts w:ascii="標楷體" w:eastAsia="標楷體" w:hAnsi="標楷體"/>
                <w:sz w:val="20"/>
                <w:szCs w:val="20"/>
              </w:rPr>
            </w:pPr>
            <w:r w:rsidRPr="000A3F9D">
              <w:rPr>
                <w:rFonts w:ascii="標楷體" w:eastAsia="標楷體" w:hAnsi="標楷體" w:hint="eastAsia"/>
                <w:sz w:val="20"/>
                <w:szCs w:val="20"/>
              </w:rPr>
              <w:t>分類</w:t>
            </w:r>
          </w:p>
        </w:tc>
        <w:tc>
          <w:tcPr>
            <w:tcW w:w="567" w:type="dxa"/>
            <w:vAlign w:val="center"/>
          </w:tcPr>
          <w:p w:rsidR="00074898" w:rsidRPr="000A3F9D" w:rsidRDefault="00074898" w:rsidP="000A3F9D">
            <w:pPr>
              <w:jc w:val="center"/>
              <w:rPr>
                <w:rFonts w:ascii="標楷體" w:eastAsia="標楷體" w:hAnsi="標楷體"/>
                <w:sz w:val="20"/>
                <w:szCs w:val="20"/>
              </w:rPr>
            </w:pPr>
            <w:r w:rsidRPr="000A3F9D">
              <w:rPr>
                <w:rFonts w:ascii="標楷體" w:eastAsia="標楷體" w:hAnsi="標楷體" w:hint="eastAsia"/>
                <w:sz w:val="20"/>
                <w:szCs w:val="20"/>
              </w:rPr>
              <w:t>項次</w:t>
            </w:r>
          </w:p>
        </w:tc>
        <w:tc>
          <w:tcPr>
            <w:tcW w:w="1984" w:type="dxa"/>
            <w:vAlign w:val="center"/>
          </w:tcPr>
          <w:p w:rsidR="00074898" w:rsidRPr="000A3F9D" w:rsidRDefault="00074898" w:rsidP="000A3F9D">
            <w:pPr>
              <w:jc w:val="center"/>
              <w:rPr>
                <w:rFonts w:ascii="標楷體" w:eastAsia="標楷體" w:hAnsi="標楷體"/>
                <w:sz w:val="20"/>
                <w:szCs w:val="20"/>
              </w:rPr>
            </w:pPr>
            <w:r w:rsidRPr="000A3F9D">
              <w:rPr>
                <w:rFonts w:ascii="標楷體" w:eastAsia="標楷體" w:hAnsi="標楷體" w:hint="eastAsia"/>
                <w:sz w:val="20"/>
                <w:szCs w:val="20"/>
              </w:rPr>
              <w:t>補助項目</w:t>
            </w:r>
          </w:p>
        </w:tc>
        <w:tc>
          <w:tcPr>
            <w:tcW w:w="1559" w:type="dxa"/>
            <w:vAlign w:val="center"/>
          </w:tcPr>
          <w:p w:rsidR="00074898" w:rsidRPr="000A3F9D" w:rsidRDefault="00074898" w:rsidP="000A3F9D">
            <w:pPr>
              <w:jc w:val="center"/>
              <w:rPr>
                <w:rFonts w:ascii="標楷體" w:eastAsia="標楷體" w:hAnsi="標楷體"/>
                <w:sz w:val="20"/>
                <w:szCs w:val="20"/>
              </w:rPr>
            </w:pPr>
            <w:r w:rsidRPr="000A3F9D">
              <w:rPr>
                <w:rFonts w:ascii="標楷體" w:eastAsia="標楷體" w:hAnsi="標楷體" w:hint="eastAsia"/>
                <w:sz w:val="20"/>
                <w:szCs w:val="20"/>
              </w:rPr>
              <w:t>最高補助金額(元)</w:t>
            </w:r>
          </w:p>
        </w:tc>
        <w:tc>
          <w:tcPr>
            <w:tcW w:w="851" w:type="dxa"/>
            <w:vAlign w:val="center"/>
          </w:tcPr>
          <w:p w:rsidR="00074898" w:rsidRPr="000A3F9D" w:rsidRDefault="00074898" w:rsidP="000A3F9D">
            <w:pPr>
              <w:jc w:val="center"/>
              <w:rPr>
                <w:rFonts w:ascii="標楷體" w:eastAsia="標楷體" w:hAnsi="標楷體"/>
                <w:sz w:val="20"/>
                <w:szCs w:val="20"/>
              </w:rPr>
            </w:pPr>
            <w:r w:rsidRPr="000A3F9D">
              <w:rPr>
                <w:rFonts w:ascii="標楷體" w:eastAsia="標楷體" w:hAnsi="標楷體" w:hint="eastAsia"/>
                <w:sz w:val="20"/>
                <w:szCs w:val="20"/>
              </w:rPr>
              <w:t>最低使用年限</w:t>
            </w:r>
          </w:p>
        </w:tc>
        <w:tc>
          <w:tcPr>
            <w:tcW w:w="709" w:type="dxa"/>
            <w:vAlign w:val="center"/>
          </w:tcPr>
          <w:p w:rsidR="00074898" w:rsidRPr="000A3F9D" w:rsidRDefault="00074898" w:rsidP="000A3F9D">
            <w:pPr>
              <w:jc w:val="center"/>
              <w:rPr>
                <w:rFonts w:ascii="標楷體" w:eastAsia="標楷體" w:hAnsi="標楷體"/>
                <w:sz w:val="20"/>
                <w:szCs w:val="20"/>
              </w:rPr>
            </w:pPr>
            <w:r w:rsidRPr="000A3F9D">
              <w:rPr>
                <w:rFonts w:ascii="標楷體" w:eastAsia="標楷體" w:hAnsi="標楷體" w:hint="eastAsia"/>
                <w:sz w:val="20"/>
                <w:szCs w:val="20"/>
              </w:rPr>
              <w:t>評估人員</w:t>
            </w:r>
          </w:p>
        </w:tc>
        <w:tc>
          <w:tcPr>
            <w:tcW w:w="4247" w:type="dxa"/>
            <w:vAlign w:val="center"/>
          </w:tcPr>
          <w:p w:rsidR="00074898" w:rsidRPr="000A3F9D" w:rsidRDefault="00074898" w:rsidP="000A3F9D">
            <w:pPr>
              <w:jc w:val="center"/>
              <w:rPr>
                <w:rFonts w:ascii="標楷體" w:eastAsia="標楷體" w:hAnsi="標楷體"/>
                <w:sz w:val="20"/>
                <w:szCs w:val="20"/>
              </w:rPr>
            </w:pPr>
            <w:r w:rsidRPr="000A3F9D">
              <w:rPr>
                <w:rFonts w:ascii="標楷體" w:eastAsia="標楷體" w:hAnsi="標楷體" w:hint="eastAsia"/>
                <w:sz w:val="20"/>
                <w:szCs w:val="20"/>
              </w:rPr>
              <w:t>補助對象及相關規定</w:t>
            </w:r>
          </w:p>
        </w:tc>
      </w:tr>
      <w:tr w:rsidR="00271676" w:rsidTr="00271676">
        <w:tc>
          <w:tcPr>
            <w:tcW w:w="421" w:type="dxa"/>
            <w:vMerge w:val="restart"/>
            <w:vAlign w:val="center"/>
          </w:tcPr>
          <w:p w:rsidR="00DB5E2F" w:rsidRPr="00905970" w:rsidRDefault="00DB5E2F" w:rsidP="000A3F9D">
            <w:pPr>
              <w:jc w:val="center"/>
              <w:rPr>
                <w:rFonts w:ascii="標楷體" w:eastAsia="標楷體" w:hAnsi="標楷體"/>
              </w:rPr>
            </w:pPr>
            <w:r>
              <w:rPr>
                <w:rFonts w:ascii="標楷體" w:eastAsia="標楷體" w:hAnsi="標楷體" w:hint="eastAsia"/>
              </w:rPr>
              <w:t>其他類</w:t>
            </w:r>
          </w:p>
        </w:tc>
        <w:tc>
          <w:tcPr>
            <w:tcW w:w="567" w:type="dxa"/>
            <w:vAlign w:val="center"/>
          </w:tcPr>
          <w:p w:rsidR="00DB5E2F" w:rsidRPr="000A3F9D" w:rsidRDefault="00C94DDF" w:rsidP="000A3F9D">
            <w:pPr>
              <w:jc w:val="center"/>
              <w:rPr>
                <w:rFonts w:ascii="標楷體" w:eastAsia="標楷體" w:hAnsi="標楷體"/>
              </w:rPr>
            </w:pPr>
            <w:r w:rsidRPr="000A3F9D">
              <w:rPr>
                <w:rFonts w:ascii="標楷體" w:eastAsia="標楷體" w:hAnsi="標楷體" w:hint="eastAsia"/>
              </w:rPr>
              <w:t>一七三</w:t>
            </w:r>
          </w:p>
        </w:tc>
        <w:tc>
          <w:tcPr>
            <w:tcW w:w="1984" w:type="dxa"/>
            <w:vAlign w:val="center"/>
          </w:tcPr>
          <w:p w:rsidR="00DB5E2F" w:rsidRPr="00905970" w:rsidRDefault="00DB5E2F">
            <w:pPr>
              <w:rPr>
                <w:rFonts w:ascii="標楷體" w:eastAsia="標楷體" w:hAnsi="標楷體"/>
              </w:rPr>
            </w:pPr>
            <w:r>
              <w:rPr>
                <w:rFonts w:ascii="標楷體" w:eastAsia="標楷體" w:hAnsi="標楷體" w:hint="eastAsia"/>
              </w:rPr>
              <w:t>人工電子耳耗材</w:t>
            </w:r>
          </w:p>
        </w:tc>
        <w:tc>
          <w:tcPr>
            <w:tcW w:w="1559" w:type="dxa"/>
            <w:vAlign w:val="center"/>
          </w:tcPr>
          <w:p w:rsidR="00DB5E2F" w:rsidRPr="00905970" w:rsidRDefault="00DB5E2F" w:rsidP="00B06CFC">
            <w:pPr>
              <w:jc w:val="right"/>
              <w:rPr>
                <w:rFonts w:ascii="標楷體" w:eastAsia="標楷體" w:hAnsi="標楷體"/>
              </w:rPr>
            </w:pPr>
            <w:r>
              <w:rPr>
                <w:rFonts w:ascii="標楷體" w:eastAsia="標楷體" w:hAnsi="標楷體" w:hint="eastAsia"/>
              </w:rPr>
              <w:t>八,</w:t>
            </w:r>
            <w:r w:rsidRPr="000D4AFA">
              <w:rPr>
                <w:rFonts w:ascii="標楷體" w:eastAsia="標楷體" w:hAnsi="標楷體" w:cs="新細明體" w:hint="eastAsia"/>
                <w:kern w:val="0"/>
                <w:sz w:val="20"/>
                <w:szCs w:val="20"/>
              </w:rPr>
              <w:t>○○○</w:t>
            </w:r>
          </w:p>
        </w:tc>
        <w:tc>
          <w:tcPr>
            <w:tcW w:w="851" w:type="dxa"/>
            <w:vAlign w:val="center"/>
          </w:tcPr>
          <w:p w:rsidR="00DB5E2F" w:rsidRPr="00905970" w:rsidRDefault="00DB5E2F" w:rsidP="007654DB">
            <w:pPr>
              <w:jc w:val="center"/>
              <w:rPr>
                <w:rFonts w:ascii="標楷體" w:eastAsia="標楷體" w:hAnsi="標楷體"/>
              </w:rPr>
            </w:pPr>
            <w:r>
              <w:rPr>
                <w:rFonts w:ascii="標楷體" w:eastAsia="標楷體" w:hAnsi="標楷體" w:hint="eastAsia"/>
              </w:rPr>
              <w:t>一</w:t>
            </w:r>
          </w:p>
        </w:tc>
        <w:tc>
          <w:tcPr>
            <w:tcW w:w="709" w:type="dxa"/>
            <w:vAlign w:val="center"/>
          </w:tcPr>
          <w:p w:rsidR="00DB5E2F" w:rsidRPr="00905970" w:rsidRDefault="00DB5E2F" w:rsidP="007654DB">
            <w:pPr>
              <w:jc w:val="center"/>
              <w:rPr>
                <w:rFonts w:ascii="標楷體" w:eastAsia="標楷體" w:hAnsi="標楷體"/>
              </w:rPr>
            </w:pPr>
            <w:r>
              <w:rPr>
                <w:rFonts w:ascii="標楷體" w:eastAsia="標楷體" w:hAnsi="標楷體" w:hint="eastAsia"/>
              </w:rPr>
              <w:t>不須評估</w:t>
            </w:r>
          </w:p>
        </w:tc>
        <w:tc>
          <w:tcPr>
            <w:tcW w:w="4247" w:type="dxa"/>
          </w:tcPr>
          <w:p w:rsidR="00DB5E2F" w:rsidRPr="00DB5E2F" w:rsidRDefault="00DB5E2F" w:rsidP="00DB5E2F">
            <w:pPr>
              <w:pStyle w:val="a4"/>
              <w:numPr>
                <w:ilvl w:val="0"/>
                <w:numId w:val="1"/>
              </w:numPr>
              <w:spacing w:line="320" w:lineRule="exact"/>
              <w:ind w:leftChars="0"/>
              <w:jc w:val="both"/>
              <w:rPr>
                <w:rFonts w:ascii="標楷體" w:eastAsia="標楷體" w:hAnsi="標楷體"/>
              </w:rPr>
            </w:pPr>
            <w:r>
              <w:rPr>
                <w:rFonts w:ascii="標楷體" w:eastAsia="標楷體" w:hAnsi="標楷體" w:hint="eastAsia"/>
              </w:rPr>
              <w:t>補助對象：</w:t>
            </w:r>
            <w:r w:rsidR="00150972" w:rsidRPr="00DB5E2F">
              <w:rPr>
                <w:rFonts w:ascii="標楷體" w:eastAsia="標楷體" w:hAnsi="標楷體" w:hint="eastAsia"/>
              </w:rPr>
              <w:t>申請者需接受人工電子耳手術滿三年，始得申請補助</w:t>
            </w:r>
            <w:r w:rsidR="00150972">
              <w:rPr>
                <w:rFonts w:ascii="標楷體" w:eastAsia="標楷體" w:hAnsi="標楷體" w:hint="eastAsia"/>
              </w:rPr>
              <w:t>。</w:t>
            </w:r>
          </w:p>
          <w:p w:rsidR="00150972" w:rsidRDefault="00150972" w:rsidP="00DB5E2F">
            <w:pPr>
              <w:pStyle w:val="a4"/>
              <w:numPr>
                <w:ilvl w:val="0"/>
                <w:numId w:val="1"/>
              </w:numPr>
              <w:spacing w:line="320" w:lineRule="exact"/>
              <w:ind w:leftChars="0"/>
              <w:jc w:val="both"/>
              <w:rPr>
                <w:rFonts w:ascii="標楷體" w:eastAsia="標楷體" w:hAnsi="標楷體"/>
              </w:rPr>
            </w:pPr>
            <w:r>
              <w:rPr>
                <w:rFonts w:ascii="標楷體" w:eastAsia="標楷體" w:hAnsi="標楷體" w:hint="eastAsia"/>
              </w:rPr>
              <w:t>補助項目：長線、短線、線圈、麥克風、</w:t>
            </w:r>
            <w:r w:rsidRPr="00DB5E2F">
              <w:rPr>
                <w:rFonts w:ascii="標楷體" w:eastAsia="標楷體" w:hAnsi="標楷體" w:hint="eastAsia"/>
              </w:rPr>
              <w:t>磁鐵</w:t>
            </w:r>
            <w:r>
              <w:rPr>
                <w:rFonts w:ascii="標楷體" w:eastAsia="標楷體" w:hAnsi="標楷體" w:hint="eastAsia"/>
              </w:rPr>
              <w:t>及內建充電式電池</w:t>
            </w:r>
            <w:r w:rsidRPr="00DB5E2F">
              <w:rPr>
                <w:rFonts w:ascii="標楷體" w:eastAsia="標楷體" w:hAnsi="標楷體" w:hint="eastAsia"/>
              </w:rPr>
              <w:t>。</w:t>
            </w:r>
          </w:p>
          <w:p w:rsidR="00DB5E2F" w:rsidRDefault="00DB5E2F" w:rsidP="00150972">
            <w:pPr>
              <w:pStyle w:val="a4"/>
              <w:numPr>
                <w:ilvl w:val="0"/>
                <w:numId w:val="1"/>
              </w:numPr>
              <w:spacing w:line="320" w:lineRule="exact"/>
              <w:ind w:leftChars="0"/>
              <w:jc w:val="both"/>
              <w:rPr>
                <w:rFonts w:ascii="標楷體" w:eastAsia="標楷體" w:hAnsi="標楷體"/>
              </w:rPr>
            </w:pPr>
            <w:r>
              <w:rPr>
                <w:rFonts w:ascii="標楷體" w:eastAsia="標楷體" w:hAnsi="標楷體" w:hint="eastAsia"/>
              </w:rPr>
              <w:t>其他規定：</w:t>
            </w:r>
            <w:r w:rsidRPr="00150972">
              <w:rPr>
                <w:rFonts w:ascii="標楷體" w:eastAsia="標楷體" w:hAnsi="標楷體" w:hint="eastAsia"/>
              </w:rPr>
              <w:t>未曾依本辦法獲人工電子耳或人工電子耳耗材補助者，須檢附裝置人工電子耳滿三年之相關證明文件。</w:t>
            </w:r>
          </w:p>
          <w:p w:rsidR="008C7A98" w:rsidRPr="00150972" w:rsidRDefault="008C7A98" w:rsidP="008C7A98">
            <w:pPr>
              <w:pStyle w:val="a4"/>
              <w:spacing w:line="320" w:lineRule="exact"/>
              <w:ind w:leftChars="0"/>
              <w:jc w:val="both"/>
              <w:rPr>
                <w:rFonts w:ascii="標楷體" w:eastAsia="標楷體" w:hAnsi="標楷體"/>
              </w:rPr>
            </w:pPr>
          </w:p>
        </w:tc>
      </w:tr>
      <w:tr w:rsidR="008C7A98" w:rsidTr="00271676">
        <w:tc>
          <w:tcPr>
            <w:tcW w:w="421" w:type="dxa"/>
            <w:vMerge/>
          </w:tcPr>
          <w:p w:rsidR="008C7A98" w:rsidRPr="00905970" w:rsidRDefault="008C7A98" w:rsidP="008C7A98">
            <w:pPr>
              <w:jc w:val="center"/>
              <w:rPr>
                <w:rFonts w:ascii="標楷體" w:eastAsia="標楷體" w:hAnsi="標楷體"/>
              </w:rPr>
            </w:pPr>
          </w:p>
        </w:tc>
        <w:tc>
          <w:tcPr>
            <w:tcW w:w="567" w:type="dxa"/>
            <w:vAlign w:val="center"/>
          </w:tcPr>
          <w:p w:rsidR="008C7A98" w:rsidRPr="000A3F9D" w:rsidRDefault="008C7A98" w:rsidP="008C7A98">
            <w:pPr>
              <w:jc w:val="center"/>
              <w:rPr>
                <w:rFonts w:ascii="標楷體" w:eastAsia="標楷體" w:hAnsi="標楷體"/>
              </w:rPr>
            </w:pPr>
            <w:r w:rsidRPr="000A3F9D">
              <w:rPr>
                <w:rFonts w:ascii="標楷體" w:eastAsia="標楷體" w:hAnsi="標楷體" w:hint="eastAsia"/>
              </w:rPr>
              <w:t>九</w:t>
            </w:r>
            <w:r w:rsidRPr="000A3F9D">
              <w:rPr>
                <w:rFonts w:ascii="標楷體" w:eastAsia="標楷體" w:hAnsi="標楷體" w:cs="新細明體" w:hint="eastAsia"/>
                <w:kern w:val="0"/>
              </w:rPr>
              <w:t>○九</w:t>
            </w:r>
          </w:p>
        </w:tc>
        <w:tc>
          <w:tcPr>
            <w:tcW w:w="1984" w:type="dxa"/>
            <w:vAlign w:val="center"/>
          </w:tcPr>
          <w:p w:rsidR="008C7A98" w:rsidRDefault="008C7A98" w:rsidP="008C7A98">
            <w:pPr>
              <w:rPr>
                <w:rFonts w:ascii="標楷體" w:eastAsia="標楷體" w:hAnsi="標楷體"/>
              </w:rPr>
            </w:pPr>
            <w:r>
              <w:rPr>
                <w:rFonts w:ascii="標楷體" w:eastAsia="標楷體" w:hAnsi="標楷體" w:hint="eastAsia"/>
              </w:rPr>
              <w:t>訂作內置之鞋墊(單支)</w:t>
            </w:r>
          </w:p>
        </w:tc>
        <w:tc>
          <w:tcPr>
            <w:tcW w:w="1559" w:type="dxa"/>
            <w:vAlign w:val="center"/>
          </w:tcPr>
          <w:p w:rsidR="008C7A98" w:rsidRDefault="008C7A98" w:rsidP="008C7A98">
            <w:pPr>
              <w:jc w:val="right"/>
              <w:rPr>
                <w:rFonts w:ascii="標楷體" w:eastAsia="標楷體" w:hAnsi="標楷體"/>
              </w:rPr>
            </w:pPr>
            <w:r>
              <w:rPr>
                <w:rFonts w:ascii="標楷體" w:eastAsia="標楷體" w:hAnsi="標楷體" w:hint="eastAsia"/>
              </w:rPr>
              <w:t>一,</w:t>
            </w:r>
            <w:r w:rsidRPr="000D4AFA">
              <w:rPr>
                <w:rFonts w:ascii="標楷體" w:eastAsia="標楷體" w:hAnsi="標楷體" w:cs="新細明體" w:hint="eastAsia"/>
                <w:kern w:val="0"/>
                <w:sz w:val="20"/>
                <w:szCs w:val="20"/>
              </w:rPr>
              <w:t xml:space="preserve"> ○○○</w:t>
            </w:r>
          </w:p>
        </w:tc>
        <w:tc>
          <w:tcPr>
            <w:tcW w:w="851" w:type="dxa"/>
            <w:vAlign w:val="center"/>
          </w:tcPr>
          <w:p w:rsidR="008C7A98" w:rsidRDefault="008C7A98" w:rsidP="008C7A98">
            <w:pPr>
              <w:jc w:val="center"/>
              <w:rPr>
                <w:rFonts w:ascii="標楷體" w:eastAsia="標楷體" w:hAnsi="標楷體"/>
              </w:rPr>
            </w:pPr>
            <w:r>
              <w:rPr>
                <w:rFonts w:ascii="標楷體" w:eastAsia="標楷體" w:hAnsi="標楷體" w:hint="eastAsia"/>
              </w:rPr>
              <w:t>三</w:t>
            </w:r>
          </w:p>
        </w:tc>
        <w:tc>
          <w:tcPr>
            <w:tcW w:w="709" w:type="dxa"/>
            <w:vAlign w:val="center"/>
          </w:tcPr>
          <w:p w:rsidR="008C7A98" w:rsidRDefault="008C7A98" w:rsidP="008C7A98">
            <w:pPr>
              <w:jc w:val="center"/>
              <w:rPr>
                <w:rFonts w:ascii="標楷體" w:eastAsia="標楷體" w:hAnsi="標楷體"/>
              </w:rPr>
            </w:pPr>
            <w:r>
              <w:rPr>
                <w:rFonts w:ascii="標楷體" w:eastAsia="標楷體" w:hAnsi="標楷體" w:hint="eastAsia"/>
              </w:rPr>
              <w:t>甲</w:t>
            </w:r>
          </w:p>
        </w:tc>
        <w:tc>
          <w:tcPr>
            <w:tcW w:w="4247" w:type="dxa"/>
          </w:tcPr>
          <w:p w:rsidR="008C7A98" w:rsidRDefault="008C7A98" w:rsidP="008C7A98">
            <w:pPr>
              <w:pStyle w:val="044-1"/>
              <w:numPr>
                <w:ilvl w:val="0"/>
                <w:numId w:val="6"/>
              </w:numPr>
              <w:tabs>
                <w:tab w:val="left" w:pos="341"/>
                <w:tab w:val="left" w:pos="482"/>
              </w:tabs>
              <w:spacing w:before="0" w:beforeAutospacing="0" w:after="0" w:afterAutospacing="0" w:line="320" w:lineRule="exact"/>
              <w:ind w:right="48"/>
              <w:rPr>
                <w:rFonts w:ascii="標楷體" w:eastAsia="標楷體" w:hAnsi="標楷體"/>
              </w:rPr>
            </w:pPr>
            <w:r>
              <w:rPr>
                <w:rFonts w:ascii="標楷體" w:eastAsia="標楷體" w:hAnsi="標楷體" w:hint="eastAsia"/>
              </w:rPr>
              <w:t>補助對象：</w:t>
            </w:r>
          </w:p>
          <w:p w:rsidR="008C7A98" w:rsidRDefault="008C7A98" w:rsidP="008C7A98">
            <w:pPr>
              <w:pStyle w:val="a4"/>
              <w:numPr>
                <w:ilvl w:val="0"/>
                <w:numId w:val="9"/>
              </w:numPr>
              <w:spacing w:line="320" w:lineRule="exact"/>
              <w:ind w:leftChars="0"/>
              <w:jc w:val="both"/>
              <w:rPr>
                <w:rFonts w:ascii="標楷體" w:eastAsia="標楷體" w:hAnsi="標楷體"/>
              </w:rPr>
            </w:pPr>
            <w:r w:rsidRPr="00583CF6">
              <w:rPr>
                <w:rFonts w:ascii="標楷體" w:eastAsia="標楷體" w:hAnsi="標楷體" w:hint="eastAsia"/>
              </w:rPr>
              <w:t>肢障</w:t>
            </w:r>
            <w:r>
              <w:rPr>
                <w:rFonts w:ascii="標楷體" w:eastAsia="標楷體" w:hAnsi="標楷體" w:hint="eastAsia"/>
              </w:rPr>
              <w:t>者。</w:t>
            </w:r>
          </w:p>
          <w:p w:rsidR="008C7A98" w:rsidRPr="00583CF6" w:rsidRDefault="008C7A98" w:rsidP="008C7A98">
            <w:pPr>
              <w:pStyle w:val="a4"/>
              <w:numPr>
                <w:ilvl w:val="0"/>
                <w:numId w:val="9"/>
              </w:numPr>
              <w:spacing w:line="320" w:lineRule="exact"/>
              <w:ind w:leftChars="0"/>
              <w:jc w:val="both"/>
              <w:rPr>
                <w:rFonts w:ascii="標楷體" w:eastAsia="標楷體" w:hAnsi="標楷體"/>
              </w:rPr>
            </w:pPr>
            <w:r w:rsidRPr="00583CF6">
              <w:rPr>
                <w:rFonts w:ascii="標楷體" w:eastAsia="標楷體" w:hAnsi="標楷體" w:hint="eastAsia"/>
              </w:rPr>
              <w:t>具肢障之多重障礙者。</w:t>
            </w:r>
          </w:p>
          <w:p w:rsidR="008C7A98" w:rsidRPr="00113D9A" w:rsidRDefault="008C7A98" w:rsidP="008C7A98">
            <w:pPr>
              <w:rPr>
                <w:rFonts w:ascii="標楷體" w:eastAsia="標楷體" w:hAnsi="標楷體" w:cs="新細明體"/>
                <w:kern w:val="0"/>
              </w:rPr>
            </w:pPr>
            <w:r>
              <w:rPr>
                <w:rFonts w:ascii="標楷體" w:eastAsia="標楷體" w:hAnsi="標楷體" w:hint="eastAsia"/>
              </w:rPr>
              <w:t>二、評估規定：</w:t>
            </w:r>
            <w:r>
              <w:rPr>
                <w:rFonts w:ascii="標楷體" w:eastAsia="標楷體" w:hAnsi="標楷體" w:cs="新細明體" w:hint="eastAsia"/>
                <w:kern w:val="0"/>
              </w:rPr>
              <w:t>須符合下列條件之一</w:t>
            </w:r>
          </w:p>
          <w:p w:rsidR="008C7A98" w:rsidRPr="00113D9A" w:rsidRDefault="008C7A98" w:rsidP="008C7A98">
            <w:pPr>
              <w:ind w:leftChars="71" w:left="597" w:hangingChars="178" w:hanging="427"/>
              <w:rPr>
                <w:rFonts w:ascii="標楷體" w:eastAsia="標楷體" w:hAnsi="標楷體"/>
              </w:rPr>
            </w:pPr>
            <w:r w:rsidRPr="00113D9A">
              <w:rPr>
                <w:rFonts w:ascii="標楷體" w:eastAsia="標楷體" w:hAnsi="標楷體" w:cs="新細明體" w:hint="eastAsia"/>
                <w:kern w:val="0"/>
              </w:rPr>
              <w:t>(一)</w:t>
            </w:r>
            <w:r w:rsidRPr="00113D9A">
              <w:rPr>
                <w:rFonts w:ascii="標楷體" w:eastAsia="標楷體" w:hAnsi="標楷體" w:hint="eastAsia"/>
              </w:rPr>
              <w:t>經鑑定醫療機構之復健科或骨科醫師診斷並證明特別註明症狀需要者。</w:t>
            </w:r>
          </w:p>
          <w:p w:rsidR="008C7A98" w:rsidRPr="00E56DC7" w:rsidRDefault="008C7A98" w:rsidP="008C7A98">
            <w:pPr>
              <w:tabs>
                <w:tab w:val="left" w:pos="341"/>
                <w:tab w:val="left" w:pos="482"/>
              </w:tabs>
              <w:spacing w:line="320" w:lineRule="exact"/>
              <w:ind w:leftChars="71" w:left="597" w:hangingChars="178" w:hanging="427"/>
              <w:rPr>
                <w:rFonts w:ascii="標楷體" w:eastAsia="標楷體" w:hAnsi="標楷體" w:cs="新細明體"/>
                <w:kern w:val="0"/>
              </w:rPr>
            </w:pPr>
            <w:r>
              <w:rPr>
                <w:rFonts w:ascii="標楷體" w:eastAsia="標楷體" w:hAnsi="標楷體" w:cs="新細明體" w:hint="eastAsia"/>
                <w:kern w:val="0"/>
              </w:rPr>
              <w:t>(二)</w:t>
            </w:r>
            <w:r w:rsidRPr="007A1DD5">
              <w:rPr>
                <w:rFonts w:ascii="標楷體" w:eastAsia="標楷體" w:hAnsi="標楷體" w:cs="新細明體" w:hint="eastAsia"/>
                <w:kern w:val="0"/>
              </w:rPr>
              <w:t>經政府設置或委託辦理之輔具服務單位輔具評估人員（含該單位特約之輔具評估人員）開立輔具評估報告書</w:t>
            </w:r>
            <w:r w:rsidRPr="007A1DD5">
              <w:rPr>
                <w:rFonts w:ascii="標楷體" w:eastAsia="標楷體" w:hAnsi="標楷體" w:hint="eastAsia"/>
              </w:rPr>
              <w:t>。</w:t>
            </w:r>
          </w:p>
          <w:p w:rsidR="008C7A98" w:rsidRDefault="008C7A98" w:rsidP="008C7A98">
            <w:pPr>
              <w:ind w:left="451" w:hangingChars="188" w:hanging="451"/>
              <w:rPr>
                <w:rFonts w:ascii="標楷體" w:eastAsia="標楷體" w:hAnsi="標楷體"/>
              </w:rPr>
            </w:pPr>
            <w:r>
              <w:rPr>
                <w:rFonts w:ascii="標楷體" w:eastAsia="標楷體" w:hAnsi="標楷體" w:hint="eastAsia"/>
              </w:rPr>
              <w:t>三、規格或功能規範：須為個別化量身製作(非量產型)，服貼肢體曲線。</w:t>
            </w:r>
          </w:p>
          <w:p w:rsidR="008C7A98" w:rsidRPr="007A1DD5" w:rsidRDefault="008C7A98" w:rsidP="008C7A98">
            <w:pPr>
              <w:pStyle w:val="a4"/>
              <w:numPr>
                <w:ilvl w:val="0"/>
                <w:numId w:val="7"/>
              </w:numPr>
              <w:tabs>
                <w:tab w:val="left" w:pos="341"/>
                <w:tab w:val="left" w:pos="482"/>
              </w:tabs>
              <w:spacing w:line="320" w:lineRule="exact"/>
              <w:ind w:leftChars="0"/>
              <w:rPr>
                <w:rFonts w:ascii="標楷體" w:eastAsia="標楷體" w:hAnsi="標楷體"/>
              </w:rPr>
            </w:pPr>
            <w:r w:rsidRPr="007A1DD5">
              <w:rPr>
                <w:rFonts w:ascii="標楷體" w:eastAsia="標楷體" w:hAnsi="標楷體" w:hint="eastAsia"/>
              </w:rPr>
              <w:t>其他規定：</w:t>
            </w:r>
          </w:p>
          <w:p w:rsidR="008C7A98" w:rsidRPr="003E14C8" w:rsidRDefault="008C7A98" w:rsidP="008C7A98">
            <w:pPr>
              <w:pStyle w:val="a4"/>
              <w:numPr>
                <w:ilvl w:val="0"/>
                <w:numId w:val="8"/>
              </w:numPr>
              <w:tabs>
                <w:tab w:val="left" w:pos="341"/>
                <w:tab w:val="left" w:pos="482"/>
                <w:tab w:val="left" w:pos="688"/>
              </w:tabs>
              <w:spacing w:line="320" w:lineRule="exact"/>
              <w:ind w:leftChars="0"/>
              <w:jc w:val="both"/>
              <w:rPr>
                <w:rFonts w:ascii="標楷體" w:eastAsia="標楷體" w:hAnsi="標楷體"/>
              </w:rPr>
            </w:pPr>
            <w:r w:rsidRPr="005F7732">
              <w:rPr>
                <w:rFonts w:ascii="標楷體" w:eastAsia="標楷體" w:hAnsi="標楷體" w:hint="eastAsia"/>
              </w:rPr>
              <w:t>十二歲以下兒童，得每年申請補助一次。</w:t>
            </w:r>
          </w:p>
          <w:p w:rsidR="008C7A98" w:rsidRDefault="008C7A98" w:rsidP="008C7A98">
            <w:pPr>
              <w:pStyle w:val="a4"/>
              <w:numPr>
                <w:ilvl w:val="0"/>
                <w:numId w:val="8"/>
              </w:numPr>
              <w:tabs>
                <w:tab w:val="left" w:pos="341"/>
                <w:tab w:val="left" w:pos="482"/>
                <w:tab w:val="left" w:pos="688"/>
              </w:tabs>
              <w:spacing w:line="320" w:lineRule="exact"/>
              <w:ind w:leftChars="0"/>
              <w:jc w:val="both"/>
              <w:rPr>
                <w:rFonts w:ascii="標楷體" w:eastAsia="標楷體" w:hAnsi="標楷體"/>
              </w:rPr>
            </w:pPr>
            <w:r>
              <w:rPr>
                <w:rFonts w:ascii="標楷體" w:eastAsia="標楷體" w:hAnsi="標楷體" w:hint="eastAsia"/>
              </w:rPr>
              <w:t>申請兩側補助者，其補助金額按左列基準倍數計算。</w:t>
            </w:r>
          </w:p>
          <w:p w:rsidR="008C7A98" w:rsidRPr="008C7A98" w:rsidRDefault="008C7A98" w:rsidP="008C7A98">
            <w:pPr>
              <w:pStyle w:val="a4"/>
              <w:numPr>
                <w:ilvl w:val="0"/>
                <w:numId w:val="8"/>
              </w:numPr>
              <w:tabs>
                <w:tab w:val="left" w:pos="341"/>
                <w:tab w:val="left" w:pos="482"/>
                <w:tab w:val="left" w:pos="688"/>
              </w:tabs>
              <w:spacing w:line="320" w:lineRule="exact"/>
              <w:ind w:leftChars="0"/>
              <w:jc w:val="both"/>
              <w:rPr>
                <w:rFonts w:ascii="標楷體" w:eastAsia="標楷體" w:hAnsi="標楷體"/>
              </w:rPr>
            </w:pPr>
            <w:r w:rsidRPr="00914071">
              <w:rPr>
                <w:rFonts w:ascii="標楷體" w:eastAsia="標楷體" w:hAnsi="標楷體" w:cs="新細明體" w:hint="eastAsia"/>
                <w:kern w:val="0"/>
              </w:rPr>
              <w:t>應檢附輔具供應商出具保固書之影本（保固書正本由申請人留存）。保固書並應載明產品規格（含本基準所定本項輔具之規格或功能規範內容）、保固年限及起迄日期（含年、月、日）、輔具供應商行號名稱及統一編號及負責人姓名、服務電話及其他必要資訊。</w:t>
            </w:r>
          </w:p>
          <w:p w:rsidR="008C7A98" w:rsidRPr="008C7A98" w:rsidRDefault="008C7A98" w:rsidP="008C7A98">
            <w:pPr>
              <w:tabs>
                <w:tab w:val="left" w:pos="341"/>
                <w:tab w:val="left" w:pos="482"/>
                <w:tab w:val="left" w:pos="688"/>
              </w:tabs>
              <w:spacing w:line="320" w:lineRule="exact"/>
              <w:jc w:val="both"/>
              <w:rPr>
                <w:rFonts w:ascii="標楷體" w:eastAsia="標楷體" w:hAnsi="標楷體"/>
              </w:rPr>
            </w:pPr>
          </w:p>
        </w:tc>
      </w:tr>
      <w:tr w:rsidR="008C7A98" w:rsidTr="008C7A98">
        <w:tc>
          <w:tcPr>
            <w:tcW w:w="421" w:type="dxa"/>
            <w:vMerge/>
          </w:tcPr>
          <w:p w:rsidR="008C7A98" w:rsidRPr="00905970" w:rsidRDefault="008C7A98" w:rsidP="008C7A98">
            <w:pPr>
              <w:rPr>
                <w:rFonts w:ascii="標楷體" w:eastAsia="標楷體" w:hAnsi="標楷體"/>
              </w:rPr>
            </w:pPr>
          </w:p>
        </w:tc>
        <w:tc>
          <w:tcPr>
            <w:tcW w:w="567"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t>項</w:t>
            </w:r>
            <w:r w:rsidRPr="00271676">
              <w:rPr>
                <w:rFonts w:ascii="標楷體" w:eastAsia="標楷體" w:hAnsi="標楷體" w:hint="eastAsia"/>
                <w:sz w:val="20"/>
                <w:szCs w:val="20"/>
              </w:rPr>
              <w:lastRenderedPageBreak/>
              <w:t>次</w:t>
            </w:r>
          </w:p>
        </w:tc>
        <w:tc>
          <w:tcPr>
            <w:tcW w:w="1984"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lastRenderedPageBreak/>
              <w:t>補助項目</w:t>
            </w:r>
          </w:p>
        </w:tc>
        <w:tc>
          <w:tcPr>
            <w:tcW w:w="1559"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t>最高補助金額</w:t>
            </w:r>
            <w:r w:rsidRPr="00271676">
              <w:rPr>
                <w:rFonts w:ascii="標楷體" w:eastAsia="標楷體" w:hAnsi="標楷體" w:hint="eastAsia"/>
                <w:sz w:val="20"/>
                <w:szCs w:val="20"/>
              </w:rPr>
              <w:lastRenderedPageBreak/>
              <w:t>(元)</w:t>
            </w:r>
          </w:p>
        </w:tc>
        <w:tc>
          <w:tcPr>
            <w:tcW w:w="851"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lastRenderedPageBreak/>
              <w:t>最低使</w:t>
            </w:r>
            <w:r w:rsidRPr="00271676">
              <w:rPr>
                <w:rFonts w:ascii="標楷體" w:eastAsia="標楷體" w:hAnsi="標楷體" w:hint="eastAsia"/>
                <w:sz w:val="20"/>
                <w:szCs w:val="20"/>
              </w:rPr>
              <w:lastRenderedPageBreak/>
              <w:t>用年限</w:t>
            </w:r>
          </w:p>
        </w:tc>
        <w:tc>
          <w:tcPr>
            <w:tcW w:w="709"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lastRenderedPageBreak/>
              <w:t>評估</w:t>
            </w:r>
            <w:r w:rsidRPr="00271676">
              <w:rPr>
                <w:rFonts w:ascii="標楷體" w:eastAsia="標楷體" w:hAnsi="標楷體" w:hint="eastAsia"/>
                <w:sz w:val="20"/>
                <w:szCs w:val="20"/>
              </w:rPr>
              <w:lastRenderedPageBreak/>
              <w:t>人員</w:t>
            </w:r>
          </w:p>
        </w:tc>
        <w:tc>
          <w:tcPr>
            <w:tcW w:w="4247"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lastRenderedPageBreak/>
              <w:t>補助對象及相關規定</w:t>
            </w:r>
          </w:p>
        </w:tc>
      </w:tr>
      <w:tr w:rsidR="008C7A98" w:rsidTr="008C7A98">
        <w:trPr>
          <w:trHeight w:val="1382"/>
        </w:trPr>
        <w:tc>
          <w:tcPr>
            <w:tcW w:w="421" w:type="dxa"/>
            <w:vMerge/>
          </w:tcPr>
          <w:p w:rsidR="008C7A98" w:rsidRPr="00905970" w:rsidRDefault="008C7A98" w:rsidP="008C7A98">
            <w:pPr>
              <w:rPr>
                <w:rFonts w:ascii="標楷體" w:eastAsia="標楷體" w:hAnsi="標楷體"/>
              </w:rPr>
            </w:pPr>
          </w:p>
        </w:tc>
        <w:tc>
          <w:tcPr>
            <w:tcW w:w="567" w:type="dxa"/>
            <w:vAlign w:val="center"/>
          </w:tcPr>
          <w:p w:rsidR="008C7A98" w:rsidRPr="000A3F9D" w:rsidRDefault="008C7A98" w:rsidP="008C7A98">
            <w:pPr>
              <w:jc w:val="center"/>
              <w:rPr>
                <w:rFonts w:ascii="標楷體" w:eastAsia="標楷體" w:hAnsi="標楷體"/>
              </w:rPr>
            </w:pPr>
            <w:r w:rsidRPr="008C7A98">
              <w:rPr>
                <w:rFonts w:ascii="標楷體" w:eastAsia="標楷體" w:hAnsi="標楷體" w:hint="eastAsia"/>
              </w:rPr>
              <w:t>九一○</w:t>
            </w:r>
          </w:p>
        </w:tc>
        <w:tc>
          <w:tcPr>
            <w:tcW w:w="1984" w:type="dxa"/>
            <w:vAlign w:val="center"/>
          </w:tcPr>
          <w:p w:rsidR="008C7A98" w:rsidRDefault="008C7A98" w:rsidP="008C7A98">
            <w:pPr>
              <w:rPr>
                <w:rFonts w:ascii="標楷體" w:eastAsia="標楷體" w:hAnsi="標楷體"/>
              </w:rPr>
            </w:pPr>
            <w:r>
              <w:rPr>
                <w:rFonts w:ascii="標楷體" w:eastAsia="標楷體" w:hAnsi="標楷體" w:hint="eastAsia"/>
              </w:rPr>
              <w:t>市售鞋大底加高(單支)</w:t>
            </w:r>
          </w:p>
        </w:tc>
        <w:tc>
          <w:tcPr>
            <w:tcW w:w="1559" w:type="dxa"/>
            <w:vAlign w:val="center"/>
          </w:tcPr>
          <w:p w:rsidR="008C7A98" w:rsidRDefault="008C7A98" w:rsidP="008C7A98">
            <w:pPr>
              <w:jc w:val="right"/>
              <w:rPr>
                <w:rFonts w:ascii="標楷體" w:eastAsia="標楷體" w:hAnsi="標楷體"/>
              </w:rPr>
            </w:pPr>
            <w:r>
              <w:rPr>
                <w:rFonts w:ascii="標楷體" w:eastAsia="標楷體" w:hAnsi="標楷體" w:hint="eastAsia"/>
              </w:rPr>
              <w:t>五</w:t>
            </w:r>
            <w:r w:rsidRPr="008C7A98">
              <w:rPr>
                <w:rFonts w:ascii="標楷體" w:eastAsia="標楷體" w:hAnsi="標楷體" w:hint="eastAsia"/>
              </w:rPr>
              <w:t>○○</w:t>
            </w:r>
          </w:p>
        </w:tc>
        <w:tc>
          <w:tcPr>
            <w:tcW w:w="851" w:type="dxa"/>
            <w:vAlign w:val="center"/>
          </w:tcPr>
          <w:p w:rsidR="008C7A98" w:rsidRDefault="008C7A98" w:rsidP="008C7A98">
            <w:pPr>
              <w:jc w:val="center"/>
              <w:rPr>
                <w:rFonts w:ascii="標楷體" w:eastAsia="標楷體" w:hAnsi="標楷體"/>
              </w:rPr>
            </w:pPr>
            <w:r>
              <w:rPr>
                <w:rFonts w:ascii="標楷體" w:eastAsia="標楷體" w:hAnsi="標楷體" w:hint="eastAsia"/>
              </w:rPr>
              <w:t>三</w:t>
            </w:r>
          </w:p>
        </w:tc>
        <w:tc>
          <w:tcPr>
            <w:tcW w:w="709" w:type="dxa"/>
            <w:vAlign w:val="center"/>
          </w:tcPr>
          <w:p w:rsidR="008C7A98" w:rsidRDefault="008C7A98" w:rsidP="008C7A98">
            <w:pPr>
              <w:jc w:val="center"/>
              <w:rPr>
                <w:rFonts w:ascii="標楷體" w:eastAsia="標楷體" w:hAnsi="標楷體"/>
              </w:rPr>
            </w:pPr>
            <w:r>
              <w:rPr>
                <w:rFonts w:ascii="標楷體" w:eastAsia="標楷體" w:hAnsi="標楷體" w:hint="eastAsia"/>
              </w:rPr>
              <w:t>不須評估</w:t>
            </w:r>
          </w:p>
        </w:tc>
        <w:tc>
          <w:tcPr>
            <w:tcW w:w="4247" w:type="dxa"/>
          </w:tcPr>
          <w:p w:rsidR="008C7A98" w:rsidRDefault="008C7A98" w:rsidP="008C7A98">
            <w:pPr>
              <w:pStyle w:val="044-1"/>
              <w:numPr>
                <w:ilvl w:val="0"/>
                <w:numId w:val="10"/>
              </w:numPr>
              <w:tabs>
                <w:tab w:val="left" w:pos="341"/>
                <w:tab w:val="left" w:pos="482"/>
              </w:tabs>
              <w:spacing w:before="0" w:beforeAutospacing="0" w:after="0" w:afterAutospacing="0" w:line="320" w:lineRule="exact"/>
              <w:ind w:right="48"/>
              <w:rPr>
                <w:rFonts w:ascii="標楷體" w:eastAsia="標楷體" w:hAnsi="標楷體"/>
              </w:rPr>
            </w:pPr>
            <w:r>
              <w:rPr>
                <w:rFonts w:ascii="標楷體" w:eastAsia="標楷體" w:hAnsi="標楷體" w:hint="eastAsia"/>
              </w:rPr>
              <w:t>補助對象：</w:t>
            </w:r>
          </w:p>
          <w:p w:rsidR="008C7A98" w:rsidRPr="007654DB" w:rsidRDefault="008C7A98" w:rsidP="008C7A98">
            <w:pPr>
              <w:pStyle w:val="a4"/>
              <w:numPr>
                <w:ilvl w:val="0"/>
                <w:numId w:val="18"/>
              </w:numPr>
              <w:tabs>
                <w:tab w:val="left" w:pos="341"/>
                <w:tab w:val="left" w:pos="482"/>
                <w:tab w:val="left" w:pos="688"/>
              </w:tabs>
              <w:spacing w:line="320" w:lineRule="exact"/>
              <w:ind w:leftChars="0"/>
              <w:jc w:val="both"/>
              <w:rPr>
                <w:rFonts w:ascii="標楷體" w:eastAsia="標楷體" w:hAnsi="標楷體"/>
              </w:rPr>
            </w:pPr>
            <w:r w:rsidRPr="007654DB">
              <w:rPr>
                <w:rFonts w:ascii="標楷體" w:eastAsia="標楷體" w:hAnsi="標楷體" w:hint="eastAsia"/>
              </w:rPr>
              <w:t>肢障者。</w:t>
            </w:r>
          </w:p>
          <w:p w:rsidR="008C7A98" w:rsidRDefault="008C7A98" w:rsidP="008C7A98">
            <w:pPr>
              <w:pStyle w:val="a4"/>
              <w:numPr>
                <w:ilvl w:val="0"/>
                <w:numId w:val="18"/>
              </w:numPr>
              <w:tabs>
                <w:tab w:val="left" w:pos="341"/>
                <w:tab w:val="left" w:pos="482"/>
                <w:tab w:val="left" w:pos="688"/>
              </w:tabs>
              <w:spacing w:line="320" w:lineRule="exact"/>
              <w:ind w:left="960"/>
              <w:jc w:val="both"/>
              <w:rPr>
                <w:rFonts w:ascii="標楷體" w:eastAsia="標楷體" w:hAnsi="標楷體"/>
              </w:rPr>
            </w:pPr>
            <w:r w:rsidRPr="007654DB">
              <w:rPr>
                <w:rFonts w:ascii="標楷體" w:eastAsia="標楷體" w:hAnsi="標楷體" w:hint="eastAsia"/>
              </w:rPr>
              <w:t>具肢障之多重障礙者。</w:t>
            </w:r>
          </w:p>
        </w:tc>
      </w:tr>
      <w:tr w:rsidR="008C7A98" w:rsidTr="007654DB">
        <w:tc>
          <w:tcPr>
            <w:tcW w:w="421" w:type="dxa"/>
            <w:vMerge/>
          </w:tcPr>
          <w:p w:rsidR="008C7A98" w:rsidRPr="00905970" w:rsidRDefault="008C7A98" w:rsidP="008C7A98">
            <w:pPr>
              <w:rPr>
                <w:rFonts w:ascii="標楷體" w:eastAsia="標楷體" w:hAnsi="標楷體"/>
              </w:rPr>
            </w:pPr>
          </w:p>
        </w:tc>
        <w:tc>
          <w:tcPr>
            <w:tcW w:w="567" w:type="dxa"/>
            <w:vAlign w:val="center"/>
          </w:tcPr>
          <w:p w:rsidR="008C7A98" w:rsidRPr="000A3F9D" w:rsidRDefault="008C7A98" w:rsidP="008C7A98">
            <w:pPr>
              <w:jc w:val="center"/>
              <w:rPr>
                <w:rFonts w:ascii="標楷體" w:eastAsia="標楷體" w:hAnsi="標楷體" w:cs="新細明體"/>
                <w:kern w:val="0"/>
              </w:rPr>
            </w:pPr>
            <w:r w:rsidRPr="000A3F9D">
              <w:rPr>
                <w:rFonts w:ascii="標楷體" w:eastAsia="標楷體" w:hAnsi="標楷體" w:hint="eastAsia"/>
              </w:rPr>
              <w:t>九一一</w:t>
            </w:r>
          </w:p>
        </w:tc>
        <w:tc>
          <w:tcPr>
            <w:tcW w:w="1984" w:type="dxa"/>
            <w:vAlign w:val="center"/>
          </w:tcPr>
          <w:p w:rsidR="008C7A98" w:rsidRPr="00905970" w:rsidRDefault="008C7A98" w:rsidP="008C7A98">
            <w:pPr>
              <w:rPr>
                <w:rFonts w:ascii="標楷體" w:eastAsia="標楷體" w:hAnsi="標楷體"/>
              </w:rPr>
            </w:pPr>
            <w:r>
              <w:rPr>
                <w:rFonts w:ascii="標楷體" w:eastAsia="標楷體" w:hAnsi="標楷體" w:hint="eastAsia"/>
              </w:rPr>
              <w:t>兒童量製輪椅</w:t>
            </w:r>
          </w:p>
        </w:tc>
        <w:tc>
          <w:tcPr>
            <w:tcW w:w="1559" w:type="dxa"/>
            <w:vAlign w:val="center"/>
          </w:tcPr>
          <w:p w:rsidR="008C7A98" w:rsidRPr="00905970" w:rsidRDefault="008C7A98" w:rsidP="008C7A98">
            <w:pPr>
              <w:jc w:val="right"/>
              <w:rPr>
                <w:rFonts w:ascii="標楷體" w:eastAsia="標楷體" w:hAnsi="標楷體"/>
              </w:rPr>
            </w:pPr>
            <w:r>
              <w:rPr>
                <w:rFonts w:ascii="標楷體" w:eastAsia="標楷體" w:hAnsi="標楷體" w:hint="eastAsia"/>
              </w:rPr>
              <w:t>三二,五</w:t>
            </w:r>
            <w:r>
              <w:rPr>
                <w:rFonts w:ascii="標楷體" w:eastAsia="標楷體" w:hAnsi="標楷體" w:cs="新細明體" w:hint="eastAsia"/>
                <w:kern w:val="0"/>
                <w:sz w:val="20"/>
                <w:szCs w:val="20"/>
              </w:rPr>
              <w:t>○○</w:t>
            </w:r>
          </w:p>
        </w:tc>
        <w:tc>
          <w:tcPr>
            <w:tcW w:w="851" w:type="dxa"/>
            <w:vAlign w:val="center"/>
          </w:tcPr>
          <w:p w:rsidR="008C7A98" w:rsidRPr="00905970" w:rsidRDefault="008C7A98" w:rsidP="008C7A98">
            <w:pPr>
              <w:jc w:val="center"/>
              <w:rPr>
                <w:rFonts w:ascii="標楷體" w:eastAsia="標楷體" w:hAnsi="標楷體"/>
              </w:rPr>
            </w:pPr>
            <w:r>
              <w:rPr>
                <w:rFonts w:ascii="標楷體" w:eastAsia="標楷體" w:hAnsi="標楷體" w:hint="eastAsia"/>
              </w:rPr>
              <w:t>三</w:t>
            </w:r>
          </w:p>
        </w:tc>
        <w:tc>
          <w:tcPr>
            <w:tcW w:w="709" w:type="dxa"/>
            <w:vAlign w:val="center"/>
          </w:tcPr>
          <w:p w:rsidR="008C7A98" w:rsidRPr="00905970" w:rsidRDefault="008C7A98" w:rsidP="008C7A98">
            <w:pPr>
              <w:jc w:val="center"/>
              <w:rPr>
                <w:rFonts w:ascii="標楷體" w:eastAsia="標楷體" w:hAnsi="標楷體"/>
              </w:rPr>
            </w:pPr>
            <w:r>
              <w:rPr>
                <w:rFonts w:ascii="標楷體" w:eastAsia="標楷體" w:hAnsi="標楷體" w:hint="eastAsia"/>
              </w:rPr>
              <w:t>甲</w:t>
            </w:r>
          </w:p>
        </w:tc>
        <w:tc>
          <w:tcPr>
            <w:tcW w:w="4247" w:type="dxa"/>
          </w:tcPr>
          <w:p w:rsidR="008C7A98" w:rsidRDefault="008C7A98" w:rsidP="008C7A98">
            <w:pPr>
              <w:pStyle w:val="a4"/>
              <w:numPr>
                <w:ilvl w:val="0"/>
                <w:numId w:val="13"/>
              </w:numPr>
              <w:tabs>
                <w:tab w:val="left" w:pos="482"/>
              </w:tabs>
              <w:spacing w:line="320" w:lineRule="exact"/>
              <w:ind w:leftChars="0"/>
              <w:jc w:val="both"/>
              <w:rPr>
                <w:rFonts w:ascii="標楷體" w:eastAsia="標楷體" w:hAnsi="標楷體"/>
                <w:color w:val="000000"/>
              </w:rPr>
            </w:pPr>
            <w:r w:rsidRPr="00097632">
              <w:rPr>
                <w:rFonts w:ascii="標楷體" w:eastAsia="標楷體" w:hAnsi="標楷體" w:hint="eastAsia"/>
                <w:color w:val="000000"/>
              </w:rPr>
              <w:t>補助對象：</w:t>
            </w:r>
            <w:r>
              <w:rPr>
                <w:rFonts w:ascii="標楷體" w:eastAsia="標楷體" w:hAnsi="標楷體" w:hint="eastAsia"/>
                <w:color w:val="000000"/>
              </w:rPr>
              <w:t>須符合下列條件之一，且為</w:t>
            </w:r>
            <w:r w:rsidRPr="00097632">
              <w:rPr>
                <w:rFonts w:ascii="標楷體" w:eastAsia="標楷體" w:hAnsi="標楷體" w:hint="eastAsia"/>
                <w:color w:val="000000"/>
              </w:rPr>
              <w:t>十八歲以下</w:t>
            </w:r>
            <w:r w:rsidRPr="005F7732">
              <w:rPr>
                <w:rFonts w:ascii="標楷體" w:eastAsia="標楷體" w:hAnsi="標楷體" w:hint="eastAsia"/>
                <w:color w:val="000000"/>
              </w:rPr>
              <w:t>發展障礙等相關診斷患者（如腦性麻痺、肌肉萎縮症等）</w:t>
            </w:r>
            <w:r>
              <w:rPr>
                <w:rFonts w:ascii="標楷體" w:eastAsia="標楷體" w:hAnsi="標楷體" w:hint="eastAsia"/>
                <w:color w:val="000000"/>
              </w:rPr>
              <w:t>：</w:t>
            </w:r>
          </w:p>
          <w:p w:rsidR="008C7A98" w:rsidRPr="005F7732" w:rsidRDefault="008C7A98" w:rsidP="008C7A98">
            <w:pPr>
              <w:pStyle w:val="a4"/>
              <w:numPr>
                <w:ilvl w:val="0"/>
                <w:numId w:val="14"/>
              </w:numPr>
              <w:tabs>
                <w:tab w:val="left" w:pos="482"/>
              </w:tabs>
              <w:spacing w:line="320" w:lineRule="exact"/>
              <w:ind w:leftChars="0"/>
              <w:jc w:val="both"/>
              <w:rPr>
                <w:rFonts w:ascii="標楷體" w:eastAsia="標楷體" w:hAnsi="標楷體"/>
                <w:color w:val="000000"/>
              </w:rPr>
            </w:pPr>
            <w:r w:rsidRPr="005F7732">
              <w:rPr>
                <w:rFonts w:ascii="標楷體" w:eastAsia="標楷體" w:hAnsi="標楷體" w:hint="eastAsia"/>
                <w:color w:val="000000"/>
              </w:rPr>
              <w:t>重度以上肢體障礙者。</w:t>
            </w:r>
          </w:p>
          <w:p w:rsidR="008C7A98" w:rsidRDefault="008C7A98" w:rsidP="008C7A98">
            <w:pPr>
              <w:pStyle w:val="a4"/>
              <w:numPr>
                <w:ilvl w:val="0"/>
                <w:numId w:val="14"/>
              </w:numPr>
              <w:tabs>
                <w:tab w:val="left" w:pos="482"/>
              </w:tabs>
              <w:spacing w:line="320" w:lineRule="exact"/>
              <w:ind w:leftChars="0"/>
              <w:jc w:val="both"/>
              <w:rPr>
                <w:rFonts w:ascii="標楷體" w:eastAsia="標楷體" w:hAnsi="標楷體"/>
                <w:color w:val="000000"/>
              </w:rPr>
            </w:pPr>
            <w:r>
              <w:rPr>
                <w:rFonts w:ascii="標楷體" w:eastAsia="標楷體" w:hAnsi="標楷體" w:hint="eastAsia"/>
                <w:color w:val="000000"/>
              </w:rPr>
              <w:t>植物人。</w:t>
            </w:r>
          </w:p>
          <w:p w:rsidR="008C7A98" w:rsidRDefault="008C7A98" w:rsidP="008C7A98">
            <w:pPr>
              <w:pStyle w:val="a4"/>
              <w:numPr>
                <w:ilvl w:val="0"/>
                <w:numId w:val="14"/>
              </w:numPr>
              <w:tabs>
                <w:tab w:val="left" w:pos="482"/>
              </w:tabs>
              <w:spacing w:line="320" w:lineRule="exact"/>
              <w:ind w:leftChars="0"/>
              <w:jc w:val="both"/>
              <w:rPr>
                <w:rFonts w:ascii="標楷體" w:eastAsia="標楷體" w:hAnsi="標楷體"/>
                <w:color w:val="000000"/>
              </w:rPr>
            </w:pPr>
            <w:r>
              <w:rPr>
                <w:rFonts w:ascii="標楷體" w:eastAsia="標楷體" w:hAnsi="標楷體" w:hint="eastAsia"/>
                <w:color w:val="000000"/>
              </w:rPr>
              <w:t>具上列任一種障礙之多重障礙者。</w:t>
            </w:r>
          </w:p>
          <w:p w:rsidR="008C7A98" w:rsidRPr="008C7A98" w:rsidRDefault="008C7A98" w:rsidP="008C7A98">
            <w:pPr>
              <w:pStyle w:val="a4"/>
              <w:numPr>
                <w:ilvl w:val="0"/>
                <w:numId w:val="13"/>
              </w:numPr>
              <w:tabs>
                <w:tab w:val="left" w:pos="482"/>
              </w:tabs>
              <w:spacing w:line="320" w:lineRule="exact"/>
              <w:ind w:leftChars="0"/>
              <w:jc w:val="both"/>
              <w:rPr>
                <w:rFonts w:ascii="標楷體" w:eastAsia="標楷體" w:hAnsi="標楷體"/>
                <w:color w:val="000000"/>
              </w:rPr>
            </w:pPr>
            <w:r w:rsidRPr="00150972">
              <w:rPr>
                <w:rFonts w:ascii="標楷體" w:eastAsia="標楷體" w:hAnsi="標楷體" w:hint="eastAsia"/>
                <w:color w:val="000000"/>
              </w:rPr>
              <w:t>評估規定：經政府設置或委託辦理之輔具服務單位輔具評估人員</w:t>
            </w:r>
            <w:r w:rsidRPr="00097632">
              <w:rPr>
                <w:rFonts w:ascii="標楷體" w:eastAsia="標楷體" w:hAnsi="標楷體" w:cs="新細明體" w:hint="eastAsia"/>
                <w:color w:val="000000"/>
                <w:kern w:val="0"/>
              </w:rPr>
              <w:t>（含該單位特約之輔具評估人員）開</w:t>
            </w:r>
            <w:r>
              <w:rPr>
                <w:rFonts w:ascii="標楷體" w:eastAsia="標楷體" w:hAnsi="標楷體" w:cs="新細明體" w:hint="eastAsia"/>
                <w:color w:val="000000"/>
                <w:kern w:val="0"/>
              </w:rPr>
              <w:t>立輔具評估報告書。</w:t>
            </w:r>
          </w:p>
          <w:p w:rsidR="008C7A98" w:rsidRPr="008C7A98" w:rsidRDefault="008C7A98" w:rsidP="008C7A98">
            <w:pPr>
              <w:pStyle w:val="a4"/>
              <w:numPr>
                <w:ilvl w:val="0"/>
                <w:numId w:val="13"/>
              </w:numPr>
              <w:tabs>
                <w:tab w:val="left" w:pos="482"/>
              </w:tabs>
              <w:spacing w:line="320" w:lineRule="exact"/>
              <w:ind w:leftChars="0"/>
              <w:jc w:val="both"/>
              <w:rPr>
                <w:rFonts w:ascii="標楷體" w:eastAsia="標楷體" w:hAnsi="標楷體"/>
                <w:color w:val="000000"/>
              </w:rPr>
            </w:pPr>
            <w:r w:rsidRPr="008C7A98">
              <w:rPr>
                <w:rFonts w:ascii="標楷體" w:eastAsia="標楷體" w:hAnsi="標楷體" w:hint="eastAsia"/>
                <w:color w:val="000000"/>
              </w:rPr>
              <w:t>規格或功能規範：</w:t>
            </w:r>
          </w:p>
          <w:p w:rsidR="008C7A98" w:rsidRPr="00AB568A" w:rsidRDefault="008C7A98" w:rsidP="008C7A98">
            <w:pPr>
              <w:pStyle w:val="a4"/>
              <w:numPr>
                <w:ilvl w:val="0"/>
                <w:numId w:val="15"/>
              </w:numPr>
              <w:tabs>
                <w:tab w:val="left" w:pos="341"/>
                <w:tab w:val="left" w:pos="482"/>
                <w:tab w:val="left" w:pos="688"/>
              </w:tabs>
              <w:spacing w:line="320" w:lineRule="exact"/>
              <w:ind w:leftChars="0"/>
              <w:jc w:val="both"/>
              <w:rPr>
                <w:rFonts w:ascii="標楷體" w:eastAsia="標楷體" w:hAnsi="標楷體"/>
              </w:rPr>
            </w:pPr>
            <w:r>
              <w:rPr>
                <w:rFonts w:ascii="標楷體" w:eastAsia="標楷體" w:hAnsi="標楷體" w:cs="新細明體" w:hint="eastAsia"/>
                <w:color w:val="000000"/>
                <w:kern w:val="0"/>
              </w:rPr>
              <w:t>輪椅座深及座寬須可調整。</w:t>
            </w:r>
            <w:r w:rsidRPr="00097632">
              <w:rPr>
                <w:rFonts w:ascii="標楷體" w:eastAsia="標楷體" w:hAnsi="標楷體" w:cs="新細明體" w:hint="eastAsia"/>
                <w:color w:val="000000"/>
                <w:kern w:val="0"/>
              </w:rPr>
              <w:t>具有</w:t>
            </w:r>
            <w:smartTag w:uri="urn:schemas-microsoft-com:office:smarttags" w:element="chmetcnv">
              <w:smartTagPr>
                <w:attr w:name="UnitName" w:val="英吋"/>
                <w:attr w:name="SourceValue" w:val="2"/>
                <w:attr w:name="HasSpace" w:val="False"/>
                <w:attr w:name="Negative" w:val="False"/>
                <w:attr w:name="NumberType" w:val="3"/>
                <w:attr w:name="TCSC" w:val="1"/>
              </w:smartTagPr>
              <w:r w:rsidRPr="00097632">
                <w:rPr>
                  <w:rFonts w:ascii="標楷體" w:eastAsia="標楷體" w:hAnsi="標楷體" w:cs="新細明體" w:hint="eastAsia"/>
                  <w:color w:val="000000"/>
                  <w:kern w:val="0"/>
                </w:rPr>
                <w:t>二英吋</w:t>
              </w:r>
            </w:smartTag>
            <w:r w:rsidRPr="00097632">
              <w:rPr>
                <w:rFonts w:ascii="標楷體" w:eastAsia="標楷體" w:hAnsi="標楷體" w:cs="新細明體" w:hint="eastAsia"/>
                <w:color w:val="000000"/>
                <w:kern w:val="0"/>
              </w:rPr>
              <w:t>以上座深調整、</w:t>
            </w:r>
            <w:smartTag w:uri="urn:schemas-microsoft-com:office:smarttags" w:element="chmetcnv">
              <w:smartTagPr>
                <w:attr w:name="UnitName" w:val="英吋"/>
                <w:attr w:name="SourceValue" w:val="2"/>
                <w:attr w:name="HasSpace" w:val="False"/>
                <w:attr w:name="Negative" w:val="False"/>
                <w:attr w:name="NumberType" w:val="3"/>
                <w:attr w:name="TCSC" w:val="1"/>
              </w:smartTagPr>
              <w:r w:rsidRPr="00097632">
                <w:rPr>
                  <w:rFonts w:ascii="標楷體" w:eastAsia="標楷體" w:hAnsi="標楷體" w:cs="新細明體" w:hint="eastAsia"/>
                  <w:color w:val="000000"/>
                  <w:kern w:val="0"/>
                </w:rPr>
                <w:t>二英吋</w:t>
              </w:r>
            </w:smartTag>
            <w:r w:rsidRPr="00097632">
              <w:rPr>
                <w:rFonts w:ascii="標楷體" w:eastAsia="標楷體" w:hAnsi="標楷體" w:cs="新細明體" w:hint="eastAsia"/>
                <w:color w:val="000000"/>
                <w:kern w:val="0"/>
              </w:rPr>
              <w:t>以上座寬調整並可依個別化需求設定座背靠角度之設計。</w:t>
            </w:r>
          </w:p>
          <w:p w:rsidR="008C7A98" w:rsidRPr="00AB568A" w:rsidRDefault="008C7A98" w:rsidP="008C7A98">
            <w:pPr>
              <w:pStyle w:val="a4"/>
              <w:numPr>
                <w:ilvl w:val="0"/>
                <w:numId w:val="15"/>
              </w:numPr>
              <w:tabs>
                <w:tab w:val="left" w:pos="341"/>
                <w:tab w:val="left" w:pos="482"/>
                <w:tab w:val="left" w:pos="688"/>
              </w:tabs>
              <w:spacing w:line="320" w:lineRule="exact"/>
              <w:ind w:leftChars="0"/>
              <w:jc w:val="both"/>
              <w:rPr>
                <w:rFonts w:ascii="標楷體" w:eastAsia="標楷體" w:hAnsi="標楷體"/>
              </w:rPr>
            </w:pPr>
            <w:r w:rsidRPr="00AB568A">
              <w:rPr>
                <w:rFonts w:ascii="標楷體" w:eastAsia="標楷體" w:hAnsi="標楷體" w:hint="eastAsia"/>
                <w:color w:val="000000"/>
              </w:rPr>
              <w:t>須有坐姿可調整機構(可傾斜或可空中傾倒)。</w:t>
            </w:r>
          </w:p>
          <w:p w:rsidR="008C7A98" w:rsidRPr="00AB568A" w:rsidRDefault="008C7A98" w:rsidP="008C7A98">
            <w:pPr>
              <w:pStyle w:val="a4"/>
              <w:numPr>
                <w:ilvl w:val="0"/>
                <w:numId w:val="15"/>
              </w:numPr>
              <w:tabs>
                <w:tab w:val="left" w:pos="341"/>
                <w:tab w:val="left" w:pos="482"/>
                <w:tab w:val="left" w:pos="688"/>
              </w:tabs>
              <w:spacing w:line="320" w:lineRule="exact"/>
              <w:ind w:leftChars="0"/>
              <w:jc w:val="both"/>
              <w:rPr>
                <w:rFonts w:ascii="標楷體" w:eastAsia="標楷體" w:hAnsi="標楷體"/>
              </w:rPr>
            </w:pPr>
            <w:r w:rsidRPr="00097632">
              <w:rPr>
                <w:rFonts w:ascii="標楷體" w:eastAsia="標楷體" w:hAnsi="標楷體" w:hint="eastAsia"/>
                <w:color w:val="000000"/>
              </w:rPr>
              <w:t>須有擺位系統如下：</w:t>
            </w:r>
          </w:p>
          <w:p w:rsidR="008C7A98" w:rsidRPr="00AB568A" w:rsidRDefault="008C7A98" w:rsidP="008C7A98">
            <w:pPr>
              <w:pStyle w:val="a4"/>
              <w:numPr>
                <w:ilvl w:val="0"/>
                <w:numId w:val="16"/>
              </w:numPr>
              <w:tabs>
                <w:tab w:val="left" w:pos="341"/>
                <w:tab w:val="left" w:pos="482"/>
                <w:tab w:val="left" w:pos="688"/>
              </w:tabs>
              <w:spacing w:line="320" w:lineRule="exact"/>
              <w:ind w:leftChars="0"/>
              <w:jc w:val="both"/>
              <w:rPr>
                <w:rFonts w:ascii="標楷體" w:eastAsia="標楷體" w:hAnsi="標楷體"/>
              </w:rPr>
            </w:pPr>
            <w:r w:rsidRPr="00AB568A">
              <w:rPr>
                <w:rFonts w:ascii="標楷體" w:eastAsia="標楷體" w:hAnsi="標楷體" w:hint="eastAsia"/>
                <w:color w:val="000000"/>
              </w:rPr>
              <w:t>頭靠系統：具有可調整支撐 高度、前後位置及角度之結構。</w:t>
            </w:r>
          </w:p>
          <w:p w:rsidR="008C7A98" w:rsidRPr="00AB568A" w:rsidRDefault="008C7A98" w:rsidP="008C7A98">
            <w:pPr>
              <w:pStyle w:val="a4"/>
              <w:numPr>
                <w:ilvl w:val="0"/>
                <w:numId w:val="16"/>
              </w:numPr>
              <w:tabs>
                <w:tab w:val="left" w:pos="341"/>
                <w:tab w:val="left" w:pos="482"/>
                <w:tab w:val="left" w:pos="688"/>
              </w:tabs>
              <w:spacing w:line="320" w:lineRule="exact"/>
              <w:ind w:leftChars="0"/>
              <w:jc w:val="both"/>
              <w:rPr>
                <w:rFonts w:ascii="標楷體" w:eastAsia="標楷體" w:hAnsi="標楷體"/>
              </w:rPr>
            </w:pPr>
            <w:r w:rsidRPr="00097632">
              <w:rPr>
                <w:rFonts w:ascii="標楷體" w:eastAsia="標楷體" w:hAnsi="標楷體" w:hint="eastAsia"/>
                <w:color w:val="000000"/>
              </w:rPr>
              <w:t>軀幹側支撐：具有依身型調</w:t>
            </w:r>
            <w:r w:rsidRPr="00AB568A">
              <w:rPr>
                <w:rFonts w:ascii="標楷體" w:eastAsia="標楷體" w:hAnsi="標楷體" w:hint="eastAsia"/>
                <w:color w:val="000000"/>
              </w:rPr>
              <w:t>整功能。</w:t>
            </w:r>
          </w:p>
          <w:p w:rsidR="008C7A98" w:rsidRDefault="008C7A98" w:rsidP="008C7A98">
            <w:pPr>
              <w:pStyle w:val="a4"/>
              <w:numPr>
                <w:ilvl w:val="0"/>
                <w:numId w:val="16"/>
              </w:numPr>
              <w:tabs>
                <w:tab w:val="left" w:pos="341"/>
                <w:tab w:val="left" w:pos="482"/>
                <w:tab w:val="left" w:pos="688"/>
              </w:tabs>
              <w:spacing w:line="320" w:lineRule="exact"/>
              <w:ind w:leftChars="0"/>
              <w:jc w:val="both"/>
              <w:rPr>
                <w:rFonts w:ascii="標楷體" w:eastAsia="標楷體" w:hAnsi="標楷體"/>
              </w:rPr>
            </w:pPr>
            <w:r w:rsidRPr="00097632">
              <w:rPr>
                <w:rFonts w:ascii="標楷體" w:eastAsia="標楷體" w:hAnsi="標楷體" w:hint="eastAsia"/>
                <w:color w:val="000000"/>
              </w:rPr>
              <w:t>硬式坐、背靠墊。</w:t>
            </w:r>
          </w:p>
          <w:p w:rsidR="008C7A98" w:rsidRPr="00097632" w:rsidRDefault="008C7A98" w:rsidP="008C7A98">
            <w:pPr>
              <w:pStyle w:val="a4"/>
              <w:numPr>
                <w:ilvl w:val="0"/>
                <w:numId w:val="12"/>
              </w:numPr>
              <w:tabs>
                <w:tab w:val="left" w:pos="341"/>
                <w:tab w:val="left" w:pos="482"/>
              </w:tabs>
              <w:spacing w:line="320" w:lineRule="exact"/>
              <w:ind w:leftChars="0"/>
              <w:rPr>
                <w:rFonts w:ascii="標楷體" w:eastAsia="標楷體" w:hAnsi="標楷體"/>
                <w:color w:val="000000"/>
              </w:rPr>
            </w:pPr>
            <w:r w:rsidRPr="00097632">
              <w:rPr>
                <w:rFonts w:ascii="標楷體" w:eastAsia="標楷體" w:hAnsi="標楷體" w:hint="eastAsia"/>
                <w:color w:val="000000"/>
              </w:rPr>
              <w:t>其他規定：</w:t>
            </w:r>
          </w:p>
          <w:p w:rsidR="008C7A98" w:rsidRPr="000A3F9D" w:rsidRDefault="008C7A98" w:rsidP="008C7A98">
            <w:pPr>
              <w:pStyle w:val="a4"/>
              <w:numPr>
                <w:ilvl w:val="0"/>
                <w:numId w:val="17"/>
              </w:numPr>
              <w:spacing w:line="320" w:lineRule="exact"/>
              <w:ind w:leftChars="0"/>
              <w:jc w:val="both"/>
              <w:rPr>
                <w:rFonts w:ascii="標楷體" w:eastAsia="標楷體" w:hAnsi="標楷體" w:cs="新細明體"/>
                <w:color w:val="000000"/>
                <w:kern w:val="0"/>
              </w:rPr>
            </w:pPr>
            <w:r w:rsidRPr="000A3F9D">
              <w:rPr>
                <w:rFonts w:ascii="標楷體" w:eastAsia="標楷體" w:hAnsi="標楷體" w:hint="eastAsia"/>
              </w:rPr>
              <w:t>申請兒童量製輪椅補助者，期限內不得申請輪椅、輪椅附加功能、擺位系統等之補助。</w:t>
            </w:r>
          </w:p>
          <w:p w:rsidR="008C7A98" w:rsidRPr="008C7A98" w:rsidRDefault="008C7A98" w:rsidP="008C7A98">
            <w:pPr>
              <w:pStyle w:val="a4"/>
              <w:numPr>
                <w:ilvl w:val="0"/>
                <w:numId w:val="17"/>
              </w:numPr>
              <w:spacing w:line="320" w:lineRule="exact"/>
              <w:ind w:leftChars="0"/>
              <w:jc w:val="both"/>
              <w:rPr>
                <w:rFonts w:ascii="標楷體" w:eastAsia="標楷體" w:hAnsi="標楷體" w:cs="新細明體"/>
                <w:color w:val="000000"/>
                <w:kern w:val="0"/>
              </w:rPr>
            </w:pPr>
            <w:r>
              <w:rPr>
                <w:rFonts w:ascii="標楷體" w:eastAsia="標楷體" w:hAnsi="標楷體" w:hint="eastAsia"/>
              </w:rPr>
              <w:t>本輔具應檢附圖(照)片。</w:t>
            </w:r>
          </w:p>
          <w:p w:rsidR="008C7A98" w:rsidRPr="008C7A98" w:rsidRDefault="008C7A98" w:rsidP="008C7A98">
            <w:pPr>
              <w:pStyle w:val="a4"/>
              <w:numPr>
                <w:ilvl w:val="0"/>
                <w:numId w:val="17"/>
              </w:numPr>
              <w:spacing w:line="320" w:lineRule="exact"/>
              <w:ind w:leftChars="0"/>
              <w:jc w:val="both"/>
              <w:rPr>
                <w:rFonts w:ascii="標楷體" w:eastAsia="標楷體" w:hAnsi="標楷體" w:cs="新細明體"/>
                <w:color w:val="000000"/>
                <w:kern w:val="0"/>
              </w:rPr>
            </w:pPr>
            <w:r w:rsidRPr="008C7A98">
              <w:rPr>
                <w:rFonts w:ascii="標楷體" w:eastAsia="標楷體" w:hAnsi="標楷體" w:cs="新細明體" w:hint="eastAsia"/>
                <w:kern w:val="0"/>
              </w:rPr>
              <w:t>應檢附輔具供應商出具保固書之影本（保固書正本由申請人留存）。保固書並應載明產品規格</w:t>
            </w:r>
            <w:r w:rsidRPr="007654DB">
              <w:rPr>
                <w:rFonts w:ascii="標楷體" w:eastAsia="標楷體" w:hAnsi="標楷體" w:cs="新細明體" w:hint="eastAsia"/>
                <w:kern w:val="0"/>
              </w:rPr>
              <w:t>（含本基準所定本項輔具之規格或功能規範內容）、型號、序號、保固年限及起迄日期（含年、月、日）、輔具供應商行號名稱</w:t>
            </w:r>
            <w:r w:rsidR="00732BAA" w:rsidRPr="007654DB">
              <w:rPr>
                <w:rFonts w:ascii="標楷體" w:eastAsia="標楷體" w:hAnsi="標楷體" w:cs="新細明體" w:hint="eastAsia"/>
                <w:kern w:val="0"/>
              </w:rPr>
              <w:t>及統一編號及負責人姓名、</w:t>
            </w:r>
          </w:p>
        </w:tc>
      </w:tr>
      <w:tr w:rsidR="008C7A98" w:rsidTr="008C7A98">
        <w:tc>
          <w:tcPr>
            <w:tcW w:w="421" w:type="dxa"/>
            <w:vMerge/>
          </w:tcPr>
          <w:p w:rsidR="008C7A98" w:rsidRPr="00905970" w:rsidRDefault="008C7A98" w:rsidP="008C7A98">
            <w:pPr>
              <w:rPr>
                <w:rFonts w:ascii="標楷體" w:eastAsia="標楷體" w:hAnsi="標楷體"/>
              </w:rPr>
            </w:pPr>
          </w:p>
        </w:tc>
        <w:tc>
          <w:tcPr>
            <w:tcW w:w="567"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t>項次</w:t>
            </w:r>
          </w:p>
        </w:tc>
        <w:tc>
          <w:tcPr>
            <w:tcW w:w="1984"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t>補助項目</w:t>
            </w:r>
          </w:p>
        </w:tc>
        <w:tc>
          <w:tcPr>
            <w:tcW w:w="1559"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t>最高補助金額(元)</w:t>
            </w:r>
          </w:p>
        </w:tc>
        <w:tc>
          <w:tcPr>
            <w:tcW w:w="851"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t>最低使用年限</w:t>
            </w:r>
          </w:p>
        </w:tc>
        <w:tc>
          <w:tcPr>
            <w:tcW w:w="709"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t>評估人員</w:t>
            </w:r>
          </w:p>
        </w:tc>
        <w:tc>
          <w:tcPr>
            <w:tcW w:w="4247" w:type="dxa"/>
            <w:vAlign w:val="center"/>
          </w:tcPr>
          <w:p w:rsidR="008C7A98" w:rsidRPr="00271676" w:rsidRDefault="008C7A98" w:rsidP="008C7A98">
            <w:pPr>
              <w:jc w:val="center"/>
              <w:rPr>
                <w:rFonts w:ascii="標楷體" w:eastAsia="標楷體" w:hAnsi="標楷體"/>
                <w:sz w:val="20"/>
                <w:szCs w:val="20"/>
              </w:rPr>
            </w:pPr>
            <w:r w:rsidRPr="00271676">
              <w:rPr>
                <w:rFonts w:ascii="標楷體" w:eastAsia="標楷體" w:hAnsi="標楷體" w:hint="eastAsia"/>
                <w:sz w:val="20"/>
                <w:szCs w:val="20"/>
              </w:rPr>
              <w:t>補助對象及相關規定</w:t>
            </w:r>
          </w:p>
        </w:tc>
      </w:tr>
      <w:tr w:rsidR="008C7A98" w:rsidTr="00271676">
        <w:tc>
          <w:tcPr>
            <w:tcW w:w="421" w:type="dxa"/>
            <w:vMerge/>
          </w:tcPr>
          <w:p w:rsidR="008C7A98" w:rsidRPr="00905970" w:rsidRDefault="008C7A98" w:rsidP="008C7A98">
            <w:pPr>
              <w:rPr>
                <w:rFonts w:ascii="標楷體" w:eastAsia="標楷體" w:hAnsi="標楷體"/>
              </w:rPr>
            </w:pPr>
          </w:p>
        </w:tc>
        <w:tc>
          <w:tcPr>
            <w:tcW w:w="567" w:type="dxa"/>
          </w:tcPr>
          <w:p w:rsidR="008C7A98" w:rsidRPr="000A3F9D" w:rsidRDefault="008C7A98" w:rsidP="008C7A98">
            <w:pPr>
              <w:jc w:val="center"/>
              <w:rPr>
                <w:rFonts w:ascii="標楷體" w:eastAsia="標楷體" w:hAnsi="標楷體"/>
              </w:rPr>
            </w:pPr>
          </w:p>
        </w:tc>
        <w:tc>
          <w:tcPr>
            <w:tcW w:w="1984" w:type="dxa"/>
          </w:tcPr>
          <w:p w:rsidR="008C7A98" w:rsidRPr="00905970" w:rsidRDefault="008C7A98" w:rsidP="008C7A98">
            <w:pPr>
              <w:rPr>
                <w:rFonts w:ascii="標楷體" w:eastAsia="標楷體" w:hAnsi="標楷體"/>
              </w:rPr>
            </w:pPr>
          </w:p>
        </w:tc>
        <w:tc>
          <w:tcPr>
            <w:tcW w:w="1559" w:type="dxa"/>
          </w:tcPr>
          <w:p w:rsidR="008C7A98" w:rsidRPr="00905970" w:rsidRDefault="008C7A98" w:rsidP="008C7A98">
            <w:pPr>
              <w:rPr>
                <w:rFonts w:ascii="標楷體" w:eastAsia="標楷體" w:hAnsi="標楷體"/>
              </w:rPr>
            </w:pPr>
          </w:p>
        </w:tc>
        <w:tc>
          <w:tcPr>
            <w:tcW w:w="851" w:type="dxa"/>
          </w:tcPr>
          <w:p w:rsidR="008C7A98" w:rsidRPr="00905970" w:rsidRDefault="008C7A98" w:rsidP="008C7A98">
            <w:pPr>
              <w:rPr>
                <w:rFonts w:ascii="標楷體" w:eastAsia="標楷體" w:hAnsi="標楷體"/>
              </w:rPr>
            </w:pPr>
          </w:p>
        </w:tc>
        <w:tc>
          <w:tcPr>
            <w:tcW w:w="709" w:type="dxa"/>
          </w:tcPr>
          <w:p w:rsidR="008C7A98" w:rsidRPr="00905970" w:rsidRDefault="008C7A98" w:rsidP="008C7A98">
            <w:pPr>
              <w:rPr>
                <w:rFonts w:ascii="標楷體" w:eastAsia="標楷體" w:hAnsi="標楷體"/>
              </w:rPr>
            </w:pPr>
          </w:p>
        </w:tc>
        <w:tc>
          <w:tcPr>
            <w:tcW w:w="4247" w:type="dxa"/>
          </w:tcPr>
          <w:p w:rsidR="008C7A98" w:rsidRPr="007654DB" w:rsidRDefault="008C7A98" w:rsidP="008C7A98">
            <w:pPr>
              <w:pStyle w:val="a4"/>
              <w:spacing w:line="320" w:lineRule="exact"/>
              <w:ind w:leftChars="0" w:left="690"/>
              <w:jc w:val="both"/>
              <w:rPr>
                <w:rFonts w:ascii="標楷體" w:eastAsia="標楷體" w:hAnsi="標楷體" w:cs="新細明體"/>
                <w:color w:val="000000"/>
                <w:kern w:val="0"/>
              </w:rPr>
            </w:pPr>
            <w:r w:rsidRPr="007654DB">
              <w:rPr>
                <w:rFonts w:ascii="標楷體" w:eastAsia="標楷體" w:hAnsi="標楷體" w:cs="新細明體" w:hint="eastAsia"/>
                <w:kern w:val="0"/>
              </w:rPr>
              <w:t>服務電話，並應標示經中央主管機關醫療器材查驗合格之登記字號及其他必要資訊。</w:t>
            </w:r>
          </w:p>
        </w:tc>
      </w:tr>
      <w:tr w:rsidR="008C7A98" w:rsidTr="00271676">
        <w:tc>
          <w:tcPr>
            <w:tcW w:w="421" w:type="dxa"/>
          </w:tcPr>
          <w:p w:rsidR="008C7A98" w:rsidRPr="00905970" w:rsidRDefault="008C7A98" w:rsidP="008C7A98">
            <w:pPr>
              <w:rPr>
                <w:rFonts w:ascii="標楷體" w:eastAsia="標楷體" w:hAnsi="標楷體"/>
              </w:rPr>
            </w:pPr>
            <w:r>
              <w:rPr>
                <w:rFonts w:ascii="標楷體" w:eastAsia="標楷體" w:hAnsi="標楷體" w:hint="eastAsia"/>
              </w:rPr>
              <w:t>備註</w:t>
            </w:r>
          </w:p>
        </w:tc>
        <w:tc>
          <w:tcPr>
            <w:tcW w:w="9917" w:type="dxa"/>
            <w:gridSpan w:val="6"/>
          </w:tcPr>
          <w:p w:rsidR="008C7A98" w:rsidRPr="00097632" w:rsidRDefault="008C7A98" w:rsidP="008C7A98">
            <w:pPr>
              <w:spacing w:line="320" w:lineRule="exact"/>
              <w:rPr>
                <w:rFonts w:ascii="標楷體" w:eastAsia="標楷體" w:hAnsi="標楷體"/>
                <w:color w:val="000000"/>
              </w:rPr>
            </w:pPr>
            <w:r w:rsidRPr="00097632">
              <w:rPr>
                <w:rFonts w:ascii="標楷體" w:eastAsia="標楷體" w:hAnsi="標楷體" w:hint="eastAsia"/>
                <w:color w:val="000000"/>
              </w:rPr>
              <w:t>一、依據身心障礙者輔具費用補助辦法第四條規定辦理。</w:t>
            </w:r>
          </w:p>
          <w:p w:rsidR="008C7A98" w:rsidRPr="00097632" w:rsidRDefault="008C7A98" w:rsidP="008C7A98">
            <w:pPr>
              <w:spacing w:line="320" w:lineRule="exact"/>
              <w:rPr>
                <w:rFonts w:ascii="標楷體" w:eastAsia="標楷體" w:hAnsi="標楷體"/>
                <w:color w:val="000000"/>
              </w:rPr>
            </w:pPr>
            <w:r w:rsidRPr="00097632">
              <w:rPr>
                <w:rFonts w:ascii="標楷體" w:eastAsia="標楷體" w:hAnsi="標楷體" w:hint="eastAsia"/>
                <w:color w:val="000000"/>
              </w:rPr>
              <w:t>二、本表得參酌市場實際價格自行調整核定補助金額。</w:t>
            </w:r>
          </w:p>
          <w:p w:rsidR="008C7A98" w:rsidRPr="000A3F9D" w:rsidRDefault="008C7A98" w:rsidP="008C7A98">
            <w:pPr>
              <w:tabs>
                <w:tab w:val="left" w:pos="482"/>
              </w:tabs>
              <w:spacing w:line="320" w:lineRule="exact"/>
              <w:jc w:val="both"/>
              <w:rPr>
                <w:rFonts w:ascii="標楷體" w:eastAsia="標楷體" w:hAnsi="標楷體"/>
                <w:color w:val="000000"/>
              </w:rPr>
            </w:pPr>
            <w:r w:rsidRPr="00097632">
              <w:rPr>
                <w:rFonts w:ascii="標楷體" w:eastAsia="標楷體" w:hAnsi="標楷體" w:hint="eastAsia"/>
                <w:color w:val="000000"/>
              </w:rPr>
              <w:t>三、本表經簽奉核定後實施。</w:t>
            </w:r>
          </w:p>
        </w:tc>
      </w:tr>
    </w:tbl>
    <w:p w:rsidR="007654DB" w:rsidRPr="000D4AFA" w:rsidRDefault="007654DB" w:rsidP="007654DB">
      <w:pPr>
        <w:ind w:left="1"/>
        <w:rPr>
          <w:rFonts w:ascii="標楷體" w:eastAsia="標楷體" w:hAnsi="標楷體"/>
          <w:b/>
        </w:rPr>
      </w:pPr>
      <w:r>
        <w:rPr>
          <w:rFonts w:ascii="標楷體" w:eastAsia="標楷體" w:hAnsi="標楷體" w:hint="eastAsia"/>
          <w:b/>
        </w:rPr>
        <w:t xml:space="preserve">   </w:t>
      </w:r>
      <w:r w:rsidRPr="000D4AFA">
        <w:rPr>
          <w:rFonts w:ascii="標楷體" w:eastAsia="標楷體" w:hAnsi="標楷體" w:hint="eastAsia"/>
          <w:b/>
        </w:rPr>
        <w:t>附註：</w:t>
      </w:r>
    </w:p>
    <w:p w:rsidR="007654DB" w:rsidRDefault="007654DB" w:rsidP="007654DB">
      <w:pPr>
        <w:pStyle w:val="a4"/>
        <w:numPr>
          <w:ilvl w:val="0"/>
          <w:numId w:val="19"/>
        </w:numPr>
        <w:kinsoku w:val="0"/>
        <w:spacing w:line="320" w:lineRule="exact"/>
        <w:ind w:leftChars="0"/>
        <w:rPr>
          <w:rFonts w:ascii="標楷體" w:eastAsia="標楷體" w:hAnsi="標楷體"/>
          <w:kern w:val="0"/>
        </w:rPr>
      </w:pPr>
      <w:r w:rsidRPr="007654DB">
        <w:rPr>
          <w:rFonts w:ascii="標楷體" w:eastAsia="標楷體" w:hAnsi="標楷體" w:hint="eastAsia"/>
          <w:kern w:val="0"/>
        </w:rPr>
        <w:t>本表之「補助項目」，低收入戶、中低收入戶、一般戶均可接受「最高補助金額」之全額</w:t>
      </w:r>
    </w:p>
    <w:p w:rsidR="007654DB" w:rsidRDefault="007654DB" w:rsidP="007654DB">
      <w:pPr>
        <w:pStyle w:val="a4"/>
        <w:kinsoku w:val="0"/>
        <w:spacing w:line="320" w:lineRule="exact"/>
        <w:ind w:leftChars="0" w:left="870"/>
        <w:rPr>
          <w:rFonts w:ascii="標楷體" w:eastAsia="標楷體" w:hAnsi="標楷體"/>
          <w:kern w:val="0"/>
        </w:rPr>
      </w:pPr>
      <w:r>
        <w:rPr>
          <w:rFonts w:ascii="標楷體" w:eastAsia="標楷體" w:hAnsi="標楷體" w:hint="eastAsia"/>
          <w:kern w:val="0"/>
        </w:rPr>
        <w:t>補助。</w:t>
      </w:r>
    </w:p>
    <w:p w:rsidR="006974A2" w:rsidRPr="008A20FD" w:rsidRDefault="007654DB" w:rsidP="008A20FD">
      <w:pPr>
        <w:pStyle w:val="a4"/>
        <w:numPr>
          <w:ilvl w:val="0"/>
          <w:numId w:val="19"/>
        </w:numPr>
        <w:kinsoku w:val="0"/>
        <w:spacing w:line="320" w:lineRule="exact"/>
        <w:ind w:leftChars="0"/>
        <w:rPr>
          <w:rFonts w:ascii="標楷體" w:eastAsia="標楷體" w:hAnsi="標楷體"/>
          <w:kern w:val="0"/>
        </w:rPr>
      </w:pPr>
      <w:r>
        <w:rPr>
          <w:rFonts w:ascii="標楷體" w:eastAsia="標楷體" w:hAnsi="標楷體" w:hint="eastAsia"/>
          <w:kern w:val="0"/>
        </w:rPr>
        <w:t>本表輔具</w:t>
      </w:r>
      <w:r w:rsidRPr="007654DB">
        <w:rPr>
          <w:rFonts w:ascii="標楷體" w:eastAsia="標楷體" w:hAnsi="標楷體" w:hint="eastAsia"/>
          <w:kern w:val="0"/>
        </w:rPr>
        <w:t>補助</w:t>
      </w:r>
      <w:r>
        <w:rPr>
          <w:rFonts w:ascii="標楷體" w:eastAsia="標楷體" w:hAnsi="標楷體" w:hint="eastAsia"/>
          <w:kern w:val="0"/>
        </w:rPr>
        <w:t>項目與生活輔具、醫療輔具合併計算，</w:t>
      </w:r>
      <w:r w:rsidRPr="00097632">
        <w:rPr>
          <w:rFonts w:ascii="標楷體" w:eastAsia="標楷體" w:hAnsi="標楷體" w:cs="新細明體" w:hint="eastAsia"/>
          <w:color w:val="000000"/>
          <w:kern w:val="0"/>
        </w:rPr>
        <w:t>每人每二年依實際需要，以補助四項為原則；醫療輔具使用尚未達最低使用年限或申請項目二年已逾四項，及未符上開補助資格而確有使用輔具之需求者，得由直轄市、縣（市）政府專案補助之。</w:t>
      </w:r>
    </w:p>
    <w:sectPr w:rsidR="006974A2" w:rsidRPr="008A20FD" w:rsidSect="008C7A98">
      <w:footerReference w:type="default" r:id="rId8"/>
      <w:pgSz w:w="11906" w:h="16838"/>
      <w:pgMar w:top="993" w:right="849" w:bottom="85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45" w:rsidRDefault="001E4F45" w:rsidP="00150972">
      <w:r>
        <w:separator/>
      </w:r>
    </w:p>
  </w:endnote>
  <w:endnote w:type="continuationSeparator" w:id="0">
    <w:p w:rsidR="001E4F45" w:rsidRDefault="001E4F45" w:rsidP="001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58270"/>
      <w:docPartObj>
        <w:docPartGallery w:val="Page Numbers (Bottom of Page)"/>
        <w:docPartUnique/>
      </w:docPartObj>
    </w:sdtPr>
    <w:sdtEndPr/>
    <w:sdtContent>
      <w:p w:rsidR="008C7A98" w:rsidRDefault="00E17C96">
        <w:pPr>
          <w:pStyle w:val="a9"/>
          <w:jc w:val="center"/>
        </w:pPr>
        <w:r>
          <w:fldChar w:fldCharType="begin"/>
        </w:r>
        <w:r w:rsidR="008C7A98">
          <w:instrText>PAGE   \* MERGEFORMAT</w:instrText>
        </w:r>
        <w:r>
          <w:fldChar w:fldCharType="separate"/>
        </w:r>
        <w:r w:rsidR="0011483B" w:rsidRPr="0011483B">
          <w:rPr>
            <w:noProof/>
            <w:lang w:val="zh-TW"/>
          </w:rPr>
          <w:t>1</w:t>
        </w:r>
        <w:r>
          <w:fldChar w:fldCharType="end"/>
        </w:r>
      </w:p>
    </w:sdtContent>
  </w:sdt>
  <w:p w:rsidR="008C7A98" w:rsidRDefault="008C7A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45" w:rsidRDefault="001E4F45" w:rsidP="00150972">
      <w:r>
        <w:separator/>
      </w:r>
    </w:p>
  </w:footnote>
  <w:footnote w:type="continuationSeparator" w:id="0">
    <w:p w:rsidR="001E4F45" w:rsidRDefault="001E4F45" w:rsidP="0015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60D"/>
    <w:multiLevelType w:val="hybridMultilevel"/>
    <w:tmpl w:val="A66E651A"/>
    <w:lvl w:ilvl="0" w:tplc="BE46FC6E">
      <w:start w:val="1"/>
      <w:numFmt w:val="taiwaneseCountingThousand"/>
      <w:lvlText w:val="%1、"/>
      <w:lvlJc w:val="left"/>
      <w:pPr>
        <w:ind w:left="434" w:hanging="48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1" w15:restartNumberingAfterBreak="0">
    <w:nsid w:val="0816761E"/>
    <w:multiLevelType w:val="hybridMultilevel"/>
    <w:tmpl w:val="B9521676"/>
    <w:lvl w:ilvl="0" w:tplc="88F256D6">
      <w:start w:val="1"/>
      <w:numFmt w:val="taiwaneseCountingThousand"/>
      <w:lvlText w:val="(%1)"/>
      <w:lvlJc w:val="left"/>
      <w:pPr>
        <w:ind w:left="690" w:hanging="57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B3B0EF0"/>
    <w:multiLevelType w:val="hybridMultilevel"/>
    <w:tmpl w:val="946A2230"/>
    <w:lvl w:ilvl="0" w:tplc="88F256D6">
      <w:start w:val="1"/>
      <w:numFmt w:val="taiwaneseCountingThousand"/>
      <w:lvlText w:val="(%1)"/>
      <w:lvlJc w:val="left"/>
      <w:pPr>
        <w:ind w:left="690" w:hanging="57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2962A7D"/>
    <w:multiLevelType w:val="hybridMultilevel"/>
    <w:tmpl w:val="B9521676"/>
    <w:lvl w:ilvl="0" w:tplc="88F256D6">
      <w:start w:val="1"/>
      <w:numFmt w:val="taiwaneseCountingThousand"/>
      <w:lvlText w:val="(%1)"/>
      <w:lvlJc w:val="left"/>
      <w:pPr>
        <w:ind w:left="690" w:hanging="57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25DA4716"/>
    <w:multiLevelType w:val="hybridMultilevel"/>
    <w:tmpl w:val="A66E651A"/>
    <w:lvl w:ilvl="0" w:tplc="BE46FC6E">
      <w:start w:val="1"/>
      <w:numFmt w:val="taiwaneseCountingThousand"/>
      <w:lvlText w:val="%1、"/>
      <w:lvlJc w:val="left"/>
      <w:pPr>
        <w:ind w:left="434" w:hanging="48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5" w15:restartNumberingAfterBreak="0">
    <w:nsid w:val="262B704A"/>
    <w:multiLevelType w:val="hybridMultilevel"/>
    <w:tmpl w:val="9D2C216E"/>
    <w:lvl w:ilvl="0" w:tplc="10586442">
      <w:start w:val="1"/>
      <w:numFmt w:val="taiwaneseCountingThousand"/>
      <w:lvlText w:val="%1、"/>
      <w:lvlJc w:val="left"/>
      <w:pPr>
        <w:ind w:left="870" w:hanging="51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87848E8"/>
    <w:multiLevelType w:val="hybridMultilevel"/>
    <w:tmpl w:val="ABAEB060"/>
    <w:lvl w:ilvl="0" w:tplc="0DE429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71E3630"/>
    <w:multiLevelType w:val="hybridMultilevel"/>
    <w:tmpl w:val="B9521676"/>
    <w:lvl w:ilvl="0" w:tplc="88F256D6">
      <w:start w:val="1"/>
      <w:numFmt w:val="taiwaneseCountingThousand"/>
      <w:lvlText w:val="(%1)"/>
      <w:lvlJc w:val="left"/>
      <w:pPr>
        <w:ind w:left="690" w:hanging="57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3AEC3109"/>
    <w:multiLevelType w:val="hybridMultilevel"/>
    <w:tmpl w:val="B9521676"/>
    <w:lvl w:ilvl="0" w:tplc="88F256D6">
      <w:start w:val="1"/>
      <w:numFmt w:val="taiwaneseCountingThousand"/>
      <w:lvlText w:val="(%1)"/>
      <w:lvlJc w:val="left"/>
      <w:pPr>
        <w:ind w:left="690" w:hanging="57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3E6A2531"/>
    <w:multiLevelType w:val="hybridMultilevel"/>
    <w:tmpl w:val="ED7C49E0"/>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C32289"/>
    <w:multiLevelType w:val="hybridMultilevel"/>
    <w:tmpl w:val="0F3609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C00E1D"/>
    <w:multiLevelType w:val="hybridMultilevel"/>
    <w:tmpl w:val="AF54BF22"/>
    <w:lvl w:ilvl="0" w:tplc="0DE429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C203DBE"/>
    <w:multiLevelType w:val="hybridMultilevel"/>
    <w:tmpl w:val="AF54BF22"/>
    <w:lvl w:ilvl="0" w:tplc="0DE429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606B43C7"/>
    <w:multiLevelType w:val="hybridMultilevel"/>
    <w:tmpl w:val="B9521676"/>
    <w:lvl w:ilvl="0" w:tplc="88F256D6">
      <w:start w:val="1"/>
      <w:numFmt w:val="taiwaneseCountingThousand"/>
      <w:lvlText w:val="(%1)"/>
      <w:lvlJc w:val="left"/>
      <w:pPr>
        <w:ind w:left="690" w:hanging="57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65176827"/>
    <w:multiLevelType w:val="hybridMultilevel"/>
    <w:tmpl w:val="C14294E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91309A"/>
    <w:multiLevelType w:val="hybridMultilevel"/>
    <w:tmpl w:val="A18C0574"/>
    <w:lvl w:ilvl="0" w:tplc="062E6D2C">
      <w:start w:val="1"/>
      <w:numFmt w:val="decimal"/>
      <w:lvlText w:val="%1."/>
      <w:lvlJc w:val="left"/>
      <w:pPr>
        <w:ind w:left="1080" w:hanging="360"/>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A2B3122"/>
    <w:multiLevelType w:val="hybridMultilevel"/>
    <w:tmpl w:val="44E0B328"/>
    <w:lvl w:ilvl="0" w:tplc="388A6DE8">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8B5099"/>
    <w:multiLevelType w:val="hybridMultilevel"/>
    <w:tmpl w:val="B9521676"/>
    <w:lvl w:ilvl="0" w:tplc="88F256D6">
      <w:start w:val="1"/>
      <w:numFmt w:val="taiwaneseCountingThousand"/>
      <w:lvlText w:val="(%1)"/>
      <w:lvlJc w:val="left"/>
      <w:pPr>
        <w:ind w:left="690" w:hanging="57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77C92441"/>
    <w:multiLevelType w:val="hybridMultilevel"/>
    <w:tmpl w:val="B9521676"/>
    <w:lvl w:ilvl="0" w:tplc="88F256D6">
      <w:start w:val="1"/>
      <w:numFmt w:val="taiwaneseCountingThousand"/>
      <w:lvlText w:val="(%1)"/>
      <w:lvlJc w:val="left"/>
      <w:pPr>
        <w:ind w:left="690" w:hanging="57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0"/>
  </w:num>
  <w:num w:numId="2">
    <w:abstractNumId w:val="18"/>
  </w:num>
  <w:num w:numId="3">
    <w:abstractNumId w:val="13"/>
  </w:num>
  <w:num w:numId="4">
    <w:abstractNumId w:val="17"/>
  </w:num>
  <w:num w:numId="5">
    <w:abstractNumId w:val="8"/>
  </w:num>
  <w:num w:numId="6">
    <w:abstractNumId w:val="4"/>
  </w:num>
  <w:num w:numId="7">
    <w:abstractNumId w:val="14"/>
  </w:num>
  <w:num w:numId="8">
    <w:abstractNumId w:val="11"/>
  </w:num>
  <w:num w:numId="9">
    <w:abstractNumId w:val="3"/>
  </w:num>
  <w:num w:numId="10">
    <w:abstractNumId w:val="0"/>
  </w:num>
  <w:num w:numId="11">
    <w:abstractNumId w:val="1"/>
  </w:num>
  <w:num w:numId="12">
    <w:abstractNumId w:val="16"/>
  </w:num>
  <w:num w:numId="13">
    <w:abstractNumId w:val="9"/>
  </w:num>
  <w:num w:numId="14">
    <w:abstractNumId w:val="2"/>
  </w:num>
  <w:num w:numId="15">
    <w:abstractNumId w:val="6"/>
  </w:num>
  <w:num w:numId="16">
    <w:abstractNumId w:val="15"/>
  </w:num>
  <w:num w:numId="17">
    <w:abstractNumId w:val="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5970"/>
    <w:rsid w:val="00074898"/>
    <w:rsid w:val="000A0D2E"/>
    <w:rsid w:val="000A3F9D"/>
    <w:rsid w:val="0011483B"/>
    <w:rsid w:val="00150972"/>
    <w:rsid w:val="00183A21"/>
    <w:rsid w:val="001E4F45"/>
    <w:rsid w:val="00271676"/>
    <w:rsid w:val="002B3117"/>
    <w:rsid w:val="002F0B00"/>
    <w:rsid w:val="0033124B"/>
    <w:rsid w:val="00336A47"/>
    <w:rsid w:val="003E14C8"/>
    <w:rsid w:val="0056331C"/>
    <w:rsid w:val="005743A9"/>
    <w:rsid w:val="005F7732"/>
    <w:rsid w:val="006974A2"/>
    <w:rsid w:val="00732BAA"/>
    <w:rsid w:val="007654DB"/>
    <w:rsid w:val="0078314F"/>
    <w:rsid w:val="008A20FD"/>
    <w:rsid w:val="008C7A98"/>
    <w:rsid w:val="00905970"/>
    <w:rsid w:val="00914071"/>
    <w:rsid w:val="00972BBA"/>
    <w:rsid w:val="00AB568A"/>
    <w:rsid w:val="00B06CFC"/>
    <w:rsid w:val="00B54479"/>
    <w:rsid w:val="00C6766B"/>
    <w:rsid w:val="00C94DDF"/>
    <w:rsid w:val="00DB5E2F"/>
    <w:rsid w:val="00E17C96"/>
    <w:rsid w:val="00FF4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80329806-8B02-4A66-A653-BFE3DFF0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97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5E2F"/>
    <w:pPr>
      <w:ind w:leftChars="200" w:left="480"/>
    </w:pPr>
  </w:style>
  <w:style w:type="paragraph" w:customStyle="1" w:styleId="044-1">
    <w:name w:val="044-1"/>
    <w:basedOn w:val="a"/>
    <w:rsid w:val="00C94DDF"/>
    <w:pPr>
      <w:widowControl/>
      <w:spacing w:before="100" w:beforeAutospacing="1" w:after="100" w:afterAutospacing="1"/>
    </w:pPr>
    <w:rPr>
      <w:rFonts w:ascii="Arial Unicode MS" w:eastAsia="Arial Unicode MS" w:hAnsi="Arial Unicode MS" w:cs="Arial Unicode MS"/>
      <w:kern w:val="0"/>
    </w:rPr>
  </w:style>
  <w:style w:type="paragraph" w:styleId="a5">
    <w:name w:val="Balloon Text"/>
    <w:basedOn w:val="a"/>
    <w:link w:val="a6"/>
    <w:uiPriority w:val="99"/>
    <w:semiHidden/>
    <w:unhideWhenUsed/>
    <w:rsid w:val="008A20F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A20FD"/>
    <w:rPr>
      <w:rFonts w:asciiTheme="majorHAnsi" w:eastAsiaTheme="majorEastAsia" w:hAnsiTheme="majorHAnsi" w:cstheme="majorBidi"/>
      <w:sz w:val="18"/>
      <w:szCs w:val="18"/>
    </w:rPr>
  </w:style>
  <w:style w:type="paragraph" w:styleId="a7">
    <w:name w:val="header"/>
    <w:basedOn w:val="a"/>
    <w:link w:val="a8"/>
    <w:uiPriority w:val="99"/>
    <w:unhideWhenUsed/>
    <w:rsid w:val="00150972"/>
    <w:pPr>
      <w:tabs>
        <w:tab w:val="center" w:pos="4153"/>
        <w:tab w:val="right" w:pos="8306"/>
      </w:tabs>
      <w:snapToGrid w:val="0"/>
    </w:pPr>
    <w:rPr>
      <w:sz w:val="20"/>
      <w:szCs w:val="20"/>
    </w:rPr>
  </w:style>
  <w:style w:type="character" w:customStyle="1" w:styleId="a8">
    <w:name w:val="頁首 字元"/>
    <w:basedOn w:val="a0"/>
    <w:link w:val="a7"/>
    <w:uiPriority w:val="99"/>
    <w:rsid w:val="00150972"/>
    <w:rPr>
      <w:rFonts w:ascii="Times New Roman" w:eastAsia="新細明體" w:hAnsi="Times New Roman" w:cs="Times New Roman"/>
      <w:sz w:val="20"/>
      <w:szCs w:val="20"/>
    </w:rPr>
  </w:style>
  <w:style w:type="paragraph" w:styleId="a9">
    <w:name w:val="footer"/>
    <w:basedOn w:val="a"/>
    <w:link w:val="aa"/>
    <w:uiPriority w:val="99"/>
    <w:unhideWhenUsed/>
    <w:rsid w:val="00150972"/>
    <w:pPr>
      <w:tabs>
        <w:tab w:val="center" w:pos="4153"/>
        <w:tab w:val="right" w:pos="8306"/>
      </w:tabs>
      <w:snapToGrid w:val="0"/>
    </w:pPr>
    <w:rPr>
      <w:sz w:val="20"/>
      <w:szCs w:val="20"/>
    </w:rPr>
  </w:style>
  <w:style w:type="character" w:customStyle="1" w:styleId="aa">
    <w:name w:val="頁尾 字元"/>
    <w:basedOn w:val="a0"/>
    <w:link w:val="a9"/>
    <w:uiPriority w:val="99"/>
    <w:rsid w:val="0015097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20CC-3071-4559-9107-A8174648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賴幸瑜</dc:creator>
  <cp:keywords/>
  <dc:description/>
  <cp:lastModifiedBy>劉蕙菁</cp:lastModifiedBy>
  <cp:revision>5</cp:revision>
  <cp:lastPrinted>2015-01-27T02:09:00Z</cp:lastPrinted>
  <dcterms:created xsi:type="dcterms:W3CDTF">2016-06-22T03:08:00Z</dcterms:created>
  <dcterms:modified xsi:type="dcterms:W3CDTF">2016-06-28T03:57:00Z</dcterms:modified>
</cp:coreProperties>
</file>