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BDFAFE" w14:textId="77777777" w:rsidR="00E56D07" w:rsidRPr="00E56D07" w:rsidRDefault="00E56D07" w:rsidP="00E56D07">
      <w:pPr>
        <w:spacing w:line="460" w:lineRule="exact"/>
        <w:jc w:val="both"/>
        <w:rPr>
          <w:rFonts w:ascii="標楷體" w:eastAsia="標楷體" w:hAnsi="標楷體" w:cs="Times New Roman"/>
          <w:color w:val="000000"/>
          <w:sz w:val="40"/>
          <w:szCs w:val="40"/>
        </w:rPr>
      </w:pPr>
      <w:r w:rsidRPr="00E56D07">
        <w:rPr>
          <w:rFonts w:ascii="標楷體" w:eastAsia="標楷體" w:hAnsi="標楷體" w:cs="Times New Roman" w:hint="eastAsia"/>
          <w:color w:val="000000"/>
          <w:sz w:val="40"/>
          <w:szCs w:val="40"/>
        </w:rPr>
        <w:t>臺中市立仁愛之家自費安置院民收費標準</w:t>
      </w:r>
    </w:p>
    <w:p w14:paraId="7152DC1B" w14:textId="77777777" w:rsidR="00E56D07" w:rsidRPr="00E56D07" w:rsidRDefault="00E56D07" w:rsidP="00E56D07">
      <w:pPr>
        <w:spacing w:line="460" w:lineRule="exact"/>
        <w:ind w:left="840" w:hangingChars="300" w:hanging="840"/>
        <w:jc w:val="both"/>
        <w:rPr>
          <w:rFonts w:ascii="標楷體" w:eastAsia="標楷體" w:hAnsi="標楷體" w:cs="Times New Roman"/>
          <w:sz w:val="28"/>
          <w:szCs w:val="28"/>
        </w:rPr>
      </w:pPr>
      <w:r w:rsidRPr="00E56D07">
        <w:rPr>
          <w:rFonts w:ascii="標楷體" w:eastAsia="標楷體" w:hAnsi="標楷體" w:cs="Times New Roman" w:hint="eastAsia"/>
          <w:sz w:val="28"/>
          <w:szCs w:val="28"/>
        </w:rPr>
        <w:t>第一條　　本標準依臺中市立仁愛之家院民安置自治條例第八條第二項規定訂定之。</w:t>
      </w:r>
    </w:p>
    <w:p w14:paraId="12D2DF23" w14:textId="77777777" w:rsidR="00E56D07" w:rsidRPr="00E56D07" w:rsidRDefault="00E56D07" w:rsidP="00E56D07">
      <w:pPr>
        <w:spacing w:line="460" w:lineRule="exact"/>
        <w:ind w:left="840" w:hangingChars="300" w:hanging="840"/>
        <w:jc w:val="both"/>
        <w:rPr>
          <w:rFonts w:ascii="標楷體" w:eastAsia="標楷體" w:hAnsi="標楷體" w:cs="Times New Roman"/>
          <w:sz w:val="28"/>
          <w:szCs w:val="28"/>
        </w:rPr>
      </w:pPr>
      <w:r w:rsidRPr="00E56D07">
        <w:rPr>
          <w:rFonts w:ascii="標楷體" w:eastAsia="標楷體" w:hAnsi="標楷體" w:cs="Times New Roman" w:hint="eastAsia"/>
          <w:sz w:val="28"/>
          <w:szCs w:val="28"/>
        </w:rPr>
        <w:t>第二條　　臺中市立仁愛之家自費安置院民收費標準分日間照顧型、受領日間照顧服務補助型、失智照顧型及養護型四種。</w:t>
      </w:r>
    </w:p>
    <w:p w14:paraId="3EC707C6" w14:textId="77777777" w:rsidR="00E56D07" w:rsidRPr="00E56D07" w:rsidRDefault="00E56D07" w:rsidP="00E56D07">
      <w:pPr>
        <w:spacing w:line="460" w:lineRule="exact"/>
        <w:ind w:left="840" w:hangingChars="300" w:hanging="840"/>
        <w:jc w:val="both"/>
        <w:rPr>
          <w:rFonts w:ascii="標楷體" w:eastAsia="標楷體" w:hAnsi="標楷體" w:cs="Times New Roman"/>
          <w:sz w:val="28"/>
          <w:szCs w:val="28"/>
        </w:rPr>
      </w:pPr>
      <w:r w:rsidRPr="00E56D07">
        <w:rPr>
          <w:rFonts w:ascii="標楷體" w:eastAsia="標楷體" w:hAnsi="標楷體" w:cs="Times New Roman" w:hint="eastAsia"/>
          <w:sz w:val="28"/>
          <w:szCs w:val="28"/>
        </w:rPr>
        <w:t>第三條　　前條自費安置院民收費項目及金額如附表。</w:t>
      </w:r>
    </w:p>
    <w:p w14:paraId="0868A115" w14:textId="74820A66" w:rsidR="00E56D07" w:rsidRDefault="00E56D07" w:rsidP="00E56D07">
      <w:pPr>
        <w:widowControl/>
        <w:rPr>
          <w:rFonts w:ascii="標楷體" w:eastAsia="標楷體" w:hAnsi="標楷體"/>
          <w:sz w:val="40"/>
          <w:szCs w:val="40"/>
        </w:rPr>
      </w:pPr>
      <w:r w:rsidRPr="00E56D07">
        <w:rPr>
          <w:rFonts w:ascii="標楷體" w:eastAsia="標楷體" w:hAnsi="標楷體" w:cs="Times New Roman" w:hint="eastAsia"/>
          <w:sz w:val="28"/>
          <w:szCs w:val="28"/>
        </w:rPr>
        <w:t>第四條　　本標準自發布日施行。</w:t>
      </w:r>
      <w:r>
        <w:rPr>
          <w:rFonts w:ascii="標楷體" w:eastAsia="標楷體" w:hAnsi="標楷體"/>
          <w:sz w:val="40"/>
          <w:szCs w:val="40"/>
        </w:rPr>
        <w:br w:type="page"/>
      </w:r>
    </w:p>
    <w:p w14:paraId="385BA671" w14:textId="41422A0E" w:rsidR="008D49DF" w:rsidRPr="00DF093A" w:rsidRDefault="008D49DF" w:rsidP="00C01EA6">
      <w:pPr>
        <w:widowControl/>
        <w:spacing w:line="460" w:lineRule="exact"/>
        <w:rPr>
          <w:rFonts w:ascii="標楷體" w:eastAsia="標楷體" w:hAnsi="標楷體"/>
          <w:sz w:val="28"/>
          <w:szCs w:val="28"/>
        </w:rPr>
      </w:pPr>
      <w:r w:rsidRPr="00533CDC">
        <w:rPr>
          <w:rFonts w:ascii="標楷體" w:eastAsia="標楷體" w:hAnsi="標楷體" w:hint="eastAsia"/>
          <w:sz w:val="40"/>
          <w:szCs w:val="40"/>
        </w:rPr>
        <w:lastRenderedPageBreak/>
        <w:t>第三條附</w:t>
      </w:r>
      <w:r w:rsidRPr="00024B6E">
        <w:rPr>
          <w:rFonts w:ascii="標楷體" w:eastAsia="標楷體" w:hAnsi="標楷體" w:hint="eastAsia"/>
          <w:color w:val="000000" w:themeColor="text1"/>
          <w:sz w:val="40"/>
          <w:szCs w:val="40"/>
        </w:rPr>
        <w:t>表</w:t>
      </w:r>
      <w:r w:rsidR="00DF093A">
        <w:rPr>
          <w:rFonts w:ascii="標楷體" w:eastAsia="標楷體" w:hAnsi="標楷體" w:hint="eastAsia"/>
          <w:color w:val="000000" w:themeColor="text1"/>
          <w:sz w:val="40"/>
          <w:szCs w:val="40"/>
        </w:rPr>
        <w:t>：</w:t>
      </w:r>
      <w:r w:rsidRPr="00024B6E">
        <w:rPr>
          <w:rFonts w:ascii="標楷體" w:eastAsia="標楷體" w:hAnsi="標楷體" w:hint="eastAsia"/>
          <w:color w:val="000000" w:themeColor="text1"/>
          <w:sz w:val="40"/>
          <w:szCs w:val="40"/>
        </w:rPr>
        <w:t>臺中市立仁愛之家自費安置院民收費標準表</w:t>
      </w:r>
      <w:bookmarkStart w:id="0" w:name="_GoBack"/>
      <w:bookmarkEnd w:id="0"/>
      <w:r w:rsidRPr="00024B6E">
        <w:rPr>
          <w:rFonts w:ascii="標楷體" w:eastAsia="標楷體" w:hAnsi="標楷體" w:hint="eastAsia"/>
          <w:color w:val="000000" w:themeColor="text1"/>
          <w:sz w:val="40"/>
          <w:szCs w:val="40"/>
        </w:rPr>
        <w:t xml:space="preserve">                                </w:t>
      </w:r>
      <w:r>
        <w:rPr>
          <w:rFonts w:ascii="標楷體" w:eastAsia="標楷體" w:hAnsi="標楷體"/>
          <w:color w:val="000000" w:themeColor="text1"/>
          <w:sz w:val="40"/>
          <w:szCs w:val="40"/>
        </w:rPr>
        <w:t xml:space="preserve">   </w:t>
      </w:r>
      <w:r w:rsidRPr="00024B6E">
        <w:rPr>
          <w:rFonts w:ascii="標楷體" w:eastAsia="標楷體" w:hAnsi="標楷體" w:hint="eastAsia"/>
          <w:color w:val="000000" w:themeColor="text1"/>
          <w:sz w:val="40"/>
          <w:szCs w:val="40"/>
        </w:rPr>
        <w:t xml:space="preserve"> </w:t>
      </w:r>
    </w:p>
    <w:p w14:paraId="2F0D18EB" w14:textId="77777777" w:rsidR="003C3BC2" w:rsidRPr="00024B6E" w:rsidRDefault="003C3BC2" w:rsidP="00C01EA6">
      <w:pPr>
        <w:ind w:firstLineChars="2850" w:firstLine="6840"/>
        <w:jc w:val="right"/>
        <w:rPr>
          <w:color w:val="000000" w:themeColor="text1"/>
        </w:rPr>
      </w:pPr>
      <w:r>
        <w:rPr>
          <w:rFonts w:ascii="標楷體" w:eastAsia="標楷體" w:hAnsi="標楷體" w:hint="eastAsia"/>
          <w:color w:val="000000" w:themeColor="text1"/>
        </w:rPr>
        <w:t>(</w:t>
      </w:r>
      <w:r w:rsidRPr="00024B6E">
        <w:rPr>
          <w:rFonts w:ascii="標楷體" w:eastAsia="標楷體" w:hAnsi="標楷體" w:hint="eastAsia"/>
          <w:color w:val="000000" w:themeColor="text1"/>
        </w:rPr>
        <w:t>新臺幣</w:t>
      </w:r>
      <w:r>
        <w:rPr>
          <w:rFonts w:ascii="標楷體" w:eastAsia="標楷體" w:hAnsi="標楷體" w:hint="eastAsia"/>
          <w:color w:val="000000" w:themeColor="text1"/>
        </w:rPr>
        <w:t>：</w:t>
      </w:r>
      <w:r w:rsidRPr="00024B6E">
        <w:rPr>
          <w:rFonts w:ascii="標楷體" w:eastAsia="標楷體" w:hAnsi="標楷體" w:hint="eastAsia"/>
          <w:color w:val="000000" w:themeColor="text1"/>
        </w:rPr>
        <w:t>元</w:t>
      </w:r>
      <w:r>
        <w:rPr>
          <w:rFonts w:ascii="標楷體" w:eastAsia="標楷體" w:hAnsi="標楷體" w:hint="eastAsia"/>
          <w:color w:val="000000" w:themeColor="text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547"/>
        <w:gridCol w:w="706"/>
        <w:gridCol w:w="1032"/>
        <w:gridCol w:w="1291"/>
        <w:gridCol w:w="1180"/>
        <w:gridCol w:w="936"/>
        <w:gridCol w:w="2381"/>
      </w:tblGrid>
      <w:tr w:rsidR="00F11C10" w:rsidRPr="00024B6E" w14:paraId="577C06C6" w14:textId="77777777" w:rsidTr="00C01EA6">
        <w:trPr>
          <w:trHeight w:val="957"/>
          <w:jc w:val="center"/>
        </w:trPr>
        <w:tc>
          <w:tcPr>
            <w:tcW w:w="0" w:type="auto"/>
            <w:tcBorders>
              <w:top w:val="single" w:sz="12" w:space="0" w:color="auto"/>
              <w:left w:val="single" w:sz="12" w:space="0" w:color="auto"/>
              <w:bottom w:val="single" w:sz="12" w:space="0" w:color="auto"/>
            </w:tcBorders>
            <w:shd w:val="clear" w:color="auto" w:fill="auto"/>
            <w:vAlign w:val="center"/>
          </w:tcPr>
          <w:p w14:paraId="2481AE03"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照顧類型</w:t>
            </w:r>
          </w:p>
        </w:tc>
        <w:tc>
          <w:tcPr>
            <w:tcW w:w="0" w:type="auto"/>
            <w:tcBorders>
              <w:top w:val="single" w:sz="12" w:space="0" w:color="auto"/>
              <w:bottom w:val="single" w:sz="12" w:space="0" w:color="auto"/>
            </w:tcBorders>
            <w:shd w:val="clear" w:color="auto" w:fill="auto"/>
            <w:vAlign w:val="center"/>
          </w:tcPr>
          <w:p w14:paraId="1DFD7D3D"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身分別</w:t>
            </w:r>
          </w:p>
        </w:tc>
        <w:tc>
          <w:tcPr>
            <w:tcW w:w="0" w:type="auto"/>
            <w:tcBorders>
              <w:top w:val="single" w:sz="12" w:space="0" w:color="auto"/>
              <w:bottom w:val="single" w:sz="12" w:space="0" w:color="auto"/>
            </w:tcBorders>
            <w:shd w:val="clear" w:color="auto" w:fill="auto"/>
            <w:vAlign w:val="center"/>
          </w:tcPr>
          <w:p w14:paraId="20BA3FF7"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失能程度</w:t>
            </w:r>
          </w:p>
        </w:tc>
        <w:tc>
          <w:tcPr>
            <w:tcW w:w="0" w:type="auto"/>
            <w:tcBorders>
              <w:top w:val="single" w:sz="12" w:space="0" w:color="auto"/>
              <w:bottom w:val="single" w:sz="12" w:space="0" w:color="auto"/>
            </w:tcBorders>
            <w:shd w:val="clear" w:color="auto" w:fill="auto"/>
            <w:vAlign w:val="center"/>
          </w:tcPr>
          <w:p w14:paraId="2434A00D"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交通費(月計)</w:t>
            </w:r>
          </w:p>
        </w:tc>
        <w:tc>
          <w:tcPr>
            <w:tcW w:w="0" w:type="auto"/>
            <w:tcBorders>
              <w:top w:val="single" w:sz="12" w:space="0" w:color="auto"/>
              <w:bottom w:val="single" w:sz="12" w:space="0" w:color="auto"/>
              <w:right w:val="single" w:sz="4" w:space="0" w:color="auto"/>
            </w:tcBorders>
            <w:shd w:val="clear" w:color="auto" w:fill="auto"/>
            <w:vAlign w:val="center"/>
          </w:tcPr>
          <w:p w14:paraId="11ECEAD7"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收費金額(月計)</w:t>
            </w:r>
          </w:p>
        </w:tc>
        <w:tc>
          <w:tcPr>
            <w:tcW w:w="0" w:type="auto"/>
            <w:tcBorders>
              <w:top w:val="single" w:sz="12" w:space="0" w:color="auto"/>
              <w:left w:val="single" w:sz="4" w:space="0" w:color="auto"/>
              <w:bottom w:val="single" w:sz="12" w:space="0" w:color="auto"/>
            </w:tcBorders>
            <w:shd w:val="clear" w:color="auto" w:fill="auto"/>
            <w:vAlign w:val="center"/>
          </w:tcPr>
          <w:p w14:paraId="48FA04F5"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收退費     日計金額</w:t>
            </w:r>
          </w:p>
        </w:tc>
        <w:tc>
          <w:tcPr>
            <w:tcW w:w="0" w:type="auto"/>
            <w:tcBorders>
              <w:top w:val="single" w:sz="12" w:space="0" w:color="auto"/>
              <w:bottom w:val="single" w:sz="12" w:space="0" w:color="auto"/>
            </w:tcBorders>
            <w:shd w:val="clear" w:color="auto" w:fill="auto"/>
            <w:vAlign w:val="center"/>
          </w:tcPr>
          <w:p w14:paraId="3A9D1674"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保證金</w:t>
            </w:r>
          </w:p>
        </w:tc>
        <w:tc>
          <w:tcPr>
            <w:tcW w:w="0" w:type="auto"/>
            <w:tcBorders>
              <w:top w:val="single" w:sz="12" w:space="0" w:color="auto"/>
              <w:bottom w:val="single" w:sz="12" w:space="0" w:color="auto"/>
              <w:right w:val="single" w:sz="12" w:space="0" w:color="auto"/>
            </w:tcBorders>
            <w:shd w:val="clear" w:color="auto" w:fill="auto"/>
            <w:vAlign w:val="center"/>
          </w:tcPr>
          <w:p w14:paraId="377325C0"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備註</w:t>
            </w:r>
          </w:p>
        </w:tc>
      </w:tr>
      <w:tr w:rsidR="00F11C10" w:rsidRPr="00024B6E" w14:paraId="5EE9D6DF" w14:textId="77777777" w:rsidTr="00C01EA6">
        <w:trPr>
          <w:trHeight w:val="592"/>
          <w:jc w:val="center"/>
        </w:trPr>
        <w:tc>
          <w:tcPr>
            <w:tcW w:w="0" w:type="auto"/>
            <w:vMerge w:val="restart"/>
            <w:tcBorders>
              <w:top w:val="single" w:sz="12" w:space="0" w:color="auto"/>
              <w:left w:val="single" w:sz="12" w:space="0" w:color="auto"/>
            </w:tcBorders>
            <w:shd w:val="clear" w:color="auto" w:fill="auto"/>
            <w:vAlign w:val="center"/>
          </w:tcPr>
          <w:p w14:paraId="4C1CB378"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日</w:t>
            </w:r>
          </w:p>
          <w:p w14:paraId="041DDEC2"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間</w:t>
            </w:r>
          </w:p>
          <w:p w14:paraId="08F77BFE"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照</w:t>
            </w:r>
          </w:p>
          <w:p w14:paraId="195C65A4"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顧</w:t>
            </w:r>
          </w:p>
          <w:p w14:paraId="08B3F80F"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型</w:t>
            </w:r>
          </w:p>
        </w:tc>
        <w:tc>
          <w:tcPr>
            <w:tcW w:w="0" w:type="auto"/>
            <w:vMerge w:val="restart"/>
            <w:tcBorders>
              <w:top w:val="single" w:sz="12" w:space="0" w:color="auto"/>
            </w:tcBorders>
            <w:shd w:val="clear" w:color="auto" w:fill="auto"/>
            <w:vAlign w:val="center"/>
          </w:tcPr>
          <w:p w14:paraId="7B4002C1"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一</w:t>
            </w:r>
            <w:r w:rsidRPr="00024B6E">
              <w:rPr>
                <w:rFonts w:ascii="標楷體" w:eastAsia="標楷體" w:hAnsi="標楷體"/>
                <w:color w:val="000000" w:themeColor="text1"/>
              </w:rPr>
              <w:t>般戶</w:t>
            </w:r>
          </w:p>
        </w:tc>
        <w:tc>
          <w:tcPr>
            <w:tcW w:w="0" w:type="auto"/>
            <w:tcBorders>
              <w:top w:val="single" w:sz="12" w:space="0" w:color="auto"/>
            </w:tcBorders>
            <w:shd w:val="clear" w:color="auto" w:fill="auto"/>
            <w:vAlign w:val="center"/>
          </w:tcPr>
          <w:p w14:paraId="61B6A5DD"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輕</w:t>
            </w:r>
            <w:r w:rsidRPr="00024B6E">
              <w:rPr>
                <w:rFonts w:ascii="標楷體" w:eastAsia="標楷體" w:hAnsi="標楷體"/>
                <w:color w:val="000000" w:themeColor="text1"/>
              </w:rPr>
              <w:t>度</w:t>
            </w:r>
          </w:p>
        </w:tc>
        <w:tc>
          <w:tcPr>
            <w:tcW w:w="0" w:type="auto"/>
            <w:vMerge w:val="restart"/>
            <w:tcBorders>
              <w:top w:val="single" w:sz="12" w:space="0" w:color="auto"/>
            </w:tcBorders>
            <w:shd w:val="clear" w:color="auto" w:fill="auto"/>
            <w:vAlign w:val="center"/>
          </w:tcPr>
          <w:p w14:paraId="370603F3" w14:textId="77777777" w:rsidR="00F11C10" w:rsidRPr="00024B6E" w:rsidRDefault="00F11C10" w:rsidP="007B40B0">
            <w:pPr>
              <w:jc w:val="center"/>
              <w:rPr>
                <w:rFonts w:ascii="標楷體" w:eastAsia="標楷體" w:hAnsi="標楷體"/>
                <w:color w:val="000000" w:themeColor="text1"/>
              </w:rPr>
            </w:pPr>
            <w:r>
              <w:rPr>
                <w:rFonts w:ascii="標楷體" w:eastAsia="標楷體" w:hAnsi="標楷體" w:hint="eastAsia"/>
                <w:color w:val="000000" w:themeColor="text1"/>
              </w:rPr>
              <w:t>2,500</w:t>
            </w:r>
          </w:p>
        </w:tc>
        <w:tc>
          <w:tcPr>
            <w:tcW w:w="0" w:type="auto"/>
            <w:tcBorders>
              <w:top w:val="single" w:sz="12" w:space="0" w:color="auto"/>
              <w:right w:val="single" w:sz="4" w:space="0" w:color="auto"/>
            </w:tcBorders>
            <w:shd w:val="clear" w:color="auto" w:fill="auto"/>
            <w:vAlign w:val="center"/>
          </w:tcPr>
          <w:p w14:paraId="7CD253FF"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4,800</w:t>
            </w:r>
          </w:p>
        </w:tc>
        <w:tc>
          <w:tcPr>
            <w:tcW w:w="0" w:type="auto"/>
            <w:tcBorders>
              <w:top w:val="single" w:sz="12" w:space="0" w:color="auto"/>
              <w:left w:val="single" w:sz="4" w:space="0" w:color="auto"/>
            </w:tcBorders>
            <w:shd w:val="clear" w:color="auto" w:fill="auto"/>
            <w:vAlign w:val="center"/>
          </w:tcPr>
          <w:p w14:paraId="2BED4BDC"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240</w:t>
            </w:r>
          </w:p>
        </w:tc>
        <w:tc>
          <w:tcPr>
            <w:tcW w:w="0" w:type="auto"/>
            <w:vMerge w:val="restart"/>
            <w:tcBorders>
              <w:top w:val="single" w:sz="12" w:space="0" w:color="auto"/>
            </w:tcBorders>
            <w:shd w:val="clear" w:color="auto" w:fill="auto"/>
            <w:vAlign w:val="center"/>
          </w:tcPr>
          <w:p w14:paraId="4983F1E4"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免收</w:t>
            </w:r>
          </w:p>
        </w:tc>
        <w:tc>
          <w:tcPr>
            <w:tcW w:w="0" w:type="auto"/>
            <w:vMerge w:val="restart"/>
            <w:tcBorders>
              <w:top w:val="single" w:sz="12" w:space="0" w:color="auto"/>
              <w:right w:val="single" w:sz="12" w:space="0" w:color="auto"/>
            </w:tcBorders>
            <w:shd w:val="clear" w:color="auto" w:fill="auto"/>
            <w:vAlign w:val="center"/>
          </w:tcPr>
          <w:p w14:paraId="65E38FCB" w14:textId="77777777" w:rsidR="00F11C10" w:rsidRPr="00FE3930" w:rsidRDefault="00F11C10" w:rsidP="00B13680">
            <w:pPr>
              <w:spacing w:line="320" w:lineRule="exact"/>
              <w:ind w:left="283" w:hangingChars="118" w:hanging="283"/>
              <w:jc w:val="both"/>
              <w:rPr>
                <w:rFonts w:ascii="標楷體" w:eastAsia="標楷體" w:hAnsi="標楷體"/>
                <w:color w:val="000000" w:themeColor="text1"/>
              </w:rPr>
            </w:pPr>
            <w:r w:rsidRPr="00FE3930">
              <w:rPr>
                <w:rFonts w:ascii="標楷體" w:eastAsia="標楷體" w:hAnsi="標楷體" w:hint="eastAsia"/>
                <w:color w:val="000000" w:themeColor="text1"/>
              </w:rPr>
              <w:t>1.日間照顧型</w:t>
            </w:r>
            <w:r w:rsidRPr="005F6565">
              <w:rPr>
                <w:rFonts w:ascii="標楷體" w:eastAsia="標楷體" w:hAnsi="標楷體" w:hint="eastAsia"/>
                <w:color w:val="000000" w:themeColor="text1"/>
              </w:rPr>
              <w:t>(含受領日間照顧服務補助型)</w:t>
            </w:r>
            <w:r w:rsidRPr="00FE3930">
              <w:rPr>
                <w:rFonts w:ascii="標楷體" w:eastAsia="標楷體" w:hAnsi="標楷體" w:hint="eastAsia"/>
                <w:color w:val="000000" w:themeColor="text1"/>
              </w:rPr>
              <w:t>收費金額含照顧費及午餐費，交通費另計；其他因個人照顧增加之費用依雙方契約約定辦理。</w:t>
            </w:r>
          </w:p>
          <w:p w14:paraId="66104206" w14:textId="77777777" w:rsidR="00F11C10" w:rsidRPr="00FE3930" w:rsidRDefault="00F11C10" w:rsidP="00B13680">
            <w:pPr>
              <w:spacing w:line="320" w:lineRule="exact"/>
              <w:ind w:left="283" w:hangingChars="118" w:hanging="283"/>
              <w:jc w:val="both"/>
              <w:rPr>
                <w:rFonts w:ascii="標楷體" w:eastAsia="標楷體" w:hAnsi="標楷體"/>
                <w:color w:val="000000" w:themeColor="text1"/>
              </w:rPr>
            </w:pPr>
            <w:r w:rsidRPr="00FE3930">
              <w:rPr>
                <w:rFonts w:ascii="標楷體" w:eastAsia="標楷體" w:hAnsi="標楷體" w:hint="eastAsia"/>
                <w:color w:val="000000" w:themeColor="text1"/>
              </w:rPr>
              <w:t>2.照護期間依行政院人事行政總處所頒行政機關辦公日曆表之上班日(上午</w:t>
            </w:r>
            <w:r>
              <w:rPr>
                <w:rFonts w:ascii="標楷體" w:eastAsia="標楷體" w:hAnsi="標楷體" w:hint="eastAsia"/>
                <w:color w:val="000000" w:themeColor="text1"/>
              </w:rPr>
              <w:t>八</w:t>
            </w:r>
            <w:r w:rsidRPr="00FE3930">
              <w:rPr>
                <w:rFonts w:ascii="標楷體" w:eastAsia="標楷體" w:hAnsi="標楷體" w:hint="eastAsia"/>
                <w:color w:val="000000" w:themeColor="text1"/>
              </w:rPr>
              <w:t>時至下午</w:t>
            </w:r>
            <w:r>
              <w:rPr>
                <w:rFonts w:ascii="標楷體" w:eastAsia="標楷體" w:hAnsi="標楷體" w:hint="eastAsia"/>
                <w:color w:val="000000" w:themeColor="text1"/>
              </w:rPr>
              <w:t>五</w:t>
            </w:r>
            <w:r w:rsidRPr="00FE3930">
              <w:rPr>
                <w:rFonts w:ascii="標楷體" w:eastAsia="標楷體" w:hAnsi="標楷體" w:hint="eastAsia"/>
                <w:color w:val="000000" w:themeColor="text1"/>
              </w:rPr>
              <w:t>時)。</w:t>
            </w:r>
          </w:p>
          <w:p w14:paraId="18C1D3DF" w14:textId="77777777" w:rsidR="00F11C10" w:rsidRPr="00024B6E" w:rsidRDefault="00F11C10" w:rsidP="00B13680">
            <w:pPr>
              <w:spacing w:line="320" w:lineRule="exact"/>
              <w:ind w:left="283" w:hangingChars="118" w:hanging="283"/>
              <w:jc w:val="both"/>
              <w:rPr>
                <w:rFonts w:ascii="標楷體" w:eastAsia="標楷體" w:hAnsi="標楷體"/>
                <w:color w:val="000000" w:themeColor="text1"/>
              </w:rPr>
            </w:pPr>
            <w:r w:rsidRPr="00FE3930">
              <w:rPr>
                <w:rFonts w:ascii="標楷體" w:eastAsia="標楷體" w:hAnsi="標楷體" w:hint="eastAsia"/>
                <w:color w:val="000000" w:themeColor="text1"/>
              </w:rPr>
              <w:t>3.交通接送範圍由本家視車程及車次辦理。</w:t>
            </w:r>
          </w:p>
        </w:tc>
      </w:tr>
      <w:tr w:rsidR="00F11C10" w:rsidRPr="00024B6E" w14:paraId="2503F44F" w14:textId="77777777" w:rsidTr="00C01EA6">
        <w:trPr>
          <w:trHeight w:val="626"/>
          <w:jc w:val="center"/>
        </w:trPr>
        <w:tc>
          <w:tcPr>
            <w:tcW w:w="0" w:type="auto"/>
            <w:vMerge/>
            <w:tcBorders>
              <w:left w:val="single" w:sz="12" w:space="0" w:color="auto"/>
            </w:tcBorders>
            <w:shd w:val="clear" w:color="auto" w:fill="auto"/>
            <w:vAlign w:val="center"/>
          </w:tcPr>
          <w:p w14:paraId="4BE50014" w14:textId="77777777" w:rsidR="00F11C10" w:rsidRPr="00024B6E" w:rsidRDefault="00F11C10" w:rsidP="007B40B0">
            <w:pPr>
              <w:jc w:val="center"/>
              <w:rPr>
                <w:rFonts w:ascii="標楷體" w:eastAsia="標楷體" w:hAnsi="標楷體"/>
                <w:color w:val="000000" w:themeColor="text1"/>
              </w:rPr>
            </w:pPr>
          </w:p>
        </w:tc>
        <w:tc>
          <w:tcPr>
            <w:tcW w:w="0" w:type="auto"/>
            <w:vMerge/>
            <w:shd w:val="clear" w:color="auto" w:fill="auto"/>
            <w:vAlign w:val="center"/>
          </w:tcPr>
          <w:p w14:paraId="2B40DBA7" w14:textId="77777777" w:rsidR="00F11C10" w:rsidRPr="00024B6E" w:rsidRDefault="00F11C10" w:rsidP="007B40B0">
            <w:pPr>
              <w:jc w:val="center"/>
              <w:rPr>
                <w:rFonts w:ascii="標楷體" w:eastAsia="標楷體" w:hAnsi="標楷體"/>
                <w:color w:val="000000" w:themeColor="text1"/>
              </w:rPr>
            </w:pPr>
          </w:p>
        </w:tc>
        <w:tc>
          <w:tcPr>
            <w:tcW w:w="0" w:type="auto"/>
            <w:tcBorders>
              <w:top w:val="single" w:sz="4" w:space="0" w:color="auto"/>
            </w:tcBorders>
            <w:shd w:val="clear" w:color="auto" w:fill="auto"/>
            <w:vAlign w:val="center"/>
          </w:tcPr>
          <w:p w14:paraId="72376E15"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中</w:t>
            </w:r>
            <w:r w:rsidRPr="00024B6E">
              <w:rPr>
                <w:rFonts w:ascii="標楷體" w:eastAsia="標楷體" w:hAnsi="標楷體"/>
                <w:color w:val="000000" w:themeColor="text1"/>
              </w:rPr>
              <w:t>重度</w:t>
            </w:r>
          </w:p>
        </w:tc>
        <w:tc>
          <w:tcPr>
            <w:tcW w:w="0" w:type="auto"/>
            <w:vMerge/>
            <w:shd w:val="clear" w:color="auto" w:fill="auto"/>
            <w:vAlign w:val="center"/>
          </w:tcPr>
          <w:p w14:paraId="5387025B" w14:textId="77777777" w:rsidR="00F11C10" w:rsidRPr="00024B6E" w:rsidRDefault="00F11C10" w:rsidP="007B40B0">
            <w:pPr>
              <w:jc w:val="center"/>
              <w:rPr>
                <w:rFonts w:ascii="標楷體" w:eastAsia="標楷體" w:hAnsi="標楷體"/>
                <w:color w:val="000000" w:themeColor="text1"/>
              </w:rPr>
            </w:pPr>
          </w:p>
        </w:tc>
        <w:tc>
          <w:tcPr>
            <w:tcW w:w="0" w:type="auto"/>
            <w:tcBorders>
              <w:top w:val="single" w:sz="4" w:space="0" w:color="auto"/>
              <w:right w:val="single" w:sz="4" w:space="0" w:color="auto"/>
            </w:tcBorders>
            <w:shd w:val="clear" w:color="auto" w:fill="auto"/>
            <w:vAlign w:val="center"/>
          </w:tcPr>
          <w:p w14:paraId="7D723818"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6,800</w:t>
            </w:r>
          </w:p>
        </w:tc>
        <w:tc>
          <w:tcPr>
            <w:tcW w:w="0" w:type="auto"/>
            <w:tcBorders>
              <w:top w:val="single" w:sz="4" w:space="0" w:color="auto"/>
              <w:left w:val="single" w:sz="4" w:space="0" w:color="auto"/>
            </w:tcBorders>
            <w:shd w:val="clear" w:color="auto" w:fill="auto"/>
            <w:vAlign w:val="center"/>
          </w:tcPr>
          <w:p w14:paraId="21DEE529"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340</w:t>
            </w:r>
          </w:p>
        </w:tc>
        <w:tc>
          <w:tcPr>
            <w:tcW w:w="0" w:type="auto"/>
            <w:vMerge/>
            <w:shd w:val="clear" w:color="auto" w:fill="auto"/>
            <w:vAlign w:val="center"/>
          </w:tcPr>
          <w:p w14:paraId="7F0A13DB" w14:textId="77777777" w:rsidR="00F11C10" w:rsidRPr="00024B6E" w:rsidRDefault="00F11C10" w:rsidP="007B40B0">
            <w:pPr>
              <w:jc w:val="center"/>
              <w:rPr>
                <w:rFonts w:ascii="標楷體" w:eastAsia="標楷體" w:hAnsi="標楷體"/>
                <w:color w:val="000000" w:themeColor="text1"/>
              </w:rPr>
            </w:pPr>
          </w:p>
        </w:tc>
        <w:tc>
          <w:tcPr>
            <w:tcW w:w="0" w:type="auto"/>
            <w:vMerge/>
            <w:tcBorders>
              <w:right w:val="single" w:sz="12" w:space="0" w:color="auto"/>
            </w:tcBorders>
            <w:shd w:val="clear" w:color="auto" w:fill="auto"/>
            <w:vAlign w:val="center"/>
          </w:tcPr>
          <w:p w14:paraId="40A8C114" w14:textId="77777777" w:rsidR="00F11C10" w:rsidRPr="00024B6E" w:rsidRDefault="00F11C10" w:rsidP="007B40B0">
            <w:pPr>
              <w:spacing w:line="320" w:lineRule="exact"/>
              <w:ind w:leftChars="100" w:left="240"/>
              <w:jc w:val="both"/>
              <w:rPr>
                <w:rFonts w:ascii="標楷體" w:eastAsia="標楷體" w:hAnsi="標楷體"/>
                <w:color w:val="000000" w:themeColor="text1"/>
              </w:rPr>
            </w:pPr>
          </w:p>
        </w:tc>
      </w:tr>
      <w:tr w:rsidR="00F11C10" w:rsidRPr="00024B6E" w14:paraId="6F9C33D1" w14:textId="77777777" w:rsidTr="00C01EA6">
        <w:trPr>
          <w:trHeight w:val="626"/>
          <w:jc w:val="center"/>
        </w:trPr>
        <w:tc>
          <w:tcPr>
            <w:tcW w:w="0" w:type="auto"/>
            <w:vMerge/>
            <w:tcBorders>
              <w:left w:val="single" w:sz="12" w:space="0" w:color="auto"/>
            </w:tcBorders>
            <w:shd w:val="clear" w:color="auto" w:fill="auto"/>
            <w:vAlign w:val="center"/>
          </w:tcPr>
          <w:p w14:paraId="23C03E96" w14:textId="77777777" w:rsidR="00F11C10" w:rsidRPr="00024B6E" w:rsidRDefault="00F11C10" w:rsidP="007B40B0">
            <w:pPr>
              <w:jc w:val="center"/>
              <w:rPr>
                <w:rFonts w:ascii="標楷體" w:eastAsia="標楷體" w:hAnsi="標楷體"/>
                <w:color w:val="000000" w:themeColor="text1"/>
              </w:rPr>
            </w:pPr>
          </w:p>
        </w:tc>
        <w:tc>
          <w:tcPr>
            <w:tcW w:w="0" w:type="auto"/>
            <w:vMerge w:val="restart"/>
            <w:tcBorders>
              <w:top w:val="single" w:sz="4" w:space="0" w:color="auto"/>
            </w:tcBorders>
            <w:shd w:val="clear" w:color="auto" w:fill="auto"/>
            <w:vAlign w:val="center"/>
          </w:tcPr>
          <w:p w14:paraId="212DC9B3"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中</w:t>
            </w:r>
            <w:r w:rsidRPr="00024B6E">
              <w:rPr>
                <w:rFonts w:ascii="標楷體" w:eastAsia="標楷體" w:hAnsi="標楷體"/>
                <w:color w:val="000000" w:themeColor="text1"/>
              </w:rPr>
              <w:t>低收入戶</w:t>
            </w:r>
          </w:p>
        </w:tc>
        <w:tc>
          <w:tcPr>
            <w:tcW w:w="0" w:type="auto"/>
            <w:tcBorders>
              <w:top w:val="single" w:sz="4" w:space="0" w:color="auto"/>
            </w:tcBorders>
            <w:shd w:val="clear" w:color="auto" w:fill="auto"/>
            <w:vAlign w:val="center"/>
          </w:tcPr>
          <w:p w14:paraId="749F9D42"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輕</w:t>
            </w:r>
            <w:r w:rsidRPr="00024B6E">
              <w:rPr>
                <w:rFonts w:ascii="標楷體" w:eastAsia="標楷體" w:hAnsi="標楷體"/>
                <w:color w:val="000000" w:themeColor="text1"/>
              </w:rPr>
              <w:t>度</w:t>
            </w:r>
          </w:p>
        </w:tc>
        <w:tc>
          <w:tcPr>
            <w:tcW w:w="0" w:type="auto"/>
            <w:vMerge/>
            <w:shd w:val="clear" w:color="auto" w:fill="auto"/>
            <w:vAlign w:val="center"/>
          </w:tcPr>
          <w:p w14:paraId="2A60E6E3" w14:textId="77777777" w:rsidR="00F11C10" w:rsidRPr="00024B6E" w:rsidRDefault="00F11C10" w:rsidP="007B40B0">
            <w:pPr>
              <w:jc w:val="center"/>
              <w:rPr>
                <w:rFonts w:ascii="標楷體" w:eastAsia="標楷體" w:hAnsi="標楷體"/>
                <w:color w:val="000000" w:themeColor="text1"/>
              </w:rPr>
            </w:pPr>
          </w:p>
        </w:tc>
        <w:tc>
          <w:tcPr>
            <w:tcW w:w="0" w:type="auto"/>
            <w:tcBorders>
              <w:top w:val="single" w:sz="4" w:space="0" w:color="auto"/>
              <w:right w:val="single" w:sz="4" w:space="0" w:color="auto"/>
            </w:tcBorders>
            <w:shd w:val="clear" w:color="auto" w:fill="auto"/>
            <w:vAlign w:val="center"/>
          </w:tcPr>
          <w:p w14:paraId="62865A52"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2,800</w:t>
            </w:r>
          </w:p>
        </w:tc>
        <w:tc>
          <w:tcPr>
            <w:tcW w:w="0" w:type="auto"/>
            <w:tcBorders>
              <w:top w:val="single" w:sz="4" w:space="0" w:color="auto"/>
              <w:left w:val="single" w:sz="4" w:space="0" w:color="auto"/>
            </w:tcBorders>
            <w:shd w:val="clear" w:color="auto" w:fill="auto"/>
            <w:vAlign w:val="center"/>
          </w:tcPr>
          <w:p w14:paraId="5743DD0B"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140</w:t>
            </w:r>
          </w:p>
        </w:tc>
        <w:tc>
          <w:tcPr>
            <w:tcW w:w="0" w:type="auto"/>
            <w:vMerge/>
            <w:shd w:val="clear" w:color="auto" w:fill="auto"/>
            <w:vAlign w:val="center"/>
          </w:tcPr>
          <w:p w14:paraId="6183E65B" w14:textId="77777777" w:rsidR="00F11C10" w:rsidRPr="00024B6E" w:rsidRDefault="00F11C10" w:rsidP="007B40B0">
            <w:pPr>
              <w:jc w:val="center"/>
              <w:rPr>
                <w:rFonts w:ascii="標楷體" w:eastAsia="標楷體" w:hAnsi="標楷體"/>
                <w:color w:val="000000" w:themeColor="text1"/>
              </w:rPr>
            </w:pPr>
          </w:p>
        </w:tc>
        <w:tc>
          <w:tcPr>
            <w:tcW w:w="0" w:type="auto"/>
            <w:vMerge/>
            <w:tcBorders>
              <w:right w:val="single" w:sz="12" w:space="0" w:color="auto"/>
            </w:tcBorders>
            <w:shd w:val="clear" w:color="auto" w:fill="auto"/>
            <w:vAlign w:val="center"/>
          </w:tcPr>
          <w:p w14:paraId="1C291876" w14:textId="77777777" w:rsidR="00F11C10" w:rsidRPr="00024B6E" w:rsidRDefault="00F11C10" w:rsidP="007B40B0">
            <w:pPr>
              <w:spacing w:line="320" w:lineRule="exact"/>
              <w:ind w:leftChars="100" w:left="240"/>
              <w:jc w:val="both"/>
              <w:rPr>
                <w:rFonts w:ascii="標楷體" w:eastAsia="標楷體" w:hAnsi="標楷體"/>
                <w:color w:val="000000" w:themeColor="text1"/>
              </w:rPr>
            </w:pPr>
          </w:p>
        </w:tc>
      </w:tr>
      <w:tr w:rsidR="00F11C10" w:rsidRPr="00024B6E" w14:paraId="0ECE5D22" w14:textId="77777777" w:rsidTr="00C01EA6">
        <w:trPr>
          <w:trHeight w:val="626"/>
          <w:jc w:val="center"/>
        </w:trPr>
        <w:tc>
          <w:tcPr>
            <w:tcW w:w="0" w:type="auto"/>
            <w:vMerge/>
            <w:tcBorders>
              <w:left w:val="single" w:sz="12" w:space="0" w:color="auto"/>
            </w:tcBorders>
            <w:shd w:val="clear" w:color="auto" w:fill="auto"/>
            <w:vAlign w:val="center"/>
          </w:tcPr>
          <w:p w14:paraId="567CC7AB" w14:textId="77777777" w:rsidR="00F11C10" w:rsidRPr="00024B6E" w:rsidRDefault="00F11C10" w:rsidP="007B40B0">
            <w:pPr>
              <w:jc w:val="center"/>
              <w:rPr>
                <w:rFonts w:ascii="標楷體" w:eastAsia="標楷體" w:hAnsi="標楷體"/>
                <w:color w:val="000000" w:themeColor="text1"/>
              </w:rPr>
            </w:pPr>
          </w:p>
        </w:tc>
        <w:tc>
          <w:tcPr>
            <w:tcW w:w="0" w:type="auto"/>
            <w:vMerge/>
            <w:shd w:val="clear" w:color="auto" w:fill="auto"/>
            <w:vAlign w:val="center"/>
          </w:tcPr>
          <w:p w14:paraId="0C04D6F2" w14:textId="77777777" w:rsidR="00F11C10" w:rsidRPr="00024B6E" w:rsidRDefault="00F11C10" w:rsidP="007B40B0">
            <w:pPr>
              <w:jc w:val="center"/>
              <w:rPr>
                <w:rFonts w:ascii="標楷體" w:eastAsia="標楷體" w:hAnsi="標楷體"/>
                <w:color w:val="000000" w:themeColor="text1"/>
              </w:rPr>
            </w:pPr>
          </w:p>
        </w:tc>
        <w:tc>
          <w:tcPr>
            <w:tcW w:w="0" w:type="auto"/>
            <w:tcBorders>
              <w:top w:val="single" w:sz="4" w:space="0" w:color="auto"/>
            </w:tcBorders>
            <w:shd w:val="clear" w:color="auto" w:fill="auto"/>
            <w:vAlign w:val="center"/>
          </w:tcPr>
          <w:p w14:paraId="30B6C401"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中</w:t>
            </w:r>
            <w:r w:rsidRPr="00024B6E">
              <w:rPr>
                <w:rFonts w:ascii="標楷體" w:eastAsia="標楷體" w:hAnsi="標楷體"/>
                <w:color w:val="000000" w:themeColor="text1"/>
              </w:rPr>
              <w:t>重度</w:t>
            </w:r>
          </w:p>
        </w:tc>
        <w:tc>
          <w:tcPr>
            <w:tcW w:w="0" w:type="auto"/>
            <w:vMerge/>
            <w:shd w:val="clear" w:color="auto" w:fill="auto"/>
            <w:vAlign w:val="center"/>
          </w:tcPr>
          <w:p w14:paraId="6E8A15C7" w14:textId="77777777" w:rsidR="00F11C10" w:rsidRPr="00024B6E" w:rsidRDefault="00F11C10" w:rsidP="007B40B0">
            <w:pPr>
              <w:jc w:val="center"/>
              <w:rPr>
                <w:rFonts w:ascii="標楷體" w:eastAsia="標楷體" w:hAnsi="標楷體"/>
                <w:color w:val="000000" w:themeColor="text1"/>
              </w:rPr>
            </w:pPr>
          </w:p>
        </w:tc>
        <w:tc>
          <w:tcPr>
            <w:tcW w:w="0" w:type="auto"/>
            <w:tcBorders>
              <w:top w:val="single" w:sz="4" w:space="0" w:color="auto"/>
              <w:right w:val="single" w:sz="4" w:space="0" w:color="auto"/>
            </w:tcBorders>
            <w:shd w:val="clear" w:color="auto" w:fill="auto"/>
            <w:vAlign w:val="center"/>
          </w:tcPr>
          <w:p w14:paraId="42727512"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3,800</w:t>
            </w:r>
          </w:p>
        </w:tc>
        <w:tc>
          <w:tcPr>
            <w:tcW w:w="0" w:type="auto"/>
            <w:tcBorders>
              <w:top w:val="single" w:sz="4" w:space="0" w:color="auto"/>
              <w:left w:val="single" w:sz="4" w:space="0" w:color="auto"/>
            </w:tcBorders>
            <w:shd w:val="clear" w:color="auto" w:fill="auto"/>
            <w:vAlign w:val="center"/>
          </w:tcPr>
          <w:p w14:paraId="3C01FE18"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190</w:t>
            </w:r>
          </w:p>
        </w:tc>
        <w:tc>
          <w:tcPr>
            <w:tcW w:w="0" w:type="auto"/>
            <w:vMerge/>
            <w:shd w:val="clear" w:color="auto" w:fill="auto"/>
            <w:vAlign w:val="center"/>
          </w:tcPr>
          <w:p w14:paraId="337DAE4B" w14:textId="77777777" w:rsidR="00F11C10" w:rsidRPr="00024B6E" w:rsidRDefault="00F11C10" w:rsidP="007B40B0">
            <w:pPr>
              <w:jc w:val="center"/>
              <w:rPr>
                <w:rFonts w:ascii="標楷體" w:eastAsia="標楷體" w:hAnsi="標楷體"/>
                <w:color w:val="000000" w:themeColor="text1"/>
              </w:rPr>
            </w:pPr>
          </w:p>
        </w:tc>
        <w:tc>
          <w:tcPr>
            <w:tcW w:w="0" w:type="auto"/>
            <w:vMerge/>
            <w:tcBorders>
              <w:right w:val="single" w:sz="12" w:space="0" w:color="auto"/>
            </w:tcBorders>
            <w:shd w:val="clear" w:color="auto" w:fill="auto"/>
            <w:vAlign w:val="center"/>
          </w:tcPr>
          <w:p w14:paraId="77944956" w14:textId="77777777" w:rsidR="00F11C10" w:rsidRPr="00024B6E" w:rsidRDefault="00F11C10" w:rsidP="007B40B0">
            <w:pPr>
              <w:spacing w:line="320" w:lineRule="exact"/>
              <w:ind w:leftChars="100" w:left="240"/>
              <w:jc w:val="both"/>
              <w:rPr>
                <w:rFonts w:ascii="標楷體" w:eastAsia="標楷體" w:hAnsi="標楷體"/>
                <w:color w:val="000000" w:themeColor="text1"/>
              </w:rPr>
            </w:pPr>
          </w:p>
        </w:tc>
      </w:tr>
      <w:tr w:rsidR="00F11C10" w:rsidRPr="00024B6E" w14:paraId="4D11AB89" w14:textId="77777777" w:rsidTr="00C01EA6">
        <w:trPr>
          <w:trHeight w:val="737"/>
          <w:jc w:val="center"/>
        </w:trPr>
        <w:tc>
          <w:tcPr>
            <w:tcW w:w="0" w:type="auto"/>
            <w:vMerge/>
            <w:tcBorders>
              <w:left w:val="single" w:sz="12" w:space="0" w:color="auto"/>
              <w:bottom w:val="single" w:sz="12" w:space="0" w:color="auto"/>
            </w:tcBorders>
            <w:shd w:val="clear" w:color="auto" w:fill="auto"/>
            <w:vAlign w:val="center"/>
          </w:tcPr>
          <w:p w14:paraId="1DD7A29E" w14:textId="77777777" w:rsidR="00F11C10" w:rsidRPr="00024B6E" w:rsidRDefault="00F11C10" w:rsidP="007B40B0">
            <w:pPr>
              <w:jc w:val="center"/>
              <w:rPr>
                <w:rFonts w:ascii="標楷體" w:eastAsia="標楷體" w:hAnsi="標楷體"/>
                <w:color w:val="000000" w:themeColor="text1"/>
              </w:rPr>
            </w:pPr>
          </w:p>
        </w:tc>
        <w:tc>
          <w:tcPr>
            <w:tcW w:w="0" w:type="auto"/>
            <w:tcBorders>
              <w:top w:val="single" w:sz="4" w:space="0" w:color="auto"/>
              <w:bottom w:val="single" w:sz="12" w:space="0" w:color="auto"/>
            </w:tcBorders>
            <w:shd w:val="clear" w:color="auto" w:fill="auto"/>
            <w:vAlign w:val="center"/>
          </w:tcPr>
          <w:p w14:paraId="748642E3"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低</w:t>
            </w:r>
            <w:r w:rsidRPr="00024B6E">
              <w:rPr>
                <w:rFonts w:ascii="標楷體" w:eastAsia="標楷體" w:hAnsi="標楷體"/>
                <w:color w:val="000000" w:themeColor="text1"/>
              </w:rPr>
              <w:t>收入戶</w:t>
            </w:r>
          </w:p>
        </w:tc>
        <w:tc>
          <w:tcPr>
            <w:tcW w:w="0" w:type="auto"/>
            <w:tcBorders>
              <w:top w:val="single" w:sz="4" w:space="0" w:color="auto"/>
              <w:bottom w:val="single" w:sz="12" w:space="0" w:color="auto"/>
            </w:tcBorders>
            <w:shd w:val="clear" w:color="auto" w:fill="auto"/>
            <w:vAlign w:val="center"/>
          </w:tcPr>
          <w:p w14:paraId="5DC10735"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輕</w:t>
            </w:r>
            <w:r w:rsidRPr="00024B6E">
              <w:rPr>
                <w:rFonts w:ascii="標楷體" w:eastAsia="標楷體" w:hAnsi="標楷體"/>
                <w:color w:val="000000" w:themeColor="text1"/>
              </w:rPr>
              <w:t>度及中重度</w:t>
            </w:r>
          </w:p>
        </w:tc>
        <w:tc>
          <w:tcPr>
            <w:tcW w:w="0" w:type="auto"/>
            <w:vMerge/>
            <w:tcBorders>
              <w:bottom w:val="single" w:sz="12" w:space="0" w:color="auto"/>
            </w:tcBorders>
            <w:shd w:val="clear" w:color="auto" w:fill="auto"/>
            <w:vAlign w:val="center"/>
          </w:tcPr>
          <w:p w14:paraId="513E6920" w14:textId="77777777" w:rsidR="00F11C10" w:rsidRPr="00024B6E" w:rsidRDefault="00F11C10" w:rsidP="007B40B0">
            <w:pPr>
              <w:jc w:val="center"/>
              <w:rPr>
                <w:rFonts w:ascii="標楷體" w:eastAsia="標楷體" w:hAnsi="標楷體"/>
                <w:color w:val="000000" w:themeColor="text1"/>
              </w:rPr>
            </w:pPr>
          </w:p>
        </w:tc>
        <w:tc>
          <w:tcPr>
            <w:tcW w:w="0" w:type="auto"/>
            <w:tcBorders>
              <w:top w:val="single" w:sz="4" w:space="0" w:color="auto"/>
              <w:bottom w:val="single" w:sz="12" w:space="0" w:color="auto"/>
              <w:right w:val="single" w:sz="4" w:space="0" w:color="auto"/>
            </w:tcBorders>
            <w:shd w:val="clear" w:color="auto" w:fill="auto"/>
            <w:vAlign w:val="center"/>
          </w:tcPr>
          <w:p w14:paraId="6253C78A" w14:textId="77777777" w:rsidR="00F11C10" w:rsidRPr="00024B6E" w:rsidRDefault="00F11C10" w:rsidP="007B40B0">
            <w:pPr>
              <w:ind w:firstLineChars="50" w:firstLine="120"/>
              <w:jc w:val="center"/>
              <w:rPr>
                <w:rFonts w:ascii="標楷體" w:eastAsia="標楷體" w:hAnsi="標楷體"/>
                <w:color w:val="000000" w:themeColor="text1"/>
              </w:rPr>
            </w:pPr>
            <w:r w:rsidRPr="00024B6E">
              <w:rPr>
                <w:rFonts w:ascii="標楷體" w:eastAsia="標楷體" w:hAnsi="標楷體" w:hint="eastAsia"/>
                <w:color w:val="000000" w:themeColor="text1"/>
              </w:rPr>
              <w:t>800</w:t>
            </w:r>
          </w:p>
        </w:tc>
        <w:tc>
          <w:tcPr>
            <w:tcW w:w="0" w:type="auto"/>
            <w:tcBorders>
              <w:top w:val="single" w:sz="4" w:space="0" w:color="auto"/>
              <w:left w:val="single" w:sz="4" w:space="0" w:color="auto"/>
              <w:bottom w:val="single" w:sz="12" w:space="0" w:color="auto"/>
            </w:tcBorders>
            <w:shd w:val="clear" w:color="auto" w:fill="auto"/>
            <w:vAlign w:val="center"/>
          </w:tcPr>
          <w:p w14:paraId="431AEDF2" w14:textId="77777777" w:rsidR="00F11C10" w:rsidRPr="00024B6E" w:rsidRDefault="00F11C10" w:rsidP="007B40B0">
            <w:pPr>
              <w:ind w:firstLineChars="50" w:firstLine="120"/>
              <w:jc w:val="center"/>
              <w:rPr>
                <w:rFonts w:ascii="標楷體" w:eastAsia="標楷體" w:hAnsi="標楷體"/>
                <w:color w:val="000000" w:themeColor="text1"/>
              </w:rPr>
            </w:pPr>
            <w:r w:rsidRPr="00024B6E">
              <w:rPr>
                <w:rFonts w:ascii="標楷體" w:eastAsia="標楷體" w:hAnsi="標楷體" w:hint="eastAsia"/>
                <w:color w:val="000000" w:themeColor="text1"/>
              </w:rPr>
              <w:t>40</w:t>
            </w:r>
          </w:p>
        </w:tc>
        <w:tc>
          <w:tcPr>
            <w:tcW w:w="0" w:type="auto"/>
            <w:vMerge/>
            <w:tcBorders>
              <w:bottom w:val="single" w:sz="12" w:space="0" w:color="auto"/>
            </w:tcBorders>
            <w:shd w:val="clear" w:color="auto" w:fill="auto"/>
            <w:vAlign w:val="center"/>
          </w:tcPr>
          <w:p w14:paraId="7B273D91" w14:textId="77777777" w:rsidR="00F11C10" w:rsidRPr="00024B6E" w:rsidRDefault="00F11C10" w:rsidP="007B40B0">
            <w:pPr>
              <w:jc w:val="center"/>
              <w:rPr>
                <w:rFonts w:ascii="標楷體" w:eastAsia="標楷體" w:hAnsi="標楷體"/>
                <w:color w:val="000000" w:themeColor="text1"/>
              </w:rPr>
            </w:pPr>
          </w:p>
        </w:tc>
        <w:tc>
          <w:tcPr>
            <w:tcW w:w="0" w:type="auto"/>
            <w:vMerge/>
            <w:tcBorders>
              <w:right w:val="single" w:sz="12" w:space="0" w:color="auto"/>
            </w:tcBorders>
            <w:shd w:val="clear" w:color="auto" w:fill="auto"/>
            <w:vAlign w:val="center"/>
          </w:tcPr>
          <w:p w14:paraId="2B71F005" w14:textId="77777777" w:rsidR="00F11C10" w:rsidRPr="00024B6E" w:rsidRDefault="00F11C10" w:rsidP="007B40B0">
            <w:pPr>
              <w:spacing w:line="320" w:lineRule="exact"/>
              <w:ind w:leftChars="100" w:left="240"/>
              <w:jc w:val="both"/>
              <w:rPr>
                <w:rFonts w:ascii="標楷體" w:eastAsia="標楷體" w:hAnsi="標楷體"/>
                <w:color w:val="000000" w:themeColor="text1"/>
              </w:rPr>
            </w:pPr>
          </w:p>
        </w:tc>
      </w:tr>
      <w:tr w:rsidR="00F11C10" w:rsidRPr="00024B6E" w14:paraId="041A7B90" w14:textId="77777777" w:rsidTr="00C01EA6">
        <w:trPr>
          <w:trHeight w:val="1375"/>
          <w:jc w:val="center"/>
        </w:trPr>
        <w:tc>
          <w:tcPr>
            <w:tcW w:w="0" w:type="auto"/>
            <w:vMerge w:val="restart"/>
            <w:tcBorders>
              <w:top w:val="single" w:sz="12" w:space="0" w:color="auto"/>
              <w:left w:val="single" w:sz="12" w:space="0" w:color="auto"/>
            </w:tcBorders>
            <w:shd w:val="clear" w:color="auto" w:fill="auto"/>
            <w:vAlign w:val="center"/>
          </w:tcPr>
          <w:p w14:paraId="39EE77B1" w14:textId="77777777" w:rsidR="00F11C10" w:rsidRPr="00024B6E" w:rsidRDefault="00F11C10" w:rsidP="007B40B0">
            <w:pPr>
              <w:jc w:val="center"/>
              <w:rPr>
                <w:rFonts w:ascii="標楷體" w:eastAsia="標楷體" w:hAnsi="標楷體"/>
                <w:color w:val="000000" w:themeColor="text1"/>
              </w:rPr>
            </w:pPr>
            <w:r>
              <w:rPr>
                <w:rFonts w:ascii="標楷體" w:eastAsia="標楷體" w:hAnsi="標楷體" w:hint="eastAsia"/>
                <w:color w:val="000000" w:themeColor="text1"/>
              </w:rPr>
              <w:t>受</w:t>
            </w:r>
            <w:r>
              <w:rPr>
                <w:rFonts w:ascii="標楷體" w:eastAsia="標楷體" w:hAnsi="標楷體"/>
                <w:color w:val="000000" w:themeColor="text1"/>
              </w:rPr>
              <w:t>領日間照顧服務補助型</w:t>
            </w:r>
          </w:p>
        </w:tc>
        <w:tc>
          <w:tcPr>
            <w:tcW w:w="0" w:type="auto"/>
            <w:tcBorders>
              <w:top w:val="single" w:sz="12" w:space="0" w:color="auto"/>
            </w:tcBorders>
            <w:shd w:val="clear" w:color="auto" w:fill="auto"/>
            <w:vAlign w:val="center"/>
          </w:tcPr>
          <w:p w14:paraId="0C72A1BD" w14:textId="77777777" w:rsidR="00F11C10" w:rsidRPr="00676A39" w:rsidRDefault="00F11C10" w:rsidP="007B40B0">
            <w:pPr>
              <w:rPr>
                <w:rFonts w:ascii="標楷體" w:eastAsia="標楷體" w:hAnsi="標楷體"/>
                <w:color w:val="000000" w:themeColor="text1"/>
              </w:rPr>
            </w:pPr>
            <w:r>
              <w:rPr>
                <w:rFonts w:ascii="標楷體" w:eastAsia="標楷體" w:hAnsi="標楷體" w:hint="eastAsia"/>
                <w:color w:val="000000" w:themeColor="text1"/>
              </w:rPr>
              <w:t>全日托</w:t>
            </w:r>
          </w:p>
        </w:tc>
        <w:tc>
          <w:tcPr>
            <w:tcW w:w="0" w:type="auto"/>
            <w:gridSpan w:val="4"/>
            <w:tcBorders>
              <w:top w:val="single" w:sz="12" w:space="0" w:color="auto"/>
            </w:tcBorders>
            <w:shd w:val="clear" w:color="auto" w:fill="auto"/>
            <w:vAlign w:val="center"/>
          </w:tcPr>
          <w:p w14:paraId="24B37A5F" w14:textId="77777777" w:rsidR="00F11C10" w:rsidRPr="00676A39" w:rsidRDefault="00F11C10" w:rsidP="00C01EA6">
            <w:pPr>
              <w:rPr>
                <w:rFonts w:ascii="標楷體" w:eastAsia="標楷體" w:hAnsi="標楷體"/>
                <w:color w:val="000000" w:themeColor="text1"/>
              </w:rPr>
            </w:pPr>
            <w:r>
              <w:rPr>
                <w:rFonts w:ascii="標楷體" w:eastAsia="標楷體" w:hAnsi="標楷體" w:hint="eastAsia"/>
                <w:color w:val="000000" w:themeColor="text1"/>
              </w:rPr>
              <w:t>依</w:t>
            </w:r>
            <w:r>
              <w:rPr>
                <w:rFonts w:ascii="標楷體" w:eastAsia="標楷體" w:hAnsi="標楷體"/>
                <w:color w:val="000000" w:themeColor="text1"/>
              </w:rPr>
              <w:t>照衛</w:t>
            </w:r>
            <w:r w:rsidRPr="00676A39">
              <w:rPr>
                <w:rFonts w:ascii="標楷體" w:eastAsia="標楷體" w:hAnsi="標楷體" w:hint="eastAsia"/>
                <w:color w:val="000000" w:themeColor="text1"/>
              </w:rPr>
              <w:t>生福</w:t>
            </w:r>
            <w:r w:rsidRPr="00676A39">
              <w:rPr>
                <w:rFonts w:ascii="標楷體" w:eastAsia="標楷體" w:hAnsi="標楷體"/>
                <w:color w:val="000000" w:themeColor="text1"/>
              </w:rPr>
              <w:t>利部</w:t>
            </w:r>
            <w:r w:rsidRPr="00676A39">
              <w:rPr>
                <w:rFonts w:ascii="標楷體" w:eastAsia="標楷體" w:hAnsi="標楷體"/>
                <w:color w:val="000000" w:themeColor="text1"/>
                <w:szCs w:val="24"/>
              </w:rPr>
              <w:t>公告實施之長期照顧</w:t>
            </w:r>
            <w:r w:rsidRPr="005F6565">
              <w:rPr>
                <w:rFonts w:ascii="標楷體" w:eastAsia="標楷體" w:hAnsi="標楷體" w:hint="eastAsia"/>
                <w:color w:val="000000" w:themeColor="text1"/>
                <w:szCs w:val="24"/>
              </w:rPr>
              <w:t>(照顧服務、專業服務、交通接送服務、輔具服務及居家無障礙環境改善服務)</w:t>
            </w:r>
            <w:r w:rsidRPr="00676A39">
              <w:rPr>
                <w:rFonts w:ascii="標楷體" w:eastAsia="標楷體" w:hAnsi="標楷體"/>
                <w:color w:val="000000" w:themeColor="text1"/>
                <w:szCs w:val="24"/>
              </w:rPr>
              <w:t>給付及支付基準</w:t>
            </w:r>
            <w:r>
              <w:rPr>
                <w:rFonts w:ascii="標楷體" w:eastAsia="標楷體" w:hAnsi="標楷體" w:hint="eastAsia"/>
                <w:color w:val="000000" w:themeColor="text1"/>
                <w:szCs w:val="24"/>
              </w:rPr>
              <w:t>收</w:t>
            </w:r>
            <w:r>
              <w:rPr>
                <w:rFonts w:ascii="標楷體" w:eastAsia="標楷體" w:hAnsi="標楷體"/>
                <w:color w:val="000000" w:themeColor="text1"/>
                <w:szCs w:val="24"/>
              </w:rPr>
              <w:t>費</w:t>
            </w:r>
          </w:p>
        </w:tc>
        <w:tc>
          <w:tcPr>
            <w:tcW w:w="0" w:type="auto"/>
            <w:vMerge w:val="restart"/>
            <w:tcBorders>
              <w:top w:val="single" w:sz="12" w:space="0" w:color="auto"/>
            </w:tcBorders>
            <w:shd w:val="clear" w:color="auto" w:fill="auto"/>
            <w:vAlign w:val="center"/>
          </w:tcPr>
          <w:p w14:paraId="146A5685" w14:textId="77777777" w:rsidR="00F11C10" w:rsidRPr="00024B6E" w:rsidRDefault="00F11C10"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免收</w:t>
            </w:r>
          </w:p>
        </w:tc>
        <w:tc>
          <w:tcPr>
            <w:tcW w:w="0" w:type="auto"/>
            <w:vMerge/>
            <w:tcBorders>
              <w:right w:val="single" w:sz="12" w:space="0" w:color="auto"/>
            </w:tcBorders>
            <w:shd w:val="clear" w:color="auto" w:fill="auto"/>
            <w:vAlign w:val="center"/>
          </w:tcPr>
          <w:p w14:paraId="4E85F525" w14:textId="77777777" w:rsidR="00F11C10" w:rsidRPr="00024B6E" w:rsidRDefault="00F11C10" w:rsidP="007B40B0">
            <w:pPr>
              <w:spacing w:line="320" w:lineRule="exact"/>
              <w:ind w:leftChars="100" w:left="240"/>
              <w:jc w:val="both"/>
              <w:rPr>
                <w:rFonts w:ascii="標楷體" w:eastAsia="標楷體" w:hAnsi="標楷體"/>
                <w:color w:val="000000" w:themeColor="text1"/>
              </w:rPr>
            </w:pPr>
          </w:p>
        </w:tc>
      </w:tr>
      <w:tr w:rsidR="00F11C10" w:rsidRPr="00024B6E" w14:paraId="46ABDCD9" w14:textId="77777777" w:rsidTr="00C01EA6">
        <w:trPr>
          <w:trHeight w:val="131"/>
          <w:jc w:val="center"/>
        </w:trPr>
        <w:tc>
          <w:tcPr>
            <w:tcW w:w="0" w:type="auto"/>
            <w:vMerge/>
            <w:tcBorders>
              <w:left w:val="single" w:sz="12" w:space="0" w:color="auto"/>
            </w:tcBorders>
            <w:shd w:val="clear" w:color="auto" w:fill="auto"/>
            <w:vAlign w:val="center"/>
          </w:tcPr>
          <w:p w14:paraId="0703051A" w14:textId="77777777" w:rsidR="00F11C10" w:rsidRDefault="00F11C10" w:rsidP="00E658F6">
            <w:pPr>
              <w:jc w:val="center"/>
              <w:rPr>
                <w:rFonts w:ascii="標楷體" w:eastAsia="標楷體" w:hAnsi="標楷體"/>
                <w:color w:val="000000" w:themeColor="text1"/>
              </w:rPr>
            </w:pPr>
          </w:p>
        </w:tc>
        <w:tc>
          <w:tcPr>
            <w:tcW w:w="0" w:type="auto"/>
            <w:tcBorders>
              <w:top w:val="single" w:sz="4" w:space="0" w:color="auto"/>
            </w:tcBorders>
            <w:shd w:val="clear" w:color="auto" w:fill="auto"/>
            <w:vAlign w:val="center"/>
          </w:tcPr>
          <w:p w14:paraId="19E77C5B" w14:textId="77777777" w:rsidR="00F11C10" w:rsidRPr="00024B6E" w:rsidRDefault="00F11C10" w:rsidP="00E658F6">
            <w:pPr>
              <w:jc w:val="center"/>
              <w:rPr>
                <w:rFonts w:ascii="標楷體" w:eastAsia="標楷體" w:hAnsi="標楷體"/>
                <w:color w:val="000000" w:themeColor="text1"/>
              </w:rPr>
            </w:pPr>
            <w:r w:rsidRPr="00024B6E">
              <w:rPr>
                <w:rFonts w:ascii="標楷體" w:eastAsia="標楷體" w:hAnsi="標楷體" w:hint="eastAsia"/>
                <w:color w:val="000000" w:themeColor="text1"/>
              </w:rPr>
              <w:t>整</w:t>
            </w:r>
            <w:r w:rsidRPr="00024B6E">
              <w:rPr>
                <w:rFonts w:ascii="標楷體" w:eastAsia="標楷體" w:hAnsi="標楷體"/>
                <w:color w:val="000000" w:themeColor="text1"/>
              </w:rPr>
              <w:t>月全日托</w:t>
            </w:r>
          </w:p>
        </w:tc>
        <w:tc>
          <w:tcPr>
            <w:tcW w:w="0" w:type="auto"/>
            <w:tcBorders>
              <w:top w:val="single" w:sz="4" w:space="0" w:color="auto"/>
            </w:tcBorders>
            <w:shd w:val="clear" w:color="auto" w:fill="auto"/>
            <w:vAlign w:val="center"/>
          </w:tcPr>
          <w:p w14:paraId="609A7497" w14:textId="77777777" w:rsidR="00F11C10" w:rsidRPr="00024B6E" w:rsidRDefault="00F11C10" w:rsidP="00E658F6">
            <w:pPr>
              <w:jc w:val="center"/>
              <w:rPr>
                <w:rFonts w:ascii="標楷體" w:eastAsia="標楷體" w:hAnsi="標楷體"/>
                <w:color w:val="000000" w:themeColor="text1"/>
              </w:rPr>
            </w:pPr>
            <w:r w:rsidRPr="00024B6E">
              <w:rPr>
                <w:rFonts w:ascii="標楷體" w:eastAsia="標楷體" w:hAnsi="標楷體" w:hint="eastAsia"/>
                <w:color w:val="000000" w:themeColor="text1"/>
              </w:rPr>
              <w:t>不</w:t>
            </w:r>
            <w:r w:rsidRPr="00024B6E">
              <w:rPr>
                <w:rFonts w:ascii="標楷體" w:eastAsia="標楷體" w:hAnsi="標楷體"/>
                <w:color w:val="000000" w:themeColor="text1"/>
              </w:rPr>
              <w:t>分失能程度</w:t>
            </w:r>
          </w:p>
        </w:tc>
        <w:tc>
          <w:tcPr>
            <w:tcW w:w="0" w:type="auto"/>
            <w:tcBorders>
              <w:top w:val="single" w:sz="4" w:space="0" w:color="auto"/>
            </w:tcBorders>
            <w:shd w:val="clear" w:color="auto" w:fill="auto"/>
            <w:vAlign w:val="center"/>
          </w:tcPr>
          <w:p w14:paraId="2077B447" w14:textId="77777777" w:rsidR="00F11C10" w:rsidRPr="00024B6E" w:rsidRDefault="00F11C10" w:rsidP="00E658F6">
            <w:pPr>
              <w:jc w:val="center"/>
              <w:rPr>
                <w:rFonts w:ascii="標楷體" w:eastAsia="標楷體" w:hAnsi="標楷體"/>
                <w:color w:val="000000" w:themeColor="text1"/>
              </w:rPr>
            </w:pPr>
            <w:r w:rsidRPr="00024B6E">
              <w:rPr>
                <w:rFonts w:ascii="標楷體" w:eastAsia="標楷體" w:hAnsi="標楷體" w:hint="eastAsia"/>
                <w:color w:val="000000" w:themeColor="text1"/>
              </w:rPr>
              <w:t>2</w:t>
            </w:r>
            <w:r w:rsidRPr="00024B6E">
              <w:rPr>
                <w:rFonts w:ascii="標楷體" w:eastAsia="標楷體" w:hAnsi="標楷體"/>
                <w:color w:val="000000" w:themeColor="text1"/>
              </w:rPr>
              <w:t>,</w:t>
            </w:r>
            <w:r w:rsidRPr="00024B6E">
              <w:rPr>
                <w:rFonts w:ascii="標楷體" w:eastAsia="標楷體" w:hAnsi="標楷體" w:hint="eastAsia"/>
                <w:color w:val="000000" w:themeColor="text1"/>
              </w:rPr>
              <w:t>500</w:t>
            </w:r>
          </w:p>
        </w:tc>
        <w:tc>
          <w:tcPr>
            <w:tcW w:w="0" w:type="auto"/>
            <w:tcBorders>
              <w:top w:val="single" w:sz="4" w:space="0" w:color="auto"/>
            </w:tcBorders>
            <w:shd w:val="clear" w:color="auto" w:fill="auto"/>
            <w:vAlign w:val="center"/>
          </w:tcPr>
          <w:p w14:paraId="2B4BBF17" w14:textId="77777777" w:rsidR="00F11C10" w:rsidRPr="00024B6E" w:rsidRDefault="00F11C10" w:rsidP="00E658F6">
            <w:pPr>
              <w:jc w:val="center"/>
              <w:rPr>
                <w:rFonts w:ascii="標楷體" w:eastAsia="標楷體" w:hAnsi="標楷體"/>
                <w:color w:val="000000" w:themeColor="text1"/>
              </w:rPr>
            </w:pPr>
            <w:r w:rsidRPr="00024B6E">
              <w:rPr>
                <w:rFonts w:ascii="標楷體" w:eastAsia="標楷體" w:hAnsi="標楷體" w:hint="eastAsia"/>
                <w:color w:val="000000" w:themeColor="text1"/>
              </w:rPr>
              <w:t>6</w:t>
            </w:r>
            <w:r w:rsidRPr="00024B6E">
              <w:rPr>
                <w:rFonts w:ascii="標楷體" w:eastAsia="標楷體" w:hAnsi="標楷體"/>
                <w:color w:val="000000" w:themeColor="text1"/>
              </w:rPr>
              <w:t>,</w:t>
            </w:r>
            <w:r w:rsidRPr="00024B6E">
              <w:rPr>
                <w:rFonts w:ascii="標楷體" w:eastAsia="標楷體" w:hAnsi="標楷體" w:hint="eastAsia"/>
                <w:color w:val="000000" w:themeColor="text1"/>
              </w:rPr>
              <w:t>800</w:t>
            </w:r>
          </w:p>
        </w:tc>
        <w:tc>
          <w:tcPr>
            <w:tcW w:w="0" w:type="auto"/>
            <w:tcBorders>
              <w:top w:val="single" w:sz="4" w:space="0" w:color="auto"/>
            </w:tcBorders>
            <w:shd w:val="clear" w:color="auto" w:fill="auto"/>
            <w:vAlign w:val="center"/>
          </w:tcPr>
          <w:p w14:paraId="13EEB125" w14:textId="77777777" w:rsidR="00F11C10" w:rsidRPr="00024B6E" w:rsidRDefault="00F11C10" w:rsidP="00E658F6">
            <w:pPr>
              <w:jc w:val="center"/>
              <w:rPr>
                <w:rFonts w:ascii="標楷體" w:eastAsia="標楷體" w:hAnsi="標楷體"/>
                <w:color w:val="000000" w:themeColor="text1"/>
              </w:rPr>
            </w:pPr>
            <w:r w:rsidRPr="00024B6E">
              <w:rPr>
                <w:rFonts w:ascii="標楷體" w:eastAsia="標楷體" w:hAnsi="標楷體" w:hint="eastAsia"/>
                <w:color w:val="000000" w:themeColor="text1"/>
              </w:rPr>
              <w:t>340</w:t>
            </w:r>
          </w:p>
        </w:tc>
        <w:tc>
          <w:tcPr>
            <w:tcW w:w="0" w:type="auto"/>
            <w:vMerge/>
            <w:shd w:val="clear" w:color="auto" w:fill="auto"/>
            <w:vAlign w:val="center"/>
          </w:tcPr>
          <w:p w14:paraId="470E9F79" w14:textId="77777777" w:rsidR="00F11C10" w:rsidRPr="00024B6E" w:rsidRDefault="00F11C10" w:rsidP="00E658F6">
            <w:pPr>
              <w:jc w:val="center"/>
              <w:rPr>
                <w:rFonts w:ascii="標楷體" w:eastAsia="標楷體" w:hAnsi="標楷體"/>
                <w:color w:val="000000" w:themeColor="text1"/>
              </w:rPr>
            </w:pPr>
          </w:p>
        </w:tc>
        <w:tc>
          <w:tcPr>
            <w:tcW w:w="0" w:type="auto"/>
            <w:tcBorders>
              <w:top w:val="single" w:sz="4" w:space="0" w:color="auto"/>
              <w:right w:val="single" w:sz="12" w:space="0" w:color="auto"/>
            </w:tcBorders>
            <w:shd w:val="clear" w:color="auto" w:fill="auto"/>
            <w:vAlign w:val="center"/>
          </w:tcPr>
          <w:p w14:paraId="1708C64B" w14:textId="77777777" w:rsidR="00F11C10" w:rsidRPr="00024B6E" w:rsidRDefault="00F11C10" w:rsidP="00092B00">
            <w:pPr>
              <w:spacing w:line="320" w:lineRule="exact"/>
              <w:jc w:val="both"/>
              <w:rPr>
                <w:rFonts w:ascii="標楷體" w:eastAsia="標楷體" w:hAnsi="標楷體"/>
                <w:color w:val="000000" w:themeColor="text1"/>
              </w:rPr>
            </w:pPr>
            <w:r w:rsidRPr="00E658F6">
              <w:rPr>
                <w:rFonts w:ascii="標楷體" w:eastAsia="標楷體" w:hAnsi="標楷體" w:hint="eastAsia"/>
                <w:color w:val="000000" w:themeColor="text1"/>
              </w:rPr>
              <w:t>本欄僅適用於中華民國</w:t>
            </w:r>
            <w:r w:rsidRPr="005F6565">
              <w:rPr>
                <w:rFonts w:ascii="標楷體" w:eastAsia="標楷體" w:hAnsi="標楷體" w:hint="eastAsia"/>
                <w:color w:val="000000" w:themeColor="text1"/>
              </w:rPr>
              <w:t>一百零七年一月十一日</w:t>
            </w:r>
            <w:r w:rsidRPr="00E658F6">
              <w:rPr>
                <w:rFonts w:ascii="標楷體" w:eastAsia="標楷體" w:hAnsi="標楷體" w:hint="eastAsia"/>
                <w:color w:val="000000" w:themeColor="text1"/>
              </w:rPr>
              <w:t>本標準修正施行前已安置於本家之院民。</w:t>
            </w:r>
          </w:p>
        </w:tc>
      </w:tr>
      <w:tr w:rsidR="00F11C10" w:rsidRPr="00024B6E" w14:paraId="3AECFE28" w14:textId="77777777" w:rsidTr="0092259D">
        <w:trPr>
          <w:trHeight w:val="495"/>
          <w:jc w:val="center"/>
        </w:trPr>
        <w:tc>
          <w:tcPr>
            <w:tcW w:w="0" w:type="auto"/>
            <w:vMerge w:val="restart"/>
            <w:tcBorders>
              <w:top w:val="single" w:sz="12" w:space="0" w:color="auto"/>
              <w:left w:val="single" w:sz="12" w:space="0" w:color="auto"/>
              <w:right w:val="single" w:sz="2" w:space="0" w:color="auto"/>
            </w:tcBorders>
            <w:shd w:val="clear" w:color="auto" w:fill="auto"/>
            <w:vAlign w:val="center"/>
          </w:tcPr>
          <w:p w14:paraId="4A44541D"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失智照顧型</w:t>
            </w:r>
          </w:p>
        </w:tc>
        <w:tc>
          <w:tcPr>
            <w:tcW w:w="0" w:type="auto"/>
            <w:tcBorders>
              <w:top w:val="single" w:sz="12" w:space="0" w:color="auto"/>
              <w:left w:val="single" w:sz="2" w:space="0" w:color="auto"/>
              <w:bottom w:val="single" w:sz="2" w:space="0" w:color="auto"/>
              <w:right w:val="single" w:sz="4" w:space="0" w:color="auto"/>
            </w:tcBorders>
            <w:shd w:val="clear" w:color="auto" w:fill="auto"/>
            <w:vAlign w:val="center"/>
          </w:tcPr>
          <w:p w14:paraId="3A5BA9DD" w14:textId="77777777" w:rsidR="00F11C10" w:rsidRPr="00AE5E9C" w:rsidRDefault="00F11C10" w:rsidP="00E658F6">
            <w:pPr>
              <w:jc w:val="center"/>
              <w:rPr>
                <w:rFonts w:ascii="標楷體" w:eastAsia="標楷體" w:hAnsi="標楷體"/>
              </w:rPr>
            </w:pPr>
            <w:r>
              <w:rPr>
                <w:rFonts w:ascii="標楷體" w:eastAsia="標楷體" w:hAnsi="標楷體" w:hint="eastAsia"/>
              </w:rPr>
              <w:t>一般戶</w:t>
            </w:r>
          </w:p>
        </w:tc>
        <w:tc>
          <w:tcPr>
            <w:tcW w:w="0" w:type="auto"/>
            <w:tcBorders>
              <w:top w:val="single" w:sz="12" w:space="0" w:color="auto"/>
              <w:left w:val="single" w:sz="4" w:space="0" w:color="auto"/>
              <w:bottom w:val="single" w:sz="2" w:space="0" w:color="auto"/>
              <w:right w:val="single" w:sz="2" w:space="0" w:color="auto"/>
            </w:tcBorders>
            <w:shd w:val="clear" w:color="auto" w:fill="auto"/>
            <w:vAlign w:val="center"/>
          </w:tcPr>
          <w:p w14:paraId="69904824" w14:textId="77777777" w:rsidR="00F11C10" w:rsidRPr="00AE5E9C" w:rsidRDefault="00F11C10" w:rsidP="00E658F6">
            <w:pPr>
              <w:rPr>
                <w:rFonts w:ascii="標楷體" w:eastAsia="標楷體" w:hAnsi="標楷體"/>
              </w:rPr>
            </w:pPr>
          </w:p>
        </w:tc>
        <w:tc>
          <w:tcPr>
            <w:tcW w:w="0" w:type="auto"/>
            <w:tcBorders>
              <w:top w:val="single" w:sz="12" w:space="0" w:color="auto"/>
              <w:left w:val="single" w:sz="2" w:space="0" w:color="auto"/>
              <w:bottom w:val="single" w:sz="2" w:space="0" w:color="auto"/>
              <w:right w:val="single" w:sz="2" w:space="0" w:color="auto"/>
            </w:tcBorders>
            <w:shd w:val="clear" w:color="auto" w:fill="auto"/>
            <w:vAlign w:val="center"/>
          </w:tcPr>
          <w:p w14:paraId="5F2C8A82" w14:textId="77777777" w:rsidR="00F11C10" w:rsidRPr="00AE5E9C" w:rsidRDefault="00F11C10" w:rsidP="00E658F6">
            <w:pPr>
              <w:jc w:val="center"/>
              <w:rPr>
                <w:rFonts w:ascii="標楷體" w:eastAsia="標楷體" w:hAnsi="標楷體"/>
              </w:rPr>
            </w:pPr>
          </w:p>
        </w:tc>
        <w:tc>
          <w:tcPr>
            <w:tcW w:w="0" w:type="auto"/>
            <w:tcBorders>
              <w:top w:val="single" w:sz="12" w:space="0" w:color="auto"/>
              <w:left w:val="single" w:sz="2" w:space="0" w:color="auto"/>
              <w:bottom w:val="single" w:sz="2" w:space="0" w:color="auto"/>
              <w:right w:val="single" w:sz="2" w:space="0" w:color="auto"/>
            </w:tcBorders>
            <w:shd w:val="clear" w:color="auto" w:fill="auto"/>
            <w:vAlign w:val="center"/>
          </w:tcPr>
          <w:p w14:paraId="4ACA799D"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25,000</w:t>
            </w:r>
          </w:p>
        </w:tc>
        <w:tc>
          <w:tcPr>
            <w:tcW w:w="0" w:type="auto"/>
            <w:tcBorders>
              <w:top w:val="single" w:sz="12" w:space="0" w:color="auto"/>
              <w:left w:val="single" w:sz="2" w:space="0" w:color="auto"/>
              <w:bottom w:val="single" w:sz="2" w:space="0" w:color="auto"/>
              <w:right w:val="single" w:sz="2" w:space="0" w:color="auto"/>
            </w:tcBorders>
            <w:shd w:val="clear" w:color="auto" w:fill="auto"/>
            <w:vAlign w:val="center"/>
          </w:tcPr>
          <w:p w14:paraId="54A85473"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833</w:t>
            </w:r>
          </w:p>
        </w:tc>
        <w:tc>
          <w:tcPr>
            <w:tcW w:w="0" w:type="auto"/>
            <w:tcBorders>
              <w:top w:val="single" w:sz="12" w:space="0" w:color="auto"/>
              <w:left w:val="single" w:sz="2" w:space="0" w:color="auto"/>
              <w:bottom w:val="single" w:sz="2" w:space="0" w:color="auto"/>
              <w:right w:val="single" w:sz="2" w:space="0" w:color="auto"/>
            </w:tcBorders>
            <w:shd w:val="clear" w:color="auto" w:fill="auto"/>
            <w:vAlign w:val="center"/>
          </w:tcPr>
          <w:p w14:paraId="58BCA681"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25,000</w:t>
            </w:r>
          </w:p>
        </w:tc>
        <w:tc>
          <w:tcPr>
            <w:tcW w:w="0" w:type="auto"/>
            <w:vMerge w:val="restart"/>
            <w:tcBorders>
              <w:top w:val="single" w:sz="12" w:space="0" w:color="auto"/>
              <w:left w:val="single" w:sz="2" w:space="0" w:color="auto"/>
            </w:tcBorders>
            <w:shd w:val="clear" w:color="auto" w:fill="auto"/>
          </w:tcPr>
          <w:p w14:paraId="584C7DD3" w14:textId="77777777" w:rsidR="00F11C10" w:rsidRPr="00750E21" w:rsidRDefault="00F11C10" w:rsidP="0092259D">
            <w:pPr>
              <w:spacing w:line="320" w:lineRule="exact"/>
              <w:ind w:left="240" w:hangingChars="100" w:hanging="240"/>
              <w:jc w:val="both"/>
              <w:rPr>
                <w:rFonts w:ascii="標楷體" w:eastAsia="標楷體" w:hAnsi="標楷體"/>
                <w:color w:val="000000" w:themeColor="text1"/>
              </w:rPr>
            </w:pPr>
            <w:r w:rsidRPr="00750E21">
              <w:rPr>
                <w:rFonts w:ascii="標楷體" w:eastAsia="標楷體" w:hAnsi="標楷體" w:hint="eastAsia"/>
                <w:color w:val="000000" w:themeColor="text1"/>
              </w:rPr>
              <w:t>1.失智照顧型及養護型之收費金額含照顧費、住宿費及餐費，其他因個人照顧增加之費用依雙方契約約定辦理。</w:t>
            </w:r>
          </w:p>
          <w:p w14:paraId="0983F520" w14:textId="77777777" w:rsidR="00F11C10" w:rsidRPr="00750E21" w:rsidRDefault="00F11C10" w:rsidP="0092259D">
            <w:pPr>
              <w:spacing w:line="320" w:lineRule="exact"/>
              <w:ind w:left="240" w:hangingChars="100" w:hanging="240"/>
              <w:jc w:val="both"/>
              <w:rPr>
                <w:rFonts w:ascii="標楷體" w:eastAsia="標楷體" w:hAnsi="標楷體"/>
                <w:color w:val="000000" w:themeColor="text1"/>
              </w:rPr>
            </w:pPr>
            <w:r w:rsidRPr="00750E21">
              <w:rPr>
                <w:rFonts w:ascii="標楷體" w:eastAsia="標楷體" w:hAnsi="標楷體" w:hint="eastAsia"/>
                <w:color w:val="000000" w:themeColor="text1"/>
              </w:rPr>
              <w:t>2.照護期間分整月及</w:t>
            </w:r>
            <w:r w:rsidRPr="00750E21">
              <w:rPr>
                <w:rFonts w:ascii="標楷體" w:eastAsia="標楷體" w:hAnsi="標楷體" w:hint="eastAsia"/>
                <w:color w:val="000000" w:themeColor="text1"/>
              </w:rPr>
              <w:lastRenderedPageBreak/>
              <w:t>未滿一個月兩種。</w:t>
            </w:r>
          </w:p>
          <w:p w14:paraId="265F8E90" w14:textId="77777777" w:rsidR="00F11C10" w:rsidRPr="00024B6E" w:rsidRDefault="00F11C10" w:rsidP="0092259D">
            <w:pPr>
              <w:spacing w:line="320" w:lineRule="exact"/>
              <w:ind w:left="240" w:hangingChars="100" w:hanging="240"/>
              <w:jc w:val="both"/>
              <w:rPr>
                <w:rFonts w:ascii="標楷體" w:eastAsia="標楷體" w:hAnsi="標楷體"/>
                <w:color w:val="000000" w:themeColor="text1"/>
              </w:rPr>
            </w:pPr>
            <w:r w:rsidRPr="00750E21">
              <w:rPr>
                <w:rFonts w:ascii="標楷體" w:eastAsia="標楷體" w:hAnsi="標楷體" w:hint="eastAsia"/>
                <w:color w:val="000000" w:themeColor="text1"/>
              </w:rPr>
              <w:t>3.退費標準：連續請假</w:t>
            </w:r>
            <w:r>
              <w:rPr>
                <w:rFonts w:ascii="標楷體" w:eastAsia="標楷體" w:hAnsi="標楷體" w:hint="eastAsia"/>
                <w:color w:val="000000" w:themeColor="text1"/>
              </w:rPr>
              <w:t>五</w:t>
            </w:r>
            <w:r w:rsidRPr="00750E21">
              <w:rPr>
                <w:rFonts w:ascii="標楷體" w:eastAsia="標楷體" w:hAnsi="標楷體" w:hint="eastAsia"/>
                <w:color w:val="000000" w:themeColor="text1"/>
              </w:rPr>
              <w:t>日以上，以日計算退費。</w:t>
            </w:r>
          </w:p>
        </w:tc>
      </w:tr>
      <w:tr w:rsidR="00F11C10" w:rsidRPr="00024B6E" w14:paraId="738D9DAF" w14:textId="77777777" w:rsidTr="00C01EA6">
        <w:trPr>
          <w:trHeight w:val="543"/>
          <w:jc w:val="center"/>
        </w:trPr>
        <w:tc>
          <w:tcPr>
            <w:tcW w:w="0" w:type="auto"/>
            <w:vMerge/>
            <w:tcBorders>
              <w:left w:val="single" w:sz="12" w:space="0" w:color="auto"/>
              <w:right w:val="single" w:sz="2" w:space="0" w:color="auto"/>
            </w:tcBorders>
            <w:shd w:val="clear" w:color="auto" w:fill="auto"/>
            <w:vAlign w:val="center"/>
          </w:tcPr>
          <w:p w14:paraId="30DF2830" w14:textId="77777777" w:rsidR="00F11C10" w:rsidRPr="00AE5E9C" w:rsidRDefault="00F11C10" w:rsidP="00E658F6">
            <w:pPr>
              <w:jc w:val="center"/>
              <w:rPr>
                <w:rFonts w:ascii="標楷體" w:eastAsia="標楷體" w:hAnsi="標楷體"/>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7C15833D" w14:textId="77777777" w:rsidR="00F11C10" w:rsidRPr="00AE5E9C" w:rsidRDefault="00F11C10" w:rsidP="00E658F6">
            <w:pPr>
              <w:rPr>
                <w:rFonts w:ascii="標楷體" w:eastAsia="標楷體" w:hAnsi="標楷體"/>
              </w:rPr>
            </w:pPr>
            <w:r w:rsidRPr="00AE5E9C">
              <w:rPr>
                <w:rFonts w:ascii="標楷體" w:eastAsia="標楷體" w:hAnsi="標楷體" w:hint="eastAsia"/>
              </w:rPr>
              <w:t>中低收入</w:t>
            </w:r>
            <w:r w:rsidRPr="00AE5E9C">
              <w:rPr>
                <w:rFonts w:ascii="標楷體" w:eastAsia="標楷體" w:hAnsi="標楷體" w:hint="eastAsia"/>
              </w:rPr>
              <w:lastRenderedPageBreak/>
              <w:t>戶</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6058B824" w14:textId="77777777" w:rsidR="00F11C10" w:rsidRPr="00AE5E9C" w:rsidRDefault="00F11C10" w:rsidP="00E658F6">
            <w:pPr>
              <w:rPr>
                <w:rFonts w:ascii="標楷體" w:eastAsia="標楷體" w:hAnsi="標楷體"/>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469D1605" w14:textId="77777777" w:rsidR="00F11C10" w:rsidRPr="00AE5E9C" w:rsidRDefault="00F11C10" w:rsidP="00E658F6">
            <w:pPr>
              <w:jc w:val="center"/>
              <w:rPr>
                <w:rFonts w:ascii="標楷體" w:eastAsia="標楷體" w:hAnsi="標楷體"/>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13628899"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15,000</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461F13B3"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500</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314383C2"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15,000</w:t>
            </w:r>
          </w:p>
        </w:tc>
        <w:tc>
          <w:tcPr>
            <w:tcW w:w="0" w:type="auto"/>
            <w:vMerge/>
            <w:tcBorders>
              <w:left w:val="single" w:sz="2" w:space="0" w:color="auto"/>
            </w:tcBorders>
            <w:shd w:val="clear" w:color="auto" w:fill="auto"/>
            <w:vAlign w:val="center"/>
          </w:tcPr>
          <w:p w14:paraId="06227921" w14:textId="77777777" w:rsidR="00F11C10" w:rsidRPr="00024B6E" w:rsidRDefault="00F11C10" w:rsidP="00E658F6">
            <w:pPr>
              <w:ind w:left="240" w:hangingChars="100" w:hanging="240"/>
              <w:jc w:val="both"/>
              <w:rPr>
                <w:rFonts w:ascii="標楷體" w:eastAsia="標楷體" w:hAnsi="標楷體"/>
                <w:color w:val="000000" w:themeColor="text1"/>
              </w:rPr>
            </w:pPr>
          </w:p>
        </w:tc>
      </w:tr>
      <w:tr w:rsidR="00F11C10" w:rsidRPr="00024B6E" w14:paraId="7A516E25" w14:textId="77777777" w:rsidTr="00C01EA6">
        <w:trPr>
          <w:trHeight w:val="557"/>
          <w:jc w:val="center"/>
        </w:trPr>
        <w:tc>
          <w:tcPr>
            <w:tcW w:w="0" w:type="auto"/>
            <w:vMerge/>
            <w:tcBorders>
              <w:left w:val="single" w:sz="12" w:space="0" w:color="auto"/>
              <w:right w:val="single" w:sz="2" w:space="0" w:color="auto"/>
            </w:tcBorders>
            <w:shd w:val="clear" w:color="auto" w:fill="auto"/>
            <w:vAlign w:val="center"/>
          </w:tcPr>
          <w:p w14:paraId="1AE73358" w14:textId="77777777" w:rsidR="00F11C10" w:rsidRPr="00AE5E9C" w:rsidRDefault="00F11C10" w:rsidP="00E658F6">
            <w:pPr>
              <w:jc w:val="center"/>
              <w:rPr>
                <w:rFonts w:ascii="標楷體" w:eastAsia="標楷體" w:hAnsi="標楷體"/>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32A978AF" w14:textId="77777777" w:rsidR="00F11C10" w:rsidRPr="00AE5E9C" w:rsidRDefault="00F11C10" w:rsidP="00E658F6">
            <w:pPr>
              <w:rPr>
                <w:rFonts w:ascii="標楷體" w:eastAsia="標楷體" w:hAnsi="標楷體"/>
              </w:rPr>
            </w:pPr>
            <w:r w:rsidRPr="00AE5E9C">
              <w:rPr>
                <w:rFonts w:ascii="標楷體" w:eastAsia="標楷體" w:hAnsi="標楷體" w:hint="eastAsia"/>
              </w:rPr>
              <w:t>低收入戶</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2A879084" w14:textId="77777777" w:rsidR="00F11C10" w:rsidRPr="00AE5E9C" w:rsidRDefault="00F11C10" w:rsidP="00E658F6">
            <w:pPr>
              <w:rPr>
                <w:rFonts w:ascii="標楷體" w:eastAsia="標楷體" w:hAnsi="標楷體"/>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2DBFE19C" w14:textId="77777777" w:rsidR="00F11C10" w:rsidRPr="00AE5E9C" w:rsidRDefault="00F11C10" w:rsidP="00E658F6">
            <w:pPr>
              <w:jc w:val="center"/>
              <w:rPr>
                <w:rFonts w:ascii="標楷體" w:eastAsia="標楷體" w:hAnsi="標楷體"/>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353EE65A"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8,000</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4917EBE1"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267</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35C0E0C5"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8,000</w:t>
            </w:r>
          </w:p>
        </w:tc>
        <w:tc>
          <w:tcPr>
            <w:tcW w:w="0" w:type="auto"/>
            <w:vMerge/>
            <w:tcBorders>
              <w:left w:val="single" w:sz="2" w:space="0" w:color="auto"/>
            </w:tcBorders>
            <w:shd w:val="clear" w:color="auto" w:fill="auto"/>
            <w:vAlign w:val="center"/>
          </w:tcPr>
          <w:p w14:paraId="437BAABA" w14:textId="77777777" w:rsidR="00F11C10" w:rsidRPr="00024B6E" w:rsidRDefault="00F11C10" w:rsidP="00E658F6">
            <w:pPr>
              <w:ind w:left="240" w:hangingChars="100" w:hanging="240"/>
              <w:jc w:val="both"/>
              <w:rPr>
                <w:rFonts w:ascii="標楷體" w:eastAsia="標楷體" w:hAnsi="標楷體"/>
                <w:color w:val="000000" w:themeColor="text1"/>
              </w:rPr>
            </w:pPr>
          </w:p>
        </w:tc>
      </w:tr>
      <w:tr w:rsidR="00F11C10" w:rsidRPr="00024B6E" w14:paraId="74CEA59C" w14:textId="77777777" w:rsidTr="00C01EA6">
        <w:trPr>
          <w:trHeight w:val="538"/>
          <w:jc w:val="center"/>
        </w:trPr>
        <w:tc>
          <w:tcPr>
            <w:tcW w:w="0" w:type="auto"/>
            <w:vMerge/>
            <w:tcBorders>
              <w:left w:val="single" w:sz="12" w:space="0" w:color="auto"/>
              <w:bottom w:val="single" w:sz="12" w:space="0" w:color="auto"/>
              <w:right w:val="single" w:sz="2" w:space="0" w:color="auto"/>
            </w:tcBorders>
            <w:shd w:val="clear" w:color="auto" w:fill="auto"/>
            <w:vAlign w:val="center"/>
          </w:tcPr>
          <w:p w14:paraId="20FB73B6" w14:textId="77777777" w:rsidR="00F11C10" w:rsidRPr="00AE5E9C" w:rsidRDefault="00F11C10" w:rsidP="00E658F6">
            <w:pPr>
              <w:jc w:val="center"/>
              <w:rPr>
                <w:rFonts w:ascii="標楷體" w:eastAsia="標楷體" w:hAnsi="標楷體"/>
              </w:rPr>
            </w:pPr>
          </w:p>
        </w:tc>
        <w:tc>
          <w:tcPr>
            <w:tcW w:w="0" w:type="auto"/>
            <w:tcBorders>
              <w:top w:val="single" w:sz="2" w:space="0" w:color="auto"/>
              <w:left w:val="single" w:sz="2" w:space="0" w:color="auto"/>
              <w:bottom w:val="single" w:sz="12" w:space="0" w:color="auto"/>
              <w:right w:val="single" w:sz="2" w:space="0" w:color="auto"/>
            </w:tcBorders>
            <w:shd w:val="clear" w:color="auto" w:fill="auto"/>
            <w:vAlign w:val="center"/>
          </w:tcPr>
          <w:p w14:paraId="6992C0BE" w14:textId="77777777" w:rsidR="00F11C10" w:rsidRPr="00AE5E9C" w:rsidRDefault="00F11C10" w:rsidP="00E658F6">
            <w:pPr>
              <w:rPr>
                <w:rFonts w:ascii="標楷體" w:eastAsia="標楷體" w:hAnsi="標楷體"/>
              </w:rPr>
            </w:pPr>
            <w:r w:rsidRPr="00AE5E9C">
              <w:rPr>
                <w:rFonts w:ascii="標楷體" w:eastAsia="標楷體" w:hAnsi="標楷體" w:hint="eastAsia"/>
              </w:rPr>
              <w:t>臨托</w:t>
            </w:r>
          </w:p>
        </w:tc>
        <w:tc>
          <w:tcPr>
            <w:tcW w:w="0" w:type="auto"/>
            <w:tcBorders>
              <w:top w:val="single" w:sz="2" w:space="0" w:color="auto"/>
              <w:left w:val="single" w:sz="2" w:space="0" w:color="auto"/>
              <w:bottom w:val="single" w:sz="12" w:space="0" w:color="auto"/>
              <w:right w:val="single" w:sz="2" w:space="0" w:color="auto"/>
            </w:tcBorders>
            <w:shd w:val="clear" w:color="auto" w:fill="auto"/>
            <w:vAlign w:val="center"/>
          </w:tcPr>
          <w:p w14:paraId="3DF918A2" w14:textId="77777777" w:rsidR="00F11C10" w:rsidRPr="00AE5E9C" w:rsidRDefault="00F11C10" w:rsidP="00E658F6">
            <w:pPr>
              <w:rPr>
                <w:rFonts w:ascii="標楷體" w:eastAsia="標楷體" w:hAnsi="標楷體"/>
              </w:rPr>
            </w:pPr>
          </w:p>
        </w:tc>
        <w:tc>
          <w:tcPr>
            <w:tcW w:w="0" w:type="auto"/>
            <w:tcBorders>
              <w:top w:val="single" w:sz="2" w:space="0" w:color="auto"/>
              <w:left w:val="single" w:sz="2" w:space="0" w:color="auto"/>
              <w:bottom w:val="single" w:sz="12" w:space="0" w:color="auto"/>
              <w:right w:val="single" w:sz="2" w:space="0" w:color="auto"/>
            </w:tcBorders>
            <w:shd w:val="clear" w:color="auto" w:fill="auto"/>
            <w:vAlign w:val="center"/>
          </w:tcPr>
          <w:p w14:paraId="1832D000" w14:textId="77777777" w:rsidR="00F11C10" w:rsidRPr="00AE5E9C" w:rsidRDefault="00F11C10" w:rsidP="00E658F6">
            <w:pPr>
              <w:jc w:val="center"/>
              <w:rPr>
                <w:rFonts w:ascii="標楷體" w:eastAsia="標楷體" w:hAnsi="標楷體"/>
              </w:rPr>
            </w:pPr>
          </w:p>
        </w:tc>
        <w:tc>
          <w:tcPr>
            <w:tcW w:w="0" w:type="auto"/>
            <w:tcBorders>
              <w:top w:val="single" w:sz="2" w:space="0" w:color="auto"/>
              <w:left w:val="single" w:sz="2" w:space="0" w:color="auto"/>
              <w:bottom w:val="single" w:sz="12" w:space="0" w:color="auto"/>
              <w:right w:val="single" w:sz="2" w:space="0" w:color="auto"/>
            </w:tcBorders>
            <w:shd w:val="clear" w:color="auto" w:fill="auto"/>
            <w:vAlign w:val="center"/>
          </w:tcPr>
          <w:p w14:paraId="70625EF9" w14:textId="77777777" w:rsidR="00F11C10" w:rsidRPr="00AE5E9C" w:rsidRDefault="00F11C10" w:rsidP="00E658F6">
            <w:pPr>
              <w:jc w:val="center"/>
              <w:rPr>
                <w:rFonts w:ascii="標楷體" w:eastAsia="標楷體" w:hAnsi="標楷體"/>
              </w:rPr>
            </w:pPr>
          </w:p>
        </w:tc>
        <w:tc>
          <w:tcPr>
            <w:tcW w:w="0" w:type="auto"/>
            <w:tcBorders>
              <w:top w:val="single" w:sz="2" w:space="0" w:color="auto"/>
              <w:left w:val="single" w:sz="2" w:space="0" w:color="auto"/>
              <w:bottom w:val="single" w:sz="12" w:space="0" w:color="auto"/>
              <w:right w:val="single" w:sz="2" w:space="0" w:color="auto"/>
            </w:tcBorders>
            <w:shd w:val="clear" w:color="auto" w:fill="auto"/>
            <w:vAlign w:val="center"/>
          </w:tcPr>
          <w:p w14:paraId="08E26189"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1,000</w:t>
            </w:r>
          </w:p>
        </w:tc>
        <w:tc>
          <w:tcPr>
            <w:tcW w:w="0" w:type="auto"/>
            <w:tcBorders>
              <w:top w:val="single" w:sz="2" w:space="0" w:color="auto"/>
              <w:left w:val="single" w:sz="2" w:space="0" w:color="auto"/>
              <w:bottom w:val="single" w:sz="12" w:space="0" w:color="auto"/>
              <w:right w:val="single" w:sz="2" w:space="0" w:color="auto"/>
            </w:tcBorders>
            <w:shd w:val="clear" w:color="auto" w:fill="auto"/>
            <w:vAlign w:val="center"/>
          </w:tcPr>
          <w:p w14:paraId="6FC4679C" w14:textId="77777777" w:rsidR="00F11C10" w:rsidRPr="00AE5E9C" w:rsidRDefault="00F11C10" w:rsidP="00E658F6">
            <w:pPr>
              <w:jc w:val="center"/>
              <w:rPr>
                <w:rFonts w:ascii="標楷體" w:eastAsia="標楷體" w:hAnsi="標楷體"/>
              </w:rPr>
            </w:pPr>
          </w:p>
        </w:tc>
        <w:tc>
          <w:tcPr>
            <w:tcW w:w="0" w:type="auto"/>
            <w:vMerge/>
            <w:tcBorders>
              <w:left w:val="single" w:sz="2" w:space="0" w:color="auto"/>
            </w:tcBorders>
            <w:shd w:val="clear" w:color="auto" w:fill="auto"/>
            <w:vAlign w:val="center"/>
          </w:tcPr>
          <w:p w14:paraId="5CC7B744" w14:textId="77777777" w:rsidR="00F11C10" w:rsidRPr="00024B6E" w:rsidRDefault="00F11C10" w:rsidP="00E658F6">
            <w:pPr>
              <w:ind w:left="240" w:hangingChars="100" w:hanging="240"/>
              <w:jc w:val="both"/>
              <w:rPr>
                <w:rFonts w:ascii="標楷體" w:eastAsia="標楷體" w:hAnsi="標楷體"/>
                <w:color w:val="000000" w:themeColor="text1"/>
              </w:rPr>
            </w:pPr>
          </w:p>
        </w:tc>
      </w:tr>
      <w:tr w:rsidR="00F11C10" w:rsidRPr="00024B6E" w14:paraId="381246DF" w14:textId="77777777" w:rsidTr="00C01EA6">
        <w:trPr>
          <w:trHeight w:val="537"/>
          <w:jc w:val="center"/>
        </w:trPr>
        <w:tc>
          <w:tcPr>
            <w:tcW w:w="0" w:type="auto"/>
            <w:vMerge w:val="restart"/>
            <w:tcBorders>
              <w:top w:val="single" w:sz="12" w:space="0" w:color="auto"/>
              <w:left w:val="single" w:sz="12" w:space="0" w:color="auto"/>
              <w:right w:val="single" w:sz="2" w:space="0" w:color="auto"/>
            </w:tcBorders>
            <w:shd w:val="clear" w:color="auto" w:fill="auto"/>
            <w:vAlign w:val="center"/>
          </w:tcPr>
          <w:p w14:paraId="36B43FD1" w14:textId="77777777" w:rsidR="00F11C10" w:rsidRPr="00AE5E9C" w:rsidRDefault="00F11C10" w:rsidP="00E658F6">
            <w:pPr>
              <w:jc w:val="center"/>
              <w:rPr>
                <w:rFonts w:ascii="標楷體" w:eastAsia="標楷體" w:hAnsi="標楷體"/>
              </w:rPr>
            </w:pPr>
            <w:r>
              <w:rPr>
                <w:rFonts w:ascii="標楷體" w:eastAsia="標楷體" w:hAnsi="標楷體" w:hint="eastAsia"/>
              </w:rPr>
              <w:t>養</w:t>
            </w:r>
            <w:r>
              <w:rPr>
                <w:rFonts w:ascii="標楷體" w:eastAsia="標楷體" w:hAnsi="標楷體"/>
              </w:rPr>
              <w:t>護型</w:t>
            </w:r>
          </w:p>
        </w:tc>
        <w:tc>
          <w:tcPr>
            <w:tcW w:w="0" w:type="auto"/>
            <w:tcBorders>
              <w:top w:val="single" w:sz="12" w:space="0" w:color="auto"/>
              <w:left w:val="single" w:sz="2" w:space="0" w:color="auto"/>
              <w:bottom w:val="single" w:sz="2" w:space="0" w:color="auto"/>
              <w:right w:val="single" w:sz="2" w:space="0" w:color="auto"/>
            </w:tcBorders>
            <w:shd w:val="clear" w:color="auto" w:fill="auto"/>
            <w:vAlign w:val="center"/>
          </w:tcPr>
          <w:p w14:paraId="3C010F5D" w14:textId="77777777" w:rsidR="00F11C10" w:rsidRPr="00AE5E9C" w:rsidRDefault="00F11C10" w:rsidP="00E658F6">
            <w:pPr>
              <w:jc w:val="center"/>
              <w:rPr>
                <w:rFonts w:ascii="標楷體" w:eastAsia="標楷體" w:hAnsi="標楷體"/>
              </w:rPr>
            </w:pPr>
            <w:r>
              <w:rPr>
                <w:rFonts w:ascii="標楷體" w:eastAsia="標楷體" w:hAnsi="標楷體" w:hint="eastAsia"/>
              </w:rPr>
              <w:t>一般戶</w:t>
            </w:r>
          </w:p>
        </w:tc>
        <w:tc>
          <w:tcPr>
            <w:tcW w:w="0" w:type="auto"/>
            <w:tcBorders>
              <w:top w:val="single" w:sz="12" w:space="0" w:color="auto"/>
              <w:left w:val="single" w:sz="2" w:space="0" w:color="auto"/>
              <w:bottom w:val="single" w:sz="2" w:space="0" w:color="auto"/>
              <w:right w:val="single" w:sz="2" w:space="0" w:color="auto"/>
            </w:tcBorders>
            <w:shd w:val="clear" w:color="auto" w:fill="auto"/>
            <w:vAlign w:val="center"/>
          </w:tcPr>
          <w:p w14:paraId="0FB745D8" w14:textId="77777777" w:rsidR="00F11C10" w:rsidRPr="00AE5E9C" w:rsidRDefault="00F11C10" w:rsidP="00E658F6">
            <w:pPr>
              <w:rPr>
                <w:rFonts w:ascii="標楷體" w:eastAsia="標楷體" w:hAnsi="標楷體"/>
              </w:rPr>
            </w:pPr>
          </w:p>
        </w:tc>
        <w:tc>
          <w:tcPr>
            <w:tcW w:w="0" w:type="auto"/>
            <w:tcBorders>
              <w:top w:val="single" w:sz="12" w:space="0" w:color="auto"/>
              <w:left w:val="single" w:sz="2" w:space="0" w:color="auto"/>
              <w:bottom w:val="single" w:sz="2" w:space="0" w:color="auto"/>
              <w:right w:val="single" w:sz="2" w:space="0" w:color="auto"/>
            </w:tcBorders>
            <w:shd w:val="clear" w:color="auto" w:fill="auto"/>
            <w:vAlign w:val="center"/>
          </w:tcPr>
          <w:p w14:paraId="04FF27E5" w14:textId="77777777" w:rsidR="00F11C10" w:rsidRPr="00AE5E9C" w:rsidRDefault="00F11C10" w:rsidP="00E658F6">
            <w:pPr>
              <w:jc w:val="center"/>
              <w:rPr>
                <w:rFonts w:ascii="標楷體" w:eastAsia="標楷體" w:hAnsi="標楷體"/>
              </w:rPr>
            </w:pPr>
          </w:p>
        </w:tc>
        <w:tc>
          <w:tcPr>
            <w:tcW w:w="0" w:type="auto"/>
            <w:tcBorders>
              <w:top w:val="single" w:sz="12" w:space="0" w:color="auto"/>
              <w:left w:val="single" w:sz="2" w:space="0" w:color="auto"/>
              <w:bottom w:val="single" w:sz="2" w:space="0" w:color="auto"/>
              <w:right w:val="single" w:sz="2" w:space="0" w:color="auto"/>
            </w:tcBorders>
            <w:shd w:val="clear" w:color="auto" w:fill="auto"/>
            <w:vAlign w:val="center"/>
          </w:tcPr>
          <w:p w14:paraId="4BAA270D" w14:textId="77777777" w:rsidR="00F11C10" w:rsidRPr="00AE5E9C" w:rsidRDefault="00F11C10" w:rsidP="00E658F6">
            <w:pPr>
              <w:ind w:firstLineChars="50" w:firstLine="120"/>
              <w:rPr>
                <w:rFonts w:ascii="標楷體" w:eastAsia="標楷體" w:hAnsi="標楷體"/>
              </w:rPr>
            </w:pPr>
            <w:r w:rsidRPr="00AE5E9C">
              <w:rPr>
                <w:rFonts w:ascii="標楷體" w:eastAsia="標楷體" w:hAnsi="標楷體" w:hint="eastAsia"/>
              </w:rPr>
              <w:t>20,000</w:t>
            </w:r>
          </w:p>
        </w:tc>
        <w:tc>
          <w:tcPr>
            <w:tcW w:w="0" w:type="auto"/>
            <w:tcBorders>
              <w:top w:val="single" w:sz="12" w:space="0" w:color="auto"/>
              <w:left w:val="single" w:sz="2" w:space="0" w:color="auto"/>
              <w:bottom w:val="single" w:sz="2" w:space="0" w:color="auto"/>
              <w:right w:val="single" w:sz="2" w:space="0" w:color="auto"/>
            </w:tcBorders>
            <w:shd w:val="clear" w:color="auto" w:fill="auto"/>
            <w:vAlign w:val="center"/>
          </w:tcPr>
          <w:p w14:paraId="59A8F3AA"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667</w:t>
            </w:r>
          </w:p>
        </w:tc>
        <w:tc>
          <w:tcPr>
            <w:tcW w:w="0" w:type="auto"/>
            <w:tcBorders>
              <w:top w:val="single" w:sz="12" w:space="0" w:color="auto"/>
              <w:left w:val="single" w:sz="2" w:space="0" w:color="auto"/>
              <w:bottom w:val="single" w:sz="2" w:space="0" w:color="auto"/>
              <w:right w:val="single" w:sz="2" w:space="0" w:color="auto"/>
            </w:tcBorders>
            <w:shd w:val="clear" w:color="auto" w:fill="auto"/>
            <w:vAlign w:val="center"/>
          </w:tcPr>
          <w:p w14:paraId="4198A7B6"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20,000</w:t>
            </w:r>
          </w:p>
        </w:tc>
        <w:tc>
          <w:tcPr>
            <w:tcW w:w="0" w:type="auto"/>
            <w:vMerge/>
            <w:tcBorders>
              <w:left w:val="single" w:sz="2" w:space="0" w:color="auto"/>
            </w:tcBorders>
            <w:shd w:val="clear" w:color="auto" w:fill="auto"/>
            <w:vAlign w:val="center"/>
          </w:tcPr>
          <w:p w14:paraId="1866BAA0" w14:textId="77777777" w:rsidR="00F11C10" w:rsidRPr="00024B6E" w:rsidRDefault="00F11C10" w:rsidP="00E658F6">
            <w:pPr>
              <w:ind w:left="240" w:hangingChars="100" w:hanging="240"/>
              <w:jc w:val="both"/>
              <w:rPr>
                <w:rFonts w:ascii="標楷體" w:eastAsia="標楷體" w:hAnsi="標楷體"/>
                <w:color w:val="000000" w:themeColor="text1"/>
              </w:rPr>
            </w:pPr>
          </w:p>
        </w:tc>
      </w:tr>
      <w:tr w:rsidR="00F11C10" w:rsidRPr="00024B6E" w14:paraId="25C4073B" w14:textId="77777777" w:rsidTr="00C01EA6">
        <w:trPr>
          <w:trHeight w:val="529"/>
          <w:jc w:val="center"/>
        </w:trPr>
        <w:tc>
          <w:tcPr>
            <w:tcW w:w="0" w:type="auto"/>
            <w:vMerge/>
            <w:tcBorders>
              <w:left w:val="single" w:sz="12" w:space="0" w:color="auto"/>
              <w:right w:val="single" w:sz="2" w:space="0" w:color="auto"/>
            </w:tcBorders>
            <w:shd w:val="clear" w:color="auto" w:fill="auto"/>
            <w:vAlign w:val="center"/>
          </w:tcPr>
          <w:p w14:paraId="30359C13" w14:textId="77777777" w:rsidR="00F11C10" w:rsidRPr="00AE5E9C" w:rsidRDefault="00F11C10" w:rsidP="00E658F6">
            <w:pPr>
              <w:jc w:val="center"/>
              <w:rPr>
                <w:rFonts w:ascii="標楷體" w:eastAsia="標楷體" w:hAnsi="標楷體"/>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13B14E2F" w14:textId="77777777" w:rsidR="00F11C10" w:rsidRPr="00AE5E9C" w:rsidRDefault="00F11C10" w:rsidP="00E658F6">
            <w:pPr>
              <w:rPr>
                <w:rFonts w:ascii="標楷體" w:eastAsia="標楷體" w:hAnsi="標楷體"/>
              </w:rPr>
            </w:pPr>
            <w:r w:rsidRPr="00AE5E9C">
              <w:rPr>
                <w:rFonts w:ascii="標楷體" w:eastAsia="標楷體" w:hAnsi="標楷體" w:hint="eastAsia"/>
              </w:rPr>
              <w:t>中低收入戶</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14112D48" w14:textId="77777777" w:rsidR="00F11C10" w:rsidRPr="00AE5E9C" w:rsidRDefault="00F11C10" w:rsidP="00E658F6">
            <w:pPr>
              <w:rPr>
                <w:rFonts w:ascii="標楷體" w:eastAsia="標楷體" w:hAnsi="標楷體"/>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7202CC37" w14:textId="77777777" w:rsidR="00F11C10" w:rsidRPr="00AE5E9C" w:rsidRDefault="00F11C10" w:rsidP="00E658F6">
            <w:pPr>
              <w:jc w:val="center"/>
              <w:rPr>
                <w:rFonts w:ascii="標楷體" w:eastAsia="標楷體" w:hAnsi="標楷體"/>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7061487F" w14:textId="77777777" w:rsidR="00F11C10" w:rsidRPr="00AE5E9C" w:rsidRDefault="00F11C10" w:rsidP="00E658F6">
            <w:pPr>
              <w:ind w:firstLineChars="50" w:firstLine="120"/>
              <w:rPr>
                <w:rFonts w:ascii="標楷體" w:eastAsia="標楷體" w:hAnsi="標楷體"/>
              </w:rPr>
            </w:pPr>
            <w:r w:rsidRPr="00AE5E9C">
              <w:rPr>
                <w:rFonts w:ascii="標楷體" w:eastAsia="標楷體" w:hAnsi="標楷體" w:hint="eastAsia"/>
              </w:rPr>
              <w:t>10,000</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5F272D57"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334</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7D035086"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10,000</w:t>
            </w:r>
          </w:p>
        </w:tc>
        <w:tc>
          <w:tcPr>
            <w:tcW w:w="0" w:type="auto"/>
            <w:vMerge/>
            <w:tcBorders>
              <w:left w:val="single" w:sz="2" w:space="0" w:color="auto"/>
            </w:tcBorders>
            <w:shd w:val="clear" w:color="auto" w:fill="auto"/>
            <w:vAlign w:val="center"/>
          </w:tcPr>
          <w:p w14:paraId="0335106E" w14:textId="77777777" w:rsidR="00F11C10" w:rsidRPr="00024B6E" w:rsidRDefault="00F11C10" w:rsidP="00E658F6">
            <w:pPr>
              <w:ind w:left="240" w:hangingChars="100" w:hanging="240"/>
              <w:jc w:val="both"/>
              <w:rPr>
                <w:rFonts w:ascii="標楷體" w:eastAsia="標楷體" w:hAnsi="標楷體"/>
                <w:color w:val="000000" w:themeColor="text1"/>
              </w:rPr>
            </w:pPr>
          </w:p>
        </w:tc>
      </w:tr>
      <w:tr w:rsidR="00F11C10" w:rsidRPr="00024B6E" w14:paraId="1163FF34" w14:textId="77777777" w:rsidTr="00C01EA6">
        <w:trPr>
          <w:trHeight w:val="543"/>
          <w:jc w:val="center"/>
        </w:trPr>
        <w:tc>
          <w:tcPr>
            <w:tcW w:w="0" w:type="auto"/>
            <w:vMerge/>
            <w:tcBorders>
              <w:left w:val="single" w:sz="12" w:space="0" w:color="auto"/>
              <w:right w:val="single" w:sz="2" w:space="0" w:color="auto"/>
            </w:tcBorders>
            <w:shd w:val="clear" w:color="auto" w:fill="auto"/>
            <w:vAlign w:val="center"/>
          </w:tcPr>
          <w:p w14:paraId="6C562FE9" w14:textId="77777777" w:rsidR="00F11C10" w:rsidRPr="00AE5E9C" w:rsidRDefault="00F11C10" w:rsidP="00E658F6">
            <w:pPr>
              <w:jc w:val="center"/>
              <w:rPr>
                <w:rFonts w:ascii="標楷體" w:eastAsia="標楷體" w:hAnsi="標楷體"/>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4178E772" w14:textId="77777777" w:rsidR="00F11C10" w:rsidRPr="00AE5E9C" w:rsidRDefault="00F11C10" w:rsidP="00E658F6">
            <w:pPr>
              <w:rPr>
                <w:rFonts w:ascii="標楷體" w:eastAsia="標楷體" w:hAnsi="標楷體"/>
              </w:rPr>
            </w:pPr>
            <w:r>
              <w:rPr>
                <w:rFonts w:ascii="標楷體" w:eastAsia="標楷體" w:hAnsi="標楷體" w:hint="eastAsia"/>
              </w:rPr>
              <w:t>低</w:t>
            </w:r>
            <w:r>
              <w:rPr>
                <w:rFonts w:ascii="標楷體" w:eastAsia="標楷體" w:hAnsi="標楷體"/>
              </w:rPr>
              <w:t>收入戶</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5653C62C" w14:textId="77777777" w:rsidR="00F11C10" w:rsidRPr="00AE5E9C" w:rsidRDefault="00F11C10" w:rsidP="00E658F6">
            <w:pPr>
              <w:rPr>
                <w:rFonts w:ascii="標楷體" w:eastAsia="標楷體" w:hAnsi="標楷體"/>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66E663F1" w14:textId="77777777" w:rsidR="00F11C10" w:rsidRPr="00AE5E9C" w:rsidRDefault="00F11C10" w:rsidP="00E658F6">
            <w:pPr>
              <w:jc w:val="center"/>
              <w:rPr>
                <w:rFonts w:ascii="標楷體" w:eastAsia="標楷體" w:hAnsi="標楷體"/>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2F950C36" w14:textId="77777777" w:rsidR="00F11C10" w:rsidRPr="00AE5E9C" w:rsidRDefault="00F11C10" w:rsidP="00E658F6">
            <w:pPr>
              <w:ind w:firstLineChars="100" w:firstLine="240"/>
              <w:rPr>
                <w:rFonts w:ascii="標楷體" w:eastAsia="標楷體" w:hAnsi="標楷體"/>
              </w:rPr>
            </w:pPr>
            <w:r w:rsidRPr="00AE5E9C">
              <w:rPr>
                <w:rFonts w:ascii="標楷體" w:eastAsia="標楷體" w:hAnsi="標楷體" w:hint="eastAsia"/>
              </w:rPr>
              <w:t>5,000</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04025088"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167</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67D82DDF"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5,000</w:t>
            </w:r>
          </w:p>
        </w:tc>
        <w:tc>
          <w:tcPr>
            <w:tcW w:w="0" w:type="auto"/>
            <w:vMerge/>
            <w:tcBorders>
              <w:left w:val="single" w:sz="2" w:space="0" w:color="auto"/>
            </w:tcBorders>
            <w:shd w:val="clear" w:color="auto" w:fill="auto"/>
            <w:vAlign w:val="center"/>
          </w:tcPr>
          <w:p w14:paraId="6B64B441" w14:textId="77777777" w:rsidR="00F11C10" w:rsidRPr="00024B6E" w:rsidRDefault="00F11C10" w:rsidP="00E658F6">
            <w:pPr>
              <w:ind w:left="240" w:hangingChars="100" w:hanging="240"/>
              <w:jc w:val="both"/>
              <w:rPr>
                <w:rFonts w:ascii="標楷體" w:eastAsia="標楷體" w:hAnsi="標楷體"/>
                <w:color w:val="000000" w:themeColor="text1"/>
              </w:rPr>
            </w:pPr>
          </w:p>
        </w:tc>
      </w:tr>
      <w:tr w:rsidR="00F11C10" w:rsidRPr="00024B6E" w14:paraId="5B83DD63" w14:textId="77777777" w:rsidTr="00C01EA6">
        <w:trPr>
          <w:trHeight w:val="557"/>
          <w:jc w:val="center"/>
        </w:trPr>
        <w:tc>
          <w:tcPr>
            <w:tcW w:w="0" w:type="auto"/>
            <w:vMerge/>
            <w:tcBorders>
              <w:left w:val="single" w:sz="12" w:space="0" w:color="auto"/>
              <w:bottom w:val="single" w:sz="12" w:space="0" w:color="auto"/>
              <w:right w:val="single" w:sz="2" w:space="0" w:color="auto"/>
            </w:tcBorders>
            <w:shd w:val="clear" w:color="auto" w:fill="auto"/>
            <w:vAlign w:val="center"/>
          </w:tcPr>
          <w:p w14:paraId="44421C6C" w14:textId="77777777" w:rsidR="00F11C10" w:rsidRPr="00AE5E9C" w:rsidRDefault="00F11C10" w:rsidP="00E658F6">
            <w:pPr>
              <w:jc w:val="center"/>
              <w:rPr>
                <w:rFonts w:ascii="標楷體" w:eastAsia="標楷體" w:hAnsi="標楷體"/>
              </w:rPr>
            </w:pPr>
          </w:p>
        </w:tc>
        <w:tc>
          <w:tcPr>
            <w:tcW w:w="0" w:type="auto"/>
            <w:tcBorders>
              <w:top w:val="single" w:sz="2" w:space="0" w:color="auto"/>
              <w:left w:val="single" w:sz="2" w:space="0" w:color="auto"/>
              <w:bottom w:val="single" w:sz="12" w:space="0" w:color="auto"/>
              <w:right w:val="single" w:sz="2" w:space="0" w:color="auto"/>
            </w:tcBorders>
            <w:shd w:val="clear" w:color="auto" w:fill="auto"/>
            <w:vAlign w:val="center"/>
          </w:tcPr>
          <w:p w14:paraId="37492D5B" w14:textId="77777777" w:rsidR="00F11C10" w:rsidRPr="00AE5E9C" w:rsidRDefault="00F11C10" w:rsidP="00E658F6">
            <w:pPr>
              <w:rPr>
                <w:rFonts w:ascii="標楷體" w:eastAsia="標楷體" w:hAnsi="標楷體"/>
              </w:rPr>
            </w:pPr>
            <w:r>
              <w:rPr>
                <w:rFonts w:ascii="標楷體" w:eastAsia="標楷體" w:hAnsi="標楷體" w:hint="eastAsia"/>
              </w:rPr>
              <w:t>臨</w:t>
            </w:r>
            <w:r>
              <w:rPr>
                <w:rFonts w:ascii="標楷體" w:eastAsia="標楷體" w:hAnsi="標楷體"/>
              </w:rPr>
              <w:t>託</w:t>
            </w:r>
          </w:p>
        </w:tc>
        <w:tc>
          <w:tcPr>
            <w:tcW w:w="0" w:type="auto"/>
            <w:tcBorders>
              <w:top w:val="single" w:sz="2" w:space="0" w:color="auto"/>
              <w:left w:val="single" w:sz="2" w:space="0" w:color="auto"/>
              <w:bottom w:val="single" w:sz="12" w:space="0" w:color="auto"/>
              <w:right w:val="single" w:sz="2" w:space="0" w:color="auto"/>
            </w:tcBorders>
            <w:shd w:val="clear" w:color="auto" w:fill="auto"/>
            <w:vAlign w:val="center"/>
          </w:tcPr>
          <w:p w14:paraId="0D5DD8E6" w14:textId="77777777" w:rsidR="00F11C10" w:rsidRPr="00AE5E9C" w:rsidRDefault="00F11C10" w:rsidP="00E658F6">
            <w:pPr>
              <w:rPr>
                <w:rFonts w:ascii="標楷體" w:eastAsia="標楷體" w:hAnsi="標楷體"/>
              </w:rPr>
            </w:pPr>
          </w:p>
        </w:tc>
        <w:tc>
          <w:tcPr>
            <w:tcW w:w="0" w:type="auto"/>
            <w:tcBorders>
              <w:top w:val="single" w:sz="2" w:space="0" w:color="auto"/>
              <w:left w:val="single" w:sz="2" w:space="0" w:color="auto"/>
              <w:bottom w:val="single" w:sz="12" w:space="0" w:color="auto"/>
              <w:right w:val="single" w:sz="2" w:space="0" w:color="auto"/>
            </w:tcBorders>
            <w:shd w:val="clear" w:color="auto" w:fill="auto"/>
            <w:vAlign w:val="center"/>
          </w:tcPr>
          <w:p w14:paraId="6456A50D" w14:textId="77777777" w:rsidR="00F11C10" w:rsidRPr="00AE5E9C" w:rsidRDefault="00F11C10" w:rsidP="00E658F6">
            <w:pPr>
              <w:jc w:val="center"/>
              <w:rPr>
                <w:rFonts w:ascii="標楷體" w:eastAsia="標楷體" w:hAnsi="標楷體"/>
              </w:rPr>
            </w:pPr>
          </w:p>
        </w:tc>
        <w:tc>
          <w:tcPr>
            <w:tcW w:w="0" w:type="auto"/>
            <w:tcBorders>
              <w:top w:val="single" w:sz="2" w:space="0" w:color="auto"/>
              <w:left w:val="single" w:sz="2" w:space="0" w:color="auto"/>
              <w:bottom w:val="single" w:sz="12" w:space="0" w:color="auto"/>
              <w:right w:val="single" w:sz="2" w:space="0" w:color="auto"/>
            </w:tcBorders>
            <w:shd w:val="clear" w:color="auto" w:fill="auto"/>
            <w:vAlign w:val="center"/>
          </w:tcPr>
          <w:p w14:paraId="6B06D816" w14:textId="77777777" w:rsidR="00F11C10" w:rsidRPr="00AE5E9C" w:rsidRDefault="00F11C10" w:rsidP="00E658F6">
            <w:pPr>
              <w:ind w:firstLineChars="400" w:firstLine="960"/>
              <w:jc w:val="center"/>
              <w:rPr>
                <w:rFonts w:ascii="標楷體" w:eastAsia="標楷體" w:hAnsi="標楷體"/>
              </w:rPr>
            </w:pPr>
          </w:p>
        </w:tc>
        <w:tc>
          <w:tcPr>
            <w:tcW w:w="0" w:type="auto"/>
            <w:tcBorders>
              <w:top w:val="single" w:sz="2" w:space="0" w:color="auto"/>
              <w:left w:val="single" w:sz="2" w:space="0" w:color="auto"/>
              <w:bottom w:val="single" w:sz="12" w:space="0" w:color="auto"/>
              <w:right w:val="single" w:sz="2" w:space="0" w:color="auto"/>
            </w:tcBorders>
            <w:shd w:val="clear" w:color="auto" w:fill="auto"/>
            <w:vAlign w:val="center"/>
          </w:tcPr>
          <w:p w14:paraId="009CA135" w14:textId="77777777" w:rsidR="00F11C10" w:rsidRPr="00AE5E9C" w:rsidRDefault="00F11C10" w:rsidP="00E658F6">
            <w:pPr>
              <w:jc w:val="center"/>
              <w:rPr>
                <w:rFonts w:ascii="標楷體" w:eastAsia="標楷體" w:hAnsi="標楷體"/>
              </w:rPr>
            </w:pPr>
            <w:r w:rsidRPr="00AE5E9C">
              <w:rPr>
                <w:rFonts w:ascii="標楷體" w:eastAsia="標楷體" w:hAnsi="標楷體" w:hint="eastAsia"/>
              </w:rPr>
              <w:t>800</w:t>
            </w:r>
          </w:p>
        </w:tc>
        <w:tc>
          <w:tcPr>
            <w:tcW w:w="0" w:type="auto"/>
            <w:tcBorders>
              <w:top w:val="single" w:sz="2" w:space="0" w:color="auto"/>
              <w:left w:val="single" w:sz="2" w:space="0" w:color="auto"/>
              <w:bottom w:val="single" w:sz="12" w:space="0" w:color="auto"/>
              <w:right w:val="single" w:sz="2" w:space="0" w:color="auto"/>
            </w:tcBorders>
            <w:shd w:val="clear" w:color="auto" w:fill="auto"/>
            <w:vAlign w:val="center"/>
          </w:tcPr>
          <w:p w14:paraId="13E1203C" w14:textId="77777777" w:rsidR="00F11C10" w:rsidRPr="00AE5E9C" w:rsidRDefault="00F11C10" w:rsidP="00E658F6">
            <w:pPr>
              <w:jc w:val="center"/>
              <w:rPr>
                <w:rFonts w:ascii="標楷體" w:eastAsia="標楷體" w:hAnsi="標楷體"/>
              </w:rPr>
            </w:pPr>
          </w:p>
        </w:tc>
        <w:tc>
          <w:tcPr>
            <w:tcW w:w="0" w:type="auto"/>
            <w:vMerge/>
            <w:tcBorders>
              <w:left w:val="single" w:sz="2" w:space="0" w:color="auto"/>
              <w:bottom w:val="single" w:sz="12" w:space="0" w:color="auto"/>
            </w:tcBorders>
            <w:shd w:val="clear" w:color="auto" w:fill="auto"/>
            <w:vAlign w:val="center"/>
          </w:tcPr>
          <w:p w14:paraId="3E9E5732" w14:textId="77777777" w:rsidR="00F11C10" w:rsidRPr="00024B6E" w:rsidRDefault="00F11C10" w:rsidP="00E658F6">
            <w:pPr>
              <w:ind w:left="240" w:hangingChars="100" w:hanging="240"/>
              <w:jc w:val="both"/>
              <w:rPr>
                <w:rFonts w:ascii="標楷體" w:eastAsia="標楷體" w:hAnsi="標楷體"/>
                <w:color w:val="000000" w:themeColor="text1"/>
              </w:rPr>
            </w:pPr>
          </w:p>
        </w:tc>
      </w:tr>
    </w:tbl>
    <w:p w14:paraId="6CD0F461" w14:textId="77777777" w:rsidR="00BF46FC" w:rsidRPr="009F078D" w:rsidRDefault="00BF46FC" w:rsidP="00872F8B">
      <w:pPr>
        <w:snapToGrid w:val="0"/>
        <w:spacing w:line="40" w:lineRule="exact"/>
        <w:rPr>
          <w:rFonts w:ascii="標楷體" w:eastAsia="標楷體" w:hAnsi="標楷體"/>
          <w:sz w:val="28"/>
          <w:szCs w:val="28"/>
        </w:rPr>
      </w:pPr>
    </w:p>
    <w:sectPr w:rsidR="00BF46FC" w:rsidRPr="009F078D" w:rsidSect="00E56D07">
      <w:footerReference w:type="default" r:id="rId8"/>
      <w:pgSz w:w="11906" w:h="16838" w:code="9"/>
      <w:pgMar w:top="1418" w:right="1418" w:bottom="1418" w:left="1701" w:header="851" w:footer="73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9573E2" w14:textId="77777777" w:rsidR="009A6927" w:rsidRDefault="009A6927" w:rsidP="00432A05">
      <w:r>
        <w:separator/>
      </w:r>
    </w:p>
  </w:endnote>
  <w:endnote w:type="continuationSeparator" w:id="0">
    <w:p w14:paraId="5241E6E2" w14:textId="77777777" w:rsidR="009A6927" w:rsidRDefault="009A6927" w:rsidP="0043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832362"/>
      <w:docPartObj>
        <w:docPartGallery w:val="Page Numbers (Bottom of Page)"/>
        <w:docPartUnique/>
      </w:docPartObj>
    </w:sdtPr>
    <w:sdtEndPr/>
    <w:sdtContent>
      <w:p w14:paraId="14A3AE23" w14:textId="77777777" w:rsidR="00BF46FC" w:rsidRDefault="006206D3">
        <w:pPr>
          <w:pStyle w:val="a6"/>
          <w:jc w:val="center"/>
        </w:pPr>
        <w:r>
          <w:fldChar w:fldCharType="begin"/>
        </w:r>
        <w:r>
          <w:instrText xml:space="preserve"> PAGE   \* MERGEFORMAT </w:instrText>
        </w:r>
        <w:r>
          <w:fldChar w:fldCharType="separate"/>
        </w:r>
        <w:r w:rsidR="00AC72D4" w:rsidRPr="00AC72D4">
          <w:rPr>
            <w:noProof/>
            <w:lang w:val="zh-TW"/>
          </w:rPr>
          <w:t>1</w:t>
        </w:r>
        <w:r>
          <w:rPr>
            <w:noProof/>
            <w:lang w:val="zh-TW"/>
          </w:rPr>
          <w:fldChar w:fldCharType="end"/>
        </w:r>
      </w:p>
    </w:sdtContent>
  </w:sdt>
  <w:p w14:paraId="665C43C3" w14:textId="77777777" w:rsidR="00BF46FC" w:rsidRDefault="00BF46F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E432F0" w14:textId="77777777" w:rsidR="009A6927" w:rsidRDefault="009A6927" w:rsidP="00432A05">
      <w:r>
        <w:separator/>
      </w:r>
    </w:p>
  </w:footnote>
  <w:footnote w:type="continuationSeparator" w:id="0">
    <w:p w14:paraId="51497D2D" w14:textId="77777777" w:rsidR="009A6927" w:rsidRDefault="009A6927" w:rsidP="00432A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93C32"/>
    <w:multiLevelType w:val="hybridMultilevel"/>
    <w:tmpl w:val="82242C20"/>
    <w:lvl w:ilvl="0" w:tplc="E67250EA">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 w15:restartNumberingAfterBreak="0">
    <w:nsid w:val="0B8C29C5"/>
    <w:multiLevelType w:val="hybridMultilevel"/>
    <w:tmpl w:val="C004D756"/>
    <w:lvl w:ilvl="0" w:tplc="A726C61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C651A5"/>
    <w:multiLevelType w:val="hybridMultilevel"/>
    <w:tmpl w:val="09541902"/>
    <w:lvl w:ilvl="0" w:tplc="D7BAB2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B635D5F"/>
    <w:multiLevelType w:val="hybridMultilevel"/>
    <w:tmpl w:val="97F4EBE0"/>
    <w:lvl w:ilvl="0" w:tplc="5930E6D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E393055"/>
    <w:multiLevelType w:val="hybridMultilevel"/>
    <w:tmpl w:val="DA94FEC8"/>
    <w:lvl w:ilvl="0" w:tplc="E8C08C2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EDF0D45"/>
    <w:multiLevelType w:val="hybridMultilevel"/>
    <w:tmpl w:val="10EEE560"/>
    <w:lvl w:ilvl="0" w:tplc="0FBE4172">
      <w:start w:val="2"/>
      <w:numFmt w:val="taiwaneseCountingThousand"/>
      <w:lvlText w:val="第%1條"/>
      <w:lvlJc w:val="left"/>
      <w:pPr>
        <w:tabs>
          <w:tab w:val="num" w:pos="1260"/>
        </w:tabs>
        <w:ind w:left="1260" w:hanging="12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63D93CB8"/>
    <w:multiLevelType w:val="hybridMultilevel"/>
    <w:tmpl w:val="262CC4F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F524BD9"/>
    <w:multiLevelType w:val="hybridMultilevel"/>
    <w:tmpl w:val="2730C5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3"/>
  </w:num>
  <w:num w:numId="3">
    <w:abstractNumId w:val="4"/>
  </w:num>
  <w:num w:numId="4">
    <w:abstractNumId w:val="2"/>
  </w:num>
  <w:num w:numId="5">
    <w:abstractNumId w:val="7"/>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883"/>
    <w:rsid w:val="00016962"/>
    <w:rsid w:val="00020144"/>
    <w:rsid w:val="00092B00"/>
    <w:rsid w:val="000965B6"/>
    <w:rsid w:val="000B6E03"/>
    <w:rsid w:val="000C6A1C"/>
    <w:rsid w:val="000D7786"/>
    <w:rsid w:val="00106C10"/>
    <w:rsid w:val="00117208"/>
    <w:rsid w:val="00122DC7"/>
    <w:rsid w:val="00170FC1"/>
    <w:rsid w:val="00183145"/>
    <w:rsid w:val="001A2361"/>
    <w:rsid w:val="001A735B"/>
    <w:rsid w:val="001E5AFE"/>
    <w:rsid w:val="0022401D"/>
    <w:rsid w:val="0026249D"/>
    <w:rsid w:val="002636D9"/>
    <w:rsid w:val="00280E4B"/>
    <w:rsid w:val="002B467B"/>
    <w:rsid w:val="00314EE5"/>
    <w:rsid w:val="00366229"/>
    <w:rsid w:val="00396E05"/>
    <w:rsid w:val="003A2244"/>
    <w:rsid w:val="003A4BB8"/>
    <w:rsid w:val="003C3BC2"/>
    <w:rsid w:val="00404F7E"/>
    <w:rsid w:val="00432A05"/>
    <w:rsid w:val="00434532"/>
    <w:rsid w:val="0044260A"/>
    <w:rsid w:val="00454ED6"/>
    <w:rsid w:val="0046185A"/>
    <w:rsid w:val="00477189"/>
    <w:rsid w:val="004E774D"/>
    <w:rsid w:val="005140F2"/>
    <w:rsid w:val="005A5E0A"/>
    <w:rsid w:val="005B56FC"/>
    <w:rsid w:val="005F6565"/>
    <w:rsid w:val="00600191"/>
    <w:rsid w:val="006206D3"/>
    <w:rsid w:val="00623205"/>
    <w:rsid w:val="00710E76"/>
    <w:rsid w:val="00756D63"/>
    <w:rsid w:val="00764A75"/>
    <w:rsid w:val="00780C81"/>
    <w:rsid w:val="007E39E0"/>
    <w:rsid w:val="007E3BFB"/>
    <w:rsid w:val="00811D96"/>
    <w:rsid w:val="00836DF3"/>
    <w:rsid w:val="00865F4C"/>
    <w:rsid w:val="00866641"/>
    <w:rsid w:val="0087153E"/>
    <w:rsid w:val="00872E6B"/>
    <w:rsid w:val="00872F8B"/>
    <w:rsid w:val="00875B86"/>
    <w:rsid w:val="00884326"/>
    <w:rsid w:val="008C294F"/>
    <w:rsid w:val="008C484D"/>
    <w:rsid w:val="008D49DF"/>
    <w:rsid w:val="008F0698"/>
    <w:rsid w:val="0092163A"/>
    <w:rsid w:val="0092259D"/>
    <w:rsid w:val="00926122"/>
    <w:rsid w:val="00935F63"/>
    <w:rsid w:val="0097584C"/>
    <w:rsid w:val="009A1AFE"/>
    <w:rsid w:val="009A6927"/>
    <w:rsid w:val="009C18A0"/>
    <w:rsid w:val="009C4296"/>
    <w:rsid w:val="009F078D"/>
    <w:rsid w:val="00A2016D"/>
    <w:rsid w:val="00A30F2C"/>
    <w:rsid w:val="00A61621"/>
    <w:rsid w:val="00A91ED2"/>
    <w:rsid w:val="00AA31EA"/>
    <w:rsid w:val="00AC1B2A"/>
    <w:rsid w:val="00AC72D4"/>
    <w:rsid w:val="00AF716E"/>
    <w:rsid w:val="00B020D1"/>
    <w:rsid w:val="00B13535"/>
    <w:rsid w:val="00B13680"/>
    <w:rsid w:val="00BD1FC4"/>
    <w:rsid w:val="00BF46FC"/>
    <w:rsid w:val="00C01EA6"/>
    <w:rsid w:val="00C05B34"/>
    <w:rsid w:val="00C1162D"/>
    <w:rsid w:val="00C54112"/>
    <w:rsid w:val="00C646F9"/>
    <w:rsid w:val="00CC46AC"/>
    <w:rsid w:val="00CD4F12"/>
    <w:rsid w:val="00D06D6B"/>
    <w:rsid w:val="00D13883"/>
    <w:rsid w:val="00D225BC"/>
    <w:rsid w:val="00D3320C"/>
    <w:rsid w:val="00D550D5"/>
    <w:rsid w:val="00D80CA5"/>
    <w:rsid w:val="00D92D06"/>
    <w:rsid w:val="00D949E2"/>
    <w:rsid w:val="00DE7EEE"/>
    <w:rsid w:val="00DF093A"/>
    <w:rsid w:val="00E0782E"/>
    <w:rsid w:val="00E56D07"/>
    <w:rsid w:val="00E658F6"/>
    <w:rsid w:val="00E74FD8"/>
    <w:rsid w:val="00EC755A"/>
    <w:rsid w:val="00F11C10"/>
    <w:rsid w:val="00F17DE4"/>
    <w:rsid w:val="00F23E23"/>
    <w:rsid w:val="00F24AA4"/>
    <w:rsid w:val="00F367CF"/>
    <w:rsid w:val="00F65103"/>
    <w:rsid w:val="00F673AD"/>
    <w:rsid w:val="00F86F5B"/>
    <w:rsid w:val="00F94500"/>
    <w:rsid w:val="00F96DBA"/>
    <w:rsid w:val="00FE3930"/>
    <w:rsid w:val="00FE4D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954D5E"/>
  <w15:docId w15:val="{26AC9A04-B307-4670-8DEB-2488AA4B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314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4F12"/>
    <w:pPr>
      <w:ind w:leftChars="200" w:left="480"/>
    </w:pPr>
  </w:style>
  <w:style w:type="paragraph" w:styleId="a4">
    <w:name w:val="header"/>
    <w:basedOn w:val="a"/>
    <w:link w:val="a5"/>
    <w:uiPriority w:val="99"/>
    <w:unhideWhenUsed/>
    <w:rsid w:val="00432A05"/>
    <w:pPr>
      <w:tabs>
        <w:tab w:val="center" w:pos="4153"/>
        <w:tab w:val="right" w:pos="8306"/>
      </w:tabs>
      <w:snapToGrid w:val="0"/>
    </w:pPr>
    <w:rPr>
      <w:sz w:val="20"/>
      <w:szCs w:val="20"/>
    </w:rPr>
  </w:style>
  <w:style w:type="character" w:customStyle="1" w:styleId="a5">
    <w:name w:val="頁首 字元"/>
    <w:basedOn w:val="a0"/>
    <w:link w:val="a4"/>
    <w:uiPriority w:val="99"/>
    <w:rsid w:val="00432A05"/>
    <w:rPr>
      <w:sz w:val="20"/>
      <w:szCs w:val="20"/>
    </w:rPr>
  </w:style>
  <w:style w:type="paragraph" w:styleId="a6">
    <w:name w:val="footer"/>
    <w:basedOn w:val="a"/>
    <w:link w:val="a7"/>
    <w:uiPriority w:val="99"/>
    <w:unhideWhenUsed/>
    <w:rsid w:val="00432A05"/>
    <w:pPr>
      <w:tabs>
        <w:tab w:val="center" w:pos="4153"/>
        <w:tab w:val="right" w:pos="8306"/>
      </w:tabs>
      <w:snapToGrid w:val="0"/>
    </w:pPr>
    <w:rPr>
      <w:sz w:val="20"/>
      <w:szCs w:val="20"/>
    </w:rPr>
  </w:style>
  <w:style w:type="character" w:customStyle="1" w:styleId="a7">
    <w:name w:val="頁尾 字元"/>
    <w:basedOn w:val="a0"/>
    <w:link w:val="a6"/>
    <w:uiPriority w:val="99"/>
    <w:rsid w:val="00432A05"/>
    <w:rPr>
      <w:sz w:val="20"/>
      <w:szCs w:val="20"/>
    </w:rPr>
  </w:style>
  <w:style w:type="paragraph" w:styleId="a8">
    <w:name w:val="Body Text Indent"/>
    <w:basedOn w:val="a"/>
    <w:link w:val="a9"/>
    <w:semiHidden/>
    <w:rsid w:val="000B6E03"/>
    <w:pPr>
      <w:ind w:left="120"/>
    </w:pPr>
    <w:rPr>
      <w:rFonts w:ascii="Times New Roman" w:eastAsia="新細明體" w:hAnsi="Times New Roman" w:cs="Times New Roman"/>
      <w:sz w:val="28"/>
      <w:szCs w:val="20"/>
    </w:rPr>
  </w:style>
  <w:style w:type="character" w:customStyle="1" w:styleId="a9">
    <w:name w:val="本文縮排 字元"/>
    <w:basedOn w:val="a0"/>
    <w:link w:val="a8"/>
    <w:semiHidden/>
    <w:rsid w:val="000B6E03"/>
    <w:rPr>
      <w:rFonts w:ascii="Times New Roman" w:eastAsia="新細明體" w:hAnsi="Times New Roman" w:cs="Times New Roman"/>
      <w:sz w:val="28"/>
      <w:szCs w:val="20"/>
    </w:rPr>
  </w:style>
  <w:style w:type="table" w:styleId="aa">
    <w:name w:val="Table Grid"/>
    <w:basedOn w:val="a1"/>
    <w:uiPriority w:val="39"/>
    <w:rsid w:val="009C42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623205"/>
    <w:rPr>
      <w:color w:val="0563C1" w:themeColor="hyperlink"/>
      <w:u w:val="single"/>
    </w:rPr>
  </w:style>
  <w:style w:type="paragraph" w:styleId="ac">
    <w:name w:val="Balloon Text"/>
    <w:basedOn w:val="a"/>
    <w:link w:val="ad"/>
    <w:uiPriority w:val="99"/>
    <w:semiHidden/>
    <w:unhideWhenUsed/>
    <w:rsid w:val="00D949E2"/>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D949E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78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07B02F-3DEF-41C4-B6CA-AFF4C48C4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145</Words>
  <Characters>833</Characters>
  <Application>Microsoft Office Word</Application>
  <DocSecurity>0</DocSecurity>
  <Lines>6</Lines>
  <Paragraphs>1</Paragraphs>
  <ScaleCrop>false</ScaleCrop>
  <Company>Hewlett-Packard Company</Company>
  <LinksUpToDate>false</LinksUpToDate>
  <CharactersWithSpaces>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acer01</dc:creator>
  <cp:lastModifiedBy>施右容</cp:lastModifiedBy>
  <cp:revision>2</cp:revision>
  <cp:lastPrinted>2017-09-07T06:00:00Z</cp:lastPrinted>
  <dcterms:created xsi:type="dcterms:W3CDTF">2020-03-12T08:04:00Z</dcterms:created>
  <dcterms:modified xsi:type="dcterms:W3CDTF">2020-03-12T08:04:00Z</dcterms:modified>
</cp:coreProperties>
</file>