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E7D" w:rsidRPr="00272627" w:rsidRDefault="003573F3" w:rsidP="00272627">
      <w:pPr>
        <w:rPr>
          <w:rFonts w:ascii="標楷體" w:eastAsia="標楷體" w:hAnsi="標楷體"/>
          <w:bCs/>
          <w:color w:val="000000" w:themeColor="text1"/>
          <w:sz w:val="40"/>
          <w:szCs w:val="40"/>
        </w:rPr>
      </w:pPr>
      <w:r w:rsidRPr="003573F3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臺中市政府青年創業及中小企業貸款實施要點</w:t>
      </w:r>
      <w:r w:rsidR="00265EFD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第八點</w:t>
      </w:r>
      <w:r w:rsidR="00A812D8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修正</w:t>
      </w:r>
      <w:r w:rsidR="00360E7D" w:rsidRPr="00272627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總說明</w:t>
      </w:r>
    </w:p>
    <w:p w:rsidR="00360E7D" w:rsidRPr="0038445F" w:rsidRDefault="00360E7D" w:rsidP="00360E7D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「</w:t>
      </w:r>
      <w:r w:rsidR="005D39AB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臺中市政府青年創業及中小企業貸款實施要點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」業於</w:t>
      </w:r>
      <w:r w:rsidR="00265EFD">
        <w:rPr>
          <w:rFonts w:ascii="標楷體" w:eastAsia="標楷體" w:hAnsi="標楷體" w:hint="eastAsia"/>
          <w:color w:val="000000" w:themeColor="text1"/>
          <w:sz w:val="28"/>
          <w:szCs w:val="28"/>
        </w:rPr>
        <w:t>一○一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265EFD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265EFD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F55537" w:rsidRPr="00F55537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265EFD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5D39AB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日府授經發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字第</w:t>
      </w:r>
      <w:r w:rsidR="00265EFD">
        <w:rPr>
          <w:rFonts w:ascii="標楷體" w:eastAsia="標楷體" w:hAnsi="標楷體" w:hint="eastAsia"/>
          <w:color w:val="000000" w:themeColor="text1"/>
          <w:sz w:val="28"/>
          <w:szCs w:val="28"/>
        </w:rPr>
        <w:t>一○一○一八八八○八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號函</w:t>
      </w:r>
      <w:r w:rsidRPr="00F55537">
        <w:rPr>
          <w:rFonts w:ascii="標楷體" w:eastAsia="標楷體" w:hAnsi="標楷體" w:hint="eastAsia"/>
          <w:color w:val="FF0000"/>
          <w:sz w:val="28"/>
          <w:szCs w:val="28"/>
        </w:rPr>
        <w:t>訂定下達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A812D8" w:rsidRPr="00A812D8">
        <w:rPr>
          <w:rFonts w:ascii="標楷體" w:eastAsia="標楷體" w:hAnsi="標楷體" w:hint="eastAsia"/>
          <w:color w:val="000000" w:themeColor="text1"/>
          <w:sz w:val="28"/>
          <w:szCs w:val="28"/>
        </w:rPr>
        <w:t>因應疫情對中小企業營運帶來之衝擊，增修青創貸款紓困方案，提供貸款本金及利息展延，最長</w:t>
      </w:r>
      <w:r w:rsidR="00265EFD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A812D8" w:rsidRPr="00A812D8">
        <w:rPr>
          <w:rFonts w:ascii="標楷體" w:eastAsia="標楷體" w:hAnsi="標楷體" w:hint="eastAsia"/>
          <w:color w:val="000000" w:themeColor="text1"/>
          <w:sz w:val="28"/>
          <w:szCs w:val="28"/>
        </w:rPr>
        <w:t>年，貸款期限由</w:t>
      </w:r>
      <w:r w:rsidR="00265EFD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E67B01">
        <w:rPr>
          <w:rFonts w:ascii="標楷體" w:eastAsia="標楷體" w:hAnsi="標楷體" w:hint="eastAsia"/>
          <w:color w:val="000000" w:themeColor="text1"/>
          <w:sz w:val="28"/>
          <w:szCs w:val="28"/>
        </w:rPr>
        <w:t>年延</w:t>
      </w:r>
      <w:r w:rsidR="00A812D8" w:rsidRPr="00A812D8">
        <w:rPr>
          <w:rFonts w:ascii="標楷體" w:eastAsia="標楷體" w:hAnsi="標楷體" w:hint="eastAsia"/>
          <w:color w:val="000000" w:themeColor="text1"/>
          <w:sz w:val="28"/>
          <w:szCs w:val="28"/>
        </w:rPr>
        <w:t>長至</w:t>
      </w:r>
      <w:r w:rsidR="00265EFD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A812D8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6A6BB2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。爰修正第</w:t>
      </w:r>
      <w:r w:rsidR="00A812D8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="00272627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bookmarkStart w:id="0" w:name="_GoBack"/>
      <w:bookmarkEnd w:id="0"/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，其修正重點如下：</w:t>
      </w:r>
    </w:p>
    <w:p w:rsidR="001C30C7" w:rsidRDefault="001C30C7" w:rsidP="00E67B01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新增</w:t>
      </w:r>
      <w:r w:rsidR="00E67B01" w:rsidRPr="00E67B01">
        <w:rPr>
          <w:rFonts w:ascii="標楷體" w:eastAsia="標楷體" w:hAnsi="標楷體" w:hint="eastAsia"/>
          <w:sz w:val="28"/>
          <w:szCs w:val="28"/>
        </w:rPr>
        <w:t>申貸人如因嚴重特殊傳染性肺炎疫情影響致營運困難，得向申貸銀行辦理展延貸款本金及利息，最長一年。並得展延貸款還款期限最長一年，不受第一項之限制。</w:t>
      </w:r>
      <w:r w:rsidR="00A812D8">
        <w:rPr>
          <w:rFonts w:ascii="標楷體" w:eastAsia="標楷體" w:hAnsi="標楷體" w:hint="eastAsia"/>
          <w:sz w:val="28"/>
          <w:szCs w:val="28"/>
        </w:rPr>
        <w:t>（修正規定第八</w:t>
      </w:r>
      <w:r w:rsidRPr="0038445F">
        <w:rPr>
          <w:rFonts w:ascii="標楷體" w:eastAsia="標楷體" w:hAnsi="標楷體" w:hint="eastAsia"/>
          <w:sz w:val="28"/>
          <w:szCs w:val="28"/>
        </w:rPr>
        <w:t>點）</w:t>
      </w:r>
    </w:p>
    <w:p w:rsidR="009770BC" w:rsidRPr="00074958" w:rsidRDefault="009770BC"/>
    <w:sectPr w:rsidR="009770BC" w:rsidRPr="000749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9E2" w:rsidRDefault="00AA49E2" w:rsidP="00E01D4C">
      <w:r>
        <w:separator/>
      </w:r>
    </w:p>
  </w:endnote>
  <w:endnote w:type="continuationSeparator" w:id="0">
    <w:p w:rsidR="00AA49E2" w:rsidRDefault="00AA49E2" w:rsidP="00E0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9E2" w:rsidRDefault="00AA49E2" w:rsidP="00E01D4C">
      <w:r>
        <w:separator/>
      </w:r>
    </w:p>
  </w:footnote>
  <w:footnote w:type="continuationSeparator" w:id="0">
    <w:p w:rsidR="00AA49E2" w:rsidRDefault="00AA49E2" w:rsidP="00E01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F3663"/>
    <w:multiLevelType w:val="hybridMultilevel"/>
    <w:tmpl w:val="0F44EEB2"/>
    <w:lvl w:ilvl="0" w:tplc="66FC33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7D"/>
    <w:rsid w:val="00074958"/>
    <w:rsid w:val="001756E0"/>
    <w:rsid w:val="00177EC4"/>
    <w:rsid w:val="001C30C7"/>
    <w:rsid w:val="001C5F55"/>
    <w:rsid w:val="001D1E0F"/>
    <w:rsid w:val="002568BE"/>
    <w:rsid w:val="00265EFD"/>
    <w:rsid w:val="00272627"/>
    <w:rsid w:val="002C04A2"/>
    <w:rsid w:val="00326935"/>
    <w:rsid w:val="003573F3"/>
    <w:rsid w:val="00360E7D"/>
    <w:rsid w:val="0038445F"/>
    <w:rsid w:val="004772E1"/>
    <w:rsid w:val="004F5271"/>
    <w:rsid w:val="005366D7"/>
    <w:rsid w:val="00537994"/>
    <w:rsid w:val="00570ECE"/>
    <w:rsid w:val="005D39AB"/>
    <w:rsid w:val="0060690B"/>
    <w:rsid w:val="006211A2"/>
    <w:rsid w:val="006A6BB2"/>
    <w:rsid w:val="009770BC"/>
    <w:rsid w:val="009E15EB"/>
    <w:rsid w:val="009E5C22"/>
    <w:rsid w:val="009F4DAD"/>
    <w:rsid w:val="00A36138"/>
    <w:rsid w:val="00A812D8"/>
    <w:rsid w:val="00AA49E2"/>
    <w:rsid w:val="00AD55A1"/>
    <w:rsid w:val="00C205F8"/>
    <w:rsid w:val="00C36D67"/>
    <w:rsid w:val="00CB1D8F"/>
    <w:rsid w:val="00D03212"/>
    <w:rsid w:val="00D945FA"/>
    <w:rsid w:val="00E01D4C"/>
    <w:rsid w:val="00E214B0"/>
    <w:rsid w:val="00E334E2"/>
    <w:rsid w:val="00E67B01"/>
    <w:rsid w:val="00E9632B"/>
    <w:rsid w:val="00F55537"/>
    <w:rsid w:val="00F70A3F"/>
    <w:rsid w:val="00F906A4"/>
    <w:rsid w:val="00F9125F"/>
    <w:rsid w:val="00FC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84E428-73F1-47E4-97EF-C7E150171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E7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1D4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01D4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1D4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01D4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E01D4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3844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844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211</Characters>
  <Application>Microsoft Office Word</Application>
  <DocSecurity>0</DocSecurity>
  <Lines>1</Lines>
  <Paragraphs>1</Paragraphs>
  <ScaleCrop>false</ScaleCrop>
  <Company>TCCG</Company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江偉志</dc:creator>
  <cp:keywords/>
  <dc:description/>
  <cp:lastModifiedBy>黃柏喬</cp:lastModifiedBy>
  <cp:revision>4</cp:revision>
  <cp:lastPrinted>2019-11-22T10:49:00Z</cp:lastPrinted>
  <dcterms:created xsi:type="dcterms:W3CDTF">2020-03-03T02:38:00Z</dcterms:created>
  <dcterms:modified xsi:type="dcterms:W3CDTF">2020-03-03T02:44:00Z</dcterms:modified>
</cp:coreProperties>
</file>