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453A" w:rsidRDefault="00770673">
      <w:pPr>
        <w:pStyle w:val="Standard"/>
        <w:jc w:val="both"/>
        <w:rPr>
          <w:rFonts w:ascii="標楷體" w:eastAsia="標楷體" w:hAnsi="標楷體"/>
          <w:color w:val="000000"/>
          <w:sz w:val="40"/>
          <w:szCs w:val="40"/>
        </w:rPr>
      </w:pPr>
      <w:r>
        <w:rPr>
          <w:rFonts w:ascii="標楷體" w:eastAsia="標楷體" w:hAnsi="標楷體"/>
          <w:color w:val="000000"/>
          <w:sz w:val="40"/>
          <w:szCs w:val="40"/>
        </w:rPr>
        <w:t>臺中市大雅區公所內部控制專案小組作業要點修正總說明</w:t>
      </w:r>
    </w:p>
    <w:p w:rsidR="00B4453A" w:rsidRDefault="00770673">
      <w:pPr>
        <w:pStyle w:val="Standard"/>
        <w:spacing w:line="460" w:lineRule="exact"/>
        <w:ind w:firstLine="560"/>
        <w:jc w:val="both"/>
      </w:pPr>
      <w:r>
        <w:rPr>
          <w:rFonts w:ascii="標楷體" w:eastAsia="標楷體" w:hAnsi="標楷體"/>
          <w:sz w:val="28"/>
          <w:szCs w:val="28"/>
        </w:rPr>
        <w:t>配合臺中市政府</w:t>
      </w:r>
      <w:r>
        <w:rPr>
          <w:rFonts w:ascii="標楷體" w:eastAsia="標楷體" w:hAnsi="標楷體"/>
          <w:color w:val="000000"/>
          <w:sz w:val="28"/>
          <w:szCs w:val="28"/>
        </w:rPr>
        <w:t>一百零柒年十一月二十二日府授主五字第一</w:t>
      </w:r>
      <w:r>
        <w:rPr>
          <w:rFonts w:ascii="標楷體" w:eastAsia="標楷體" w:hAnsi="標楷體"/>
          <w:color w:val="000000"/>
          <w:sz w:val="28"/>
          <w:szCs w:val="28"/>
        </w:rPr>
        <w:t>○</w:t>
      </w:r>
      <w:r>
        <w:rPr>
          <w:rFonts w:ascii="標楷體" w:eastAsia="標楷體" w:hAnsi="標楷體"/>
          <w:color w:val="000000"/>
          <w:sz w:val="28"/>
          <w:szCs w:val="28"/>
        </w:rPr>
        <w:t>七</w:t>
      </w:r>
      <w:r>
        <w:rPr>
          <w:rFonts w:ascii="標楷體" w:eastAsia="標楷體" w:hAnsi="標楷體"/>
          <w:color w:val="000000"/>
          <w:sz w:val="28"/>
          <w:szCs w:val="28"/>
        </w:rPr>
        <w:t>○○</w:t>
      </w:r>
      <w:r>
        <w:rPr>
          <w:rFonts w:ascii="標楷體" w:eastAsia="標楷體" w:hAnsi="標楷體"/>
          <w:color w:val="000000"/>
          <w:sz w:val="28"/>
          <w:szCs w:val="28"/>
        </w:rPr>
        <w:t>二八六二五一號函修正「臺中市政府強化內部控制實施方案」，爰修正「臺中市大雅區公所內部控制專案小組作業要點」。</w:t>
      </w:r>
    </w:p>
    <w:p w:rsidR="00B4453A" w:rsidRPr="00887C8A" w:rsidRDefault="00770673">
      <w:pPr>
        <w:pStyle w:val="Standard"/>
        <w:pageBreakBefore/>
        <w:tabs>
          <w:tab w:val="left" w:pos="840"/>
          <w:tab w:val="left" w:pos="1130"/>
        </w:tabs>
        <w:jc w:val="both"/>
        <w:rPr>
          <w:rFonts w:ascii="標楷體" w:eastAsia="標楷體" w:hAnsi="標楷體"/>
          <w:color w:val="000000"/>
          <w:sz w:val="40"/>
          <w:szCs w:val="40"/>
        </w:rPr>
      </w:pPr>
      <w:r w:rsidRPr="00887C8A">
        <w:rPr>
          <w:rFonts w:ascii="標楷體" w:eastAsia="標楷體" w:hAnsi="標楷體"/>
          <w:color w:val="000000"/>
          <w:sz w:val="40"/>
          <w:szCs w:val="40"/>
        </w:rPr>
        <w:lastRenderedPageBreak/>
        <w:t>臺中市大雅區公所內部控制專案小組作業要點修正對照表</w:t>
      </w:r>
    </w:p>
    <w:tbl>
      <w:tblPr>
        <w:tblW w:w="5000" w:type="pct"/>
        <w:tblInd w:w="-5" w:type="dxa"/>
        <w:tblLayout w:type="fixed"/>
        <w:tblCellMar>
          <w:left w:w="10" w:type="dxa"/>
          <w:right w:w="10" w:type="dxa"/>
        </w:tblCellMar>
        <w:tblLook w:val="0000" w:firstRow="0" w:lastRow="0" w:firstColumn="0" w:lastColumn="0" w:noHBand="0" w:noVBand="0"/>
      </w:tblPr>
      <w:tblGrid>
        <w:gridCol w:w="2923"/>
        <w:gridCol w:w="2927"/>
        <w:gridCol w:w="2927"/>
      </w:tblGrid>
      <w:tr w:rsidR="00B4453A">
        <w:tblPrEx>
          <w:tblCellMar>
            <w:top w:w="0" w:type="dxa"/>
            <w:bottom w:w="0" w:type="dxa"/>
          </w:tblCellMar>
        </w:tblPrEx>
        <w:tc>
          <w:tcPr>
            <w:tcW w:w="2923"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B4453A" w:rsidRDefault="00770673">
            <w:pPr>
              <w:pStyle w:val="-1"/>
              <w:spacing w:after="0" w:line="240" w:lineRule="auto"/>
              <w:jc w:val="center"/>
              <w:rPr>
                <w:rFonts w:ascii="標楷體" w:hAnsi="標楷體"/>
                <w:color w:val="000000"/>
                <w:sz w:val="24"/>
              </w:rPr>
            </w:pPr>
            <w:r>
              <w:rPr>
                <w:rFonts w:ascii="標楷體" w:hAnsi="標楷體"/>
                <w:color w:val="000000"/>
                <w:sz w:val="24"/>
              </w:rPr>
              <w:t>修正規定</w:t>
            </w:r>
          </w:p>
        </w:tc>
        <w:tc>
          <w:tcPr>
            <w:tcW w:w="292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B4453A" w:rsidRDefault="00770673">
            <w:pPr>
              <w:pStyle w:val="-1"/>
              <w:spacing w:after="0" w:line="240" w:lineRule="auto"/>
              <w:jc w:val="center"/>
              <w:rPr>
                <w:rFonts w:ascii="標楷體" w:hAnsi="標楷體"/>
                <w:color w:val="000000"/>
                <w:sz w:val="24"/>
              </w:rPr>
            </w:pPr>
            <w:r>
              <w:rPr>
                <w:rFonts w:ascii="標楷體" w:hAnsi="標楷體"/>
                <w:color w:val="000000"/>
                <w:sz w:val="24"/>
              </w:rPr>
              <w:t>現行規定</w:t>
            </w:r>
          </w:p>
        </w:tc>
        <w:tc>
          <w:tcPr>
            <w:tcW w:w="292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B4453A" w:rsidRDefault="00770673">
            <w:pPr>
              <w:pStyle w:val="-1"/>
              <w:spacing w:after="0" w:line="240" w:lineRule="auto"/>
              <w:jc w:val="center"/>
              <w:rPr>
                <w:rFonts w:ascii="標楷體" w:hAnsi="標楷體"/>
                <w:color w:val="000000"/>
                <w:sz w:val="24"/>
              </w:rPr>
            </w:pPr>
            <w:r>
              <w:rPr>
                <w:rFonts w:ascii="標楷體" w:hAnsi="標楷體"/>
                <w:color w:val="000000"/>
                <w:sz w:val="24"/>
              </w:rPr>
              <w:t>說明</w:t>
            </w:r>
          </w:p>
        </w:tc>
      </w:tr>
      <w:tr w:rsidR="00B4453A">
        <w:tblPrEx>
          <w:tblCellMar>
            <w:top w:w="0" w:type="dxa"/>
            <w:bottom w:w="0" w:type="dxa"/>
          </w:tblCellMar>
        </w:tblPrEx>
        <w:tc>
          <w:tcPr>
            <w:tcW w:w="2923"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B4453A" w:rsidRDefault="00770673">
            <w:pPr>
              <w:pStyle w:val="Standard"/>
              <w:ind w:left="360" w:hanging="360"/>
              <w:jc w:val="both"/>
            </w:pPr>
            <w:r>
              <w:rPr>
                <w:rFonts w:ascii="標楷體" w:eastAsia="標楷體" w:hAnsi="標楷體"/>
                <w:color w:val="000000"/>
              </w:rPr>
              <w:t>一、</w:t>
            </w:r>
            <w:r>
              <w:rPr>
                <w:rFonts w:ascii="標楷體" w:eastAsia="標楷體" w:hAnsi="標楷體"/>
                <w:color w:val="000000"/>
                <w:u w:val="single"/>
              </w:rPr>
              <w:t>臺中市大雅區公所（以下簡稱本所）為推動及執行內部控制，以達提升施政效能、遵循法令規定、保障資產安全、提供可靠資訊之目標，依據臺中市政府強化內部控制實施方案，特設臺中市大雅區公所內部控制專案小組（以下簡稱本小組），並訂定本要點。</w:t>
            </w:r>
          </w:p>
        </w:tc>
        <w:tc>
          <w:tcPr>
            <w:tcW w:w="292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B4453A" w:rsidRDefault="00770673">
            <w:pPr>
              <w:pStyle w:val="Standard"/>
              <w:ind w:left="480" w:hanging="480"/>
              <w:jc w:val="both"/>
              <w:rPr>
                <w:rFonts w:ascii="標楷體" w:eastAsia="標楷體" w:hAnsi="標楷體"/>
                <w:color w:val="000000"/>
              </w:rPr>
            </w:pPr>
            <w:r>
              <w:rPr>
                <w:rFonts w:ascii="標楷體" w:eastAsia="標楷體" w:hAnsi="標楷體"/>
                <w:color w:val="000000"/>
              </w:rPr>
              <w:t>一、臺中市大雅區公所（以下簡稱本所）為提升施政效能，發揮興利防弊功能，依臺中市政府強化內部控制實施方案規定，成立內部控制專案小組（以下簡稱本小組），並訂定臺中市大雅區公所內部控制專案小組作業要點。</w:t>
            </w:r>
          </w:p>
          <w:p w:rsidR="00B4453A" w:rsidRDefault="00B4453A">
            <w:pPr>
              <w:pStyle w:val="aa"/>
              <w:tabs>
                <w:tab w:val="left" w:pos="2193"/>
              </w:tabs>
              <w:ind w:left="1200" w:hanging="720"/>
              <w:jc w:val="both"/>
              <w:rPr>
                <w:rFonts w:ascii="標楷體" w:eastAsia="標楷體" w:hAnsi="標楷體" w:cs="新細明體"/>
                <w:color w:val="000000"/>
                <w:kern w:val="0"/>
                <w:szCs w:val="24"/>
              </w:rPr>
            </w:pPr>
          </w:p>
        </w:tc>
        <w:tc>
          <w:tcPr>
            <w:tcW w:w="292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B4453A" w:rsidRDefault="00770673">
            <w:pPr>
              <w:pStyle w:val="-1"/>
              <w:spacing w:after="0" w:line="240" w:lineRule="auto"/>
              <w:jc w:val="both"/>
              <w:rPr>
                <w:rFonts w:ascii="標楷體" w:hAnsi="標楷體"/>
                <w:color w:val="000000"/>
                <w:sz w:val="24"/>
              </w:rPr>
            </w:pPr>
            <w:r>
              <w:rPr>
                <w:rFonts w:ascii="標楷體" w:hAnsi="標楷體"/>
                <w:color w:val="000000"/>
                <w:sz w:val="24"/>
              </w:rPr>
              <w:t>配合「臺中市政府強化內部控制實施方案」，增訂本所主要目標及酌修文字。</w:t>
            </w:r>
          </w:p>
        </w:tc>
      </w:tr>
      <w:tr w:rsidR="00B4453A">
        <w:tblPrEx>
          <w:tblCellMar>
            <w:top w:w="0" w:type="dxa"/>
            <w:bottom w:w="0" w:type="dxa"/>
          </w:tblCellMar>
        </w:tblPrEx>
        <w:tc>
          <w:tcPr>
            <w:tcW w:w="2923"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B4453A" w:rsidRDefault="00B4453A">
            <w:pPr>
              <w:pStyle w:val="Standard"/>
              <w:ind w:left="480" w:hanging="480"/>
              <w:jc w:val="both"/>
              <w:rPr>
                <w:rFonts w:ascii="標楷體" w:eastAsia="標楷體" w:hAnsi="標楷體" w:cs="F4"/>
                <w:color w:val="000000"/>
                <w:kern w:val="0"/>
              </w:rPr>
            </w:pPr>
          </w:p>
        </w:tc>
        <w:tc>
          <w:tcPr>
            <w:tcW w:w="292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B4453A" w:rsidRDefault="00770673">
            <w:pPr>
              <w:pStyle w:val="Standard"/>
              <w:ind w:left="360" w:hanging="360"/>
              <w:jc w:val="both"/>
              <w:rPr>
                <w:rFonts w:ascii="標楷體" w:eastAsia="標楷體" w:hAnsi="標楷體"/>
              </w:rPr>
            </w:pPr>
            <w:r>
              <w:rPr>
                <w:rFonts w:ascii="標楷體" w:eastAsia="標楷體" w:hAnsi="標楷體"/>
              </w:rPr>
              <w:t>二、本要點所稱內部控制包括經費之執行與稽核、人事與行政作業流程之管控、財物之採購、管理與運用等。</w:t>
            </w:r>
          </w:p>
          <w:p w:rsidR="00B4453A" w:rsidRDefault="00B4453A">
            <w:pPr>
              <w:pStyle w:val="Standard"/>
              <w:tabs>
                <w:tab w:val="left" w:pos="2430"/>
              </w:tabs>
              <w:ind w:left="1215"/>
              <w:jc w:val="both"/>
              <w:rPr>
                <w:rFonts w:ascii="標楷體" w:eastAsia="標楷體" w:hAnsi="標楷體" w:cs="F4"/>
                <w:color w:val="FF0000"/>
                <w:kern w:val="0"/>
              </w:rPr>
            </w:pPr>
          </w:p>
        </w:tc>
        <w:tc>
          <w:tcPr>
            <w:tcW w:w="292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B4453A" w:rsidRDefault="00770673">
            <w:pPr>
              <w:pStyle w:val="-1"/>
              <w:spacing w:after="0" w:line="240" w:lineRule="auto"/>
              <w:jc w:val="both"/>
            </w:pPr>
            <w:r>
              <w:rPr>
                <w:rFonts w:ascii="標楷體" w:hAnsi="標楷體"/>
                <w:color w:val="000000"/>
                <w:sz w:val="24"/>
              </w:rPr>
              <w:t>本點刪除</w:t>
            </w:r>
            <w:r>
              <w:rPr>
                <w:rFonts w:ascii="標楷體" w:hAnsi="標楷體"/>
                <w:sz w:val="24"/>
              </w:rPr>
              <w:t>。</w:t>
            </w:r>
          </w:p>
        </w:tc>
      </w:tr>
      <w:tr w:rsidR="00B4453A">
        <w:tblPrEx>
          <w:tblCellMar>
            <w:top w:w="0" w:type="dxa"/>
            <w:bottom w:w="0" w:type="dxa"/>
          </w:tblCellMar>
        </w:tblPrEx>
        <w:tc>
          <w:tcPr>
            <w:tcW w:w="2923"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B4453A" w:rsidRDefault="00770673">
            <w:pPr>
              <w:pStyle w:val="Standard"/>
              <w:ind w:left="480" w:hanging="480"/>
              <w:jc w:val="both"/>
            </w:pPr>
            <w:r>
              <w:rPr>
                <w:rFonts w:ascii="標楷體" w:eastAsia="標楷體" w:hAnsi="標楷體"/>
              </w:rPr>
              <w:t>二、本小組置召集人一人，委員十一人至十三人，視導、秘書、秘書室主任、會計室主任、人事室主任、政風室主任、民政課課長、農業課課長、公用及建設課課長、人文課課長、社會課課長為當然委員，其餘委員由機關首長遴聘本所具相關專長之職員擔任，委員任期一年，得連任之。</w:t>
            </w:r>
          </w:p>
          <w:p w:rsidR="00B4453A" w:rsidRDefault="00770673">
            <w:pPr>
              <w:pStyle w:val="Standard"/>
              <w:ind w:left="480"/>
              <w:jc w:val="both"/>
              <w:rPr>
                <w:rFonts w:ascii="標楷體" w:eastAsia="標楷體" w:hAnsi="標楷體"/>
              </w:rPr>
            </w:pPr>
            <w:r>
              <w:rPr>
                <w:rFonts w:ascii="標楷體" w:eastAsia="標楷體" w:hAnsi="標楷體"/>
              </w:rPr>
              <w:t>本小組召集人由主任秘書擔任。</w:t>
            </w:r>
          </w:p>
          <w:p w:rsidR="00B4453A" w:rsidRDefault="00770673" w:rsidP="00887C8A">
            <w:pPr>
              <w:pStyle w:val="Standard"/>
              <w:ind w:left="480"/>
              <w:jc w:val="both"/>
              <w:rPr>
                <w:rFonts w:ascii="標楷體" w:eastAsia="標楷體" w:hAnsi="標楷體"/>
              </w:rPr>
            </w:pPr>
            <w:r>
              <w:rPr>
                <w:rFonts w:ascii="標楷體" w:eastAsia="標楷體" w:hAnsi="標楷體"/>
              </w:rPr>
              <w:t>本小組委員均為無給職；行政事務由會計</w:t>
            </w:r>
            <w:r>
              <w:rPr>
                <w:rFonts w:ascii="標楷體" w:eastAsia="標楷體" w:hAnsi="標楷體"/>
              </w:rPr>
              <w:lastRenderedPageBreak/>
              <w:t>室派員兼辦。</w:t>
            </w:r>
          </w:p>
        </w:tc>
        <w:tc>
          <w:tcPr>
            <w:tcW w:w="292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B4453A" w:rsidRDefault="00770673">
            <w:pPr>
              <w:pStyle w:val="Standard"/>
              <w:ind w:left="480" w:hanging="480"/>
              <w:jc w:val="both"/>
            </w:pPr>
            <w:r>
              <w:rPr>
                <w:rFonts w:ascii="標楷體" w:eastAsia="標楷體" w:hAnsi="標楷體"/>
              </w:rPr>
              <w:lastRenderedPageBreak/>
              <w:t>三</w:t>
            </w:r>
            <w:r>
              <w:rPr>
                <w:rFonts w:ascii="標楷體" w:eastAsia="標楷體" w:hAnsi="標楷體"/>
              </w:rPr>
              <w:t>、本小組置召集人一人，委員十一人至十三人，視導、秘書、秘書室主任、會計室主任、人事室主任、政風室主任、民政課課長、農業課課長、公用及建設課課長、人文課課長、社會課課長為當然委員，其餘委員由機關首長遴聘本所具相關專長之職員擔任，委員任期一年，得連任之。</w:t>
            </w:r>
          </w:p>
          <w:p w:rsidR="00B4453A" w:rsidRDefault="00770673">
            <w:pPr>
              <w:pStyle w:val="Standard"/>
              <w:ind w:left="480"/>
              <w:jc w:val="both"/>
              <w:rPr>
                <w:rFonts w:ascii="標楷體" w:eastAsia="標楷體" w:hAnsi="標楷體"/>
              </w:rPr>
            </w:pPr>
            <w:r>
              <w:rPr>
                <w:rFonts w:ascii="標楷體" w:eastAsia="標楷體" w:hAnsi="標楷體"/>
              </w:rPr>
              <w:t>本小組召集人由主任秘書擔任。</w:t>
            </w:r>
          </w:p>
          <w:p w:rsidR="00B4453A" w:rsidRDefault="00770673" w:rsidP="00887C8A">
            <w:pPr>
              <w:pStyle w:val="Standard"/>
              <w:ind w:left="480"/>
              <w:jc w:val="both"/>
              <w:rPr>
                <w:rFonts w:ascii="標楷體" w:eastAsia="標楷體" w:hAnsi="標楷體"/>
              </w:rPr>
            </w:pPr>
            <w:r>
              <w:rPr>
                <w:rFonts w:ascii="標楷體" w:eastAsia="標楷體" w:hAnsi="標楷體"/>
              </w:rPr>
              <w:t>本小組委員均為無給職；行政事務由會計</w:t>
            </w:r>
            <w:r>
              <w:rPr>
                <w:rFonts w:ascii="標楷體" w:eastAsia="標楷體" w:hAnsi="標楷體"/>
              </w:rPr>
              <w:lastRenderedPageBreak/>
              <w:t>室派員兼辦。</w:t>
            </w:r>
          </w:p>
        </w:tc>
        <w:tc>
          <w:tcPr>
            <w:tcW w:w="292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B4453A" w:rsidRDefault="00770673">
            <w:pPr>
              <w:pStyle w:val="-1"/>
              <w:spacing w:after="0" w:line="240" w:lineRule="auto"/>
              <w:jc w:val="both"/>
              <w:rPr>
                <w:rFonts w:ascii="標楷體" w:hAnsi="標楷體"/>
                <w:color w:val="000000"/>
                <w:sz w:val="24"/>
              </w:rPr>
            </w:pPr>
            <w:r>
              <w:rPr>
                <w:rFonts w:ascii="標楷體" w:hAnsi="標楷體"/>
                <w:color w:val="000000"/>
                <w:sz w:val="24"/>
              </w:rPr>
              <w:lastRenderedPageBreak/>
              <w:t>配</w:t>
            </w:r>
            <w:r>
              <w:rPr>
                <w:rFonts w:ascii="標楷體" w:hAnsi="標楷體"/>
                <w:color w:val="000000"/>
                <w:sz w:val="24"/>
              </w:rPr>
              <w:t>合修正點次。</w:t>
            </w:r>
          </w:p>
        </w:tc>
      </w:tr>
      <w:tr w:rsidR="00B4453A">
        <w:tblPrEx>
          <w:tblCellMar>
            <w:top w:w="0" w:type="dxa"/>
            <w:bottom w:w="0" w:type="dxa"/>
          </w:tblCellMar>
        </w:tblPrEx>
        <w:tc>
          <w:tcPr>
            <w:tcW w:w="2923"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B4453A" w:rsidRDefault="00770673">
            <w:pPr>
              <w:pStyle w:val="Standard"/>
              <w:jc w:val="both"/>
            </w:pPr>
            <w:r>
              <w:rPr>
                <w:rFonts w:ascii="標楷體" w:eastAsia="標楷體" w:hAnsi="標楷體"/>
              </w:rPr>
              <w:t>三、</w:t>
            </w:r>
            <w:r>
              <w:rPr>
                <w:rFonts w:ascii="標楷體" w:eastAsia="標楷體" w:hAnsi="標楷體"/>
                <w:u w:val="single"/>
              </w:rPr>
              <w:t>本小組任務如下：</w:t>
            </w:r>
          </w:p>
          <w:p w:rsidR="00B4453A" w:rsidRDefault="00770673" w:rsidP="00426912">
            <w:pPr>
              <w:pStyle w:val="Standard"/>
              <w:kinsoku w:val="0"/>
              <w:overflowPunct w:val="0"/>
              <w:ind w:left="720" w:hangingChars="300" w:hanging="720"/>
              <w:jc w:val="both"/>
              <w:rPr>
                <w:rFonts w:ascii="標楷體" w:eastAsia="標楷體" w:hAnsi="標楷體"/>
                <w:u w:val="single"/>
              </w:rPr>
            </w:pPr>
            <w:r>
              <w:rPr>
                <w:rFonts w:ascii="標楷體" w:eastAsia="標楷體" w:hAnsi="標楷體"/>
                <w:u w:val="single"/>
              </w:rPr>
              <w:t>（一）辦理內部控制作業教育訓練。</w:t>
            </w:r>
          </w:p>
          <w:p w:rsidR="00B4453A" w:rsidRDefault="00770673" w:rsidP="00426912">
            <w:pPr>
              <w:pStyle w:val="Standard"/>
              <w:kinsoku w:val="0"/>
              <w:overflowPunct w:val="0"/>
              <w:ind w:left="720" w:hangingChars="300" w:hanging="720"/>
              <w:jc w:val="both"/>
              <w:rPr>
                <w:rFonts w:ascii="標楷體" w:eastAsia="標楷體" w:hAnsi="標楷體"/>
                <w:u w:val="single"/>
              </w:rPr>
            </w:pPr>
            <w:r>
              <w:rPr>
                <w:rFonts w:ascii="標楷體" w:eastAsia="標楷體" w:hAnsi="標楷體"/>
                <w:u w:val="single"/>
              </w:rPr>
              <w:t>（二）檢討強化現有內部控制作業。</w:t>
            </w:r>
          </w:p>
          <w:p w:rsidR="00B4453A" w:rsidRDefault="00770673" w:rsidP="00426912">
            <w:pPr>
              <w:pStyle w:val="Standard"/>
              <w:kinsoku w:val="0"/>
              <w:overflowPunct w:val="0"/>
              <w:ind w:left="720" w:hangingChars="300" w:hanging="720"/>
              <w:jc w:val="both"/>
              <w:rPr>
                <w:rFonts w:ascii="標楷體" w:eastAsia="標楷體" w:hAnsi="標楷體"/>
                <w:u w:val="single"/>
              </w:rPr>
            </w:pPr>
            <w:r>
              <w:rPr>
                <w:rFonts w:ascii="標楷體" w:eastAsia="標楷體" w:hAnsi="標楷體"/>
                <w:u w:val="single"/>
              </w:rPr>
              <w:t>（三）整合檢討個別性業務內部控制作業。</w:t>
            </w:r>
          </w:p>
          <w:p w:rsidR="00B4453A" w:rsidRDefault="00770673" w:rsidP="00426912">
            <w:pPr>
              <w:pStyle w:val="Standard"/>
              <w:kinsoku w:val="0"/>
              <w:overflowPunct w:val="0"/>
              <w:ind w:left="720" w:hangingChars="300" w:hanging="720"/>
              <w:jc w:val="both"/>
              <w:rPr>
                <w:rFonts w:ascii="標楷體" w:eastAsia="標楷體" w:hAnsi="標楷體"/>
                <w:u w:val="single"/>
              </w:rPr>
            </w:pPr>
            <w:r>
              <w:rPr>
                <w:rFonts w:ascii="標楷體" w:eastAsia="標楷體" w:hAnsi="標楷體"/>
                <w:u w:val="single"/>
              </w:rPr>
              <w:t xml:space="preserve"> (</w:t>
            </w:r>
            <w:r>
              <w:rPr>
                <w:rFonts w:ascii="標楷體" w:eastAsia="標楷體" w:hAnsi="標楷體"/>
                <w:u w:val="single"/>
              </w:rPr>
              <w:t>四</w:t>
            </w:r>
            <w:r>
              <w:rPr>
                <w:rFonts w:ascii="標楷體" w:eastAsia="標楷體" w:hAnsi="標楷體"/>
                <w:u w:val="single"/>
              </w:rPr>
              <w:t xml:space="preserve">) </w:t>
            </w:r>
            <w:r>
              <w:rPr>
                <w:rFonts w:ascii="標楷體" w:eastAsia="標楷體" w:hAnsi="標楷體"/>
                <w:u w:val="single"/>
              </w:rPr>
              <w:t>參採各權責機關所訂內部控制制度共通性或其跨職能整合作業範例，並審視個別性業務之重要性及風險性，訂定合宜之內部控制制度作業。</w:t>
            </w:r>
          </w:p>
          <w:p w:rsidR="00B4453A" w:rsidRDefault="00770673" w:rsidP="00426912">
            <w:pPr>
              <w:pStyle w:val="Standard"/>
              <w:kinsoku w:val="0"/>
              <w:overflowPunct w:val="0"/>
              <w:ind w:left="720" w:hangingChars="300" w:hanging="720"/>
              <w:jc w:val="both"/>
              <w:rPr>
                <w:rFonts w:ascii="標楷體" w:eastAsia="標楷體" w:hAnsi="標楷體"/>
                <w:u w:val="single"/>
              </w:rPr>
            </w:pPr>
            <w:r>
              <w:rPr>
                <w:rFonts w:ascii="標楷體" w:eastAsia="標楷體" w:hAnsi="標楷體"/>
                <w:u w:val="single"/>
              </w:rPr>
              <w:t>（五）內部控制其他相關事項之審議或備查。</w:t>
            </w:r>
          </w:p>
          <w:p w:rsidR="00B4453A" w:rsidRDefault="00B4453A">
            <w:pPr>
              <w:pStyle w:val="Standard"/>
              <w:jc w:val="both"/>
              <w:rPr>
                <w:rFonts w:ascii="標楷體" w:eastAsia="標楷體" w:hAnsi="標楷體" w:cs="F4"/>
                <w:color w:val="FF0000"/>
                <w:kern w:val="0"/>
              </w:rPr>
            </w:pPr>
          </w:p>
        </w:tc>
        <w:tc>
          <w:tcPr>
            <w:tcW w:w="292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B4453A" w:rsidRDefault="00770673" w:rsidP="00426912">
            <w:pPr>
              <w:pStyle w:val="Standard"/>
              <w:kinsoku w:val="0"/>
              <w:overflowPunct w:val="0"/>
              <w:ind w:left="480" w:hangingChars="200" w:hanging="480"/>
              <w:jc w:val="both"/>
              <w:rPr>
                <w:rFonts w:ascii="標楷體" w:eastAsia="標楷體" w:hAnsi="標楷體"/>
              </w:rPr>
            </w:pPr>
            <w:r>
              <w:rPr>
                <w:rFonts w:ascii="標楷體" w:eastAsia="標楷體" w:hAnsi="標楷體"/>
              </w:rPr>
              <w:t>四、本小組協助機關首長督導本所各單位內部控制之建置及確保制度持續有效之執行；其任務如下：</w:t>
            </w:r>
          </w:p>
          <w:p w:rsidR="00B4453A" w:rsidRDefault="00770673" w:rsidP="00426912">
            <w:pPr>
              <w:pStyle w:val="Standard"/>
              <w:kinsoku w:val="0"/>
              <w:overflowPunct w:val="0"/>
              <w:ind w:left="720" w:hangingChars="300" w:hanging="720"/>
              <w:jc w:val="both"/>
              <w:rPr>
                <w:rFonts w:ascii="標楷體" w:eastAsia="標楷體" w:hAnsi="標楷體"/>
              </w:rPr>
            </w:pPr>
            <w:r>
              <w:rPr>
                <w:rFonts w:ascii="標楷體" w:eastAsia="標楷體" w:hAnsi="標楷體"/>
              </w:rPr>
              <w:t>（一）每年規劃及執行年度稽核計畫，必要時辦理專案稽核，並作成稽核報告。</w:t>
            </w:r>
          </w:p>
          <w:p w:rsidR="00B4453A" w:rsidRDefault="00770673" w:rsidP="00426912">
            <w:pPr>
              <w:pStyle w:val="Standard"/>
              <w:kinsoku w:val="0"/>
              <w:overflowPunct w:val="0"/>
              <w:ind w:left="720" w:hangingChars="300" w:hanging="720"/>
              <w:jc w:val="both"/>
              <w:rPr>
                <w:rFonts w:ascii="標楷體" w:eastAsia="標楷體" w:hAnsi="標楷體"/>
              </w:rPr>
            </w:pPr>
            <w:r>
              <w:rPr>
                <w:rFonts w:ascii="標楷體" w:eastAsia="標楷體" w:hAnsi="標楷體"/>
              </w:rPr>
              <w:t>（二）定期舉辦內部控制教育宣導訓練，加強教職員工內部控制理念及法制觀念。</w:t>
            </w:r>
          </w:p>
          <w:p w:rsidR="00B4453A" w:rsidRDefault="00770673" w:rsidP="00426912">
            <w:pPr>
              <w:pStyle w:val="Standard"/>
              <w:kinsoku w:val="0"/>
              <w:overflowPunct w:val="0"/>
              <w:ind w:left="720" w:hangingChars="300" w:hanging="720"/>
              <w:jc w:val="both"/>
              <w:rPr>
                <w:rFonts w:ascii="標楷體" w:eastAsia="標楷體" w:hAnsi="標楷體"/>
              </w:rPr>
            </w:pPr>
            <w:r>
              <w:rPr>
                <w:rFonts w:ascii="標楷體" w:eastAsia="標楷體" w:hAnsi="標楷體"/>
              </w:rPr>
              <w:t>（三）檢討強化各單位現有內部控制作業，及整合檢討個別性業務內部控制作業。</w:t>
            </w:r>
          </w:p>
          <w:p w:rsidR="00B4453A" w:rsidRDefault="00770673" w:rsidP="00426912">
            <w:pPr>
              <w:pStyle w:val="Standard"/>
              <w:kinsoku w:val="0"/>
              <w:overflowPunct w:val="0"/>
              <w:ind w:left="720" w:hangingChars="300" w:hanging="720"/>
              <w:jc w:val="both"/>
              <w:rPr>
                <w:rFonts w:ascii="標楷體" w:eastAsia="標楷體" w:hAnsi="標楷體"/>
              </w:rPr>
            </w:pPr>
            <w:r>
              <w:rPr>
                <w:rFonts w:ascii="標楷體" w:eastAsia="標楷體" w:hAnsi="標楷體"/>
              </w:rPr>
              <w:t>（四）參採各權責機關所訂內部控制制度共通性作業範例，審視本所個別性業務之重要性及風險性，訂定本所內部控制制度及內部稽核作業規定。</w:t>
            </w:r>
          </w:p>
          <w:p w:rsidR="00B4453A" w:rsidRDefault="00770673" w:rsidP="00426912">
            <w:pPr>
              <w:pStyle w:val="Standard"/>
              <w:kinsoku w:val="0"/>
              <w:overflowPunct w:val="0"/>
              <w:ind w:left="720" w:hangingChars="300" w:hanging="720"/>
              <w:jc w:val="both"/>
              <w:rPr>
                <w:rFonts w:ascii="標楷體" w:eastAsia="標楷體" w:hAnsi="標楷體"/>
              </w:rPr>
            </w:pPr>
            <w:r>
              <w:rPr>
                <w:rFonts w:ascii="標楷體" w:eastAsia="標楷體" w:hAnsi="標楷體"/>
              </w:rPr>
              <w:t>（五）就內部控制或內部稽核所發現之缺失及改善建議，適時簽報機關首長裁處，並督導</w:t>
            </w:r>
            <w:bookmarkStart w:id="0" w:name="_GoBack"/>
            <w:bookmarkEnd w:id="0"/>
            <w:r>
              <w:rPr>
                <w:rFonts w:ascii="標楷體" w:eastAsia="標楷體" w:hAnsi="標楷體"/>
              </w:rPr>
              <w:t>及追蹤其改善情形。</w:t>
            </w:r>
          </w:p>
          <w:p w:rsidR="00B4453A" w:rsidRDefault="00770673" w:rsidP="00426912">
            <w:pPr>
              <w:pStyle w:val="Standard"/>
              <w:kinsoku w:val="0"/>
              <w:overflowPunct w:val="0"/>
              <w:ind w:left="720" w:hangingChars="300" w:hanging="720"/>
              <w:jc w:val="both"/>
              <w:rPr>
                <w:rFonts w:ascii="標楷體" w:eastAsia="標楷體" w:hAnsi="標楷體" w:cs="F4"/>
                <w:color w:val="FF0000"/>
                <w:kern w:val="0"/>
              </w:rPr>
            </w:pPr>
            <w:r>
              <w:rPr>
                <w:rFonts w:ascii="標楷體" w:eastAsia="標楷體" w:hAnsi="標楷體"/>
              </w:rPr>
              <w:t>（六）審核本所每年報陳臺中市政府之內部控制作業辦理情形。</w:t>
            </w:r>
          </w:p>
        </w:tc>
        <w:tc>
          <w:tcPr>
            <w:tcW w:w="292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B4453A" w:rsidRDefault="00770673">
            <w:pPr>
              <w:pStyle w:val="-1"/>
              <w:spacing w:after="0" w:line="240" w:lineRule="auto"/>
              <w:jc w:val="both"/>
              <w:rPr>
                <w:rFonts w:ascii="標楷體" w:hAnsi="標楷體"/>
                <w:color w:val="000000"/>
                <w:sz w:val="24"/>
              </w:rPr>
            </w:pPr>
            <w:r>
              <w:rPr>
                <w:rFonts w:ascii="標楷體" w:hAnsi="標楷體"/>
                <w:color w:val="000000"/>
                <w:sz w:val="24"/>
              </w:rPr>
              <w:t>配</w:t>
            </w:r>
            <w:r>
              <w:rPr>
                <w:rFonts w:ascii="標楷體" w:hAnsi="標楷體"/>
                <w:color w:val="000000"/>
                <w:sz w:val="24"/>
              </w:rPr>
              <w:t>合「臺中市政府強化內部控制實施方案」，酌修文字及點次。</w:t>
            </w:r>
          </w:p>
        </w:tc>
      </w:tr>
      <w:tr w:rsidR="00B4453A">
        <w:tblPrEx>
          <w:tblCellMar>
            <w:top w:w="0" w:type="dxa"/>
            <w:bottom w:w="0" w:type="dxa"/>
          </w:tblCellMar>
        </w:tblPrEx>
        <w:tc>
          <w:tcPr>
            <w:tcW w:w="2923"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B4453A" w:rsidRDefault="00B4453A">
            <w:pPr>
              <w:pStyle w:val="Standard"/>
              <w:jc w:val="both"/>
              <w:rPr>
                <w:rFonts w:ascii="標楷體" w:eastAsia="標楷體" w:hAnsi="標楷體" w:cs="F4"/>
                <w:color w:val="FF0000"/>
                <w:kern w:val="0"/>
              </w:rPr>
            </w:pPr>
          </w:p>
        </w:tc>
        <w:tc>
          <w:tcPr>
            <w:tcW w:w="292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B4453A" w:rsidRDefault="00770673" w:rsidP="00426912">
            <w:pPr>
              <w:pStyle w:val="Standard"/>
              <w:kinsoku w:val="0"/>
              <w:overflowPunct w:val="0"/>
              <w:ind w:left="480" w:hangingChars="200" w:hanging="480"/>
              <w:jc w:val="both"/>
              <w:rPr>
                <w:rFonts w:ascii="標楷體" w:eastAsia="標楷體" w:hAnsi="標楷體" w:cs="F4"/>
                <w:color w:val="FF0000"/>
                <w:kern w:val="0"/>
              </w:rPr>
            </w:pPr>
            <w:r>
              <w:rPr>
                <w:rFonts w:ascii="標楷體" w:eastAsia="標楷體" w:hAnsi="標楷體"/>
              </w:rPr>
              <w:t>五、本小組下設工作分組，研擬內部控制規劃、推動作業及綜理本小組各項行政業務。</w:t>
            </w:r>
          </w:p>
        </w:tc>
        <w:tc>
          <w:tcPr>
            <w:tcW w:w="292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B4453A" w:rsidRDefault="00770673">
            <w:pPr>
              <w:pStyle w:val="-1"/>
              <w:spacing w:after="0" w:line="240" w:lineRule="auto"/>
              <w:jc w:val="both"/>
              <w:rPr>
                <w:rFonts w:ascii="標楷體" w:hAnsi="標楷體"/>
                <w:color w:val="000000"/>
                <w:sz w:val="24"/>
              </w:rPr>
            </w:pPr>
            <w:r>
              <w:rPr>
                <w:rFonts w:ascii="標楷體" w:hAnsi="標楷體"/>
                <w:color w:val="000000"/>
                <w:sz w:val="24"/>
              </w:rPr>
              <w:t>本</w:t>
            </w:r>
            <w:r>
              <w:rPr>
                <w:rFonts w:ascii="標楷體" w:hAnsi="標楷體"/>
                <w:color w:val="000000"/>
                <w:sz w:val="24"/>
              </w:rPr>
              <w:t>點刪除。</w:t>
            </w:r>
          </w:p>
        </w:tc>
      </w:tr>
      <w:tr w:rsidR="00B4453A">
        <w:tblPrEx>
          <w:tblCellMar>
            <w:top w:w="0" w:type="dxa"/>
            <w:bottom w:w="0" w:type="dxa"/>
          </w:tblCellMar>
        </w:tblPrEx>
        <w:tc>
          <w:tcPr>
            <w:tcW w:w="2923"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B4453A" w:rsidRDefault="00770673" w:rsidP="00426912">
            <w:pPr>
              <w:pStyle w:val="Standard"/>
              <w:ind w:left="480" w:hangingChars="200" w:hanging="480"/>
              <w:jc w:val="both"/>
              <w:rPr>
                <w:rFonts w:ascii="標楷體" w:eastAsia="標楷體" w:hAnsi="標楷體" w:cs="F4"/>
                <w:color w:val="FF0000"/>
                <w:kern w:val="0"/>
              </w:rPr>
            </w:pPr>
            <w:r>
              <w:rPr>
                <w:rFonts w:ascii="標楷體" w:eastAsia="標楷體" w:hAnsi="標楷體"/>
                <w:u w:val="single"/>
              </w:rPr>
              <w:t>四、本小組必要時得召開會議，均由召集人召</w:t>
            </w:r>
            <w:r>
              <w:rPr>
                <w:rFonts w:ascii="標楷體" w:eastAsia="標楷體" w:hAnsi="標楷體"/>
                <w:u w:val="single"/>
              </w:rPr>
              <w:lastRenderedPageBreak/>
              <w:t>集之；召集人因故不克出席時，由召集人指定委員一人代理之；委員應親自出席會議，不克出席會議時，得指派代表一人出席。</w:t>
            </w:r>
          </w:p>
        </w:tc>
        <w:tc>
          <w:tcPr>
            <w:tcW w:w="292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B4453A" w:rsidRDefault="00770673" w:rsidP="00426912">
            <w:pPr>
              <w:pStyle w:val="Standard"/>
              <w:ind w:left="480" w:hangingChars="200" w:hanging="480"/>
              <w:jc w:val="both"/>
              <w:rPr>
                <w:rFonts w:ascii="標楷體" w:eastAsia="標楷體" w:hAnsi="標楷體" w:cs="F4"/>
                <w:color w:val="FF0000"/>
                <w:kern w:val="0"/>
              </w:rPr>
            </w:pPr>
            <w:r>
              <w:rPr>
                <w:rFonts w:ascii="標楷體" w:eastAsia="標楷體" w:hAnsi="標楷體"/>
              </w:rPr>
              <w:lastRenderedPageBreak/>
              <w:t>六、本小組每半年至少召開會議一次，必要時</w:t>
            </w:r>
            <w:r>
              <w:rPr>
                <w:rFonts w:ascii="標楷體" w:eastAsia="標楷體" w:hAnsi="標楷體"/>
              </w:rPr>
              <w:lastRenderedPageBreak/>
              <w:t>得召開臨時會。開會時得邀請所內相關單位派員列席。</w:t>
            </w:r>
          </w:p>
        </w:tc>
        <w:tc>
          <w:tcPr>
            <w:tcW w:w="292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B4453A" w:rsidRDefault="00770673">
            <w:pPr>
              <w:pStyle w:val="-1"/>
              <w:spacing w:after="0" w:line="240" w:lineRule="auto"/>
              <w:jc w:val="both"/>
              <w:rPr>
                <w:rFonts w:ascii="標楷體" w:hAnsi="標楷體"/>
                <w:color w:val="000000"/>
                <w:sz w:val="24"/>
              </w:rPr>
            </w:pPr>
            <w:r>
              <w:rPr>
                <w:rFonts w:ascii="標楷體" w:hAnsi="標楷體"/>
                <w:color w:val="000000"/>
                <w:sz w:val="24"/>
              </w:rPr>
              <w:lastRenderedPageBreak/>
              <w:t>配</w:t>
            </w:r>
            <w:r>
              <w:rPr>
                <w:rFonts w:ascii="標楷體" w:hAnsi="標楷體"/>
                <w:color w:val="000000"/>
                <w:sz w:val="24"/>
              </w:rPr>
              <w:t>合修正點次及文字。</w:t>
            </w:r>
          </w:p>
        </w:tc>
      </w:tr>
      <w:tr w:rsidR="00B4453A">
        <w:tblPrEx>
          <w:tblCellMar>
            <w:top w:w="0" w:type="dxa"/>
            <w:bottom w:w="0" w:type="dxa"/>
          </w:tblCellMar>
        </w:tblPrEx>
        <w:tc>
          <w:tcPr>
            <w:tcW w:w="2923"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B4453A" w:rsidRDefault="00B4453A">
            <w:pPr>
              <w:pStyle w:val="Standard"/>
              <w:jc w:val="both"/>
              <w:rPr>
                <w:rFonts w:ascii="標楷體" w:eastAsia="標楷體" w:hAnsi="標楷體" w:cs="F4"/>
                <w:color w:val="FF0000"/>
                <w:kern w:val="0"/>
              </w:rPr>
            </w:pPr>
          </w:p>
        </w:tc>
        <w:tc>
          <w:tcPr>
            <w:tcW w:w="292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B4453A" w:rsidRDefault="00770673" w:rsidP="00426912">
            <w:pPr>
              <w:pStyle w:val="Standard"/>
              <w:ind w:left="480" w:hangingChars="200" w:hanging="480"/>
              <w:jc w:val="both"/>
              <w:rPr>
                <w:rFonts w:ascii="標楷體" w:eastAsia="標楷體" w:hAnsi="標楷體"/>
              </w:rPr>
            </w:pPr>
            <w:r>
              <w:rPr>
                <w:rFonts w:ascii="標楷體" w:eastAsia="標楷體" w:hAnsi="標楷體"/>
              </w:rPr>
              <w:t>七、本作業要點經主管會報或內部控制專案小組會議通過後實施，修正時亦同。</w:t>
            </w:r>
          </w:p>
        </w:tc>
        <w:tc>
          <w:tcPr>
            <w:tcW w:w="292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B4453A" w:rsidRDefault="00770673">
            <w:pPr>
              <w:pStyle w:val="-1"/>
              <w:spacing w:after="0" w:line="240" w:lineRule="auto"/>
              <w:jc w:val="both"/>
              <w:rPr>
                <w:rFonts w:ascii="標楷體" w:hAnsi="標楷體"/>
                <w:color w:val="000000"/>
                <w:sz w:val="24"/>
              </w:rPr>
            </w:pPr>
            <w:r>
              <w:rPr>
                <w:rFonts w:ascii="標楷體" w:hAnsi="標楷體"/>
                <w:color w:val="000000"/>
                <w:sz w:val="24"/>
              </w:rPr>
              <w:t>本點刪除。</w:t>
            </w:r>
          </w:p>
        </w:tc>
      </w:tr>
      <w:tr w:rsidR="00B4453A">
        <w:tblPrEx>
          <w:tblCellMar>
            <w:top w:w="0" w:type="dxa"/>
            <w:bottom w:w="0" w:type="dxa"/>
          </w:tblCellMar>
        </w:tblPrEx>
        <w:tc>
          <w:tcPr>
            <w:tcW w:w="2923"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B4453A" w:rsidRDefault="00770673" w:rsidP="00426912">
            <w:pPr>
              <w:pStyle w:val="Standard"/>
              <w:kinsoku w:val="0"/>
              <w:overflowPunct w:val="0"/>
              <w:ind w:left="480" w:hangingChars="200" w:hanging="480"/>
              <w:jc w:val="both"/>
              <w:rPr>
                <w:rFonts w:ascii="標楷體" w:eastAsia="標楷體" w:hAnsi="標楷體"/>
              </w:rPr>
            </w:pPr>
            <w:r>
              <w:rPr>
                <w:rFonts w:ascii="標楷體" w:eastAsia="標楷體" w:hAnsi="標楷體"/>
              </w:rPr>
              <w:t>五、本小組所需經費，由本所預算項下支應。</w:t>
            </w:r>
          </w:p>
        </w:tc>
        <w:tc>
          <w:tcPr>
            <w:tcW w:w="292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B4453A" w:rsidRDefault="00B4453A">
            <w:pPr>
              <w:pStyle w:val="Standard"/>
              <w:ind w:left="480" w:hanging="480"/>
              <w:jc w:val="both"/>
              <w:rPr>
                <w:rFonts w:ascii="標楷體" w:eastAsia="標楷體" w:hAnsi="標楷體" w:cs="F4"/>
                <w:color w:val="FF0000"/>
                <w:kern w:val="0"/>
              </w:rPr>
            </w:pPr>
          </w:p>
        </w:tc>
        <w:tc>
          <w:tcPr>
            <w:tcW w:w="292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B4453A" w:rsidRDefault="00770673">
            <w:pPr>
              <w:pStyle w:val="-1"/>
              <w:spacing w:after="0" w:line="240" w:lineRule="auto"/>
              <w:jc w:val="both"/>
              <w:rPr>
                <w:rFonts w:ascii="標楷體" w:hAnsi="標楷體"/>
                <w:color w:val="000000"/>
                <w:sz w:val="24"/>
              </w:rPr>
            </w:pPr>
            <w:r>
              <w:rPr>
                <w:rFonts w:ascii="標楷體" w:hAnsi="標楷體"/>
                <w:color w:val="000000"/>
                <w:sz w:val="24"/>
              </w:rPr>
              <w:t>本點新增。</w:t>
            </w:r>
          </w:p>
        </w:tc>
      </w:tr>
      <w:tr w:rsidR="00B4453A">
        <w:tblPrEx>
          <w:tblCellMar>
            <w:top w:w="0" w:type="dxa"/>
            <w:bottom w:w="0" w:type="dxa"/>
          </w:tblCellMar>
        </w:tblPrEx>
        <w:tc>
          <w:tcPr>
            <w:tcW w:w="2923"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B4453A" w:rsidRDefault="00770673" w:rsidP="00426912">
            <w:pPr>
              <w:pStyle w:val="Standard"/>
              <w:kinsoku w:val="0"/>
              <w:overflowPunct w:val="0"/>
              <w:ind w:left="480" w:hangingChars="200" w:hanging="480"/>
              <w:jc w:val="both"/>
              <w:rPr>
                <w:rFonts w:ascii="標楷體" w:eastAsia="標楷體" w:hAnsi="標楷體" w:cs="F4"/>
                <w:color w:val="FF0000"/>
                <w:kern w:val="0"/>
              </w:rPr>
            </w:pPr>
            <w:r>
              <w:rPr>
                <w:rFonts w:ascii="標楷體" w:eastAsia="標楷體" w:hAnsi="標楷體"/>
              </w:rPr>
              <w:t>六、本小組決議及交付執行事項，以本所名義行之。</w:t>
            </w:r>
          </w:p>
        </w:tc>
        <w:tc>
          <w:tcPr>
            <w:tcW w:w="292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B4453A" w:rsidRDefault="00B4453A">
            <w:pPr>
              <w:pStyle w:val="Standard"/>
              <w:ind w:left="480" w:hanging="480"/>
              <w:jc w:val="both"/>
              <w:rPr>
                <w:rFonts w:ascii="標楷體" w:eastAsia="標楷體" w:hAnsi="標楷體" w:cs="F4"/>
                <w:color w:val="FF0000"/>
                <w:kern w:val="0"/>
              </w:rPr>
            </w:pPr>
          </w:p>
        </w:tc>
        <w:tc>
          <w:tcPr>
            <w:tcW w:w="292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B4453A" w:rsidRDefault="00770673">
            <w:pPr>
              <w:pStyle w:val="-1"/>
              <w:spacing w:after="0" w:line="240" w:lineRule="auto"/>
              <w:jc w:val="both"/>
              <w:rPr>
                <w:rFonts w:ascii="標楷體" w:hAnsi="標楷體"/>
                <w:color w:val="000000"/>
                <w:sz w:val="24"/>
              </w:rPr>
            </w:pPr>
            <w:r>
              <w:rPr>
                <w:rFonts w:ascii="標楷體" w:hAnsi="標楷體"/>
                <w:color w:val="000000"/>
                <w:sz w:val="24"/>
              </w:rPr>
              <w:t>本點新增。</w:t>
            </w:r>
          </w:p>
        </w:tc>
      </w:tr>
      <w:tr w:rsidR="00B4453A">
        <w:tblPrEx>
          <w:tblCellMar>
            <w:top w:w="0" w:type="dxa"/>
            <w:bottom w:w="0" w:type="dxa"/>
          </w:tblCellMar>
        </w:tblPrEx>
        <w:tc>
          <w:tcPr>
            <w:tcW w:w="2923"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B4453A" w:rsidRDefault="00770673" w:rsidP="00426912">
            <w:pPr>
              <w:pStyle w:val="Standard"/>
              <w:kinsoku w:val="0"/>
              <w:overflowPunct w:val="0"/>
              <w:ind w:left="480" w:hangingChars="200" w:hanging="480"/>
              <w:jc w:val="both"/>
              <w:rPr>
                <w:rFonts w:ascii="標楷體" w:eastAsia="標楷體" w:hAnsi="標楷體"/>
              </w:rPr>
            </w:pPr>
            <w:r>
              <w:rPr>
                <w:rFonts w:ascii="標楷體" w:eastAsia="標楷體" w:hAnsi="標楷體"/>
              </w:rPr>
              <w:t>七、本要點奉核定後實施。</w:t>
            </w:r>
          </w:p>
        </w:tc>
        <w:tc>
          <w:tcPr>
            <w:tcW w:w="292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B4453A" w:rsidRDefault="00B4453A">
            <w:pPr>
              <w:pStyle w:val="Standard"/>
              <w:ind w:left="480" w:hanging="480"/>
              <w:jc w:val="both"/>
              <w:rPr>
                <w:rFonts w:ascii="標楷體" w:eastAsia="標楷體" w:hAnsi="標楷體" w:cs="F4"/>
                <w:color w:val="FF0000"/>
                <w:kern w:val="0"/>
              </w:rPr>
            </w:pPr>
          </w:p>
        </w:tc>
        <w:tc>
          <w:tcPr>
            <w:tcW w:w="292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B4453A" w:rsidRDefault="00770673">
            <w:pPr>
              <w:pStyle w:val="-1"/>
              <w:spacing w:after="0" w:line="240" w:lineRule="auto"/>
              <w:jc w:val="both"/>
              <w:rPr>
                <w:rFonts w:ascii="標楷體" w:hAnsi="標楷體"/>
                <w:color w:val="000000"/>
                <w:sz w:val="24"/>
              </w:rPr>
            </w:pPr>
            <w:r>
              <w:rPr>
                <w:rFonts w:ascii="標楷體" w:hAnsi="標楷體"/>
                <w:color w:val="000000"/>
                <w:sz w:val="24"/>
              </w:rPr>
              <w:t>本點新增。</w:t>
            </w:r>
          </w:p>
        </w:tc>
      </w:tr>
    </w:tbl>
    <w:p w:rsidR="00B4453A" w:rsidRPr="00887C8A" w:rsidRDefault="00770673">
      <w:pPr>
        <w:pStyle w:val="Standard"/>
        <w:pageBreakBefore/>
        <w:jc w:val="both"/>
        <w:rPr>
          <w:rFonts w:ascii="標楷體" w:eastAsia="標楷體" w:hAnsi="標楷體" w:cs="F1 Bold"/>
          <w:color w:val="000000"/>
          <w:kern w:val="0"/>
          <w:sz w:val="40"/>
          <w:szCs w:val="40"/>
        </w:rPr>
      </w:pPr>
      <w:r w:rsidRPr="00887C8A">
        <w:rPr>
          <w:rFonts w:ascii="標楷體" w:eastAsia="標楷體" w:hAnsi="標楷體" w:cs="F1 Bold"/>
          <w:color w:val="000000"/>
          <w:kern w:val="0"/>
          <w:sz w:val="40"/>
          <w:szCs w:val="40"/>
        </w:rPr>
        <w:lastRenderedPageBreak/>
        <w:t>臺中市大雅區公所內部控制專案小組作業要點</w:t>
      </w:r>
    </w:p>
    <w:p w:rsidR="00B4453A" w:rsidRDefault="00770673">
      <w:pPr>
        <w:pStyle w:val="Standard"/>
        <w:spacing w:line="300" w:lineRule="exact"/>
        <w:ind w:left="384" w:hanging="384"/>
        <w:jc w:val="right"/>
        <w:rPr>
          <w:rFonts w:ascii="標楷體" w:eastAsia="標楷體" w:hAnsi="標楷體"/>
          <w:color w:val="000000"/>
          <w:sz w:val="20"/>
          <w:szCs w:val="20"/>
        </w:rPr>
      </w:pPr>
      <w:r>
        <w:rPr>
          <w:rFonts w:ascii="標楷體" w:eastAsia="標楷體" w:hAnsi="標楷體"/>
          <w:color w:val="000000"/>
          <w:sz w:val="20"/>
          <w:szCs w:val="20"/>
        </w:rPr>
        <w:t>101</w:t>
      </w:r>
      <w:r>
        <w:rPr>
          <w:rFonts w:ascii="標楷體" w:eastAsia="標楷體" w:hAnsi="標楷體"/>
          <w:color w:val="000000"/>
          <w:sz w:val="20"/>
          <w:szCs w:val="20"/>
        </w:rPr>
        <w:t>年</w:t>
      </w:r>
      <w:r>
        <w:rPr>
          <w:rFonts w:ascii="標楷體" w:eastAsia="標楷體" w:hAnsi="標楷體"/>
          <w:color w:val="000000"/>
          <w:sz w:val="20"/>
          <w:szCs w:val="20"/>
        </w:rPr>
        <w:t>10</w:t>
      </w:r>
      <w:r>
        <w:rPr>
          <w:rFonts w:ascii="標楷體" w:eastAsia="標楷體" w:hAnsi="標楷體"/>
          <w:color w:val="000000"/>
          <w:sz w:val="20"/>
          <w:szCs w:val="20"/>
        </w:rPr>
        <w:t>月第</w:t>
      </w:r>
      <w:r>
        <w:rPr>
          <w:rFonts w:ascii="標楷體" w:eastAsia="標楷體" w:hAnsi="標楷體"/>
          <w:color w:val="000000"/>
          <w:sz w:val="20"/>
          <w:szCs w:val="20"/>
        </w:rPr>
        <w:t>5</w:t>
      </w:r>
      <w:r>
        <w:rPr>
          <w:rFonts w:ascii="標楷體" w:eastAsia="標楷體" w:hAnsi="標楷體"/>
          <w:color w:val="000000"/>
          <w:sz w:val="20"/>
          <w:szCs w:val="20"/>
        </w:rPr>
        <w:t>次主管會報會議通過訂定（</w:t>
      </w:r>
      <w:r>
        <w:rPr>
          <w:rFonts w:ascii="標楷體" w:eastAsia="標楷體" w:hAnsi="標楷體"/>
          <w:color w:val="000000"/>
          <w:sz w:val="20"/>
          <w:szCs w:val="20"/>
        </w:rPr>
        <w:t>101.10.30</w:t>
      </w:r>
      <w:r>
        <w:rPr>
          <w:rFonts w:ascii="標楷體" w:eastAsia="標楷體" w:hAnsi="標楷體"/>
          <w:color w:val="000000"/>
          <w:sz w:val="20"/>
          <w:szCs w:val="20"/>
        </w:rPr>
        <w:t>）</w:t>
      </w:r>
    </w:p>
    <w:p w:rsidR="00B4453A" w:rsidRDefault="00770673">
      <w:pPr>
        <w:pStyle w:val="Standard"/>
        <w:spacing w:line="300" w:lineRule="exact"/>
        <w:ind w:left="384" w:hanging="384"/>
        <w:jc w:val="right"/>
        <w:rPr>
          <w:rFonts w:ascii="標楷體" w:eastAsia="標楷體" w:hAnsi="標楷體"/>
          <w:color w:val="000000"/>
          <w:sz w:val="20"/>
          <w:szCs w:val="20"/>
        </w:rPr>
      </w:pPr>
      <w:r>
        <w:rPr>
          <w:rFonts w:ascii="標楷體" w:eastAsia="標楷體" w:hAnsi="標楷體"/>
          <w:color w:val="000000"/>
          <w:sz w:val="20"/>
          <w:szCs w:val="20"/>
        </w:rPr>
        <w:t>105</w:t>
      </w:r>
      <w:r>
        <w:rPr>
          <w:rFonts w:ascii="標楷體" w:eastAsia="標楷體" w:hAnsi="標楷體"/>
          <w:color w:val="000000"/>
          <w:sz w:val="20"/>
          <w:szCs w:val="20"/>
        </w:rPr>
        <w:t>年</w:t>
      </w:r>
      <w:r>
        <w:rPr>
          <w:rFonts w:ascii="標楷體" w:eastAsia="標楷體" w:hAnsi="標楷體"/>
          <w:color w:val="000000"/>
          <w:sz w:val="20"/>
          <w:szCs w:val="20"/>
        </w:rPr>
        <w:t>5</w:t>
      </w:r>
      <w:r>
        <w:rPr>
          <w:rFonts w:ascii="標楷體" w:eastAsia="標楷體" w:hAnsi="標楷體"/>
          <w:color w:val="000000"/>
          <w:sz w:val="20"/>
          <w:szCs w:val="20"/>
        </w:rPr>
        <w:t>月內部控制專案小組第</w:t>
      </w:r>
      <w:r>
        <w:rPr>
          <w:rFonts w:ascii="標楷體" w:eastAsia="標楷體" w:hAnsi="標楷體"/>
          <w:color w:val="000000"/>
          <w:sz w:val="20"/>
          <w:szCs w:val="20"/>
        </w:rPr>
        <w:t>1</w:t>
      </w:r>
      <w:r>
        <w:rPr>
          <w:rFonts w:ascii="標楷體" w:eastAsia="標楷體" w:hAnsi="標楷體"/>
          <w:color w:val="000000"/>
          <w:sz w:val="20"/>
          <w:szCs w:val="20"/>
        </w:rPr>
        <w:t>次會議通過修正（</w:t>
      </w:r>
      <w:r>
        <w:rPr>
          <w:rFonts w:ascii="標楷體" w:eastAsia="標楷體" w:hAnsi="標楷體"/>
          <w:color w:val="000000"/>
          <w:sz w:val="20"/>
          <w:szCs w:val="20"/>
        </w:rPr>
        <w:t>105.5.9</w:t>
      </w:r>
      <w:r>
        <w:rPr>
          <w:rFonts w:ascii="標楷體" w:eastAsia="標楷體" w:hAnsi="標楷體"/>
          <w:color w:val="000000"/>
          <w:sz w:val="20"/>
          <w:szCs w:val="20"/>
        </w:rPr>
        <w:t>）</w:t>
      </w:r>
    </w:p>
    <w:p w:rsidR="00B4453A" w:rsidRDefault="00770673">
      <w:pPr>
        <w:pStyle w:val="Standard"/>
        <w:spacing w:line="300" w:lineRule="exact"/>
        <w:ind w:left="384" w:hanging="384"/>
        <w:jc w:val="right"/>
        <w:rPr>
          <w:rFonts w:ascii="標楷體" w:eastAsia="標楷體" w:hAnsi="標楷體"/>
          <w:color w:val="000000"/>
          <w:sz w:val="20"/>
          <w:szCs w:val="20"/>
        </w:rPr>
      </w:pPr>
      <w:r>
        <w:rPr>
          <w:rFonts w:ascii="標楷體" w:eastAsia="標楷體" w:hAnsi="標楷體"/>
          <w:color w:val="000000"/>
          <w:sz w:val="20"/>
          <w:szCs w:val="20"/>
        </w:rPr>
        <w:t>106</w:t>
      </w:r>
      <w:r>
        <w:rPr>
          <w:rFonts w:ascii="標楷體" w:eastAsia="標楷體" w:hAnsi="標楷體"/>
          <w:color w:val="000000"/>
          <w:sz w:val="20"/>
          <w:szCs w:val="20"/>
        </w:rPr>
        <w:t>年</w:t>
      </w:r>
      <w:r>
        <w:rPr>
          <w:rFonts w:ascii="標楷體" w:eastAsia="標楷體" w:hAnsi="標楷體"/>
          <w:color w:val="000000"/>
          <w:sz w:val="20"/>
          <w:szCs w:val="20"/>
        </w:rPr>
        <w:t>8</w:t>
      </w:r>
      <w:r>
        <w:rPr>
          <w:rFonts w:ascii="標楷體" w:eastAsia="標楷體" w:hAnsi="標楷體"/>
          <w:color w:val="000000"/>
          <w:sz w:val="20"/>
          <w:szCs w:val="20"/>
        </w:rPr>
        <w:t>月內部控制專案小組第</w:t>
      </w:r>
      <w:r>
        <w:rPr>
          <w:rFonts w:ascii="標楷體" w:eastAsia="標楷體" w:hAnsi="標楷體"/>
          <w:color w:val="000000"/>
          <w:sz w:val="20"/>
          <w:szCs w:val="20"/>
        </w:rPr>
        <w:t>1</w:t>
      </w:r>
      <w:r>
        <w:rPr>
          <w:rFonts w:ascii="標楷體" w:eastAsia="標楷體" w:hAnsi="標楷體"/>
          <w:color w:val="000000"/>
          <w:sz w:val="20"/>
          <w:szCs w:val="20"/>
        </w:rPr>
        <w:t>次會議通過修正（</w:t>
      </w:r>
      <w:r>
        <w:rPr>
          <w:rFonts w:ascii="標楷體" w:eastAsia="標楷體" w:hAnsi="標楷體"/>
          <w:color w:val="000000"/>
          <w:sz w:val="20"/>
          <w:szCs w:val="20"/>
        </w:rPr>
        <w:t>106.8.25</w:t>
      </w:r>
      <w:r>
        <w:rPr>
          <w:rFonts w:ascii="標楷體" w:eastAsia="標楷體" w:hAnsi="標楷體"/>
          <w:color w:val="000000"/>
          <w:sz w:val="20"/>
          <w:szCs w:val="20"/>
        </w:rPr>
        <w:t>）</w:t>
      </w:r>
    </w:p>
    <w:p w:rsidR="00B4453A" w:rsidRDefault="00770673">
      <w:pPr>
        <w:pStyle w:val="Standard"/>
        <w:spacing w:line="300" w:lineRule="exact"/>
        <w:ind w:left="384" w:hanging="384"/>
        <w:jc w:val="right"/>
        <w:rPr>
          <w:rFonts w:ascii="標楷體" w:eastAsia="標楷體" w:hAnsi="標楷體"/>
          <w:color w:val="000000"/>
          <w:sz w:val="20"/>
          <w:szCs w:val="20"/>
        </w:rPr>
      </w:pPr>
      <w:r>
        <w:rPr>
          <w:rFonts w:ascii="標楷體" w:eastAsia="標楷體" w:hAnsi="標楷體"/>
          <w:color w:val="000000"/>
          <w:sz w:val="20"/>
          <w:szCs w:val="20"/>
        </w:rPr>
        <w:t>中華民國</w:t>
      </w:r>
      <w:r>
        <w:rPr>
          <w:rFonts w:ascii="標楷體" w:eastAsia="標楷體" w:hAnsi="標楷體"/>
          <w:color w:val="000000"/>
          <w:sz w:val="20"/>
          <w:szCs w:val="20"/>
        </w:rPr>
        <w:t>109</w:t>
      </w:r>
      <w:r>
        <w:rPr>
          <w:rFonts w:ascii="標楷體" w:eastAsia="標楷體" w:hAnsi="標楷體"/>
          <w:color w:val="000000"/>
          <w:sz w:val="20"/>
          <w:szCs w:val="20"/>
        </w:rPr>
        <w:t>年</w:t>
      </w:r>
      <w:r>
        <w:rPr>
          <w:rFonts w:ascii="標楷體" w:eastAsia="標楷體" w:hAnsi="標楷體"/>
          <w:color w:val="000000"/>
          <w:sz w:val="20"/>
          <w:szCs w:val="20"/>
        </w:rPr>
        <w:t>2</w:t>
      </w:r>
      <w:r>
        <w:rPr>
          <w:rFonts w:ascii="標楷體" w:eastAsia="標楷體" w:hAnsi="標楷體"/>
          <w:color w:val="000000"/>
          <w:sz w:val="20"/>
          <w:szCs w:val="20"/>
        </w:rPr>
        <w:t>月</w:t>
      </w:r>
      <w:r>
        <w:rPr>
          <w:rFonts w:ascii="標楷體" w:eastAsia="標楷體" w:hAnsi="標楷體"/>
          <w:color w:val="000000"/>
          <w:sz w:val="20"/>
          <w:szCs w:val="20"/>
        </w:rPr>
        <w:t>25</w:t>
      </w:r>
      <w:r>
        <w:rPr>
          <w:rFonts w:ascii="標楷體" w:eastAsia="標楷體" w:hAnsi="標楷體"/>
          <w:color w:val="000000"/>
          <w:sz w:val="20"/>
          <w:szCs w:val="20"/>
        </w:rPr>
        <w:t>日雅區會字第</w:t>
      </w:r>
      <w:r>
        <w:rPr>
          <w:rFonts w:ascii="標楷體" w:eastAsia="標楷體" w:hAnsi="標楷體"/>
          <w:color w:val="000000"/>
          <w:sz w:val="20"/>
          <w:szCs w:val="20"/>
        </w:rPr>
        <w:t>1090004163</w:t>
      </w:r>
      <w:r>
        <w:rPr>
          <w:rFonts w:ascii="標楷體" w:eastAsia="標楷體" w:hAnsi="標楷體"/>
          <w:color w:val="000000"/>
          <w:sz w:val="20"/>
          <w:szCs w:val="20"/>
        </w:rPr>
        <w:t>號函修正</w:t>
      </w:r>
    </w:p>
    <w:p w:rsidR="00B4453A" w:rsidRDefault="00770673">
      <w:pPr>
        <w:pStyle w:val="Standard"/>
        <w:spacing w:line="460" w:lineRule="exact"/>
        <w:ind w:left="560" w:hanging="560"/>
        <w:rPr>
          <w:rFonts w:ascii="標楷體" w:eastAsia="標楷體" w:hAnsi="標楷體"/>
          <w:color w:val="000000"/>
          <w:sz w:val="28"/>
          <w:szCs w:val="28"/>
        </w:rPr>
      </w:pPr>
      <w:r>
        <w:rPr>
          <w:rFonts w:ascii="標楷體" w:eastAsia="標楷體" w:hAnsi="標楷體"/>
          <w:color w:val="000000"/>
          <w:sz w:val="28"/>
          <w:szCs w:val="28"/>
        </w:rPr>
        <w:t>一、臺中市大雅區公所（以下簡稱本所）為推動及執行內部控制，以達提升施政效能、遵循法令規定、保障資產安全、提供可靠資訊之目標，依據臺中市政府強化內部控制實施方案，特設臺中市大雅區公所內部控制專案小組（以下簡稱本小組），並訂定本要點。</w:t>
      </w:r>
    </w:p>
    <w:p w:rsidR="00B4453A" w:rsidRDefault="00770673">
      <w:pPr>
        <w:pStyle w:val="Standard"/>
        <w:spacing w:line="480" w:lineRule="exact"/>
        <w:ind w:left="538" w:hanging="538"/>
        <w:jc w:val="both"/>
      </w:pPr>
      <w:r>
        <w:rPr>
          <w:rFonts w:ascii="標楷體" w:eastAsia="標楷體" w:hAnsi="標楷體" w:cs="F4"/>
          <w:color w:val="000000"/>
          <w:kern w:val="0"/>
          <w:sz w:val="28"/>
          <w:szCs w:val="28"/>
        </w:rPr>
        <w:t>二、</w:t>
      </w:r>
      <w:r>
        <w:rPr>
          <w:rFonts w:ascii="標楷體" w:eastAsia="標楷體" w:hAnsi="標楷體"/>
          <w:color w:val="000000"/>
          <w:sz w:val="28"/>
          <w:szCs w:val="28"/>
        </w:rPr>
        <w:t>本小組置召集人一人，委員十一人至十三人，視導、秘書、秘書室主任、會計室主任、人事室主任、政風室主任、民政課課長、農業課課長、公用及建設課課長、人文課課長、社會課課長為當然委員，其餘委員由機關首長遴聘本所具相關專長之職員擔任，委員任期一年，得連任之。</w:t>
      </w:r>
    </w:p>
    <w:p w:rsidR="00B4453A" w:rsidRDefault="00770673">
      <w:pPr>
        <w:pStyle w:val="Standard"/>
        <w:spacing w:line="480" w:lineRule="exact"/>
        <w:ind w:left="538" w:firstLine="2"/>
        <w:jc w:val="both"/>
        <w:rPr>
          <w:rFonts w:ascii="標楷體" w:eastAsia="標楷體" w:hAnsi="標楷體"/>
          <w:color w:val="000000"/>
          <w:sz w:val="28"/>
          <w:szCs w:val="28"/>
        </w:rPr>
      </w:pPr>
      <w:r>
        <w:rPr>
          <w:rFonts w:ascii="標楷體" w:eastAsia="標楷體" w:hAnsi="標楷體"/>
          <w:color w:val="000000"/>
          <w:sz w:val="28"/>
          <w:szCs w:val="28"/>
        </w:rPr>
        <w:t>本小組召集人由主任秘書擔任</w:t>
      </w:r>
      <w:r>
        <w:rPr>
          <w:rFonts w:ascii="標楷體" w:eastAsia="標楷體" w:hAnsi="標楷體"/>
          <w:color w:val="000000"/>
          <w:sz w:val="28"/>
          <w:szCs w:val="28"/>
        </w:rPr>
        <w:t>。</w:t>
      </w:r>
    </w:p>
    <w:p w:rsidR="00B4453A" w:rsidRDefault="00770673">
      <w:pPr>
        <w:pStyle w:val="Standard"/>
        <w:spacing w:line="480" w:lineRule="exact"/>
        <w:ind w:left="538" w:firstLine="2"/>
        <w:jc w:val="both"/>
        <w:rPr>
          <w:rFonts w:ascii="標楷體" w:eastAsia="標楷體" w:hAnsi="標楷體"/>
          <w:color w:val="000000"/>
          <w:sz w:val="28"/>
          <w:szCs w:val="28"/>
        </w:rPr>
      </w:pPr>
      <w:r>
        <w:rPr>
          <w:rFonts w:ascii="標楷體" w:eastAsia="標楷體" w:hAnsi="標楷體"/>
          <w:color w:val="000000"/>
          <w:sz w:val="28"/>
          <w:szCs w:val="28"/>
        </w:rPr>
        <w:t>本小組委員及工作人員均為無給職；行政事務由會計室派員兼辦。</w:t>
      </w:r>
    </w:p>
    <w:p w:rsidR="00B4453A" w:rsidRDefault="00770673">
      <w:pPr>
        <w:pStyle w:val="Standard"/>
        <w:spacing w:line="460" w:lineRule="exact"/>
        <w:rPr>
          <w:rFonts w:ascii="標楷體" w:eastAsia="標楷體" w:hAnsi="標楷體"/>
          <w:color w:val="000000"/>
          <w:sz w:val="28"/>
          <w:szCs w:val="28"/>
        </w:rPr>
      </w:pPr>
      <w:r>
        <w:rPr>
          <w:rFonts w:ascii="標楷體" w:eastAsia="標楷體" w:hAnsi="標楷體"/>
          <w:color w:val="000000"/>
          <w:sz w:val="28"/>
          <w:szCs w:val="28"/>
        </w:rPr>
        <w:t>三、本小組任務如下：</w:t>
      </w:r>
    </w:p>
    <w:p w:rsidR="00B4453A" w:rsidRDefault="00770673">
      <w:pPr>
        <w:pStyle w:val="aa"/>
        <w:tabs>
          <w:tab w:val="left" w:pos="2174"/>
        </w:tabs>
        <w:spacing w:line="460" w:lineRule="exact"/>
        <w:ind w:left="1040" w:hanging="560"/>
        <w:rPr>
          <w:rFonts w:ascii="標楷體" w:eastAsia="標楷體" w:hAnsi="標楷體"/>
          <w:color w:val="000000"/>
          <w:sz w:val="28"/>
          <w:szCs w:val="28"/>
        </w:rPr>
      </w:pPr>
      <w:r>
        <w:rPr>
          <w:rFonts w:ascii="標楷體" w:eastAsia="標楷體" w:hAnsi="標楷體"/>
          <w:color w:val="000000"/>
          <w:sz w:val="28"/>
          <w:szCs w:val="28"/>
        </w:rPr>
        <w:t>（一）辦理內部控制作業教育訓練。</w:t>
      </w:r>
    </w:p>
    <w:p w:rsidR="00B4453A" w:rsidRDefault="00770673">
      <w:pPr>
        <w:pStyle w:val="aa"/>
        <w:tabs>
          <w:tab w:val="left" w:pos="2174"/>
        </w:tabs>
        <w:spacing w:line="460" w:lineRule="exact"/>
        <w:ind w:left="1040" w:hanging="560"/>
        <w:rPr>
          <w:rFonts w:ascii="標楷體" w:eastAsia="標楷體" w:hAnsi="標楷體"/>
          <w:color w:val="000000"/>
          <w:sz w:val="28"/>
          <w:szCs w:val="28"/>
        </w:rPr>
      </w:pPr>
      <w:r>
        <w:rPr>
          <w:rFonts w:ascii="標楷體" w:eastAsia="標楷體" w:hAnsi="標楷體"/>
          <w:color w:val="000000"/>
          <w:sz w:val="28"/>
          <w:szCs w:val="28"/>
        </w:rPr>
        <w:t>（二）檢討強化現有內部控制作業。</w:t>
      </w:r>
    </w:p>
    <w:p w:rsidR="00B4453A" w:rsidRDefault="00770673">
      <w:pPr>
        <w:pStyle w:val="aa"/>
        <w:tabs>
          <w:tab w:val="left" w:pos="2174"/>
        </w:tabs>
        <w:spacing w:line="460" w:lineRule="exact"/>
        <w:ind w:left="1040" w:hanging="560"/>
        <w:rPr>
          <w:rFonts w:ascii="標楷體" w:eastAsia="標楷體" w:hAnsi="標楷體"/>
          <w:color w:val="000000"/>
          <w:sz w:val="28"/>
          <w:szCs w:val="28"/>
        </w:rPr>
      </w:pPr>
      <w:r>
        <w:rPr>
          <w:rFonts w:ascii="標楷體" w:eastAsia="標楷體" w:hAnsi="標楷體"/>
          <w:color w:val="000000"/>
          <w:sz w:val="28"/>
          <w:szCs w:val="28"/>
        </w:rPr>
        <w:t>（三）整合檢討個別性業務內部控制作業。</w:t>
      </w:r>
    </w:p>
    <w:p w:rsidR="00B4453A" w:rsidRDefault="00770673">
      <w:pPr>
        <w:pStyle w:val="aa"/>
        <w:tabs>
          <w:tab w:val="left" w:pos="2454"/>
        </w:tabs>
        <w:spacing w:line="460" w:lineRule="exact"/>
        <w:ind w:left="1320" w:hanging="840"/>
        <w:rPr>
          <w:rFonts w:ascii="標楷體" w:eastAsia="標楷體" w:hAnsi="標楷體"/>
          <w:color w:val="000000"/>
          <w:sz w:val="28"/>
          <w:szCs w:val="28"/>
        </w:rPr>
      </w:pPr>
      <w:r>
        <w:rPr>
          <w:rFonts w:ascii="標楷體" w:eastAsia="標楷體" w:hAnsi="標楷體"/>
          <w:color w:val="000000"/>
          <w:sz w:val="28"/>
          <w:szCs w:val="28"/>
        </w:rPr>
        <w:t xml:space="preserve"> (</w:t>
      </w:r>
      <w:r>
        <w:rPr>
          <w:rFonts w:ascii="標楷體" w:eastAsia="標楷體" w:hAnsi="標楷體"/>
          <w:color w:val="000000"/>
          <w:sz w:val="28"/>
          <w:szCs w:val="28"/>
        </w:rPr>
        <w:t>四</w:t>
      </w:r>
      <w:r>
        <w:rPr>
          <w:rFonts w:ascii="標楷體" w:eastAsia="標楷體" w:hAnsi="標楷體"/>
          <w:color w:val="000000"/>
          <w:sz w:val="28"/>
          <w:szCs w:val="28"/>
        </w:rPr>
        <w:t xml:space="preserve">) </w:t>
      </w:r>
      <w:r>
        <w:rPr>
          <w:rFonts w:ascii="標楷體" w:eastAsia="標楷體" w:hAnsi="標楷體"/>
          <w:color w:val="000000"/>
          <w:sz w:val="28"/>
          <w:szCs w:val="28"/>
        </w:rPr>
        <w:t>參採各權責機關所訂內部控制制度共通性或其跨職能整合作業範例，並審視個別性業務之重要性及風險性，訂定合宜之內部控制制度作業。</w:t>
      </w:r>
    </w:p>
    <w:p w:rsidR="00B4453A" w:rsidRDefault="00770673">
      <w:pPr>
        <w:pStyle w:val="aa"/>
        <w:tabs>
          <w:tab w:val="left" w:pos="2454"/>
        </w:tabs>
        <w:spacing w:line="460" w:lineRule="exact"/>
        <w:ind w:left="1320" w:hanging="840"/>
        <w:rPr>
          <w:rFonts w:ascii="標楷體" w:eastAsia="標楷體" w:hAnsi="標楷體"/>
          <w:color w:val="000000"/>
          <w:sz w:val="28"/>
          <w:szCs w:val="28"/>
        </w:rPr>
      </w:pPr>
      <w:r>
        <w:rPr>
          <w:rFonts w:ascii="標楷體" w:eastAsia="標楷體" w:hAnsi="標楷體"/>
          <w:color w:val="000000"/>
          <w:sz w:val="28"/>
          <w:szCs w:val="28"/>
        </w:rPr>
        <w:t>（五）內部控制其他相關事項之審議或備查。</w:t>
      </w:r>
    </w:p>
    <w:p w:rsidR="00B4453A" w:rsidRDefault="00770673">
      <w:pPr>
        <w:pStyle w:val="Standard"/>
        <w:spacing w:line="460" w:lineRule="exact"/>
        <w:ind w:left="560" w:hanging="560"/>
      </w:pPr>
      <w:r>
        <w:rPr>
          <w:rFonts w:ascii="標楷體" w:eastAsia="標楷體" w:hAnsi="標楷體"/>
          <w:color w:val="000000"/>
          <w:sz w:val="28"/>
          <w:szCs w:val="28"/>
        </w:rPr>
        <w:t>四、</w:t>
      </w:r>
      <w:r>
        <w:rPr>
          <w:rFonts w:ascii="標楷體" w:eastAsia="標楷體" w:hAnsi="標楷體" w:cs="F4"/>
          <w:color w:val="000000"/>
          <w:kern w:val="0"/>
          <w:sz w:val="28"/>
          <w:szCs w:val="28"/>
        </w:rPr>
        <w:t>本</w:t>
      </w:r>
      <w:r>
        <w:rPr>
          <w:rFonts w:ascii="標楷體" w:eastAsia="標楷體" w:hAnsi="標楷體"/>
          <w:color w:val="000000"/>
          <w:sz w:val="28"/>
          <w:szCs w:val="28"/>
        </w:rPr>
        <w:t>小組</w:t>
      </w:r>
      <w:r>
        <w:rPr>
          <w:rFonts w:ascii="標楷體" w:eastAsia="標楷體" w:hAnsi="標楷體" w:cs="F4"/>
          <w:color w:val="000000"/>
          <w:kern w:val="0"/>
          <w:sz w:val="28"/>
          <w:szCs w:val="28"/>
        </w:rPr>
        <w:t>必要時得召開會議，均由召集人召集之；召集人因故不克出席時，由召集人指定委員一人代理之；委員應親自出席會議，不克出席會議時，得指派代表</w:t>
      </w:r>
      <w:r>
        <w:rPr>
          <w:rFonts w:ascii="標楷體" w:eastAsia="標楷體" w:hAnsi="標楷體" w:cs="F4"/>
          <w:color w:val="000000"/>
          <w:kern w:val="0"/>
          <w:sz w:val="28"/>
          <w:szCs w:val="28"/>
        </w:rPr>
        <w:t>一人出席。</w:t>
      </w:r>
    </w:p>
    <w:p w:rsidR="00B4453A" w:rsidRDefault="00770673">
      <w:pPr>
        <w:pStyle w:val="Standard"/>
        <w:spacing w:line="460" w:lineRule="exact"/>
        <w:ind w:left="560" w:hanging="560"/>
      </w:pPr>
      <w:r>
        <w:rPr>
          <w:rFonts w:ascii="標楷體" w:eastAsia="標楷體" w:hAnsi="標楷體"/>
          <w:color w:val="000000"/>
          <w:sz w:val="28"/>
          <w:szCs w:val="28"/>
        </w:rPr>
        <w:t>五、</w:t>
      </w:r>
      <w:r>
        <w:rPr>
          <w:rFonts w:ascii="標楷體" w:eastAsia="標楷體" w:hAnsi="標楷體" w:cs="F4"/>
          <w:color w:val="000000"/>
          <w:kern w:val="0"/>
          <w:sz w:val="28"/>
          <w:szCs w:val="28"/>
        </w:rPr>
        <w:t>本小組所需經費，由本所預算項下支應。</w:t>
      </w:r>
    </w:p>
    <w:p w:rsidR="00B4453A" w:rsidRDefault="00770673">
      <w:pPr>
        <w:pStyle w:val="Standard"/>
        <w:spacing w:line="460" w:lineRule="exact"/>
        <w:ind w:left="560" w:hanging="560"/>
        <w:rPr>
          <w:rFonts w:ascii="標楷體" w:eastAsia="標楷體" w:hAnsi="標楷體" w:cs="F4"/>
          <w:color w:val="000000"/>
          <w:kern w:val="0"/>
          <w:sz w:val="28"/>
          <w:szCs w:val="28"/>
        </w:rPr>
      </w:pPr>
      <w:r>
        <w:rPr>
          <w:rFonts w:ascii="標楷體" w:eastAsia="標楷體" w:hAnsi="標楷體" w:cs="F4"/>
          <w:color w:val="000000"/>
          <w:kern w:val="0"/>
          <w:sz w:val="28"/>
          <w:szCs w:val="28"/>
        </w:rPr>
        <w:t>六、本小組決議及交付執行事項，以本所名義行之。</w:t>
      </w:r>
    </w:p>
    <w:p w:rsidR="00B4453A" w:rsidRDefault="00770673">
      <w:pPr>
        <w:pStyle w:val="Standard"/>
        <w:spacing w:line="460" w:lineRule="exact"/>
        <w:ind w:left="560" w:hanging="560"/>
      </w:pPr>
      <w:r>
        <w:rPr>
          <w:rFonts w:ascii="標楷體" w:eastAsia="標楷體" w:hAnsi="標楷體" w:cs="F4"/>
          <w:color w:val="000000"/>
          <w:kern w:val="0"/>
          <w:sz w:val="28"/>
          <w:szCs w:val="28"/>
        </w:rPr>
        <w:t>七</w:t>
      </w:r>
      <w:r>
        <w:rPr>
          <w:rFonts w:ascii="新細明體" w:hAnsi="新細明體" w:cs="F4"/>
          <w:color w:val="000000"/>
          <w:kern w:val="0"/>
          <w:sz w:val="28"/>
          <w:szCs w:val="28"/>
        </w:rPr>
        <w:t>、</w:t>
      </w:r>
      <w:r>
        <w:rPr>
          <w:rFonts w:ascii="標楷體" w:eastAsia="標楷體" w:hAnsi="標楷體" w:cs="F4"/>
          <w:color w:val="000000"/>
          <w:kern w:val="0"/>
          <w:sz w:val="28"/>
          <w:szCs w:val="28"/>
        </w:rPr>
        <w:t>本要點奉核定後實施。</w:t>
      </w:r>
    </w:p>
    <w:sectPr w:rsidR="00B4453A">
      <w:footerReference w:type="default" r:id="rId7"/>
      <w:pgSz w:w="11906" w:h="16838"/>
      <w:pgMar w:top="1418" w:right="1418" w:bottom="1418" w:left="1701" w:header="720" w:footer="992" w:gutter="0"/>
      <w:pgNumType w:start="1"/>
      <w:cols w:space="720"/>
      <w:docGrid w:type="lines" w:linePitch="39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0673" w:rsidRDefault="00770673">
      <w:r>
        <w:separator/>
      </w:r>
    </w:p>
  </w:endnote>
  <w:endnote w:type="continuationSeparator" w:id="0">
    <w:p w:rsidR="00770673" w:rsidRDefault="00770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Liberation Sans">
    <w:charset w:val="00"/>
    <w:family w:val="swiss"/>
    <w:pitch w:val="variable"/>
  </w:font>
  <w:font w:name="微軟正黑體">
    <w:panose1 w:val="020B0604030504040204"/>
    <w:charset w:val="88"/>
    <w:family w:val="swiss"/>
    <w:pitch w:val="variable"/>
    <w:sig w:usb0="00000087" w:usb1="288F4000" w:usb2="00000016" w:usb3="00000000" w:csb0="00100009"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4">
    <w:charset w:val="00"/>
    <w:family w:val="auto"/>
    <w:pitch w:val="variable"/>
  </w:font>
  <w:font w:name="F1 Bold">
    <w:charset w:val="00"/>
    <w:family w:val="auto"/>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0B36" w:rsidRDefault="00770673">
    <w:pPr>
      <w:pStyle w:val="a7"/>
      <w:jc w:val="center"/>
    </w:pPr>
    <w:r>
      <w:fldChar w:fldCharType="begin"/>
    </w:r>
    <w:r>
      <w:instrText xml:space="preserve"> PAGE </w:instrText>
    </w:r>
    <w:r>
      <w:fldChar w:fldCharType="separate"/>
    </w:r>
    <w:r w:rsidR="001F00AD">
      <w:rPr>
        <w:noProof/>
      </w:rPr>
      <w:t>4</w:t>
    </w:r>
    <w:r>
      <w:fldChar w:fldCharType="end"/>
    </w:r>
  </w:p>
  <w:p w:rsidR="00B60B36" w:rsidRDefault="0077067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0673" w:rsidRDefault="00770673">
      <w:r>
        <w:rPr>
          <w:color w:val="000000"/>
        </w:rPr>
        <w:separator/>
      </w:r>
    </w:p>
  </w:footnote>
  <w:footnote w:type="continuationSeparator" w:id="0">
    <w:p w:rsidR="00770673" w:rsidRDefault="007706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047618"/>
    <w:multiLevelType w:val="multilevel"/>
    <w:tmpl w:val="84D2EB80"/>
    <w:styleLink w:val="WWNum2"/>
    <w:lvl w:ilvl="0">
      <w:start w:val="1"/>
      <w:numFmt w:val="japaneseCounting"/>
      <w:lvlText w:val="%1、"/>
      <w:lvlJc w:val="left"/>
      <w:pPr>
        <w:ind w:left="816" w:hanging="816"/>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24E80F50"/>
    <w:multiLevelType w:val="multilevel"/>
    <w:tmpl w:val="6B120CAA"/>
    <w:styleLink w:val="WWNum3"/>
    <w:lvl w:ilvl="0">
      <w:start w:val="1"/>
      <w:numFmt w:val="japaneseCounting"/>
      <w:lvlText w:val="(%1)"/>
      <w:lvlJc w:val="left"/>
      <w:pPr>
        <w:ind w:left="1047" w:hanging="480"/>
      </w:pPr>
    </w:lvl>
    <w:lvl w:ilvl="1">
      <w:start w:val="1"/>
      <w:numFmt w:val="ideographTradition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2" w15:restartNumberingAfterBreak="0">
    <w:nsid w:val="27872E74"/>
    <w:multiLevelType w:val="multilevel"/>
    <w:tmpl w:val="BF78FC58"/>
    <w:styleLink w:val="WWNum4"/>
    <w:lvl w:ilvl="0">
      <w:start w:val="1"/>
      <w:numFmt w:val="japaneseCounting"/>
      <w:lvlText w:val="(%1)"/>
      <w:lvlJc w:val="left"/>
      <w:pPr>
        <w:ind w:left="870" w:hanging="390"/>
      </w:pPr>
      <w:rPr>
        <w:strike w:val="0"/>
        <w:dstrike w:val="0"/>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 w15:restartNumberingAfterBreak="0">
    <w:nsid w:val="2E070B93"/>
    <w:multiLevelType w:val="multilevel"/>
    <w:tmpl w:val="94BC52FC"/>
    <w:styleLink w:val="WWNum5"/>
    <w:lvl w:ilvl="0">
      <w:start w:val="1"/>
      <w:numFmt w:val="japaneseCounting"/>
      <w:lvlText w:val="(%1)"/>
      <w:lvlJc w:val="left"/>
      <w:pPr>
        <w:ind w:left="816" w:hanging="390"/>
      </w:pPr>
    </w:lvl>
    <w:lvl w:ilvl="1">
      <w:start w:val="1"/>
      <w:numFmt w:val="ideographTraditional"/>
      <w:lvlText w:val="%2、"/>
      <w:lvlJc w:val="left"/>
      <w:pPr>
        <w:ind w:left="1386" w:hanging="480"/>
      </w:p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4" w15:restartNumberingAfterBreak="0">
    <w:nsid w:val="3BF862D0"/>
    <w:multiLevelType w:val="multilevel"/>
    <w:tmpl w:val="279CF8E6"/>
    <w:styleLink w:val="WWNum1"/>
    <w:lvl w:ilvl="0">
      <w:start w:val="1"/>
      <w:numFmt w:val="japaneseCounting"/>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6F5027D7"/>
    <w:multiLevelType w:val="multilevel"/>
    <w:tmpl w:val="5DE0C7BE"/>
    <w:styleLink w:val="NoList"/>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 w15:restartNumberingAfterBreak="0">
    <w:nsid w:val="7B221ABF"/>
    <w:multiLevelType w:val="multilevel"/>
    <w:tmpl w:val="6A768A56"/>
    <w:styleLink w:val="WWNum6"/>
    <w:lvl w:ilvl="0">
      <w:start w:val="1"/>
      <w:numFmt w:val="japaneseCounting"/>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5"/>
  </w:num>
  <w:num w:numId="2">
    <w:abstractNumId w:val="4"/>
  </w:num>
  <w:num w:numId="3">
    <w:abstractNumId w:val="0"/>
  </w:num>
  <w:num w:numId="4">
    <w:abstractNumId w:val="1"/>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
  <w:rsids>
    <w:rsidRoot w:val="00B4453A"/>
    <w:rsid w:val="001A2AEC"/>
    <w:rsid w:val="001F00AD"/>
    <w:rsid w:val="00426912"/>
    <w:rsid w:val="00432B48"/>
    <w:rsid w:val="00770673"/>
    <w:rsid w:val="00887C8A"/>
    <w:rsid w:val="00B4453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C4388D0-57CE-4AA5-A868-14592CC54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sz w:val="24"/>
        <w:lang w:val="en-US" w:eastAsia="zh-TW" w:bidi="ar-SA"/>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pPr>
  </w:style>
  <w:style w:type="paragraph" w:styleId="5">
    <w:name w:val="heading 5"/>
    <w:basedOn w:val="Standard"/>
    <w:pPr>
      <w:ind w:left="2095" w:hanging="700"/>
      <w:jc w:val="both"/>
      <w:outlineLvl w:val="4"/>
    </w:pPr>
    <w:rPr>
      <w:rFonts w:ascii="標楷體" w:eastAsia="標楷體" w:hAnsi="標楷體" w:cs="標楷體"/>
      <w:bCs/>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kern w:val="3"/>
      <w:szCs w:val="24"/>
    </w:rPr>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spacing w:after="140" w:line="276" w:lineRule="auto"/>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customStyle="1" w:styleId="a5">
    <w:name w:val="a"/>
    <w:basedOn w:val="Standard"/>
    <w:pPr>
      <w:widowControl/>
      <w:spacing w:before="280" w:after="280"/>
    </w:pPr>
    <w:rPr>
      <w:rFonts w:ascii="新細明體" w:hAnsi="新細明體" w:cs="新細明體"/>
      <w:kern w:val="0"/>
    </w:rPr>
  </w:style>
  <w:style w:type="paragraph" w:customStyle="1" w:styleId="a6">
    <w:name w:val="目錄"/>
    <w:basedOn w:val="Standard"/>
    <w:autoRedefine/>
    <w:pPr>
      <w:spacing w:line="400" w:lineRule="exact"/>
      <w:ind w:left="240" w:hanging="240"/>
      <w:jc w:val="center"/>
    </w:pPr>
    <w:rPr>
      <w:rFonts w:ascii="標楷體" w:eastAsia="標楷體" w:hAnsi="標楷體" w:cs="標楷體"/>
      <w:b/>
      <w:bCs/>
      <w:color w:val="000000"/>
      <w:szCs w:val="20"/>
    </w:rPr>
  </w:style>
  <w:style w:type="paragraph" w:styleId="a7">
    <w:name w:val="footer"/>
    <w:basedOn w:val="Standard"/>
    <w:pPr>
      <w:tabs>
        <w:tab w:val="center" w:pos="4153"/>
        <w:tab w:val="right" w:pos="8306"/>
      </w:tabs>
      <w:snapToGrid w:val="0"/>
    </w:pPr>
    <w:rPr>
      <w:sz w:val="20"/>
      <w:szCs w:val="20"/>
    </w:rPr>
  </w:style>
  <w:style w:type="paragraph" w:styleId="a8">
    <w:name w:val="header"/>
    <w:basedOn w:val="Standard"/>
    <w:pPr>
      <w:tabs>
        <w:tab w:val="center" w:pos="4153"/>
        <w:tab w:val="right" w:pos="8306"/>
      </w:tabs>
      <w:snapToGrid w:val="0"/>
    </w:pPr>
    <w:rPr>
      <w:sz w:val="20"/>
      <w:szCs w:val="20"/>
    </w:rPr>
  </w:style>
  <w:style w:type="paragraph" w:customStyle="1" w:styleId="Default">
    <w:name w:val="Default"/>
    <w:pPr>
      <w:suppressAutoHyphens/>
    </w:pPr>
    <w:rPr>
      <w:rFonts w:ascii="標楷體" w:eastAsia="標楷體" w:hAnsi="標楷體" w:cs="標楷體"/>
      <w:color w:val="000000"/>
      <w:szCs w:val="24"/>
    </w:rPr>
  </w:style>
  <w:style w:type="paragraph" w:styleId="a9">
    <w:name w:val="Balloon Text"/>
    <w:basedOn w:val="Standard"/>
    <w:rPr>
      <w:rFonts w:ascii="Cambria" w:eastAsia="Cambria" w:hAnsi="Cambria" w:cs="Cambria"/>
      <w:sz w:val="18"/>
      <w:szCs w:val="18"/>
    </w:rPr>
  </w:style>
  <w:style w:type="paragraph" w:styleId="aa">
    <w:name w:val="List Paragraph"/>
    <w:basedOn w:val="Standard"/>
    <w:pPr>
      <w:ind w:left="480"/>
    </w:pPr>
    <w:rPr>
      <w:rFonts w:ascii="Calibri" w:eastAsia="Calibri" w:hAnsi="Calibri" w:cs="Calibri"/>
      <w:szCs w:val="22"/>
    </w:rPr>
  </w:style>
  <w:style w:type="paragraph" w:customStyle="1" w:styleId="-1">
    <w:name w:val="標題-1"/>
    <w:basedOn w:val="Standard"/>
    <w:pPr>
      <w:spacing w:after="120" w:line="0" w:lineRule="atLeast"/>
    </w:pPr>
    <w:rPr>
      <w:rFonts w:ascii="Arial" w:eastAsia="標楷體" w:hAnsi="Arial" w:cs="Arial"/>
      <w:sz w:val="40"/>
    </w:rPr>
  </w:style>
  <w:style w:type="paragraph" w:customStyle="1" w:styleId="TableContents">
    <w:name w:val="Table Contents"/>
    <w:basedOn w:val="Standard"/>
    <w:pPr>
      <w:suppressLineNumbers/>
    </w:pPr>
  </w:style>
  <w:style w:type="character" w:customStyle="1" w:styleId="ab">
    <w:name w:val="頁尾 字元"/>
    <w:rPr>
      <w:rFonts w:eastAsia="新細明體"/>
      <w:kern w:val="3"/>
      <w:lang w:val="en-US" w:eastAsia="zh-TW" w:bidi="ar-SA"/>
    </w:rPr>
  </w:style>
  <w:style w:type="character" w:customStyle="1" w:styleId="50">
    <w:name w:val="標題 5 字元"/>
    <w:rPr>
      <w:rFonts w:ascii="標楷體" w:eastAsia="標楷體" w:hAnsi="標楷體" w:cs="標楷體"/>
      <w:bCs/>
      <w:kern w:val="3"/>
      <w:sz w:val="32"/>
      <w:szCs w:val="36"/>
      <w:lang w:val="en-US" w:eastAsia="zh-TW" w:bidi="ar-SA"/>
    </w:rPr>
  </w:style>
  <w:style w:type="character" w:customStyle="1" w:styleId="ac">
    <w:name w:val="註解方塊文字 字元"/>
    <w:rPr>
      <w:rFonts w:ascii="Cambria" w:eastAsia="新細明體" w:hAnsi="Cambria" w:cs="Times New Roman"/>
      <w:kern w:val="3"/>
      <w:sz w:val="18"/>
      <w:szCs w:val="18"/>
    </w:rPr>
  </w:style>
  <w:style w:type="character" w:customStyle="1" w:styleId="ListLabel1">
    <w:name w:val="ListLabel 1"/>
    <w:rPr>
      <w:strike w:val="0"/>
      <w:dstrike w:val="0"/>
    </w:rPr>
  </w:style>
  <w:style w:type="numbering" w:customStyle="1" w:styleId="NoList">
    <w:name w:val="No List"/>
    <w:basedOn w:val="a2"/>
    <w:pPr>
      <w:numPr>
        <w:numId w:val="1"/>
      </w:numPr>
    </w:pPr>
  </w:style>
  <w:style w:type="numbering" w:customStyle="1" w:styleId="WWNum1">
    <w:name w:val="WWNum1"/>
    <w:basedOn w:val="a2"/>
    <w:pPr>
      <w:numPr>
        <w:numId w:val="2"/>
      </w:numPr>
    </w:pPr>
  </w:style>
  <w:style w:type="numbering" w:customStyle="1" w:styleId="WWNum2">
    <w:name w:val="WWNum2"/>
    <w:basedOn w:val="a2"/>
    <w:pPr>
      <w:numPr>
        <w:numId w:val="3"/>
      </w:numPr>
    </w:pPr>
  </w:style>
  <w:style w:type="numbering" w:customStyle="1" w:styleId="WWNum3">
    <w:name w:val="WWNum3"/>
    <w:basedOn w:val="a2"/>
    <w:pPr>
      <w:numPr>
        <w:numId w:val="4"/>
      </w:numPr>
    </w:pPr>
  </w:style>
  <w:style w:type="numbering" w:customStyle="1" w:styleId="WWNum4">
    <w:name w:val="WWNum4"/>
    <w:basedOn w:val="a2"/>
    <w:pPr>
      <w:numPr>
        <w:numId w:val="5"/>
      </w:numPr>
    </w:pPr>
  </w:style>
  <w:style w:type="numbering" w:customStyle="1" w:styleId="WWNum5">
    <w:name w:val="WWNum5"/>
    <w:basedOn w:val="a2"/>
    <w:pPr>
      <w:numPr>
        <w:numId w:val="6"/>
      </w:numPr>
    </w:pPr>
  </w:style>
  <w:style w:type="numbering" w:customStyle="1" w:styleId="WWNum6">
    <w:name w:val="WWNum6"/>
    <w:basedOn w:val="a2"/>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346</Words>
  <Characters>1976</Characters>
  <Application>Microsoft Office Word</Application>
  <DocSecurity>0</DocSecurity>
  <Lines>16</Lines>
  <Paragraphs>4</Paragraphs>
  <ScaleCrop>false</ScaleCrop>
  <Company/>
  <LinksUpToDate>false</LinksUpToDate>
  <CharactersWithSpaces>2318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交通部觀光局馬祖國家風景區管理處</dc:title>
  <dc:creator>jason5694</dc:creator>
  <cp:lastModifiedBy>楊雅舒</cp:lastModifiedBy>
  <cp:revision>2</cp:revision>
  <cp:lastPrinted>2020-02-25T15:05:00Z</cp:lastPrinted>
  <dcterms:created xsi:type="dcterms:W3CDTF">2020-03-02T02:51:00Z</dcterms:created>
  <dcterms:modified xsi:type="dcterms:W3CDTF">2020-03-02T02:51:00Z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