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149" w:rsidRPr="007B1E31" w:rsidRDefault="009F0149" w:rsidP="00B615F0">
      <w:pPr>
        <w:widowControl/>
        <w:jc w:val="both"/>
        <w:rPr>
          <w:rFonts w:ascii="標楷體" w:eastAsia="標楷體" w:hAnsi="標楷體"/>
          <w:sz w:val="40"/>
          <w:szCs w:val="40"/>
        </w:rPr>
      </w:pPr>
      <w:bookmarkStart w:id="0" w:name="_Hlk24125373"/>
      <w:r w:rsidRPr="007B1E31">
        <w:rPr>
          <w:rFonts w:ascii="標楷體" w:eastAsia="標楷體" w:hAnsi="標楷體" w:hint="eastAsia"/>
          <w:sz w:val="40"/>
          <w:szCs w:val="40"/>
        </w:rPr>
        <w:t>臺中市政府山坡地雜項執照</w:t>
      </w:r>
      <w:r w:rsidR="00C61308" w:rsidRPr="007B1E31">
        <w:rPr>
          <w:rFonts w:ascii="標楷體" w:eastAsia="標楷體" w:hAnsi="標楷體" w:hint="eastAsia"/>
          <w:sz w:val="40"/>
          <w:szCs w:val="40"/>
        </w:rPr>
        <w:t>及</w:t>
      </w:r>
      <w:r w:rsidRPr="007B1E31">
        <w:rPr>
          <w:rFonts w:ascii="標楷體" w:eastAsia="標楷體" w:hAnsi="標楷體" w:hint="eastAsia"/>
          <w:sz w:val="40"/>
          <w:szCs w:val="40"/>
        </w:rPr>
        <w:t>地質敏感區審查委員會設置要點總說</w:t>
      </w:r>
      <w:bookmarkEnd w:id="0"/>
      <w:r w:rsidRPr="007B1E31">
        <w:rPr>
          <w:rFonts w:ascii="標楷體" w:eastAsia="標楷體" w:hAnsi="標楷體" w:hint="eastAsia"/>
          <w:sz w:val="40"/>
          <w:szCs w:val="40"/>
        </w:rPr>
        <w:t>明</w:t>
      </w:r>
    </w:p>
    <w:p w:rsidR="009F0149" w:rsidRPr="007B1E31" w:rsidRDefault="009F0149" w:rsidP="00B615F0">
      <w:pPr>
        <w:spacing w:line="460" w:lineRule="exact"/>
        <w:ind w:rightChars="-1" w:right="-2"/>
        <w:jc w:val="both"/>
        <w:rPr>
          <w:rFonts w:ascii="標楷體" w:eastAsia="標楷體" w:hAnsi="標楷體"/>
          <w:sz w:val="28"/>
          <w:szCs w:val="28"/>
        </w:rPr>
      </w:pPr>
      <w:r w:rsidRPr="007B1E31">
        <w:rPr>
          <w:rFonts w:ascii="標楷體" w:eastAsia="標楷體" w:hAnsi="標楷體" w:hint="eastAsia"/>
          <w:sz w:val="28"/>
        </w:rPr>
        <w:t xml:space="preserve">    </w:t>
      </w:r>
      <w:bookmarkStart w:id="1" w:name="_Hlk24125450"/>
      <w:r w:rsidRPr="007B1E31">
        <w:rPr>
          <w:rFonts w:ascii="標楷體" w:eastAsia="標楷體" w:hAnsi="標楷體" w:hint="eastAsia"/>
          <w:sz w:val="28"/>
        </w:rPr>
        <w:t>臺中市政府為維護山坡地開發建築之公共安全，</w:t>
      </w:r>
      <w:r w:rsidR="00C61308" w:rsidRPr="007B1E31">
        <w:rPr>
          <w:rFonts w:ascii="標楷體" w:eastAsia="標楷體" w:hAnsi="標楷體" w:hint="eastAsia"/>
          <w:sz w:val="28"/>
        </w:rPr>
        <w:t>爰</w:t>
      </w:r>
      <w:r w:rsidRPr="007B1E31">
        <w:rPr>
          <w:rFonts w:ascii="標楷體" w:eastAsia="標楷體" w:hAnsi="標楷體" w:hint="eastAsia"/>
          <w:sz w:val="28"/>
        </w:rPr>
        <w:t>依內政部</w:t>
      </w:r>
      <w:r w:rsidR="00C61308" w:rsidRPr="007B1E31">
        <w:rPr>
          <w:rFonts w:ascii="標楷體" w:eastAsia="標楷體" w:hAnsi="標楷體" w:hint="eastAsia"/>
          <w:sz w:val="28"/>
        </w:rPr>
        <w:t>九十九</w:t>
      </w:r>
      <w:r w:rsidR="0053089A" w:rsidRPr="007B1E31">
        <w:rPr>
          <w:rFonts w:ascii="標楷體" w:eastAsia="標楷體" w:hAnsi="標楷體" w:hint="eastAsia"/>
          <w:sz w:val="28"/>
        </w:rPr>
        <w:t>年</w:t>
      </w:r>
      <w:r w:rsidR="00C61308" w:rsidRPr="007B1E31">
        <w:rPr>
          <w:rFonts w:ascii="標楷體" w:eastAsia="標楷體" w:hAnsi="標楷體" w:hint="eastAsia"/>
          <w:sz w:val="28"/>
        </w:rPr>
        <w:t>十一</w:t>
      </w:r>
      <w:r w:rsidR="0053089A" w:rsidRPr="007B1E31">
        <w:rPr>
          <w:rFonts w:ascii="標楷體" w:eastAsia="標楷體" w:hAnsi="標楷體" w:hint="eastAsia"/>
          <w:sz w:val="28"/>
        </w:rPr>
        <w:t>月</w:t>
      </w:r>
      <w:r w:rsidR="00C61308" w:rsidRPr="007B1E31">
        <w:rPr>
          <w:rFonts w:ascii="標楷體" w:eastAsia="標楷體" w:hAnsi="標楷體" w:hint="eastAsia"/>
          <w:sz w:val="28"/>
        </w:rPr>
        <w:t>二十二</w:t>
      </w:r>
      <w:r w:rsidR="0053089A" w:rsidRPr="007B1E31">
        <w:rPr>
          <w:rFonts w:ascii="標楷體" w:eastAsia="標楷體" w:hAnsi="標楷體" w:hint="eastAsia"/>
          <w:sz w:val="28"/>
        </w:rPr>
        <w:t>日修正</w:t>
      </w:r>
      <w:r w:rsidR="00F83D1C" w:rsidRPr="007B1E31">
        <w:rPr>
          <w:rFonts w:ascii="標楷體" w:eastAsia="標楷體" w:hAnsi="標楷體" w:hint="eastAsia"/>
          <w:sz w:val="28"/>
        </w:rPr>
        <w:t>下達</w:t>
      </w:r>
      <w:r w:rsidR="00C61308" w:rsidRPr="007B1E31">
        <w:rPr>
          <w:rFonts w:ascii="標楷體" w:eastAsia="標楷體" w:hAnsi="標楷體" w:hint="eastAsia"/>
          <w:sz w:val="28"/>
        </w:rPr>
        <w:t>之</w:t>
      </w:r>
      <w:r w:rsidRPr="007B1E31">
        <w:rPr>
          <w:rFonts w:ascii="標楷體" w:eastAsia="標楷體" w:hAnsi="標楷體" w:hint="eastAsia"/>
          <w:sz w:val="28"/>
        </w:rPr>
        <w:t>加強山坡地雜項執照審查及施工查驗執行要點第三點、第四點及地質法第十一條規定，辦理山坡地雜項執照與地質敏感區建築基地</w:t>
      </w:r>
      <w:r w:rsidR="00C61308" w:rsidRPr="007B1E31">
        <w:rPr>
          <w:rFonts w:ascii="標楷體" w:eastAsia="標楷體" w:hAnsi="標楷體" w:hint="eastAsia"/>
          <w:sz w:val="28"/>
        </w:rPr>
        <w:t>地質</w:t>
      </w:r>
      <w:r w:rsidRPr="007B1E31">
        <w:rPr>
          <w:rFonts w:ascii="標楷體" w:eastAsia="標楷體" w:hAnsi="標楷體" w:hint="eastAsia"/>
          <w:sz w:val="28"/>
        </w:rPr>
        <w:t>調查及安全評估審查，特設臺中市政府山坡地雜項執照</w:t>
      </w:r>
      <w:r w:rsidR="00C61308" w:rsidRPr="007B1E31">
        <w:rPr>
          <w:rFonts w:ascii="標楷體" w:eastAsia="標楷體" w:hAnsi="標楷體" w:hint="eastAsia"/>
          <w:sz w:val="28"/>
        </w:rPr>
        <w:t>及</w:t>
      </w:r>
      <w:r w:rsidRPr="007B1E31">
        <w:rPr>
          <w:rFonts w:ascii="標楷體" w:eastAsia="標楷體" w:hAnsi="標楷體" w:hint="eastAsia"/>
          <w:sz w:val="28"/>
        </w:rPr>
        <w:t>地質敏感區審查委員會(以下簡稱本委員會)，</w:t>
      </w:r>
      <w:r w:rsidRPr="007B1E31">
        <w:rPr>
          <w:rFonts w:ascii="標楷體" w:eastAsia="標楷體" w:hAnsi="標楷體" w:hint="eastAsia"/>
          <w:sz w:val="28"/>
          <w:szCs w:val="28"/>
        </w:rPr>
        <w:t>並</w:t>
      </w:r>
      <w:r w:rsidRPr="007B1E31">
        <w:rPr>
          <w:rFonts w:ascii="標楷體" w:eastAsia="標楷體" w:hAnsi="標楷體" w:hint="eastAsia"/>
          <w:sz w:val="28"/>
        </w:rPr>
        <w:t>訂</w:t>
      </w:r>
      <w:r w:rsidR="00220D99" w:rsidRPr="007B1E31">
        <w:rPr>
          <w:rFonts w:ascii="標楷體" w:eastAsia="標楷體" w:hAnsi="標楷體" w:hint="eastAsia"/>
          <w:sz w:val="28"/>
        </w:rPr>
        <w:t>定</w:t>
      </w:r>
      <w:r w:rsidRPr="007B1E31">
        <w:rPr>
          <w:rFonts w:ascii="標楷體" w:eastAsia="標楷體" w:hAnsi="標楷體" w:hint="eastAsia"/>
          <w:sz w:val="28"/>
        </w:rPr>
        <w:t>臺中市政府山坡地雜項執照</w:t>
      </w:r>
      <w:r w:rsidR="009A75C0" w:rsidRPr="007B1E31">
        <w:rPr>
          <w:rFonts w:ascii="標楷體" w:eastAsia="標楷體" w:hAnsi="標楷體" w:hint="eastAsia"/>
          <w:sz w:val="28"/>
        </w:rPr>
        <w:t>及</w:t>
      </w:r>
      <w:r w:rsidRPr="007B1E31">
        <w:rPr>
          <w:rFonts w:ascii="標楷體" w:eastAsia="標楷體" w:hAnsi="標楷體" w:hint="eastAsia"/>
          <w:sz w:val="28"/>
        </w:rPr>
        <w:t>地質敏感區審查委員會</w:t>
      </w:r>
      <w:r w:rsidR="0053089A" w:rsidRPr="007B1E31">
        <w:rPr>
          <w:rFonts w:ascii="標楷體" w:eastAsia="標楷體" w:hAnsi="標楷體" w:hint="eastAsia"/>
          <w:sz w:val="28"/>
          <w:szCs w:val="28"/>
        </w:rPr>
        <w:t>設置要點</w:t>
      </w:r>
      <w:r w:rsidRPr="007B1E31">
        <w:rPr>
          <w:rFonts w:ascii="標楷體" w:eastAsia="標楷體" w:hAnsi="標楷體" w:hint="eastAsia"/>
          <w:sz w:val="28"/>
          <w:szCs w:val="28"/>
        </w:rPr>
        <w:t>，本要點共計</w:t>
      </w:r>
      <w:r w:rsidR="00960A13">
        <w:rPr>
          <w:rFonts w:ascii="標楷體" w:eastAsia="標楷體" w:hAnsi="標楷體" w:hint="eastAsia"/>
          <w:sz w:val="28"/>
          <w:szCs w:val="28"/>
        </w:rPr>
        <w:t>八</w:t>
      </w:r>
      <w:r w:rsidR="0053089A" w:rsidRPr="007B1E31">
        <w:rPr>
          <w:rFonts w:ascii="標楷體" w:eastAsia="標楷體" w:hAnsi="標楷體" w:hint="eastAsia"/>
          <w:sz w:val="28"/>
          <w:szCs w:val="28"/>
        </w:rPr>
        <w:t>點，其重</w:t>
      </w:r>
      <w:r w:rsidRPr="007B1E31">
        <w:rPr>
          <w:rFonts w:ascii="標楷體" w:eastAsia="標楷體" w:hAnsi="標楷體" w:hint="eastAsia"/>
          <w:sz w:val="28"/>
          <w:szCs w:val="28"/>
        </w:rPr>
        <w:t>點如下</w:t>
      </w:r>
      <w:bookmarkEnd w:id="1"/>
      <w:r w:rsidRPr="007B1E31">
        <w:rPr>
          <w:rFonts w:ascii="標楷體" w:eastAsia="標楷體" w:hAnsi="標楷體" w:hint="eastAsia"/>
          <w:sz w:val="28"/>
          <w:szCs w:val="28"/>
        </w:rPr>
        <w:t>：</w:t>
      </w:r>
      <w:r w:rsidRPr="007B1E31">
        <w:rPr>
          <w:rFonts w:ascii="標楷體" w:eastAsia="標楷體" w:hAnsi="標楷體"/>
          <w:sz w:val="28"/>
          <w:szCs w:val="28"/>
        </w:rPr>
        <w:t xml:space="preserve"> </w:t>
      </w:r>
    </w:p>
    <w:p w:rsidR="0054358E" w:rsidRPr="007B1E31" w:rsidRDefault="009F0149" w:rsidP="00B615F0">
      <w:pPr>
        <w:pStyle w:val="a7"/>
        <w:numPr>
          <w:ilvl w:val="0"/>
          <w:numId w:val="17"/>
        </w:numPr>
        <w:spacing w:line="460" w:lineRule="exact"/>
        <w:ind w:leftChars="0"/>
        <w:jc w:val="both"/>
        <w:rPr>
          <w:rFonts w:ascii="標楷體" w:eastAsia="標楷體" w:hAnsi="標楷體"/>
          <w:sz w:val="28"/>
        </w:rPr>
      </w:pPr>
      <w:bookmarkStart w:id="2" w:name="_Hlk24125498"/>
      <w:r w:rsidRPr="007B1E31">
        <w:rPr>
          <w:rFonts w:ascii="標楷體" w:eastAsia="標楷體" w:hAnsi="標楷體" w:hint="eastAsia"/>
          <w:sz w:val="28"/>
        </w:rPr>
        <w:t>本要點訂定之法</w:t>
      </w:r>
      <w:r w:rsidR="005C2D4E" w:rsidRPr="007B1E31">
        <w:rPr>
          <w:rFonts w:ascii="標楷體" w:eastAsia="標楷體" w:hAnsi="標楷體" w:hint="eastAsia"/>
          <w:sz w:val="28"/>
        </w:rPr>
        <w:t>源</w:t>
      </w:r>
      <w:r w:rsidRPr="007B1E31">
        <w:rPr>
          <w:rFonts w:ascii="標楷體" w:eastAsia="標楷體" w:hAnsi="標楷體" w:hint="eastAsia"/>
          <w:sz w:val="28"/>
        </w:rPr>
        <w:t>依據與目的。</w:t>
      </w:r>
      <w:r w:rsidR="0053089A" w:rsidRPr="007B1E31">
        <w:rPr>
          <w:rFonts w:ascii="標楷體" w:eastAsia="標楷體" w:hAnsi="標楷體" w:hint="eastAsia"/>
          <w:sz w:val="28"/>
        </w:rPr>
        <w:t>（第一點）</w:t>
      </w:r>
      <w:bookmarkEnd w:id="2"/>
    </w:p>
    <w:p w:rsidR="009F0149" w:rsidRPr="007B1E31" w:rsidRDefault="00546CB7" w:rsidP="00B615F0">
      <w:pPr>
        <w:pStyle w:val="a7"/>
        <w:numPr>
          <w:ilvl w:val="0"/>
          <w:numId w:val="17"/>
        </w:numPr>
        <w:spacing w:line="460" w:lineRule="exact"/>
        <w:ind w:leftChars="0"/>
        <w:jc w:val="both"/>
        <w:rPr>
          <w:rFonts w:ascii="標楷體" w:eastAsia="標楷體" w:hAnsi="標楷體"/>
          <w:sz w:val="28"/>
        </w:rPr>
      </w:pPr>
      <w:bookmarkStart w:id="3" w:name="_Hlk24125516"/>
      <w:r w:rsidRPr="007B1E31">
        <w:rPr>
          <w:rFonts w:ascii="標楷體" w:eastAsia="標楷體" w:hAnsi="標楷體" w:hint="eastAsia"/>
          <w:sz w:val="28"/>
        </w:rPr>
        <w:t>本要點適用審查案件類型，分為山坡地雜項執照與</w:t>
      </w:r>
      <w:r w:rsidR="00155932" w:rsidRPr="007B1E31">
        <w:rPr>
          <w:rFonts w:ascii="標楷體" w:eastAsia="標楷體" w:hAnsi="標楷體" w:hint="eastAsia"/>
          <w:sz w:val="28"/>
        </w:rPr>
        <w:t>於</w:t>
      </w:r>
      <w:r w:rsidRPr="007B1E31">
        <w:rPr>
          <w:rFonts w:ascii="標楷體" w:eastAsia="標楷體" w:hAnsi="標楷體" w:hint="eastAsia"/>
          <w:sz w:val="28"/>
        </w:rPr>
        <w:t>地質敏感區進行土地開發行為，依建築法規定應進行地下探勘，而辦理建築基地地質調查及</w:t>
      </w:r>
      <w:r w:rsidR="005C2D4E" w:rsidRPr="007B1E31">
        <w:rPr>
          <w:rFonts w:ascii="標楷體" w:eastAsia="標楷體" w:hAnsi="標楷體" w:hint="eastAsia"/>
          <w:sz w:val="28"/>
        </w:rPr>
        <w:t>地質</w:t>
      </w:r>
      <w:r w:rsidR="009A75C0" w:rsidRPr="007B1E31">
        <w:rPr>
          <w:rFonts w:ascii="標楷體" w:eastAsia="標楷體" w:hAnsi="標楷體" w:hint="eastAsia"/>
          <w:sz w:val="28"/>
        </w:rPr>
        <w:t>安全評估之審查</w:t>
      </w:r>
      <w:r w:rsidRPr="007B1E31">
        <w:rPr>
          <w:rFonts w:ascii="標楷體" w:eastAsia="標楷體" w:hAnsi="標楷體" w:hint="eastAsia"/>
          <w:sz w:val="28"/>
        </w:rPr>
        <w:t>兩大類案件</w:t>
      </w:r>
      <w:r w:rsidR="009F0149" w:rsidRPr="007B1E31">
        <w:rPr>
          <w:rFonts w:ascii="標楷體" w:eastAsia="標楷體" w:hAnsi="標楷體" w:hint="eastAsia"/>
          <w:sz w:val="28"/>
        </w:rPr>
        <w:t>。</w:t>
      </w:r>
      <w:r w:rsidR="0053089A" w:rsidRPr="007B1E31">
        <w:rPr>
          <w:rFonts w:ascii="標楷體" w:eastAsia="標楷體" w:hAnsi="標楷體" w:hint="eastAsia"/>
          <w:sz w:val="28"/>
        </w:rPr>
        <w:t>（第二點）</w:t>
      </w:r>
      <w:bookmarkEnd w:id="3"/>
    </w:p>
    <w:p w:rsidR="009F0149" w:rsidRDefault="00546CB7" w:rsidP="00B615F0">
      <w:pPr>
        <w:pStyle w:val="a7"/>
        <w:numPr>
          <w:ilvl w:val="0"/>
          <w:numId w:val="17"/>
        </w:numPr>
        <w:spacing w:line="460" w:lineRule="exact"/>
        <w:ind w:leftChars="0"/>
        <w:jc w:val="both"/>
        <w:rPr>
          <w:rFonts w:ascii="標楷體" w:eastAsia="標楷體" w:hAnsi="標楷體"/>
          <w:sz w:val="28"/>
        </w:rPr>
      </w:pPr>
      <w:bookmarkStart w:id="4" w:name="_Hlk24125527"/>
      <w:r w:rsidRPr="007B1E31">
        <w:rPr>
          <w:rFonts w:ascii="標楷體" w:eastAsia="標楷體" w:hAnsi="標楷體" w:hint="eastAsia"/>
          <w:sz w:val="28"/>
        </w:rPr>
        <w:t>依據</w:t>
      </w:r>
      <w:r w:rsidR="009A75C0" w:rsidRPr="007B1E31">
        <w:rPr>
          <w:rFonts w:ascii="標楷體" w:eastAsia="標楷體" w:hAnsi="標楷體" w:hint="eastAsia"/>
          <w:sz w:val="28"/>
        </w:rPr>
        <w:t>加強山坡地雜項執照審查及施工查驗執行要點與地質法規定，訂定本委員會成員組成及人數</w:t>
      </w:r>
      <w:r w:rsidRPr="007B1E31">
        <w:rPr>
          <w:rFonts w:ascii="標楷體" w:eastAsia="標楷體" w:hAnsi="標楷體" w:hint="eastAsia"/>
          <w:sz w:val="28"/>
        </w:rPr>
        <w:t>。</w:t>
      </w:r>
      <w:r w:rsidR="009F0149" w:rsidRPr="007B1E31">
        <w:rPr>
          <w:rFonts w:ascii="標楷體" w:eastAsia="標楷體" w:hAnsi="標楷體" w:hint="eastAsia"/>
          <w:sz w:val="28"/>
        </w:rPr>
        <w:t>（第三點）</w:t>
      </w:r>
      <w:bookmarkEnd w:id="4"/>
    </w:p>
    <w:p w:rsidR="00A16250" w:rsidRDefault="00A16250" w:rsidP="00B615F0">
      <w:pPr>
        <w:pStyle w:val="a7"/>
        <w:numPr>
          <w:ilvl w:val="0"/>
          <w:numId w:val="17"/>
        </w:numPr>
        <w:spacing w:line="460" w:lineRule="exact"/>
        <w:ind w:leftChars="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訂定本委員會委員任期。</w:t>
      </w:r>
      <w:r w:rsidRPr="007B1E31">
        <w:rPr>
          <w:rFonts w:ascii="標楷體" w:eastAsia="標楷體" w:hAnsi="標楷體" w:hint="eastAsia"/>
          <w:sz w:val="28"/>
        </w:rPr>
        <w:t>（</w:t>
      </w:r>
      <w:r>
        <w:rPr>
          <w:rFonts w:ascii="標楷體" w:eastAsia="標楷體" w:hAnsi="標楷體" w:hint="eastAsia"/>
          <w:sz w:val="28"/>
        </w:rPr>
        <w:t>第四點</w:t>
      </w:r>
      <w:r w:rsidRPr="007B1E31">
        <w:rPr>
          <w:rFonts w:ascii="標楷體" w:eastAsia="標楷體" w:hAnsi="標楷體" w:hint="eastAsia"/>
          <w:sz w:val="28"/>
        </w:rPr>
        <w:t>）</w:t>
      </w:r>
    </w:p>
    <w:p w:rsidR="00A16250" w:rsidRDefault="00A16250" w:rsidP="00B615F0">
      <w:pPr>
        <w:pStyle w:val="a7"/>
        <w:numPr>
          <w:ilvl w:val="0"/>
          <w:numId w:val="17"/>
        </w:numPr>
        <w:spacing w:line="460" w:lineRule="exact"/>
        <w:ind w:leftChars="0"/>
        <w:jc w:val="both"/>
        <w:rPr>
          <w:rFonts w:ascii="標楷體" w:eastAsia="標楷體" w:hAnsi="標楷體"/>
          <w:sz w:val="28"/>
        </w:rPr>
      </w:pPr>
      <w:r w:rsidRPr="007B1E31">
        <w:rPr>
          <w:rFonts w:ascii="標楷體" w:eastAsia="標楷體" w:hAnsi="標楷體" w:hint="eastAsia"/>
          <w:sz w:val="28"/>
        </w:rPr>
        <w:t>本委員會會議召集及應出席人數與決議方式。（第五點）</w:t>
      </w:r>
    </w:p>
    <w:p w:rsidR="00A16250" w:rsidRDefault="00A16250" w:rsidP="00B615F0">
      <w:pPr>
        <w:pStyle w:val="a7"/>
        <w:numPr>
          <w:ilvl w:val="0"/>
          <w:numId w:val="17"/>
        </w:numPr>
        <w:spacing w:line="460" w:lineRule="exact"/>
        <w:ind w:leftChars="0"/>
        <w:jc w:val="both"/>
        <w:rPr>
          <w:rFonts w:ascii="標楷體" w:eastAsia="標楷體" w:hAnsi="標楷體"/>
          <w:sz w:val="28"/>
        </w:rPr>
      </w:pPr>
      <w:r w:rsidRPr="007B1E31">
        <w:rPr>
          <w:rFonts w:ascii="標楷體" w:eastAsia="標楷體" w:hAnsi="標楷體" w:hint="eastAsia"/>
          <w:sz w:val="28"/>
        </w:rPr>
        <w:t>訂定本委員會行政事務兼任人員。（第</w:t>
      </w:r>
      <w:r>
        <w:rPr>
          <w:rFonts w:ascii="標楷體" w:eastAsia="標楷體" w:hAnsi="標楷體" w:hint="eastAsia"/>
          <w:sz w:val="28"/>
        </w:rPr>
        <w:t>六</w:t>
      </w:r>
      <w:r w:rsidRPr="007B1E31">
        <w:rPr>
          <w:rFonts w:ascii="標楷體" w:eastAsia="標楷體" w:hAnsi="標楷體" w:hint="eastAsia"/>
          <w:sz w:val="28"/>
        </w:rPr>
        <w:t>點）</w:t>
      </w:r>
    </w:p>
    <w:p w:rsidR="00A16250" w:rsidRDefault="00A16250" w:rsidP="00B615F0">
      <w:pPr>
        <w:pStyle w:val="a7"/>
        <w:numPr>
          <w:ilvl w:val="0"/>
          <w:numId w:val="17"/>
        </w:numPr>
        <w:spacing w:line="460" w:lineRule="exact"/>
        <w:ind w:leftChars="0"/>
        <w:jc w:val="both"/>
        <w:rPr>
          <w:rFonts w:ascii="標楷體" w:eastAsia="標楷體" w:hAnsi="標楷體"/>
          <w:sz w:val="28"/>
        </w:rPr>
      </w:pPr>
      <w:r w:rsidRPr="007B1E31">
        <w:rPr>
          <w:rFonts w:ascii="標楷體" w:eastAsia="標楷體" w:hAnsi="標楷體" w:hint="eastAsia"/>
          <w:sz w:val="28"/>
        </w:rPr>
        <w:t>本委員會成員均為無給職。(第</w:t>
      </w:r>
      <w:r>
        <w:rPr>
          <w:rFonts w:ascii="標楷體" w:eastAsia="標楷體" w:hAnsi="標楷體" w:hint="eastAsia"/>
          <w:sz w:val="28"/>
        </w:rPr>
        <w:t>七</w:t>
      </w:r>
      <w:r w:rsidRPr="007B1E31">
        <w:rPr>
          <w:rFonts w:ascii="標楷體" w:eastAsia="標楷體" w:hAnsi="標楷體" w:hint="eastAsia"/>
          <w:sz w:val="28"/>
        </w:rPr>
        <w:t>點）</w:t>
      </w:r>
    </w:p>
    <w:p w:rsidR="00A16250" w:rsidRPr="007B1E31" w:rsidRDefault="00A16250" w:rsidP="00B615F0">
      <w:pPr>
        <w:pStyle w:val="a7"/>
        <w:numPr>
          <w:ilvl w:val="0"/>
          <w:numId w:val="17"/>
        </w:numPr>
        <w:spacing w:line="460" w:lineRule="exact"/>
        <w:ind w:leftChars="0"/>
        <w:jc w:val="both"/>
        <w:rPr>
          <w:rFonts w:ascii="標楷體" w:eastAsia="標楷體" w:hAnsi="標楷體"/>
          <w:sz w:val="28"/>
        </w:rPr>
      </w:pPr>
      <w:r w:rsidRPr="007B1E31">
        <w:rPr>
          <w:rFonts w:ascii="標楷體" w:eastAsia="標楷體" w:hAnsi="標楷體" w:hint="eastAsia"/>
          <w:sz w:val="28"/>
        </w:rPr>
        <w:t>本委員會審議案件所需費用由申請人負擔，並由臺中市政府都市發展局另訂收費標準。（第</w:t>
      </w:r>
      <w:r>
        <w:rPr>
          <w:rFonts w:ascii="標楷體" w:eastAsia="標楷體" w:hAnsi="標楷體" w:hint="eastAsia"/>
          <w:sz w:val="28"/>
        </w:rPr>
        <w:t>八</w:t>
      </w:r>
      <w:r w:rsidRPr="007B1E31">
        <w:rPr>
          <w:rFonts w:ascii="標楷體" w:eastAsia="標楷體" w:hAnsi="標楷體" w:hint="eastAsia"/>
          <w:sz w:val="28"/>
        </w:rPr>
        <w:t>點）</w:t>
      </w:r>
    </w:p>
    <w:p w:rsidR="00A16250" w:rsidRPr="00A16250" w:rsidRDefault="00A16250" w:rsidP="00B615F0">
      <w:pPr>
        <w:spacing w:line="460" w:lineRule="exact"/>
        <w:jc w:val="both"/>
        <w:rPr>
          <w:rFonts w:ascii="標楷體" w:eastAsia="標楷體" w:hAnsi="標楷體"/>
          <w:sz w:val="28"/>
        </w:rPr>
      </w:pPr>
      <w:bookmarkStart w:id="5" w:name="_Hlk24125537"/>
    </w:p>
    <w:bookmarkEnd w:id="5"/>
    <w:p w:rsidR="009F0149" w:rsidRPr="007B1E31" w:rsidRDefault="009F0149" w:rsidP="00B615F0">
      <w:pPr>
        <w:widowControl/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r w:rsidRPr="007B1E31">
        <w:rPr>
          <w:rFonts w:ascii="標楷體" w:eastAsia="標楷體" w:hAnsi="標楷體"/>
          <w:sz w:val="40"/>
          <w:szCs w:val="40"/>
        </w:rPr>
        <w:br w:type="page"/>
      </w:r>
    </w:p>
    <w:p w:rsidR="006A4110" w:rsidRPr="007B1E31" w:rsidRDefault="00070F18" w:rsidP="00B615F0">
      <w:pPr>
        <w:widowControl/>
        <w:jc w:val="both"/>
        <w:rPr>
          <w:rFonts w:ascii="標楷體" w:eastAsia="標楷體" w:hAnsi="標楷體"/>
          <w:sz w:val="40"/>
          <w:szCs w:val="40"/>
        </w:rPr>
      </w:pPr>
      <w:r w:rsidRPr="007B1E31">
        <w:rPr>
          <w:rFonts w:ascii="標楷體" w:eastAsia="標楷體" w:hAnsi="標楷體" w:hint="eastAsia"/>
          <w:sz w:val="40"/>
          <w:szCs w:val="40"/>
        </w:rPr>
        <w:lastRenderedPageBreak/>
        <w:t>臺中</w:t>
      </w:r>
      <w:r w:rsidR="00231D56" w:rsidRPr="007B1E31">
        <w:rPr>
          <w:rFonts w:ascii="標楷體" w:eastAsia="標楷體" w:hAnsi="標楷體" w:hint="eastAsia"/>
          <w:sz w:val="40"/>
          <w:szCs w:val="40"/>
        </w:rPr>
        <w:t>市</w:t>
      </w:r>
      <w:r w:rsidR="009F0149" w:rsidRPr="007B1E31">
        <w:rPr>
          <w:rFonts w:ascii="標楷體" w:eastAsia="標楷體" w:hAnsi="標楷體" w:hint="eastAsia"/>
          <w:sz w:val="40"/>
          <w:szCs w:val="40"/>
        </w:rPr>
        <w:t>政府</w:t>
      </w:r>
      <w:r w:rsidR="00231D56" w:rsidRPr="007B1E31">
        <w:rPr>
          <w:rFonts w:ascii="標楷體" w:eastAsia="標楷體" w:hAnsi="標楷體" w:hint="eastAsia"/>
          <w:sz w:val="40"/>
          <w:szCs w:val="40"/>
        </w:rPr>
        <w:t>山坡地雜項執照</w:t>
      </w:r>
      <w:r w:rsidR="00B13294" w:rsidRPr="007B1E31">
        <w:rPr>
          <w:rFonts w:ascii="標楷體" w:eastAsia="標楷體" w:hAnsi="標楷體" w:hint="eastAsia"/>
          <w:sz w:val="40"/>
          <w:szCs w:val="40"/>
        </w:rPr>
        <w:t>及</w:t>
      </w:r>
      <w:r w:rsidRPr="007B1E31">
        <w:rPr>
          <w:rFonts w:ascii="標楷體" w:eastAsia="標楷體" w:hAnsi="標楷體" w:hint="eastAsia"/>
          <w:sz w:val="40"/>
          <w:szCs w:val="40"/>
        </w:rPr>
        <w:t>地質敏感區</w:t>
      </w:r>
      <w:r w:rsidR="00231D56" w:rsidRPr="007B1E31">
        <w:rPr>
          <w:rFonts w:ascii="標楷體" w:eastAsia="標楷體" w:hAnsi="標楷體" w:hint="eastAsia"/>
          <w:sz w:val="40"/>
          <w:szCs w:val="40"/>
        </w:rPr>
        <w:t>審查</w:t>
      </w:r>
      <w:r w:rsidR="008C50A4" w:rsidRPr="007B1E31">
        <w:rPr>
          <w:rFonts w:ascii="標楷體" w:eastAsia="標楷體" w:hAnsi="標楷體" w:hint="eastAsia"/>
          <w:sz w:val="40"/>
          <w:szCs w:val="40"/>
        </w:rPr>
        <w:t>委員會</w:t>
      </w:r>
      <w:r w:rsidR="00231D56" w:rsidRPr="007B1E31">
        <w:rPr>
          <w:rFonts w:ascii="標楷體" w:eastAsia="標楷體" w:hAnsi="標楷體" w:hint="eastAsia"/>
          <w:sz w:val="40"/>
          <w:szCs w:val="40"/>
        </w:rPr>
        <w:t>設置要點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2"/>
        <w:gridCol w:w="4465"/>
      </w:tblGrid>
      <w:tr w:rsidR="007B1E31" w:rsidRPr="007B1E31" w:rsidTr="00552856">
        <w:tc>
          <w:tcPr>
            <w:tcW w:w="4572" w:type="dxa"/>
          </w:tcPr>
          <w:p w:rsidR="00041A7A" w:rsidRPr="007B1E31" w:rsidRDefault="00B26E34" w:rsidP="001874C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名稱</w:t>
            </w:r>
          </w:p>
        </w:tc>
        <w:tc>
          <w:tcPr>
            <w:tcW w:w="4465" w:type="dxa"/>
            <w:vAlign w:val="center"/>
          </w:tcPr>
          <w:p w:rsidR="00041A7A" w:rsidRPr="007B1E31" w:rsidRDefault="00B26E34" w:rsidP="001874C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</w:tr>
      <w:tr w:rsidR="007B1E31" w:rsidRPr="007B1E31" w:rsidTr="00552856">
        <w:tc>
          <w:tcPr>
            <w:tcW w:w="4572" w:type="dxa"/>
          </w:tcPr>
          <w:p w:rsidR="00B26E34" w:rsidRPr="007B1E31" w:rsidRDefault="00B26E34" w:rsidP="00B615F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臺中市</w:t>
            </w:r>
            <w:r w:rsidR="009F0149" w:rsidRPr="007B1E31">
              <w:rPr>
                <w:rFonts w:ascii="標楷體" w:eastAsia="標楷體" w:hAnsi="標楷體" w:cs="Times New Roman" w:hint="eastAsia"/>
                <w:szCs w:val="24"/>
              </w:rPr>
              <w:t>政府</w:t>
            </w:r>
            <w:r w:rsidRPr="007B1E31">
              <w:rPr>
                <w:rFonts w:ascii="標楷體" w:eastAsia="標楷體" w:hAnsi="標楷體" w:cs="Times New Roman" w:hint="eastAsia"/>
                <w:szCs w:val="24"/>
              </w:rPr>
              <w:t>山坡地雜項執照</w:t>
            </w:r>
            <w:r w:rsidR="00B13294" w:rsidRPr="007B1E31">
              <w:rPr>
                <w:rFonts w:ascii="標楷體" w:eastAsia="標楷體" w:hAnsi="標楷體" w:cs="Times New Roman" w:hint="eastAsia"/>
                <w:szCs w:val="24"/>
              </w:rPr>
              <w:t>及</w:t>
            </w:r>
            <w:r w:rsidRPr="007B1E31">
              <w:rPr>
                <w:rFonts w:ascii="標楷體" w:eastAsia="標楷體" w:hAnsi="標楷體" w:cs="Times New Roman" w:hint="eastAsia"/>
                <w:szCs w:val="24"/>
              </w:rPr>
              <w:t>地質敏感區審查委員會設置要點</w:t>
            </w:r>
          </w:p>
        </w:tc>
        <w:tc>
          <w:tcPr>
            <w:tcW w:w="4465" w:type="dxa"/>
          </w:tcPr>
          <w:p w:rsidR="00B26E34" w:rsidRPr="007B1E31" w:rsidRDefault="00B13294" w:rsidP="00B615F0">
            <w:pPr>
              <w:jc w:val="both"/>
              <w:textAlignment w:val="top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行政規則</w:t>
            </w:r>
            <w:r w:rsidR="00B26E34" w:rsidRPr="007B1E31">
              <w:rPr>
                <w:rFonts w:ascii="標楷體" w:eastAsia="標楷體" w:hAnsi="標楷體" w:cs="Times New Roman" w:hint="eastAsia"/>
                <w:szCs w:val="24"/>
              </w:rPr>
              <w:t>名稱。</w:t>
            </w:r>
          </w:p>
        </w:tc>
      </w:tr>
      <w:tr w:rsidR="007B1E31" w:rsidRPr="007B1E31" w:rsidTr="00552856">
        <w:tc>
          <w:tcPr>
            <w:tcW w:w="4572" w:type="dxa"/>
          </w:tcPr>
          <w:p w:rsidR="00B26E34" w:rsidRPr="007B1E31" w:rsidRDefault="00B26E34" w:rsidP="001874C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規定</w:t>
            </w:r>
          </w:p>
        </w:tc>
        <w:tc>
          <w:tcPr>
            <w:tcW w:w="4465" w:type="dxa"/>
            <w:vAlign w:val="center"/>
          </w:tcPr>
          <w:p w:rsidR="00B26E34" w:rsidRPr="007B1E31" w:rsidRDefault="00B26E34" w:rsidP="001874C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</w:tr>
      <w:tr w:rsidR="007B1E31" w:rsidRPr="007B1E31" w:rsidTr="00552856">
        <w:trPr>
          <w:trHeight w:val="204"/>
        </w:trPr>
        <w:tc>
          <w:tcPr>
            <w:tcW w:w="4572" w:type="dxa"/>
          </w:tcPr>
          <w:p w:rsidR="00041A7A" w:rsidRPr="007B1E31" w:rsidRDefault="00D169D6" w:rsidP="00B615F0">
            <w:pPr>
              <w:ind w:left="494" w:hangingChars="206" w:hanging="494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一、</w:t>
            </w:r>
            <w:r w:rsidR="0021414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臺中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市政府(以下簡稱本府)</w:t>
            </w:r>
            <w:r w:rsidR="00BC1C69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為維護山坡地及地質敏感區開發建築之公共安全，</w:t>
            </w:r>
            <w:r w:rsidR="009A75C0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爰依加強</w:t>
            </w:r>
            <w:r w:rsidR="007676EB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山坡地雜項執照審查及施工查驗執行要點第三點、</w:t>
            </w:r>
            <w:r w:rsidR="00716837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第四點</w:t>
            </w:r>
            <w:r w:rsidR="0021414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及地質</w:t>
            </w:r>
            <w:r w:rsidR="00FF31C7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法第十一條規定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，設</w:t>
            </w:r>
            <w:r w:rsidR="0021414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臺中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市政府山坡地雜項執照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及</w:t>
            </w:r>
            <w:r w:rsidR="0021414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地質敏感區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審查</w:t>
            </w:r>
            <w:r w:rsidR="008C50A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委員會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(以下簡稱本</w:t>
            </w:r>
            <w:r w:rsidR="008C50A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委員會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)，並訂定本要點。</w:t>
            </w:r>
          </w:p>
        </w:tc>
        <w:tc>
          <w:tcPr>
            <w:tcW w:w="4465" w:type="dxa"/>
          </w:tcPr>
          <w:p w:rsidR="00041A7A" w:rsidRPr="007B1E31" w:rsidRDefault="00041A7A" w:rsidP="00B615F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本要點訂定之法</w:t>
            </w:r>
            <w:r w:rsidR="00B13294" w:rsidRPr="007B1E31">
              <w:rPr>
                <w:rFonts w:ascii="標楷體" w:eastAsia="標楷體" w:hAnsi="標楷體" w:cs="Times New Roman" w:hint="eastAsia"/>
                <w:szCs w:val="24"/>
              </w:rPr>
              <w:t>源</w:t>
            </w:r>
            <w:r w:rsidRPr="007B1E31">
              <w:rPr>
                <w:rFonts w:ascii="標楷體" w:eastAsia="標楷體" w:hAnsi="標楷體" w:cs="Times New Roman" w:hint="eastAsia"/>
                <w:szCs w:val="24"/>
              </w:rPr>
              <w:t>依據</w:t>
            </w:r>
            <w:r w:rsidR="007519A8" w:rsidRPr="007B1E31">
              <w:rPr>
                <w:rFonts w:ascii="標楷體" w:eastAsia="標楷體" w:hAnsi="標楷體" w:cs="Times New Roman" w:hint="eastAsia"/>
                <w:szCs w:val="24"/>
              </w:rPr>
              <w:t>與目的</w:t>
            </w:r>
            <w:r w:rsidRPr="007B1E31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7B1E31" w:rsidRPr="007B1E31" w:rsidTr="00552856">
        <w:trPr>
          <w:trHeight w:val="258"/>
        </w:trPr>
        <w:tc>
          <w:tcPr>
            <w:tcW w:w="4572" w:type="dxa"/>
          </w:tcPr>
          <w:p w:rsidR="00041A7A" w:rsidRPr="007B1E31" w:rsidRDefault="00041A7A" w:rsidP="00B615F0">
            <w:pPr>
              <w:pStyle w:val="a7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申請</w:t>
            </w:r>
            <w:r w:rsidRPr="007B1E31">
              <w:rPr>
                <w:rFonts w:ascii="標楷體" w:eastAsia="標楷體" w:hAnsi="標楷體" w:hint="eastAsia"/>
                <w:szCs w:val="24"/>
              </w:rPr>
              <w:t>案</w:t>
            </w:r>
            <w:r w:rsidR="008C50A4" w:rsidRPr="007B1E31">
              <w:rPr>
                <w:rFonts w:ascii="標楷體" w:eastAsia="標楷體" w:hAnsi="標楷體" w:hint="eastAsia"/>
                <w:szCs w:val="24"/>
              </w:rPr>
              <w:t>件</w:t>
            </w:r>
            <w:r w:rsidRPr="007B1E31">
              <w:rPr>
                <w:rFonts w:ascii="標楷體" w:eastAsia="標楷體" w:hAnsi="標楷體" w:hint="eastAsia"/>
                <w:szCs w:val="24"/>
              </w:rPr>
              <w:t>依下列分類方式予以審查：</w:t>
            </w:r>
            <w:r w:rsidRPr="007B1E31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041A7A" w:rsidRPr="007B1E31" w:rsidRDefault="00D169D6" w:rsidP="00B615F0">
            <w:pPr>
              <w:ind w:firstLineChars="183" w:firstLine="439"/>
              <w:jc w:val="both"/>
              <w:rPr>
                <w:rFonts w:ascii="標楷體" w:eastAsia="標楷體" w:hAnsi="標楷體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(一)</w:t>
            </w:r>
            <w:r w:rsidR="0021414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山坡地雜項執照審查案件</w:t>
            </w:r>
            <w:r w:rsidR="00041A7A" w:rsidRPr="007B1E31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B06230" w:rsidRPr="007B1E31" w:rsidRDefault="008C50A4" w:rsidP="00B615F0">
            <w:pPr>
              <w:pStyle w:val="a7"/>
              <w:numPr>
                <w:ilvl w:val="0"/>
                <w:numId w:val="6"/>
              </w:numPr>
              <w:ind w:leftChars="0" w:left="972" w:hanging="371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hint="eastAsia"/>
                <w:szCs w:val="24"/>
              </w:rPr>
              <w:t>非都市土地已編定或變更編定為可建築用地或經核准得開發建築，其建築基地面積在三千平方公尺以上之山坡地，涉及整地者</w:t>
            </w:r>
            <w:r w:rsidR="00041A7A" w:rsidRPr="007B1E31">
              <w:rPr>
                <w:rFonts w:ascii="標楷體" w:eastAsia="標楷體" w:hAnsi="標楷體" w:cs="細明體" w:hint="eastAsia"/>
                <w:kern w:val="0"/>
                <w:szCs w:val="24"/>
              </w:rPr>
              <w:t>。</w:t>
            </w:r>
          </w:p>
          <w:p w:rsidR="00B06230" w:rsidRPr="007B1E31" w:rsidRDefault="008C50A4" w:rsidP="00B615F0">
            <w:pPr>
              <w:pStyle w:val="a7"/>
              <w:numPr>
                <w:ilvl w:val="0"/>
                <w:numId w:val="6"/>
              </w:numPr>
              <w:ind w:leftChars="0" w:left="972" w:hanging="371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hint="eastAsia"/>
                <w:szCs w:val="24"/>
              </w:rPr>
              <w:t>都市計畫地區未經區段徵收或市地重劃，且建築基地面積在三千平方公尺以上之山坡地，涉及整地者</w:t>
            </w:r>
            <w:r w:rsidR="0017141D" w:rsidRPr="007B1E31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06230" w:rsidRPr="007B1E31" w:rsidRDefault="008C50A4" w:rsidP="00B615F0">
            <w:pPr>
              <w:pStyle w:val="a7"/>
              <w:numPr>
                <w:ilvl w:val="0"/>
                <w:numId w:val="6"/>
              </w:numPr>
              <w:ind w:leftChars="0" w:left="972" w:hanging="371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hint="eastAsia"/>
                <w:szCs w:val="24"/>
              </w:rPr>
              <w:t>其他山坡地之建築基地經</w:t>
            </w:r>
            <w:r w:rsidR="00FF31C7" w:rsidRPr="007B1E31">
              <w:rPr>
                <w:rFonts w:ascii="標楷體" w:eastAsia="標楷體" w:hAnsi="標楷體" w:hint="eastAsia"/>
                <w:szCs w:val="24"/>
              </w:rPr>
              <w:t>本府</w:t>
            </w:r>
            <w:r w:rsidRPr="007B1E31">
              <w:rPr>
                <w:rFonts w:ascii="標楷體" w:eastAsia="標楷體" w:hAnsi="標楷體" w:hint="eastAsia"/>
                <w:szCs w:val="24"/>
              </w:rPr>
              <w:t>認整地行為有</w:t>
            </w:r>
            <w:r w:rsidR="00F83D1C" w:rsidRPr="007B1E31">
              <w:rPr>
                <w:rFonts w:ascii="標楷體" w:eastAsia="標楷體" w:hAnsi="標楷體" w:hint="eastAsia"/>
                <w:szCs w:val="24"/>
              </w:rPr>
              <w:t>危險之虞</w:t>
            </w:r>
            <w:r w:rsidRPr="007B1E31">
              <w:rPr>
                <w:rFonts w:ascii="標楷體" w:eastAsia="標楷體" w:hAnsi="標楷體" w:hint="eastAsia"/>
                <w:szCs w:val="24"/>
              </w:rPr>
              <w:t>者。</w:t>
            </w:r>
          </w:p>
          <w:p w:rsidR="00B06230" w:rsidRPr="007B1E31" w:rsidRDefault="008C50A4" w:rsidP="00B615F0">
            <w:pPr>
              <w:pStyle w:val="a7"/>
              <w:numPr>
                <w:ilvl w:val="0"/>
                <w:numId w:val="6"/>
              </w:numPr>
              <w:ind w:leftChars="0" w:left="972" w:hanging="371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hint="eastAsia"/>
                <w:szCs w:val="24"/>
              </w:rPr>
              <w:t>專案提送</w:t>
            </w:r>
            <w:r w:rsidR="00467AE8" w:rsidRPr="007B1E31">
              <w:rPr>
                <w:rFonts w:ascii="標楷體" w:eastAsia="標楷體" w:hAnsi="標楷體" w:hint="eastAsia"/>
                <w:szCs w:val="24"/>
              </w:rPr>
              <w:t>本</w:t>
            </w:r>
            <w:r w:rsidRPr="007B1E31">
              <w:rPr>
                <w:rFonts w:ascii="標楷體" w:eastAsia="標楷體" w:hAnsi="標楷體" w:hint="eastAsia"/>
                <w:szCs w:val="24"/>
              </w:rPr>
              <w:t>委員會確認事項：雜項執照併建造執照申請、申請擋土牆作為建築物外牆(共構)使用、免退縮</w:t>
            </w:r>
            <w:r w:rsidR="00B13294" w:rsidRPr="007B1E31">
              <w:rPr>
                <w:rFonts w:ascii="標楷體" w:eastAsia="標楷體" w:hAnsi="標楷體" w:hint="eastAsia"/>
                <w:szCs w:val="24"/>
              </w:rPr>
              <w:t>一點五</w:t>
            </w:r>
            <w:r w:rsidRPr="007B1E31">
              <w:rPr>
                <w:rFonts w:ascii="標楷體" w:eastAsia="標楷體" w:hAnsi="標楷體" w:hint="eastAsia"/>
                <w:szCs w:val="24"/>
              </w:rPr>
              <w:t>公尺人行步道及其他</w:t>
            </w:r>
            <w:r w:rsidR="008E551F" w:rsidRPr="007B1E31">
              <w:rPr>
                <w:rFonts w:ascii="標楷體" w:eastAsia="標楷體" w:hAnsi="標楷體" w:hint="eastAsia"/>
                <w:szCs w:val="24"/>
              </w:rPr>
              <w:t>須</w:t>
            </w:r>
            <w:r w:rsidRPr="007B1E31">
              <w:rPr>
                <w:rFonts w:ascii="標楷體" w:eastAsia="標楷體" w:hAnsi="標楷體" w:hint="eastAsia"/>
                <w:szCs w:val="24"/>
              </w:rPr>
              <w:t>經本委員會認定者。</w:t>
            </w:r>
          </w:p>
          <w:p w:rsidR="008C50A4" w:rsidRPr="007B1E31" w:rsidRDefault="008C50A4" w:rsidP="00B615F0">
            <w:pPr>
              <w:pStyle w:val="a7"/>
              <w:numPr>
                <w:ilvl w:val="0"/>
                <w:numId w:val="6"/>
              </w:numPr>
              <w:ind w:leftChars="0" w:left="972" w:hanging="371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hint="eastAsia"/>
                <w:szCs w:val="24"/>
              </w:rPr>
              <w:t>山坡地雜項執照</w:t>
            </w:r>
            <w:r w:rsidR="00FF31C7" w:rsidRPr="007B1E31">
              <w:rPr>
                <w:rFonts w:ascii="標楷體" w:eastAsia="標楷體" w:hAnsi="標楷體" w:hint="eastAsia"/>
                <w:szCs w:val="24"/>
              </w:rPr>
              <w:t>提</w:t>
            </w:r>
            <w:r w:rsidR="00467AE8" w:rsidRPr="007B1E31">
              <w:rPr>
                <w:rFonts w:ascii="標楷體" w:eastAsia="標楷體" w:hAnsi="標楷體" w:hint="eastAsia"/>
                <w:szCs w:val="24"/>
              </w:rPr>
              <w:t>本</w:t>
            </w:r>
            <w:r w:rsidR="00FF31C7" w:rsidRPr="007B1E31">
              <w:rPr>
                <w:rFonts w:ascii="標楷體" w:eastAsia="標楷體" w:hAnsi="標楷體" w:hint="eastAsia"/>
                <w:szCs w:val="24"/>
              </w:rPr>
              <w:t>委員會確認</w:t>
            </w:r>
            <w:r w:rsidRPr="007B1E31">
              <w:rPr>
                <w:rFonts w:ascii="標楷體" w:eastAsia="標楷體" w:hAnsi="標楷體" w:hint="eastAsia"/>
                <w:szCs w:val="24"/>
              </w:rPr>
              <w:t>免審查案件</w:t>
            </w:r>
            <w:r w:rsidR="00FF31C7" w:rsidRPr="007B1E31">
              <w:rPr>
                <w:rFonts w:ascii="標楷體" w:eastAsia="標楷體" w:hAnsi="標楷體" w:hint="eastAsia"/>
                <w:szCs w:val="24"/>
              </w:rPr>
              <w:t>：</w:t>
            </w:r>
            <w:r w:rsidR="00D70D8A" w:rsidRPr="007B1E31">
              <w:rPr>
                <w:rFonts w:ascii="標楷體" w:eastAsia="標楷體" w:hAnsi="標楷體" w:hint="eastAsia"/>
                <w:szCs w:val="24"/>
              </w:rPr>
              <w:t>經區段徵收或市地重劃，且</w:t>
            </w:r>
            <w:r w:rsidRPr="007B1E31">
              <w:rPr>
                <w:rFonts w:ascii="標楷體" w:eastAsia="標楷體" w:hAnsi="標楷體" w:hint="eastAsia"/>
                <w:szCs w:val="24"/>
              </w:rPr>
              <w:t>建築基地</w:t>
            </w:r>
            <w:r w:rsidR="00D70D8A" w:rsidRPr="007B1E31">
              <w:rPr>
                <w:rFonts w:ascii="標楷體" w:eastAsia="標楷體" w:hAnsi="標楷體" w:cs="細明體" w:hint="eastAsia"/>
                <w:kern w:val="0"/>
                <w:szCs w:val="24"/>
              </w:rPr>
              <w:t>面積在</w:t>
            </w:r>
            <w:r w:rsidR="00067A8E" w:rsidRPr="007B1E31">
              <w:rPr>
                <w:rFonts w:ascii="標楷體" w:eastAsia="標楷體" w:hAnsi="標楷體" w:hint="eastAsia"/>
                <w:szCs w:val="24"/>
              </w:rPr>
              <w:t>三千平方公尺以上之山坡地，未涉及整地者</w:t>
            </w:r>
            <w:r w:rsidR="00067A8E" w:rsidRPr="007B1E31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893838" w:rsidRPr="007B1E31" w:rsidRDefault="0054358E" w:rsidP="00B615F0">
            <w:pPr>
              <w:ind w:leftChars="183" w:left="955" w:hangingChars="215" w:hanging="516"/>
              <w:jc w:val="both"/>
              <w:rPr>
                <w:rFonts w:ascii="標楷體" w:eastAsia="標楷體" w:hAnsi="標楷體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(二)</w:t>
            </w:r>
            <w:r w:rsidR="008E551F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位於下列</w:t>
            </w:r>
            <w:r w:rsidR="00546CB7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地質敏感區進行土地開發行為，依建築法規定應進行地下探勘，而辦理建築基地地質調查及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地質</w:t>
            </w:r>
            <w:r w:rsidR="00546CB7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安全評估之審查案件</w:t>
            </w:r>
            <w:r w:rsidR="00823D83" w:rsidRPr="007B1E31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823D83" w:rsidRPr="007B1E31" w:rsidRDefault="009C66E6" w:rsidP="00B615F0">
            <w:pPr>
              <w:pStyle w:val="a7"/>
              <w:numPr>
                <w:ilvl w:val="0"/>
                <w:numId w:val="31"/>
              </w:numPr>
              <w:ind w:leftChars="0" w:left="958" w:hanging="357"/>
              <w:jc w:val="both"/>
              <w:rPr>
                <w:rFonts w:ascii="標楷體" w:eastAsia="標楷體" w:hAnsi="標楷體"/>
                <w:szCs w:val="24"/>
              </w:rPr>
            </w:pPr>
            <w:r w:rsidRPr="007B1E31">
              <w:rPr>
                <w:rFonts w:ascii="標楷體" w:eastAsia="標楷體" w:hAnsi="標楷體" w:hint="eastAsia"/>
                <w:szCs w:val="24"/>
              </w:rPr>
              <w:t>位於</w:t>
            </w:r>
            <w:r w:rsidR="007519A8" w:rsidRPr="007B1E31">
              <w:rPr>
                <w:rFonts w:ascii="標楷體" w:eastAsia="標楷體" w:hAnsi="標楷體" w:hint="eastAsia"/>
                <w:szCs w:val="24"/>
              </w:rPr>
              <w:t>活動斷層及山崩地滑地質敏感區</w:t>
            </w:r>
            <w:r w:rsidRPr="007B1E31">
              <w:rPr>
                <w:rFonts w:ascii="標楷體" w:eastAsia="標楷體" w:hAnsi="標楷體" w:hint="eastAsia"/>
                <w:szCs w:val="24"/>
              </w:rPr>
              <w:t>之建築基地</w:t>
            </w:r>
            <w:r w:rsidR="00B102B8" w:rsidRPr="007B1E31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823D83" w:rsidRPr="007B1E31" w:rsidRDefault="009C66E6" w:rsidP="00B615F0">
            <w:pPr>
              <w:pStyle w:val="a7"/>
              <w:numPr>
                <w:ilvl w:val="0"/>
                <w:numId w:val="31"/>
              </w:numPr>
              <w:ind w:leftChars="0" w:left="972" w:hanging="371"/>
              <w:jc w:val="both"/>
              <w:rPr>
                <w:rFonts w:ascii="標楷體" w:eastAsia="標楷體" w:hAnsi="標楷體"/>
                <w:szCs w:val="24"/>
              </w:rPr>
            </w:pPr>
            <w:r w:rsidRPr="007B1E31">
              <w:rPr>
                <w:rFonts w:ascii="標楷體" w:eastAsia="標楷體" w:hAnsi="標楷體" w:hint="eastAsia"/>
                <w:szCs w:val="24"/>
              </w:rPr>
              <w:t>位於</w:t>
            </w:r>
            <w:r w:rsidR="007519A8" w:rsidRPr="007B1E31">
              <w:rPr>
                <w:rFonts w:ascii="標楷體" w:eastAsia="標楷體" w:hAnsi="標楷體" w:hint="eastAsia"/>
                <w:szCs w:val="24"/>
              </w:rPr>
              <w:t>地下水補注地質敏感區</w:t>
            </w:r>
            <w:r w:rsidRPr="007B1E31">
              <w:rPr>
                <w:rFonts w:ascii="標楷體" w:eastAsia="標楷體" w:hAnsi="標楷體" w:hint="eastAsia"/>
                <w:szCs w:val="24"/>
              </w:rPr>
              <w:t>之建築基地</w:t>
            </w:r>
            <w:r w:rsidR="00B102B8" w:rsidRPr="007B1E31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676EB" w:rsidRPr="007B1E31" w:rsidRDefault="001608A8" w:rsidP="00B615F0">
            <w:pPr>
              <w:pStyle w:val="a7"/>
              <w:numPr>
                <w:ilvl w:val="0"/>
                <w:numId w:val="31"/>
              </w:numPr>
              <w:ind w:leftChars="0" w:left="972" w:hanging="371"/>
              <w:jc w:val="both"/>
              <w:rPr>
                <w:rFonts w:ascii="標楷體" w:eastAsia="標楷體" w:hAnsi="標楷體"/>
                <w:szCs w:val="24"/>
              </w:rPr>
            </w:pPr>
            <w:r w:rsidRPr="007B1E31">
              <w:rPr>
                <w:rFonts w:ascii="標楷體" w:eastAsia="標楷體" w:hAnsi="標楷體" w:hint="eastAsia"/>
                <w:szCs w:val="24"/>
              </w:rPr>
              <w:t>其他</w:t>
            </w:r>
            <w:r w:rsidR="00823D83" w:rsidRPr="007B1E31">
              <w:rPr>
                <w:rFonts w:ascii="標楷體" w:eastAsia="標楷體" w:hAnsi="標楷體" w:hint="eastAsia"/>
                <w:szCs w:val="24"/>
              </w:rPr>
              <w:t>經中央地質主管機關公告為地質敏感區之建築基地</w:t>
            </w:r>
            <w:r w:rsidRPr="007B1E3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465" w:type="dxa"/>
          </w:tcPr>
          <w:p w:rsidR="00041A7A" w:rsidRPr="007B1E31" w:rsidRDefault="00041A7A" w:rsidP="00B615F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本要點適用</w:t>
            </w:r>
            <w:r w:rsidR="007519A8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審查案件類型，分為山坡地雜項執照</w:t>
            </w:r>
            <w:r w:rsidR="009C66E6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與</w:t>
            </w:r>
            <w:r w:rsidR="00155932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於</w:t>
            </w:r>
            <w:r w:rsidR="00546CB7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地質敏感區進行土地開發行為，依建築法規定應進行地下探勘，而辦理建築基地地質調查及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地質</w:t>
            </w:r>
            <w:r w:rsidR="00546CB7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安全評估之審查</w:t>
            </w:r>
            <w:r w:rsidR="007519A8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兩大類案件</w:t>
            </w: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7B1E31" w:rsidRPr="007B1E31" w:rsidTr="00552856">
        <w:trPr>
          <w:trHeight w:val="258"/>
        </w:trPr>
        <w:tc>
          <w:tcPr>
            <w:tcW w:w="4572" w:type="dxa"/>
          </w:tcPr>
          <w:p w:rsidR="00041A7A" w:rsidRPr="007B1E31" w:rsidRDefault="0054358E" w:rsidP="00B615F0">
            <w:pPr>
              <w:ind w:left="509" w:hangingChars="212" w:hanging="509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三、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本</w:t>
            </w:r>
            <w:r w:rsidR="00CD5B72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委員會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置委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員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九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人</w:t>
            </w:r>
            <w:r w:rsidR="00841B6C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至十</w:t>
            </w:r>
            <w:r w:rsidR="00520D95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r w:rsidR="00841B6C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人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，其中一人為召集人，由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臺中市政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府</w:t>
            </w:r>
            <w:r w:rsidR="004B691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都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市</w:t>
            </w:r>
            <w:r w:rsidR="004B691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發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展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局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（以下簡稱都發局）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局長兼任；一人為副召集人，由</w:t>
            </w:r>
            <w:r w:rsidR="004B691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都發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局副局長兼任</w:t>
            </w:r>
            <w:r w:rsidR="00823D83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；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其餘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委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員，由</w:t>
            </w:r>
            <w:r w:rsidR="00467AE8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本府就下列人員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聘(派)之：</w:t>
            </w:r>
          </w:p>
          <w:p w:rsidR="009705A6" w:rsidRPr="007B1E31" w:rsidRDefault="009705A6" w:rsidP="00B615F0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</w:t>
            </w:r>
            <w:r w:rsidR="00893838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(一)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都市計畫專家學者一人。</w:t>
            </w:r>
          </w:p>
          <w:p w:rsidR="009705A6" w:rsidRPr="007B1E31" w:rsidRDefault="009705A6" w:rsidP="00B615F0">
            <w:pPr>
              <w:ind w:left="984" w:hangingChars="410" w:hanging="984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</w:t>
            </w:r>
            <w:r w:rsidR="00893838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(二)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建築設計專家學者一人</w:t>
            </w:r>
            <w:r w:rsidR="00520D95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至二人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:rsidR="009705A6" w:rsidRPr="007B1E31" w:rsidRDefault="009705A6" w:rsidP="00B615F0">
            <w:pPr>
              <w:ind w:left="984" w:hangingChars="410" w:hanging="984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</w:t>
            </w:r>
            <w:r w:rsidR="00893838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(三)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大地工程</w:t>
            </w:r>
            <w:r w:rsidR="00142E7B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或應用地質專家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學者一人。</w:t>
            </w:r>
          </w:p>
          <w:p w:rsidR="009705A6" w:rsidRPr="007B1E31" w:rsidRDefault="009705A6" w:rsidP="00B615F0">
            <w:pPr>
              <w:ind w:left="984" w:hangingChars="410" w:hanging="984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</w:t>
            </w:r>
            <w:r w:rsidR="00893838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(四)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土木工程</w:t>
            </w:r>
            <w:r w:rsidR="00095D67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、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水土保持</w:t>
            </w:r>
            <w:r w:rsidR="00142E7B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或水利工程</w:t>
            </w:r>
            <w:r w:rsidR="00095D67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專家學者</w:t>
            </w:r>
            <w:r w:rsidR="006D1BFF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二</w:t>
            </w:r>
            <w:r w:rsidR="00467AE8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人</w:t>
            </w:r>
            <w:r w:rsidR="006D1BFF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至三</w:t>
            </w:r>
            <w:r w:rsidR="00041A7A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人。</w:t>
            </w:r>
          </w:p>
          <w:p w:rsidR="003E17AF" w:rsidRPr="007B1E31" w:rsidRDefault="009705A6" w:rsidP="00B615F0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</w:t>
            </w:r>
            <w:r w:rsidR="00893838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 w:rsidR="009B26D2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五</w:t>
            </w:r>
            <w:r w:rsidR="00893838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臺中市政</w:t>
            </w:r>
            <w:r w:rsidR="003E17AF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府</w:t>
            </w:r>
            <w:r w:rsidR="00142E7B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水利</w:t>
            </w:r>
            <w:r w:rsidR="003E17AF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局代表一人。</w:t>
            </w:r>
          </w:p>
          <w:p w:rsidR="00041A7A" w:rsidRPr="007B1E31" w:rsidRDefault="00BF6A39" w:rsidP="00B615F0">
            <w:pPr>
              <w:ind w:left="984" w:hangingChars="410" w:hanging="984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　(六)都發局代表一人。</w:t>
            </w:r>
          </w:p>
        </w:tc>
        <w:tc>
          <w:tcPr>
            <w:tcW w:w="4465" w:type="dxa"/>
          </w:tcPr>
          <w:p w:rsidR="00041A7A" w:rsidRPr="007B1E31" w:rsidRDefault="008F549C" w:rsidP="00B615F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依據加強山坡地雜項執照審查及施工查驗執行要點與地質法規定，訂定本委員會成員組成及人數。</w:t>
            </w:r>
          </w:p>
        </w:tc>
      </w:tr>
      <w:tr w:rsidR="007B1E31" w:rsidRPr="007B1E31" w:rsidTr="00552856">
        <w:trPr>
          <w:trHeight w:val="258"/>
        </w:trPr>
        <w:tc>
          <w:tcPr>
            <w:tcW w:w="4572" w:type="dxa"/>
          </w:tcPr>
          <w:p w:rsidR="00552856" w:rsidRPr="007B1E31" w:rsidRDefault="00552856" w:rsidP="00B615F0">
            <w:pPr>
              <w:ind w:left="494" w:hangingChars="206" w:hanging="494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四、</w:t>
            </w: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本委員會委員任期為一年，期滿得續聘(派)之。代表機關出任者，應隨其本職進退。</w:t>
            </w:r>
          </w:p>
          <w:p w:rsidR="00552856" w:rsidRPr="007B1E31" w:rsidRDefault="00552856" w:rsidP="00B615F0">
            <w:pPr>
              <w:ind w:left="494" w:hangingChars="206" w:hanging="494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</w:t>
            </w:r>
            <w:r w:rsidR="007256DE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委員於任期內出缺時，得補行遴聘(派)，其任期至原任期屆滿之日為止。</w:t>
            </w:r>
          </w:p>
        </w:tc>
        <w:tc>
          <w:tcPr>
            <w:tcW w:w="4465" w:type="dxa"/>
          </w:tcPr>
          <w:p w:rsidR="00552856" w:rsidRPr="007B1E31" w:rsidRDefault="007256DE" w:rsidP="00B615F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本委員會委員任期。</w:t>
            </w:r>
          </w:p>
        </w:tc>
      </w:tr>
      <w:tr w:rsidR="007B1E31" w:rsidRPr="007B1E31" w:rsidTr="00552856">
        <w:trPr>
          <w:trHeight w:val="258"/>
        </w:trPr>
        <w:tc>
          <w:tcPr>
            <w:tcW w:w="4572" w:type="dxa"/>
          </w:tcPr>
          <w:p w:rsidR="008E551F" w:rsidRPr="007B1E31" w:rsidRDefault="00467AE8" w:rsidP="00B615F0">
            <w:pPr>
              <w:ind w:left="494" w:hangingChars="206" w:hanging="494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五</w:t>
            </w:r>
            <w:r w:rsidR="0054358E" w:rsidRPr="007B1E31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="008E551F" w:rsidRPr="007B1E31">
              <w:rPr>
                <w:rFonts w:ascii="標楷體" w:eastAsia="標楷體" w:hAnsi="標楷體" w:cs="細明體" w:hint="eastAsia"/>
                <w:kern w:val="0"/>
                <w:szCs w:val="24"/>
              </w:rPr>
              <w:t>本委員會由召集人召集，並為會議主席；召集人因故不能出席時，由召集人指派委員一人代理。</w:t>
            </w:r>
          </w:p>
          <w:p w:rsidR="008E551F" w:rsidRPr="007B1E31" w:rsidRDefault="008E551F" w:rsidP="00B615F0">
            <w:pPr>
              <w:ind w:left="494" w:hangingChars="206" w:hanging="494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</w:t>
            </w: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委員應親自出席，</w:t>
            </w:r>
            <w:r w:rsidR="0072798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代表機關出任者</w:t>
            </w: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如因故無法出席時，得指派代表出席。</w:t>
            </w:r>
          </w:p>
          <w:p w:rsidR="00041A7A" w:rsidRPr="007B1E31" w:rsidRDefault="008E551F" w:rsidP="00B615F0">
            <w:pPr>
              <w:ind w:left="494" w:hangingChars="206" w:hanging="494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會議應有過半數之委員出席；會議之議決，應有出席委員過半數同意行之。</w:t>
            </w:r>
          </w:p>
        </w:tc>
        <w:tc>
          <w:tcPr>
            <w:tcW w:w="4465" w:type="dxa"/>
          </w:tcPr>
          <w:p w:rsidR="00041A7A" w:rsidRPr="007B1E31" w:rsidRDefault="008E551F" w:rsidP="00B615F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本</w:t>
            </w:r>
            <w:r w:rsidRPr="007B1E31">
              <w:rPr>
                <w:rFonts w:ascii="標楷體" w:eastAsia="標楷體" w:hAnsi="標楷體" w:cs="細明體" w:hint="eastAsia"/>
                <w:kern w:val="0"/>
                <w:szCs w:val="24"/>
              </w:rPr>
              <w:t>委員會會議召集及應出席人數與決議方式</w:t>
            </w:r>
            <w:r w:rsidRPr="007B1E3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7B1E31" w:rsidRPr="007B1E31" w:rsidTr="00552856">
        <w:trPr>
          <w:trHeight w:val="258"/>
        </w:trPr>
        <w:tc>
          <w:tcPr>
            <w:tcW w:w="4572" w:type="dxa"/>
          </w:tcPr>
          <w:p w:rsidR="00041A7A" w:rsidRPr="007B1E31" w:rsidRDefault="008F549C" w:rsidP="00B615F0">
            <w:pPr>
              <w:ind w:left="494" w:hangingChars="206" w:hanging="494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細明體" w:hint="eastAsia"/>
                <w:kern w:val="0"/>
                <w:szCs w:val="24"/>
              </w:rPr>
              <w:t>六</w:t>
            </w:r>
            <w:r w:rsidR="0054358E" w:rsidRPr="007B1E31">
              <w:rPr>
                <w:rFonts w:ascii="標楷體" w:eastAsia="標楷體" w:hAnsi="標楷體" w:cs="細明體" w:hint="eastAsia"/>
                <w:kern w:val="0"/>
                <w:szCs w:val="24"/>
              </w:rPr>
              <w:t>、</w:t>
            </w:r>
            <w:r w:rsidR="008E551F" w:rsidRPr="007B1E31">
              <w:rPr>
                <w:rFonts w:ascii="標楷體" w:eastAsia="標楷體" w:hAnsi="標楷體" w:cs="Times New Roman" w:hint="eastAsia"/>
                <w:szCs w:val="24"/>
              </w:rPr>
              <w:t>本</w:t>
            </w:r>
            <w:r w:rsidR="008E551F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委員會</w:t>
            </w:r>
            <w:r w:rsidR="008E551F" w:rsidRPr="007B1E31">
              <w:rPr>
                <w:rFonts w:ascii="標楷體" w:eastAsia="標楷體" w:hAnsi="標楷體" w:cs="Times New Roman" w:hint="eastAsia"/>
                <w:szCs w:val="24"/>
              </w:rPr>
              <w:t>置執行秘書一人，由都發局建造管理科科長兼任，承召集人之命，綜理本委員會事務。</w:t>
            </w:r>
          </w:p>
        </w:tc>
        <w:tc>
          <w:tcPr>
            <w:tcW w:w="4465" w:type="dxa"/>
          </w:tcPr>
          <w:p w:rsidR="00041A7A" w:rsidRPr="007B1E31" w:rsidRDefault="008E551F" w:rsidP="00B615F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訂定本委員會行政事務兼任人員。</w:t>
            </w:r>
          </w:p>
        </w:tc>
      </w:tr>
      <w:tr w:rsidR="007B1E31" w:rsidRPr="007B1E31" w:rsidTr="00552856">
        <w:trPr>
          <w:trHeight w:val="258"/>
        </w:trPr>
        <w:tc>
          <w:tcPr>
            <w:tcW w:w="4572" w:type="dxa"/>
          </w:tcPr>
          <w:p w:rsidR="00041A7A" w:rsidRPr="007B1E31" w:rsidRDefault="008F549C" w:rsidP="00B615F0">
            <w:pPr>
              <w:ind w:left="494" w:hangingChars="206" w:hanging="494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七</w:t>
            </w:r>
            <w:r w:rsidR="0054358E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、</w:t>
            </w:r>
            <w:r w:rsidR="00CD5B72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本</w:t>
            </w:r>
            <w:r w:rsidR="00CD5B72" w:rsidRPr="007B1E31">
              <w:rPr>
                <w:rFonts w:ascii="標楷體" w:eastAsia="標楷體" w:hAnsi="標楷體" w:cs="細明體" w:hint="eastAsia"/>
                <w:kern w:val="0"/>
                <w:szCs w:val="24"/>
              </w:rPr>
              <w:t>委員會</w:t>
            </w:r>
            <w:r w:rsidRPr="007B1E31">
              <w:rPr>
                <w:rFonts w:ascii="標楷體" w:eastAsia="標楷體" w:hAnsi="標楷體" w:cs="細明體" w:hint="eastAsia"/>
                <w:kern w:val="0"/>
                <w:szCs w:val="24"/>
              </w:rPr>
              <w:t>兼任人員</w:t>
            </w:r>
            <w:r w:rsidR="00CD5B72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均為無給職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  <w:tc>
          <w:tcPr>
            <w:tcW w:w="4465" w:type="dxa"/>
          </w:tcPr>
          <w:p w:rsidR="00041A7A" w:rsidRPr="007B1E31" w:rsidRDefault="00CD5B72" w:rsidP="00B615F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本</w:t>
            </w:r>
            <w:r w:rsidRPr="007B1E31">
              <w:rPr>
                <w:rFonts w:ascii="標楷體" w:eastAsia="標楷體" w:hAnsi="標楷體" w:cs="細明體" w:hint="eastAsia"/>
                <w:kern w:val="0"/>
                <w:szCs w:val="24"/>
              </w:rPr>
              <w:t>委員會</w:t>
            </w:r>
            <w:r w:rsidR="008F549C" w:rsidRPr="007B1E31">
              <w:rPr>
                <w:rFonts w:ascii="標楷體" w:eastAsia="標楷體" w:hAnsi="標楷體" w:cs="Times New Roman" w:hint="eastAsia"/>
                <w:szCs w:val="24"/>
              </w:rPr>
              <w:t>成員均為無給職</w:t>
            </w:r>
            <w:r w:rsidRPr="007B1E31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7B1E31" w:rsidRPr="007B1E31" w:rsidTr="00552856">
        <w:trPr>
          <w:trHeight w:val="258"/>
        </w:trPr>
        <w:tc>
          <w:tcPr>
            <w:tcW w:w="4572" w:type="dxa"/>
          </w:tcPr>
          <w:p w:rsidR="00041A7A" w:rsidRPr="007B1E31" w:rsidRDefault="008F549C" w:rsidP="00B615F0">
            <w:pPr>
              <w:ind w:left="468" w:hangingChars="195" w:hanging="468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八</w:t>
            </w:r>
            <w:r w:rsidR="0054358E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、</w:t>
            </w:r>
            <w:r w:rsidR="00CD5B72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審議</w:t>
            </w:r>
            <w:r w:rsidR="007C4E7E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案件所需費</w:t>
            </w:r>
            <w:r w:rsidR="00B13294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用</w:t>
            </w:r>
            <w:r w:rsidR="007C4E7E" w:rsidRPr="007B1E31">
              <w:rPr>
                <w:rFonts w:ascii="標楷體" w:eastAsia="標楷體" w:hAnsi="標楷體" w:cs="新細明體" w:hint="eastAsia"/>
                <w:kern w:val="0"/>
                <w:szCs w:val="24"/>
              </w:rPr>
              <w:t>由申請人負擔，其收費標準由都發局另訂定之。</w:t>
            </w:r>
          </w:p>
        </w:tc>
        <w:tc>
          <w:tcPr>
            <w:tcW w:w="4465" w:type="dxa"/>
          </w:tcPr>
          <w:p w:rsidR="00041A7A" w:rsidRPr="007B1E31" w:rsidRDefault="00B13294" w:rsidP="00B615F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B1E31">
              <w:rPr>
                <w:rFonts w:ascii="標楷體" w:eastAsia="標楷體" w:hAnsi="標楷體" w:cs="Times New Roman" w:hint="eastAsia"/>
                <w:szCs w:val="24"/>
              </w:rPr>
              <w:t>審議案件</w:t>
            </w:r>
            <w:r w:rsidR="003F433E" w:rsidRPr="007B1E31">
              <w:rPr>
                <w:rFonts w:ascii="標楷體" w:eastAsia="標楷體" w:hAnsi="標楷體" w:cs="Times New Roman" w:hint="eastAsia"/>
                <w:szCs w:val="24"/>
              </w:rPr>
              <w:t>所需費</w:t>
            </w:r>
            <w:r w:rsidRPr="007B1E31">
              <w:rPr>
                <w:rFonts w:ascii="標楷體" w:eastAsia="標楷體" w:hAnsi="標楷體" w:cs="Times New Roman" w:hint="eastAsia"/>
                <w:szCs w:val="24"/>
              </w:rPr>
              <w:t>用</w:t>
            </w:r>
            <w:r w:rsidR="007C4E7E" w:rsidRPr="007B1E31">
              <w:rPr>
                <w:rFonts w:ascii="標楷體" w:eastAsia="標楷體" w:hAnsi="標楷體" w:cs="Times New Roman" w:hint="eastAsia"/>
                <w:szCs w:val="24"/>
              </w:rPr>
              <w:t>由申請人負擔</w:t>
            </w:r>
            <w:r w:rsidR="009F0149" w:rsidRPr="007B1E31">
              <w:rPr>
                <w:rFonts w:ascii="標楷體" w:eastAsia="標楷體" w:hAnsi="標楷體" w:cs="Times New Roman" w:hint="eastAsia"/>
                <w:szCs w:val="24"/>
              </w:rPr>
              <w:t>，並</w:t>
            </w:r>
            <w:r w:rsidRPr="007B1E31">
              <w:rPr>
                <w:rFonts w:ascii="標楷體" w:eastAsia="標楷體" w:hAnsi="標楷體" w:cs="Times New Roman" w:hint="eastAsia"/>
                <w:szCs w:val="24"/>
              </w:rPr>
              <w:t>由都發局</w:t>
            </w:r>
            <w:r w:rsidR="009F0149" w:rsidRPr="007B1E31">
              <w:rPr>
                <w:rFonts w:ascii="標楷體" w:eastAsia="標楷體" w:hAnsi="標楷體" w:cs="Times New Roman" w:hint="eastAsia"/>
                <w:szCs w:val="24"/>
              </w:rPr>
              <w:t>另訂收費標準</w:t>
            </w:r>
            <w:r w:rsidR="007C4E7E" w:rsidRPr="007B1E31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</w:tbl>
    <w:p w:rsidR="003F433E" w:rsidRPr="007B1E31" w:rsidRDefault="003F433E" w:rsidP="00B615F0">
      <w:pPr>
        <w:widowControl/>
        <w:jc w:val="both"/>
        <w:rPr>
          <w:rFonts w:ascii="標楷體" w:eastAsia="標楷體" w:hAnsi="標楷體"/>
          <w:b/>
          <w:sz w:val="28"/>
        </w:rPr>
      </w:pPr>
    </w:p>
    <w:p w:rsidR="003F433E" w:rsidRPr="007B1E31" w:rsidRDefault="003F433E" w:rsidP="00B615F0">
      <w:pPr>
        <w:widowControl/>
        <w:jc w:val="both"/>
        <w:rPr>
          <w:rFonts w:ascii="標楷體" w:eastAsia="標楷體" w:hAnsi="標楷體"/>
          <w:b/>
          <w:sz w:val="28"/>
        </w:rPr>
      </w:pPr>
      <w:r w:rsidRPr="007B1E31">
        <w:rPr>
          <w:rFonts w:ascii="標楷體" w:eastAsia="標楷體" w:hAnsi="標楷體"/>
          <w:b/>
          <w:sz w:val="28"/>
        </w:rPr>
        <w:br w:type="page"/>
      </w:r>
    </w:p>
    <w:p w:rsidR="003F433E" w:rsidRDefault="003F433E" w:rsidP="00B615F0">
      <w:pPr>
        <w:widowControl/>
        <w:jc w:val="both"/>
        <w:rPr>
          <w:rFonts w:ascii="標楷體" w:eastAsia="標楷體" w:hAnsi="標楷體"/>
          <w:sz w:val="40"/>
          <w:szCs w:val="40"/>
        </w:rPr>
      </w:pPr>
      <w:r w:rsidRPr="007B1E31">
        <w:rPr>
          <w:rFonts w:ascii="標楷體" w:eastAsia="標楷體" w:hAnsi="標楷體" w:hint="eastAsia"/>
          <w:sz w:val="40"/>
          <w:szCs w:val="40"/>
        </w:rPr>
        <w:t>臺中市政府山坡地雜項執照</w:t>
      </w:r>
      <w:r w:rsidR="0042409D" w:rsidRPr="007B1E31">
        <w:rPr>
          <w:rFonts w:ascii="標楷體" w:eastAsia="標楷體" w:hAnsi="標楷體" w:hint="eastAsia"/>
          <w:sz w:val="40"/>
          <w:szCs w:val="40"/>
        </w:rPr>
        <w:t>及</w:t>
      </w:r>
      <w:r w:rsidRPr="007B1E31">
        <w:rPr>
          <w:rFonts w:ascii="標楷體" w:eastAsia="標楷體" w:hAnsi="標楷體" w:hint="eastAsia"/>
          <w:sz w:val="40"/>
          <w:szCs w:val="40"/>
        </w:rPr>
        <w:t>地質敏感區審查委員會設置要點</w:t>
      </w:r>
    </w:p>
    <w:p w:rsidR="00E6301C" w:rsidRPr="00E6301C" w:rsidRDefault="00E6301C" w:rsidP="00B615F0">
      <w:pPr>
        <w:widowControl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中華民國109年1月1</w:t>
      </w:r>
      <w:r w:rsidR="000A1670">
        <w:rPr>
          <w:rFonts w:ascii="標楷體" w:eastAsia="標楷體" w:hAnsi="標楷體" w:hint="eastAsia"/>
          <w:szCs w:val="24"/>
        </w:rPr>
        <w:t>4</w:t>
      </w:r>
      <w:bookmarkStart w:id="6" w:name="_GoBack"/>
      <w:bookmarkEnd w:id="6"/>
      <w:r>
        <w:rPr>
          <w:rFonts w:ascii="標楷體" w:eastAsia="標楷體" w:hAnsi="標楷體" w:hint="eastAsia"/>
          <w:szCs w:val="24"/>
        </w:rPr>
        <w:t>日府授人企字第1090010052號函訂定</w:t>
      </w:r>
    </w:p>
    <w:p w:rsidR="00E31446" w:rsidRPr="007B1E31" w:rsidRDefault="00AC3ED0" w:rsidP="00B615F0">
      <w:pPr>
        <w:pStyle w:val="a7"/>
        <w:numPr>
          <w:ilvl w:val="1"/>
          <w:numId w:val="6"/>
        </w:num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 w:hanging="578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臺中市政府(以下簡稱本府)為維護山坡地及地質敏感區開發建築之公共安全，爰依加強山坡地雜項執照審查及施工查驗執行要點第三點、第四點及地質法第十一條規定，設臺中市政府山坡地雜項執照及地質敏感區審查委員會(以下簡稱本委員會)，並訂定本要點</w:t>
      </w:r>
      <w:r w:rsidR="00E31446" w:rsidRPr="007B1E31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3F433E" w:rsidRPr="007B1E31" w:rsidRDefault="00AC3ED0" w:rsidP="00B615F0">
      <w:pPr>
        <w:pStyle w:val="a7"/>
        <w:numPr>
          <w:ilvl w:val="1"/>
          <w:numId w:val="6"/>
        </w:num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 w:hanging="578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申請案件依下列分類方式予以審查</w:t>
      </w:r>
      <w:r w:rsidR="003F433E" w:rsidRPr="007B1E31">
        <w:rPr>
          <w:rFonts w:ascii="標楷體" w:eastAsia="標楷體" w:hAnsi="標楷體" w:cs="細明體" w:hint="eastAsia"/>
          <w:sz w:val="28"/>
          <w:szCs w:val="28"/>
        </w:rPr>
        <w:t>：</w:t>
      </w:r>
    </w:p>
    <w:p w:rsidR="00546CB7" w:rsidRPr="007B1E31" w:rsidRDefault="00AC3ED0" w:rsidP="00B615F0">
      <w:pPr>
        <w:pStyle w:val="a7"/>
        <w:numPr>
          <w:ilvl w:val="3"/>
          <w:numId w:val="33"/>
        </w:numPr>
        <w:tabs>
          <w:tab w:val="left" w:pos="1276"/>
          <w:tab w:val="left" w:pos="141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1276" w:hanging="730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山坡地雜項執照審查案件</w:t>
      </w:r>
      <w:r w:rsidR="003F433E" w:rsidRPr="007B1E31">
        <w:rPr>
          <w:rFonts w:ascii="標楷體" w:eastAsia="標楷體" w:hAnsi="標楷體" w:cs="細明體" w:hint="eastAsia"/>
          <w:sz w:val="28"/>
          <w:szCs w:val="28"/>
        </w:rPr>
        <w:t>：</w:t>
      </w:r>
    </w:p>
    <w:p w:rsidR="003F433E" w:rsidRDefault="00E6301C" w:rsidP="00B615F0">
      <w:pPr>
        <w:tabs>
          <w:tab w:val="left" w:pos="868"/>
          <w:tab w:val="left" w:pos="916"/>
          <w:tab w:val="left" w:pos="993"/>
          <w:tab w:val="left" w:pos="1832"/>
          <w:tab w:val="left" w:pos="255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414" w:hanging="563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 xml:space="preserve"> </w:t>
      </w:r>
      <w:r w:rsidR="005C50F9" w:rsidRPr="005C50F9">
        <w:rPr>
          <w:rFonts w:ascii="標楷體" w:eastAsia="標楷體" w:hAnsi="標楷體" w:cs="細明體" w:hint="eastAsia"/>
          <w:sz w:val="28"/>
          <w:szCs w:val="28"/>
        </w:rPr>
        <w:t>1、</w:t>
      </w:r>
      <w:r w:rsidR="00AC3ED0" w:rsidRPr="005C50F9">
        <w:rPr>
          <w:rFonts w:ascii="標楷體" w:eastAsia="標楷體" w:hAnsi="標楷體" w:cs="細明體" w:hint="eastAsia"/>
          <w:sz w:val="28"/>
          <w:szCs w:val="28"/>
        </w:rPr>
        <w:t>非都市土地已編定或變更編定為可建築用地或經核准得開發建築，其建築基地面積在三千平方公尺以上之山坡地，涉及整地者</w:t>
      </w:r>
      <w:r w:rsidR="003F433E" w:rsidRPr="005C50F9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3F433E" w:rsidRDefault="00E6301C" w:rsidP="00B615F0">
      <w:pPr>
        <w:tabs>
          <w:tab w:val="left" w:pos="868"/>
          <w:tab w:val="left" w:pos="916"/>
          <w:tab w:val="left" w:pos="993"/>
          <w:tab w:val="left" w:pos="1832"/>
          <w:tab w:val="left" w:pos="255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414" w:hanging="563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 xml:space="preserve"> </w:t>
      </w:r>
      <w:r w:rsidR="005C50F9">
        <w:rPr>
          <w:rFonts w:ascii="標楷體" w:eastAsia="標楷體" w:hAnsi="標楷體" w:cs="細明體" w:hint="eastAsia"/>
          <w:sz w:val="28"/>
          <w:szCs w:val="28"/>
        </w:rPr>
        <w:t>2、</w:t>
      </w:r>
      <w:r w:rsidR="00AC3ED0" w:rsidRPr="005C50F9">
        <w:rPr>
          <w:rFonts w:ascii="標楷體" w:eastAsia="標楷體" w:hAnsi="標楷體" w:cs="細明體" w:hint="eastAsia"/>
          <w:sz w:val="28"/>
          <w:szCs w:val="28"/>
        </w:rPr>
        <w:t>都市計畫地區未經區段徵收或市地重劃，且建築基地面積在三千平方公尺以上之山坡地，涉及整地者</w:t>
      </w:r>
      <w:r w:rsidR="003F433E" w:rsidRPr="005C50F9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3F433E" w:rsidRDefault="00E6301C" w:rsidP="00B615F0">
      <w:pPr>
        <w:tabs>
          <w:tab w:val="left" w:pos="868"/>
          <w:tab w:val="left" w:pos="916"/>
          <w:tab w:val="left" w:pos="993"/>
          <w:tab w:val="left" w:pos="1832"/>
          <w:tab w:val="left" w:pos="255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414" w:hanging="563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 xml:space="preserve"> </w:t>
      </w:r>
      <w:r w:rsidR="005C50F9">
        <w:rPr>
          <w:rFonts w:ascii="標楷體" w:eastAsia="標楷體" w:hAnsi="標楷體" w:cs="細明體" w:hint="eastAsia"/>
          <w:sz w:val="28"/>
          <w:szCs w:val="28"/>
        </w:rPr>
        <w:t>3、</w:t>
      </w:r>
      <w:r w:rsidR="00AC3ED0" w:rsidRPr="005C50F9">
        <w:rPr>
          <w:rFonts w:ascii="標楷體" w:eastAsia="標楷體" w:hAnsi="標楷體" w:cs="細明體" w:hint="eastAsia"/>
          <w:sz w:val="28"/>
          <w:szCs w:val="28"/>
        </w:rPr>
        <w:t>其他山坡地之建築基地經本府認整地行為有危險之虞者</w:t>
      </w:r>
      <w:r w:rsidR="003F433E" w:rsidRPr="005C50F9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5C50F9" w:rsidRDefault="00E6301C" w:rsidP="00B615F0">
      <w:pPr>
        <w:tabs>
          <w:tab w:val="left" w:pos="868"/>
          <w:tab w:val="left" w:pos="916"/>
          <w:tab w:val="left" w:pos="993"/>
          <w:tab w:val="left" w:pos="1832"/>
          <w:tab w:val="left" w:pos="255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414" w:hanging="563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 xml:space="preserve"> </w:t>
      </w:r>
      <w:r w:rsidR="005C50F9">
        <w:rPr>
          <w:rFonts w:ascii="標楷體" w:eastAsia="標楷體" w:hAnsi="標楷體" w:cs="細明體" w:hint="eastAsia"/>
          <w:sz w:val="28"/>
          <w:szCs w:val="28"/>
        </w:rPr>
        <w:t>4、</w:t>
      </w:r>
      <w:r w:rsidR="00AC3ED0" w:rsidRPr="005C50F9">
        <w:rPr>
          <w:rFonts w:ascii="標楷體" w:eastAsia="標楷體" w:hAnsi="標楷體" w:cs="細明體" w:hint="eastAsia"/>
          <w:sz w:val="28"/>
          <w:szCs w:val="28"/>
        </w:rPr>
        <w:t>專案提送本委員會確認事項：雜項執照併建造執照申請、申請擋土牆作為建築物外牆(共構)使用、免退縮一點五公尺人行步道及其他須經本委員會認定者</w:t>
      </w:r>
      <w:r w:rsidR="003F433E" w:rsidRPr="005C50F9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B73140" w:rsidRPr="005C50F9" w:rsidRDefault="00E6301C" w:rsidP="00B615F0">
      <w:pPr>
        <w:tabs>
          <w:tab w:val="left" w:pos="868"/>
          <w:tab w:val="left" w:pos="916"/>
          <w:tab w:val="left" w:pos="993"/>
          <w:tab w:val="left" w:pos="1832"/>
          <w:tab w:val="left" w:pos="255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414" w:hanging="563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 xml:space="preserve"> </w:t>
      </w:r>
      <w:r w:rsidR="005C50F9">
        <w:rPr>
          <w:rFonts w:ascii="標楷體" w:eastAsia="標楷體" w:hAnsi="標楷體" w:cs="細明體" w:hint="eastAsia"/>
          <w:sz w:val="28"/>
          <w:szCs w:val="28"/>
        </w:rPr>
        <w:t>5、</w:t>
      </w:r>
      <w:r w:rsidR="00AC3ED0" w:rsidRPr="005C50F9">
        <w:rPr>
          <w:rFonts w:ascii="標楷體" w:eastAsia="標楷體" w:hAnsi="標楷體" w:cs="細明體" w:hint="eastAsia"/>
          <w:sz w:val="28"/>
          <w:szCs w:val="28"/>
        </w:rPr>
        <w:t>山坡地雜項執照提本委員會確認免審查案件：經區段徵收或市地重劃，且建築基地面積在三千平方公尺以上之山坡地，未涉及整地者</w:t>
      </w:r>
      <w:r w:rsidR="003F433E" w:rsidRPr="005C50F9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3F433E" w:rsidRPr="007B1E31" w:rsidRDefault="00AC3ED0" w:rsidP="00B615F0">
      <w:pPr>
        <w:pStyle w:val="a7"/>
        <w:numPr>
          <w:ilvl w:val="3"/>
          <w:numId w:val="33"/>
        </w:numPr>
        <w:tabs>
          <w:tab w:val="left" w:pos="1276"/>
          <w:tab w:val="left" w:pos="141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1400" w:hanging="854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位於下列地質敏感區進行土地開發行為，依建築法規定應進行地下探勘，而辦理建築基地地質調查及地質安全評估之審查案件</w:t>
      </w:r>
      <w:r w:rsidR="003F433E" w:rsidRPr="007B1E31">
        <w:rPr>
          <w:rFonts w:ascii="標楷體" w:eastAsia="標楷體" w:hAnsi="標楷體" w:cs="細明體" w:hint="eastAsia"/>
          <w:sz w:val="28"/>
          <w:szCs w:val="28"/>
        </w:rPr>
        <w:t>：</w:t>
      </w:r>
    </w:p>
    <w:p w:rsidR="00B06230" w:rsidRPr="007B1E31" w:rsidRDefault="00E6301C" w:rsidP="00B615F0">
      <w:pPr>
        <w:tabs>
          <w:tab w:val="left" w:pos="868"/>
          <w:tab w:val="left" w:pos="916"/>
          <w:tab w:val="left" w:pos="993"/>
          <w:tab w:val="left" w:pos="1832"/>
          <w:tab w:val="left" w:pos="255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246" w:hanging="395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 xml:space="preserve"> </w:t>
      </w:r>
      <w:r w:rsidR="005C50F9">
        <w:rPr>
          <w:rFonts w:ascii="標楷體" w:eastAsia="標楷體" w:hAnsi="標楷體" w:cs="細明體" w:hint="eastAsia"/>
          <w:sz w:val="28"/>
          <w:szCs w:val="28"/>
        </w:rPr>
        <w:t>1、</w:t>
      </w:r>
      <w:r w:rsidR="00AC3ED0" w:rsidRPr="00AC3ED0">
        <w:rPr>
          <w:rFonts w:ascii="標楷體" w:eastAsia="標楷體" w:hAnsi="標楷體" w:cs="細明體" w:hint="eastAsia"/>
          <w:sz w:val="28"/>
          <w:szCs w:val="28"/>
        </w:rPr>
        <w:t>位於活動斷層及山崩地滑地質敏感區之建築基地。</w:t>
      </w:r>
    </w:p>
    <w:p w:rsidR="00B06230" w:rsidRPr="007B1E31" w:rsidRDefault="00E6301C" w:rsidP="00B615F0">
      <w:pPr>
        <w:tabs>
          <w:tab w:val="left" w:pos="868"/>
          <w:tab w:val="left" w:pos="916"/>
          <w:tab w:val="left" w:pos="993"/>
          <w:tab w:val="left" w:pos="1832"/>
          <w:tab w:val="left" w:pos="255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246" w:hanging="395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 xml:space="preserve"> </w:t>
      </w:r>
      <w:r w:rsidR="005C50F9">
        <w:rPr>
          <w:rFonts w:ascii="標楷體" w:eastAsia="標楷體" w:hAnsi="標楷體" w:cs="細明體" w:hint="eastAsia"/>
          <w:sz w:val="28"/>
          <w:szCs w:val="28"/>
        </w:rPr>
        <w:t>2、</w:t>
      </w:r>
      <w:r w:rsidR="00AC3ED0" w:rsidRPr="00AC3ED0">
        <w:rPr>
          <w:rFonts w:ascii="標楷體" w:eastAsia="標楷體" w:hAnsi="標楷體" w:cs="細明體" w:hint="eastAsia"/>
          <w:sz w:val="28"/>
          <w:szCs w:val="28"/>
        </w:rPr>
        <w:t>位於地下水補注地質敏感區之建築基地</w:t>
      </w:r>
      <w:r w:rsidR="003F433E" w:rsidRPr="007B1E31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3F433E" w:rsidRPr="007B1E31" w:rsidRDefault="00E6301C" w:rsidP="00B615F0">
      <w:pPr>
        <w:tabs>
          <w:tab w:val="left" w:pos="868"/>
          <w:tab w:val="left" w:pos="916"/>
          <w:tab w:val="left" w:pos="993"/>
          <w:tab w:val="left" w:pos="1832"/>
          <w:tab w:val="left" w:pos="255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246" w:hanging="395"/>
        <w:jc w:val="both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 xml:space="preserve"> </w:t>
      </w:r>
      <w:r w:rsidR="005C50F9">
        <w:rPr>
          <w:rFonts w:ascii="標楷體" w:eastAsia="標楷體" w:hAnsi="標楷體" w:cs="細明體" w:hint="eastAsia"/>
          <w:sz w:val="28"/>
          <w:szCs w:val="28"/>
        </w:rPr>
        <w:t>3、</w:t>
      </w:r>
      <w:r w:rsidR="00AC3ED0" w:rsidRPr="00AC3ED0">
        <w:rPr>
          <w:rFonts w:ascii="標楷體" w:eastAsia="標楷體" w:hAnsi="標楷體" w:cs="細明體" w:hint="eastAsia"/>
          <w:sz w:val="28"/>
          <w:szCs w:val="28"/>
        </w:rPr>
        <w:t>其他經中央地質主管機關公告為地質敏感區之建築基地</w:t>
      </w:r>
      <w:r w:rsidR="003F433E" w:rsidRPr="007B1E31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3F433E" w:rsidRPr="007B1E31" w:rsidRDefault="00AC3ED0" w:rsidP="00B615F0">
      <w:pPr>
        <w:pStyle w:val="a7"/>
        <w:numPr>
          <w:ilvl w:val="1"/>
          <w:numId w:val="6"/>
        </w:num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 w:hanging="578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本委員會置委員九人至十一人，其中一人為召集人，由臺中市政府都市發展局（以下簡稱都發局）局長兼任；一人為副召集人，由都發局副局長兼任；其餘委員，由本府就下列人員聘(派)之</w:t>
      </w:r>
      <w:r w:rsidR="003F433E" w:rsidRPr="007B1E31">
        <w:rPr>
          <w:rFonts w:ascii="標楷體" w:eastAsia="標楷體" w:hAnsi="標楷體" w:cs="細明體" w:hint="eastAsia"/>
          <w:sz w:val="28"/>
          <w:szCs w:val="28"/>
        </w:rPr>
        <w:t>：</w:t>
      </w:r>
    </w:p>
    <w:p w:rsidR="00B73140" w:rsidRPr="007B1E31" w:rsidRDefault="003F433E" w:rsidP="00B615F0">
      <w:pPr>
        <w:pStyle w:val="a7"/>
        <w:numPr>
          <w:ilvl w:val="0"/>
          <w:numId w:val="35"/>
        </w:numPr>
        <w:tabs>
          <w:tab w:val="left" w:pos="1276"/>
          <w:tab w:val="left" w:pos="131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1414" w:hanging="840"/>
        <w:jc w:val="both"/>
        <w:rPr>
          <w:rFonts w:ascii="標楷體" w:eastAsia="標楷體" w:hAnsi="標楷體" w:cs="細明體"/>
          <w:sz w:val="28"/>
          <w:szCs w:val="28"/>
        </w:rPr>
      </w:pPr>
      <w:r w:rsidRPr="007B1E31">
        <w:rPr>
          <w:rFonts w:ascii="標楷體" w:eastAsia="標楷體" w:hAnsi="標楷體" w:cs="細明體" w:hint="eastAsia"/>
          <w:sz w:val="28"/>
          <w:szCs w:val="28"/>
        </w:rPr>
        <w:t>都市計畫專家學者一人。</w:t>
      </w:r>
    </w:p>
    <w:p w:rsidR="00B73140" w:rsidRPr="007B1E31" w:rsidRDefault="003F433E" w:rsidP="00B615F0">
      <w:pPr>
        <w:pStyle w:val="a7"/>
        <w:numPr>
          <w:ilvl w:val="0"/>
          <w:numId w:val="35"/>
        </w:numPr>
        <w:tabs>
          <w:tab w:val="left" w:pos="1276"/>
          <w:tab w:val="left" w:pos="131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1414" w:hanging="840"/>
        <w:jc w:val="both"/>
        <w:rPr>
          <w:rFonts w:ascii="標楷體" w:eastAsia="標楷體" w:hAnsi="標楷體" w:cs="細明體"/>
          <w:sz w:val="28"/>
          <w:szCs w:val="28"/>
        </w:rPr>
      </w:pPr>
      <w:r w:rsidRPr="007B1E31">
        <w:rPr>
          <w:rFonts w:ascii="標楷體" w:eastAsia="標楷體" w:hAnsi="標楷體" w:cs="細明體" w:hint="eastAsia"/>
          <w:sz w:val="28"/>
          <w:szCs w:val="28"/>
        </w:rPr>
        <w:t>建築設計專家學者一人</w:t>
      </w:r>
      <w:r w:rsidR="0057794B" w:rsidRPr="007B1E31">
        <w:rPr>
          <w:rFonts w:ascii="標楷體" w:eastAsia="標楷體" w:hAnsi="標楷體" w:cs="細明體" w:hint="eastAsia"/>
          <w:sz w:val="28"/>
          <w:szCs w:val="28"/>
        </w:rPr>
        <w:t>至二人</w:t>
      </w:r>
      <w:r w:rsidRPr="007B1E31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B73140" w:rsidRPr="007B1E31" w:rsidRDefault="003F433E" w:rsidP="00B615F0">
      <w:pPr>
        <w:pStyle w:val="a7"/>
        <w:numPr>
          <w:ilvl w:val="0"/>
          <w:numId w:val="35"/>
        </w:numPr>
        <w:tabs>
          <w:tab w:val="left" w:pos="1276"/>
          <w:tab w:val="left" w:pos="131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1414" w:hanging="840"/>
        <w:jc w:val="both"/>
        <w:rPr>
          <w:rFonts w:ascii="標楷體" w:eastAsia="標楷體" w:hAnsi="標楷體" w:cs="細明體"/>
          <w:sz w:val="28"/>
          <w:szCs w:val="28"/>
        </w:rPr>
      </w:pPr>
      <w:r w:rsidRPr="007B1E31">
        <w:rPr>
          <w:rFonts w:ascii="標楷體" w:eastAsia="標楷體" w:hAnsi="標楷體" w:cs="細明體" w:hint="eastAsia"/>
          <w:sz w:val="28"/>
          <w:szCs w:val="28"/>
        </w:rPr>
        <w:t>大地工程或應用地質專家學者一人。</w:t>
      </w:r>
    </w:p>
    <w:p w:rsidR="00B73140" w:rsidRPr="007B1E31" w:rsidRDefault="00AC3ED0" w:rsidP="00B615F0">
      <w:pPr>
        <w:pStyle w:val="a7"/>
        <w:numPr>
          <w:ilvl w:val="0"/>
          <w:numId w:val="35"/>
        </w:numPr>
        <w:tabs>
          <w:tab w:val="left" w:pos="1276"/>
          <w:tab w:val="left" w:pos="131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1414" w:hanging="840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土木工程、水土保持或水利工程專家學者二人至三人</w:t>
      </w:r>
      <w:r w:rsidR="003F433E" w:rsidRPr="007B1E31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3F433E" w:rsidRPr="007B1E31" w:rsidRDefault="009B26D2" w:rsidP="00B615F0">
      <w:pPr>
        <w:pStyle w:val="a7"/>
        <w:numPr>
          <w:ilvl w:val="0"/>
          <w:numId w:val="35"/>
        </w:numPr>
        <w:tabs>
          <w:tab w:val="left" w:pos="1276"/>
          <w:tab w:val="left" w:pos="131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1414" w:hanging="840"/>
        <w:jc w:val="both"/>
        <w:rPr>
          <w:rFonts w:ascii="標楷體" w:eastAsia="標楷體" w:hAnsi="標楷體" w:cs="細明體"/>
          <w:sz w:val="28"/>
          <w:szCs w:val="28"/>
        </w:rPr>
      </w:pPr>
      <w:r w:rsidRPr="007B1E31">
        <w:rPr>
          <w:rFonts w:ascii="標楷體" w:eastAsia="標楷體" w:hAnsi="標楷體" w:cs="細明體" w:hint="eastAsia"/>
          <w:sz w:val="28"/>
          <w:szCs w:val="28"/>
        </w:rPr>
        <w:t>臺中市政</w:t>
      </w:r>
      <w:r w:rsidR="003F433E" w:rsidRPr="007B1E31">
        <w:rPr>
          <w:rFonts w:ascii="標楷體" w:eastAsia="標楷體" w:hAnsi="標楷體" w:cs="細明體" w:hint="eastAsia"/>
          <w:sz w:val="28"/>
          <w:szCs w:val="28"/>
        </w:rPr>
        <w:t>府水利局代表一人。</w:t>
      </w:r>
    </w:p>
    <w:p w:rsidR="00287F84" w:rsidRPr="007B1E31" w:rsidRDefault="00287F84" w:rsidP="00B615F0">
      <w:pPr>
        <w:pStyle w:val="a7"/>
        <w:numPr>
          <w:ilvl w:val="0"/>
          <w:numId w:val="35"/>
        </w:numPr>
        <w:tabs>
          <w:tab w:val="left" w:pos="1276"/>
          <w:tab w:val="left" w:pos="131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1414" w:hanging="840"/>
        <w:jc w:val="both"/>
        <w:rPr>
          <w:rFonts w:ascii="標楷體" w:eastAsia="標楷體" w:hAnsi="標楷體" w:cs="細明體"/>
          <w:sz w:val="28"/>
          <w:szCs w:val="28"/>
        </w:rPr>
      </w:pPr>
      <w:r w:rsidRPr="007B1E31">
        <w:rPr>
          <w:rFonts w:ascii="標楷體" w:eastAsia="標楷體" w:hAnsi="標楷體" w:cs="細明體" w:hint="eastAsia"/>
          <w:sz w:val="28"/>
          <w:szCs w:val="28"/>
        </w:rPr>
        <w:t>都發局代表一人。</w:t>
      </w:r>
    </w:p>
    <w:p w:rsidR="00BE1345" w:rsidRDefault="00AC3ED0" w:rsidP="00B615F0">
      <w:pPr>
        <w:pStyle w:val="a7"/>
        <w:numPr>
          <w:ilvl w:val="1"/>
          <w:numId w:val="6"/>
        </w:num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 w:hanging="578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本委員會委員任期為一年，期滿得續聘(派)之。代表機關出任者，應隨其本職進退。</w:t>
      </w:r>
    </w:p>
    <w:p w:rsidR="00AC3ED0" w:rsidRPr="007B1E31" w:rsidRDefault="00AC3ED0" w:rsidP="00B615F0">
      <w:pPr>
        <w:pStyle w:val="a7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委員於任期內出缺時，得補行遴聘(派)，其任期至原任期屆滿之日為止</w:t>
      </w:r>
      <w:r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716837" w:rsidRDefault="00AC3ED0" w:rsidP="00B615F0">
      <w:pPr>
        <w:pStyle w:val="a7"/>
        <w:numPr>
          <w:ilvl w:val="1"/>
          <w:numId w:val="6"/>
        </w:num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 w:hanging="578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本委員會由召集人召集，並為會議主席；召集人因故不能出席時，由召集人指派委員一人代理。</w:t>
      </w:r>
    </w:p>
    <w:p w:rsidR="00AC3ED0" w:rsidRPr="00AC3ED0" w:rsidRDefault="00AC3ED0" w:rsidP="00B615F0">
      <w:pPr>
        <w:pStyle w:val="a7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委員應親自出席，代表機關出任者如因故無法出席時，得指派代表出席。</w:t>
      </w:r>
    </w:p>
    <w:p w:rsidR="00AC3ED0" w:rsidRDefault="00AC3ED0" w:rsidP="00B615F0">
      <w:pPr>
        <w:pStyle w:val="a7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會議應有過半數之委員出席；會議之議決，應有出席委員過半數同意行之</w:t>
      </w:r>
      <w:r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AC3ED0" w:rsidRPr="00AC3ED0" w:rsidRDefault="00AC3ED0" w:rsidP="00B615F0">
      <w:pPr>
        <w:pStyle w:val="a7"/>
        <w:numPr>
          <w:ilvl w:val="1"/>
          <w:numId w:val="6"/>
        </w:num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 w:hanging="578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本委員會置執行秘書一人，由都發局建造管理科科長兼任，承召集人之命，綜理本委員會事務。</w:t>
      </w:r>
    </w:p>
    <w:p w:rsidR="00BE1345" w:rsidRPr="007B1E31" w:rsidRDefault="00AC3ED0" w:rsidP="00B615F0">
      <w:pPr>
        <w:pStyle w:val="a7"/>
        <w:numPr>
          <w:ilvl w:val="1"/>
          <w:numId w:val="6"/>
        </w:num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 w:hanging="578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本委員會兼任人員均為無給職。</w:t>
      </w:r>
    </w:p>
    <w:p w:rsidR="003F433E" w:rsidRPr="007B1E31" w:rsidRDefault="00AC3ED0" w:rsidP="00B615F0">
      <w:pPr>
        <w:pStyle w:val="a7"/>
        <w:numPr>
          <w:ilvl w:val="1"/>
          <w:numId w:val="6"/>
        </w:num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7" w:hanging="578"/>
        <w:jc w:val="both"/>
        <w:rPr>
          <w:rFonts w:ascii="標楷體" w:eastAsia="標楷體" w:hAnsi="標楷體" w:cs="細明體"/>
          <w:sz w:val="28"/>
          <w:szCs w:val="28"/>
        </w:rPr>
      </w:pPr>
      <w:r w:rsidRPr="00AC3ED0">
        <w:rPr>
          <w:rFonts w:ascii="標楷體" w:eastAsia="標楷體" w:hAnsi="標楷體" w:cs="細明體" w:hint="eastAsia"/>
          <w:sz w:val="28"/>
          <w:szCs w:val="28"/>
        </w:rPr>
        <w:t>審議案件所需費用由申請人負擔，其收費標準由都發局另訂定之</w:t>
      </w:r>
      <w:r w:rsidR="003F433E" w:rsidRPr="007B1E31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EF2A83" w:rsidRPr="007B1E31" w:rsidRDefault="00EF2A83" w:rsidP="00B615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57" w:left="645" w:hangingChars="10" w:hanging="28"/>
        <w:jc w:val="both"/>
        <w:rPr>
          <w:rFonts w:ascii="標楷體" w:eastAsia="標楷體" w:hAnsi="標楷體" w:cs="細明體"/>
          <w:sz w:val="28"/>
          <w:szCs w:val="28"/>
        </w:rPr>
      </w:pPr>
    </w:p>
    <w:sectPr w:rsidR="00EF2A83" w:rsidRPr="007B1E31" w:rsidSect="00B615F0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BBC" w:rsidRDefault="001B7BBC" w:rsidP="001E7632">
      <w:r>
        <w:separator/>
      </w:r>
    </w:p>
  </w:endnote>
  <w:endnote w:type="continuationSeparator" w:id="0">
    <w:p w:rsidR="001B7BBC" w:rsidRDefault="001B7BBC" w:rsidP="001E7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BBC" w:rsidRDefault="001B7BBC" w:rsidP="001E7632">
      <w:r>
        <w:separator/>
      </w:r>
    </w:p>
  </w:footnote>
  <w:footnote w:type="continuationSeparator" w:id="0">
    <w:p w:rsidR="001B7BBC" w:rsidRDefault="001B7BBC" w:rsidP="001E7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4F9"/>
    <w:multiLevelType w:val="hybridMultilevel"/>
    <w:tmpl w:val="5D7E105C"/>
    <w:lvl w:ilvl="0" w:tplc="3AC60FE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D303C5"/>
    <w:multiLevelType w:val="hybridMultilevel"/>
    <w:tmpl w:val="A9FEE5D6"/>
    <w:lvl w:ilvl="0" w:tplc="ED268C3A">
      <w:start w:val="1"/>
      <w:numFmt w:val="decimal"/>
      <w:suff w:val="space"/>
      <w:lvlText w:val="%1、"/>
      <w:lvlJc w:val="left"/>
      <w:pPr>
        <w:ind w:left="600" w:hanging="360"/>
      </w:pPr>
      <w:rPr>
        <w:rFonts w:ascii="標楷體" w:eastAsia="標楷體" w:hAnsi="標楷體" w:cs="細明體"/>
      </w:rPr>
    </w:lvl>
    <w:lvl w:ilvl="1" w:tplc="D8A4A814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2769F2"/>
    <w:multiLevelType w:val="hybridMultilevel"/>
    <w:tmpl w:val="93B03498"/>
    <w:lvl w:ilvl="0" w:tplc="C0284C68">
      <w:start w:val="1"/>
      <w:numFmt w:val="decimal"/>
      <w:suff w:val="space"/>
      <w:lvlText w:val="%1、"/>
      <w:lvlJc w:val="left"/>
      <w:pPr>
        <w:ind w:left="600" w:hanging="360"/>
      </w:pPr>
      <w:rPr>
        <w:rFonts w:ascii="標楷體" w:eastAsia="標楷體" w:hAnsi="標楷體" w:cs="細明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6B523D"/>
    <w:multiLevelType w:val="hybridMultilevel"/>
    <w:tmpl w:val="19B6D1A0"/>
    <w:lvl w:ilvl="0" w:tplc="DC649720">
      <w:start w:val="1"/>
      <w:numFmt w:val="taiwaneseCountingThousand"/>
      <w:lvlText w:val="(%1)"/>
      <w:lvlJc w:val="left"/>
      <w:pPr>
        <w:ind w:left="7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2" w:hanging="480"/>
      </w:pPr>
    </w:lvl>
    <w:lvl w:ilvl="2" w:tplc="0409001B" w:tentative="1">
      <w:start w:val="1"/>
      <w:numFmt w:val="lowerRoman"/>
      <w:lvlText w:val="%3."/>
      <w:lvlJc w:val="right"/>
      <w:pPr>
        <w:ind w:left="1752" w:hanging="480"/>
      </w:pPr>
    </w:lvl>
    <w:lvl w:ilvl="3" w:tplc="0409000F" w:tentative="1">
      <w:start w:val="1"/>
      <w:numFmt w:val="decimal"/>
      <w:lvlText w:val="%4."/>
      <w:lvlJc w:val="left"/>
      <w:pPr>
        <w:ind w:left="2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2" w:hanging="480"/>
      </w:pPr>
    </w:lvl>
    <w:lvl w:ilvl="5" w:tplc="0409001B" w:tentative="1">
      <w:start w:val="1"/>
      <w:numFmt w:val="lowerRoman"/>
      <w:lvlText w:val="%6."/>
      <w:lvlJc w:val="right"/>
      <w:pPr>
        <w:ind w:left="3192" w:hanging="480"/>
      </w:pPr>
    </w:lvl>
    <w:lvl w:ilvl="6" w:tplc="0409000F" w:tentative="1">
      <w:start w:val="1"/>
      <w:numFmt w:val="decimal"/>
      <w:lvlText w:val="%7."/>
      <w:lvlJc w:val="left"/>
      <w:pPr>
        <w:ind w:left="3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2" w:hanging="480"/>
      </w:pPr>
    </w:lvl>
    <w:lvl w:ilvl="8" w:tplc="0409001B" w:tentative="1">
      <w:start w:val="1"/>
      <w:numFmt w:val="lowerRoman"/>
      <w:lvlText w:val="%9."/>
      <w:lvlJc w:val="right"/>
      <w:pPr>
        <w:ind w:left="4632" w:hanging="480"/>
      </w:pPr>
    </w:lvl>
  </w:abstractNum>
  <w:abstractNum w:abstractNumId="4">
    <w:nsid w:val="10B479D5"/>
    <w:multiLevelType w:val="hybridMultilevel"/>
    <w:tmpl w:val="879C0F92"/>
    <w:lvl w:ilvl="0" w:tplc="C0284C68">
      <w:start w:val="1"/>
      <w:numFmt w:val="decimal"/>
      <w:suff w:val="space"/>
      <w:lvlText w:val="%1、"/>
      <w:lvlJc w:val="left"/>
      <w:pPr>
        <w:ind w:left="600" w:hanging="360"/>
      </w:pPr>
      <w:rPr>
        <w:rFonts w:ascii="標楷體" w:eastAsia="標楷體" w:hAnsi="標楷體" w:cs="細明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20D409A"/>
    <w:multiLevelType w:val="hybridMultilevel"/>
    <w:tmpl w:val="2526950E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15300D6E"/>
    <w:multiLevelType w:val="hybridMultilevel"/>
    <w:tmpl w:val="F2CE5812"/>
    <w:lvl w:ilvl="0" w:tplc="CD9EAF08">
      <w:start w:val="1"/>
      <w:numFmt w:val="taiwaneseCountingThousand"/>
      <w:lvlText w:val="(%1)"/>
      <w:lvlJc w:val="left"/>
      <w:pPr>
        <w:ind w:left="189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7">
    <w:nsid w:val="1931144B"/>
    <w:multiLevelType w:val="hybridMultilevel"/>
    <w:tmpl w:val="761C8454"/>
    <w:lvl w:ilvl="0" w:tplc="CD9EAF0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1672D14"/>
    <w:multiLevelType w:val="hybridMultilevel"/>
    <w:tmpl w:val="C19C13BA"/>
    <w:lvl w:ilvl="0" w:tplc="9560112A">
      <w:start w:val="1"/>
      <w:numFmt w:val="decimal"/>
      <w:suff w:val="nothing"/>
      <w:lvlText w:val="%1、"/>
      <w:lvlJc w:val="left"/>
      <w:pPr>
        <w:ind w:left="600" w:hanging="360"/>
      </w:pPr>
      <w:rPr>
        <w:rFonts w:ascii="標楷體" w:eastAsia="標楷體" w:hAnsi="標楷體" w:cstheme="minorBidi"/>
      </w:rPr>
    </w:lvl>
    <w:lvl w:ilvl="1" w:tplc="115A2A74">
      <w:start w:val="1"/>
      <w:numFmt w:val="taiwaneseCountingThousand"/>
      <w:lvlText w:val="%2、"/>
      <w:lvlJc w:val="left"/>
      <w:pPr>
        <w:ind w:left="239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9">
    <w:nsid w:val="23F76692"/>
    <w:multiLevelType w:val="hybridMultilevel"/>
    <w:tmpl w:val="8F5405B8"/>
    <w:lvl w:ilvl="0" w:tplc="A9C81262">
      <w:start w:val="1"/>
      <w:numFmt w:val="taiwaneseCountingThousand"/>
      <w:suff w:val="nothing"/>
      <w:lvlText w:val="%1、"/>
      <w:lvlJc w:val="left"/>
      <w:pPr>
        <w:ind w:left="2699" w:hanging="855"/>
      </w:pPr>
      <w:rPr>
        <w:rFonts w:ascii="標楷體" w:eastAsia="標楷體" w:hAnsiTheme="minorHAnsi" w:cstheme="minorBid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115" w:hanging="480"/>
      </w:pPr>
    </w:lvl>
    <w:lvl w:ilvl="2" w:tplc="0409001B" w:tentative="1">
      <w:start w:val="1"/>
      <w:numFmt w:val="lowerRoman"/>
      <w:lvlText w:val="%3."/>
      <w:lvlJc w:val="right"/>
      <w:pPr>
        <w:ind w:left="5595" w:hanging="480"/>
      </w:pPr>
    </w:lvl>
    <w:lvl w:ilvl="3" w:tplc="0409000F" w:tentative="1">
      <w:start w:val="1"/>
      <w:numFmt w:val="decimal"/>
      <w:lvlText w:val="%4."/>
      <w:lvlJc w:val="left"/>
      <w:pPr>
        <w:ind w:left="60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55" w:hanging="480"/>
      </w:pPr>
    </w:lvl>
    <w:lvl w:ilvl="5" w:tplc="0409001B" w:tentative="1">
      <w:start w:val="1"/>
      <w:numFmt w:val="lowerRoman"/>
      <w:lvlText w:val="%6."/>
      <w:lvlJc w:val="right"/>
      <w:pPr>
        <w:ind w:left="7035" w:hanging="480"/>
      </w:pPr>
    </w:lvl>
    <w:lvl w:ilvl="6" w:tplc="0409000F" w:tentative="1">
      <w:start w:val="1"/>
      <w:numFmt w:val="decimal"/>
      <w:lvlText w:val="%7."/>
      <w:lvlJc w:val="left"/>
      <w:pPr>
        <w:ind w:left="75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95" w:hanging="480"/>
      </w:pPr>
    </w:lvl>
    <w:lvl w:ilvl="8" w:tplc="0409001B" w:tentative="1">
      <w:start w:val="1"/>
      <w:numFmt w:val="lowerRoman"/>
      <w:lvlText w:val="%9."/>
      <w:lvlJc w:val="right"/>
      <w:pPr>
        <w:ind w:left="8475" w:hanging="480"/>
      </w:pPr>
    </w:lvl>
  </w:abstractNum>
  <w:abstractNum w:abstractNumId="10">
    <w:nsid w:val="24551364"/>
    <w:multiLevelType w:val="hybridMultilevel"/>
    <w:tmpl w:val="949CB03A"/>
    <w:lvl w:ilvl="0" w:tplc="F0F45000">
      <w:start w:val="1"/>
      <w:numFmt w:val="taiwaneseCountingThousand"/>
      <w:lvlText w:val="（%1）"/>
      <w:lvlJc w:val="left"/>
      <w:pPr>
        <w:ind w:left="104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F0F45000">
      <w:start w:val="1"/>
      <w:numFmt w:val="taiwaneseCountingThousand"/>
      <w:lvlText w:val="（%4）"/>
      <w:lvlJc w:val="left"/>
      <w:pPr>
        <w:ind w:left="2482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11">
    <w:nsid w:val="24A7632C"/>
    <w:multiLevelType w:val="hybridMultilevel"/>
    <w:tmpl w:val="C3C4A930"/>
    <w:lvl w:ilvl="0" w:tplc="F0F45000">
      <w:start w:val="1"/>
      <w:numFmt w:val="taiwaneseCountingThousand"/>
      <w:lvlText w:val="（%1）"/>
      <w:lvlJc w:val="left"/>
      <w:pPr>
        <w:ind w:left="2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E61CF6"/>
    <w:multiLevelType w:val="hybridMultilevel"/>
    <w:tmpl w:val="C19C13BA"/>
    <w:lvl w:ilvl="0" w:tplc="9560112A">
      <w:start w:val="1"/>
      <w:numFmt w:val="decimal"/>
      <w:suff w:val="nothing"/>
      <w:lvlText w:val="%1、"/>
      <w:lvlJc w:val="left"/>
      <w:pPr>
        <w:ind w:left="600" w:hanging="360"/>
      </w:pPr>
      <w:rPr>
        <w:rFonts w:ascii="標楷體" w:eastAsia="標楷體" w:hAnsi="標楷體" w:cstheme="minorBidi"/>
      </w:rPr>
    </w:lvl>
    <w:lvl w:ilvl="1" w:tplc="115A2A74">
      <w:start w:val="1"/>
      <w:numFmt w:val="taiwaneseCountingThousand"/>
      <w:lvlText w:val="%2、"/>
      <w:lvlJc w:val="left"/>
      <w:pPr>
        <w:ind w:left="239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13">
    <w:nsid w:val="26204DF6"/>
    <w:multiLevelType w:val="hybridMultilevel"/>
    <w:tmpl w:val="4BEE7AEE"/>
    <w:lvl w:ilvl="0" w:tplc="35100EBA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>
    <w:nsid w:val="281D265F"/>
    <w:multiLevelType w:val="hybridMultilevel"/>
    <w:tmpl w:val="6354FA04"/>
    <w:lvl w:ilvl="0" w:tplc="F0F4500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BCB563F"/>
    <w:multiLevelType w:val="hybridMultilevel"/>
    <w:tmpl w:val="E79E3136"/>
    <w:lvl w:ilvl="0" w:tplc="52482328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Theme="minorHAnsi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>
    <w:nsid w:val="2CEC1619"/>
    <w:multiLevelType w:val="hybridMultilevel"/>
    <w:tmpl w:val="94CE276E"/>
    <w:lvl w:ilvl="0" w:tplc="24D44C5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0E62E8F"/>
    <w:multiLevelType w:val="hybridMultilevel"/>
    <w:tmpl w:val="1304EDDE"/>
    <w:lvl w:ilvl="0" w:tplc="0778FCF6">
      <w:start w:val="1"/>
      <w:numFmt w:val="decimal"/>
      <w:lvlText w:val="%1、"/>
      <w:lvlJc w:val="left"/>
      <w:pPr>
        <w:ind w:left="720" w:hanging="480"/>
      </w:pPr>
      <w:rPr>
        <w:rFonts w:ascii="標楷體" w:eastAsia="標楷體" w:hAnsi="標楷體" w:cs="細明體"/>
      </w:rPr>
    </w:lvl>
    <w:lvl w:ilvl="1" w:tplc="04090019" w:tentative="1">
      <w:start w:val="1"/>
      <w:numFmt w:val="ideographTraditional"/>
      <w:lvlText w:val="%2、"/>
      <w:lvlJc w:val="left"/>
      <w:pPr>
        <w:ind w:left="1331" w:hanging="480"/>
      </w:pPr>
    </w:lvl>
    <w:lvl w:ilvl="2" w:tplc="0409001B" w:tentative="1">
      <w:start w:val="1"/>
      <w:numFmt w:val="lowerRoman"/>
      <w:lvlText w:val="%3."/>
      <w:lvlJc w:val="right"/>
      <w:pPr>
        <w:ind w:left="1811" w:hanging="480"/>
      </w:pPr>
    </w:lvl>
    <w:lvl w:ilvl="3" w:tplc="0409000F" w:tentative="1">
      <w:start w:val="1"/>
      <w:numFmt w:val="decimal"/>
      <w:lvlText w:val="%4."/>
      <w:lvlJc w:val="left"/>
      <w:pPr>
        <w:ind w:left="22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1" w:hanging="480"/>
      </w:pPr>
    </w:lvl>
    <w:lvl w:ilvl="5" w:tplc="0409001B" w:tentative="1">
      <w:start w:val="1"/>
      <w:numFmt w:val="lowerRoman"/>
      <w:lvlText w:val="%6."/>
      <w:lvlJc w:val="right"/>
      <w:pPr>
        <w:ind w:left="3251" w:hanging="480"/>
      </w:pPr>
    </w:lvl>
    <w:lvl w:ilvl="6" w:tplc="0409000F" w:tentative="1">
      <w:start w:val="1"/>
      <w:numFmt w:val="decimal"/>
      <w:lvlText w:val="%7."/>
      <w:lvlJc w:val="left"/>
      <w:pPr>
        <w:ind w:left="37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1" w:hanging="480"/>
      </w:pPr>
    </w:lvl>
    <w:lvl w:ilvl="8" w:tplc="0409001B" w:tentative="1">
      <w:start w:val="1"/>
      <w:numFmt w:val="lowerRoman"/>
      <w:lvlText w:val="%9."/>
      <w:lvlJc w:val="right"/>
      <w:pPr>
        <w:ind w:left="4691" w:hanging="480"/>
      </w:pPr>
    </w:lvl>
  </w:abstractNum>
  <w:abstractNum w:abstractNumId="18">
    <w:nsid w:val="32966EF4"/>
    <w:multiLevelType w:val="hybridMultilevel"/>
    <w:tmpl w:val="74FEC886"/>
    <w:lvl w:ilvl="0" w:tplc="35100EBA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>
    <w:nsid w:val="356E7403"/>
    <w:multiLevelType w:val="hybridMultilevel"/>
    <w:tmpl w:val="4BEE7AEE"/>
    <w:lvl w:ilvl="0" w:tplc="35100EBA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0">
    <w:nsid w:val="4046064A"/>
    <w:multiLevelType w:val="hybridMultilevel"/>
    <w:tmpl w:val="088C3F7A"/>
    <w:lvl w:ilvl="0" w:tplc="85E29E8C">
      <w:start w:val="1"/>
      <w:numFmt w:val="taiwaneseCountingThousand"/>
      <w:lvlText w:val="(%1)"/>
      <w:lvlJc w:val="left"/>
      <w:pPr>
        <w:ind w:left="11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1" w:hanging="480"/>
      </w:pPr>
    </w:lvl>
    <w:lvl w:ilvl="2" w:tplc="0409001B" w:tentative="1">
      <w:start w:val="1"/>
      <w:numFmt w:val="lowerRoman"/>
      <w:lvlText w:val="%3."/>
      <w:lvlJc w:val="right"/>
      <w:pPr>
        <w:ind w:left="2131" w:hanging="480"/>
      </w:pPr>
    </w:lvl>
    <w:lvl w:ilvl="3" w:tplc="0409000F" w:tentative="1">
      <w:start w:val="1"/>
      <w:numFmt w:val="decimal"/>
      <w:lvlText w:val="%4."/>
      <w:lvlJc w:val="left"/>
      <w:pPr>
        <w:ind w:left="26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1" w:hanging="480"/>
      </w:pPr>
    </w:lvl>
    <w:lvl w:ilvl="5" w:tplc="0409001B" w:tentative="1">
      <w:start w:val="1"/>
      <w:numFmt w:val="lowerRoman"/>
      <w:lvlText w:val="%6."/>
      <w:lvlJc w:val="right"/>
      <w:pPr>
        <w:ind w:left="3571" w:hanging="480"/>
      </w:pPr>
    </w:lvl>
    <w:lvl w:ilvl="6" w:tplc="0409000F" w:tentative="1">
      <w:start w:val="1"/>
      <w:numFmt w:val="decimal"/>
      <w:lvlText w:val="%7."/>
      <w:lvlJc w:val="left"/>
      <w:pPr>
        <w:ind w:left="40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1" w:hanging="480"/>
      </w:pPr>
    </w:lvl>
    <w:lvl w:ilvl="8" w:tplc="0409001B" w:tentative="1">
      <w:start w:val="1"/>
      <w:numFmt w:val="lowerRoman"/>
      <w:lvlText w:val="%9."/>
      <w:lvlJc w:val="right"/>
      <w:pPr>
        <w:ind w:left="5011" w:hanging="480"/>
      </w:pPr>
    </w:lvl>
  </w:abstractNum>
  <w:abstractNum w:abstractNumId="21">
    <w:nsid w:val="48175C65"/>
    <w:multiLevelType w:val="hybridMultilevel"/>
    <w:tmpl w:val="0A281FD6"/>
    <w:lvl w:ilvl="0" w:tplc="7D44F712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>
    <w:nsid w:val="486B7162"/>
    <w:multiLevelType w:val="hybridMultilevel"/>
    <w:tmpl w:val="F7D409EA"/>
    <w:lvl w:ilvl="0" w:tplc="62FA74B0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>
    <w:nsid w:val="4CE95B55"/>
    <w:multiLevelType w:val="hybridMultilevel"/>
    <w:tmpl w:val="2C8E98C8"/>
    <w:lvl w:ilvl="0" w:tplc="AE3A92B2">
      <w:start w:val="1"/>
      <w:numFmt w:val="taiwaneseCountingThousand"/>
      <w:suff w:val="nothing"/>
      <w:lvlText w:val="%1、"/>
      <w:lvlJc w:val="left"/>
      <w:pPr>
        <w:ind w:left="720" w:hanging="480"/>
      </w:pPr>
      <w:rPr>
        <w:rFonts w:ascii="標楷體" w:eastAsia="標楷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2" w:hanging="480"/>
      </w:pPr>
    </w:lvl>
    <w:lvl w:ilvl="2" w:tplc="0409001B" w:tentative="1">
      <w:start w:val="1"/>
      <w:numFmt w:val="lowerRoman"/>
      <w:lvlText w:val="%3."/>
      <w:lvlJc w:val="right"/>
      <w:pPr>
        <w:ind w:left="1752" w:hanging="480"/>
      </w:pPr>
    </w:lvl>
    <w:lvl w:ilvl="3" w:tplc="0409000F" w:tentative="1">
      <w:start w:val="1"/>
      <w:numFmt w:val="decimal"/>
      <w:lvlText w:val="%4."/>
      <w:lvlJc w:val="left"/>
      <w:pPr>
        <w:ind w:left="2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2" w:hanging="480"/>
      </w:pPr>
    </w:lvl>
    <w:lvl w:ilvl="5" w:tplc="0409001B" w:tentative="1">
      <w:start w:val="1"/>
      <w:numFmt w:val="lowerRoman"/>
      <w:lvlText w:val="%6."/>
      <w:lvlJc w:val="right"/>
      <w:pPr>
        <w:ind w:left="3192" w:hanging="480"/>
      </w:pPr>
    </w:lvl>
    <w:lvl w:ilvl="6" w:tplc="0409000F" w:tentative="1">
      <w:start w:val="1"/>
      <w:numFmt w:val="decimal"/>
      <w:lvlText w:val="%7."/>
      <w:lvlJc w:val="left"/>
      <w:pPr>
        <w:ind w:left="3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2" w:hanging="480"/>
      </w:pPr>
    </w:lvl>
    <w:lvl w:ilvl="8" w:tplc="0409001B" w:tentative="1">
      <w:start w:val="1"/>
      <w:numFmt w:val="lowerRoman"/>
      <w:lvlText w:val="%9."/>
      <w:lvlJc w:val="right"/>
      <w:pPr>
        <w:ind w:left="4632" w:hanging="480"/>
      </w:pPr>
    </w:lvl>
  </w:abstractNum>
  <w:abstractNum w:abstractNumId="24">
    <w:nsid w:val="4F664DAE"/>
    <w:multiLevelType w:val="hybridMultilevel"/>
    <w:tmpl w:val="4BEE7AEE"/>
    <w:lvl w:ilvl="0" w:tplc="35100EBA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>
    <w:nsid w:val="53C33710"/>
    <w:multiLevelType w:val="hybridMultilevel"/>
    <w:tmpl w:val="2A1823D8"/>
    <w:lvl w:ilvl="0" w:tplc="0734A676">
      <w:start w:val="1"/>
      <w:numFmt w:val="taiwaneseCountingThousand"/>
      <w:lvlText w:val="(%1)"/>
      <w:lvlJc w:val="left"/>
      <w:pPr>
        <w:ind w:left="7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72020D2"/>
    <w:multiLevelType w:val="hybridMultilevel"/>
    <w:tmpl w:val="A3768FCA"/>
    <w:lvl w:ilvl="0" w:tplc="7820BE30">
      <w:start w:val="1"/>
      <w:numFmt w:val="taiwaneseCountingThousand"/>
      <w:lvlText w:val="(%1)"/>
      <w:lvlJc w:val="left"/>
      <w:pPr>
        <w:ind w:left="7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AF3704C"/>
    <w:multiLevelType w:val="hybridMultilevel"/>
    <w:tmpl w:val="C19C13BA"/>
    <w:lvl w:ilvl="0" w:tplc="9560112A">
      <w:start w:val="1"/>
      <w:numFmt w:val="decimal"/>
      <w:suff w:val="nothing"/>
      <w:lvlText w:val="%1、"/>
      <w:lvlJc w:val="left"/>
      <w:pPr>
        <w:ind w:left="600" w:hanging="360"/>
      </w:pPr>
      <w:rPr>
        <w:rFonts w:ascii="標楷體" w:eastAsia="標楷體" w:hAnsi="標楷體" w:cstheme="minorBidi"/>
      </w:rPr>
    </w:lvl>
    <w:lvl w:ilvl="1" w:tplc="115A2A74">
      <w:start w:val="1"/>
      <w:numFmt w:val="taiwaneseCountingThousand"/>
      <w:lvlText w:val="%2、"/>
      <w:lvlJc w:val="left"/>
      <w:pPr>
        <w:ind w:left="239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8">
    <w:nsid w:val="5C851D27"/>
    <w:multiLevelType w:val="hybridMultilevel"/>
    <w:tmpl w:val="7DF6AEA4"/>
    <w:lvl w:ilvl="0" w:tplc="A9B401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2826AFC"/>
    <w:multiLevelType w:val="hybridMultilevel"/>
    <w:tmpl w:val="2D08E4C8"/>
    <w:lvl w:ilvl="0" w:tplc="CD9EAF0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6576032"/>
    <w:multiLevelType w:val="hybridMultilevel"/>
    <w:tmpl w:val="28CED8DC"/>
    <w:lvl w:ilvl="0" w:tplc="7EA2B4A8">
      <w:start w:val="1"/>
      <w:numFmt w:val="taiwaneseCountingThousand"/>
      <w:lvlText w:val="%1、"/>
      <w:lvlJc w:val="left"/>
      <w:pPr>
        <w:ind w:left="734" w:hanging="720"/>
      </w:pPr>
      <w:rPr>
        <w:rFonts w:hint="default"/>
      </w:rPr>
    </w:lvl>
    <w:lvl w:ilvl="1" w:tplc="58ECCA34">
      <w:start w:val="1"/>
      <w:numFmt w:val="decimal"/>
      <w:lvlText w:val="%2、"/>
      <w:lvlJc w:val="left"/>
      <w:pPr>
        <w:ind w:left="1214" w:hanging="720"/>
      </w:pPr>
      <w:rPr>
        <w:rFonts w:hint="default"/>
      </w:rPr>
    </w:lvl>
    <w:lvl w:ilvl="2" w:tplc="3682A020">
      <w:start w:val="1"/>
      <w:numFmt w:val="taiwaneseCountingThousand"/>
      <w:suff w:val="nothing"/>
      <w:lvlText w:val="%3、"/>
      <w:lvlJc w:val="left"/>
      <w:pPr>
        <w:ind w:left="1095" w:hanging="855"/>
      </w:pPr>
      <w:rPr>
        <w:rFonts w:ascii="標楷體" w:eastAsia="標楷體" w:hAnsiTheme="minorHAnsi" w:cstheme="minorBidi" w:hint="default"/>
      </w:rPr>
    </w:lvl>
    <w:lvl w:ilvl="3" w:tplc="CD9EAF08">
      <w:start w:val="1"/>
      <w:numFmt w:val="taiwaneseCountingThousand"/>
      <w:lvlText w:val="(%4)"/>
      <w:lvlJc w:val="left"/>
      <w:pPr>
        <w:ind w:left="2174" w:hanging="72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600" w:hanging="36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1">
    <w:nsid w:val="671A1682"/>
    <w:multiLevelType w:val="hybridMultilevel"/>
    <w:tmpl w:val="C19C13BA"/>
    <w:lvl w:ilvl="0" w:tplc="9560112A">
      <w:start w:val="1"/>
      <w:numFmt w:val="decimal"/>
      <w:suff w:val="nothing"/>
      <w:lvlText w:val="%1、"/>
      <w:lvlJc w:val="left"/>
      <w:pPr>
        <w:ind w:left="600" w:hanging="360"/>
      </w:pPr>
      <w:rPr>
        <w:rFonts w:ascii="標楷體" w:eastAsia="標楷體" w:hAnsi="標楷體" w:cstheme="minorBidi"/>
      </w:rPr>
    </w:lvl>
    <w:lvl w:ilvl="1" w:tplc="115A2A74">
      <w:start w:val="1"/>
      <w:numFmt w:val="taiwaneseCountingThousand"/>
      <w:lvlText w:val="%2、"/>
      <w:lvlJc w:val="left"/>
      <w:pPr>
        <w:ind w:left="239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32">
    <w:nsid w:val="685B41B1"/>
    <w:multiLevelType w:val="hybridMultilevel"/>
    <w:tmpl w:val="03203A76"/>
    <w:lvl w:ilvl="0" w:tplc="2966B75E">
      <w:start w:val="2"/>
      <w:numFmt w:val="taiwaneseCountingThousand"/>
      <w:lvlText w:val="%1、"/>
      <w:lvlJc w:val="left"/>
      <w:pPr>
        <w:ind w:left="480" w:hanging="48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9704B18"/>
    <w:multiLevelType w:val="hybridMultilevel"/>
    <w:tmpl w:val="47F4C4DE"/>
    <w:lvl w:ilvl="0" w:tplc="C0284C68">
      <w:start w:val="1"/>
      <w:numFmt w:val="decimal"/>
      <w:suff w:val="space"/>
      <w:lvlText w:val="%1、"/>
      <w:lvlJc w:val="left"/>
      <w:pPr>
        <w:ind w:left="600" w:hanging="360"/>
      </w:pPr>
      <w:rPr>
        <w:rFonts w:ascii="標楷體" w:eastAsia="標楷體" w:hAnsi="標楷體" w:cs="細明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B7943A1"/>
    <w:multiLevelType w:val="hybridMultilevel"/>
    <w:tmpl w:val="8B3626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4"/>
  </w:num>
  <w:num w:numId="3">
    <w:abstractNumId w:val="14"/>
  </w:num>
  <w:num w:numId="4">
    <w:abstractNumId w:val="21"/>
  </w:num>
  <w:num w:numId="5">
    <w:abstractNumId w:val="18"/>
  </w:num>
  <w:num w:numId="6">
    <w:abstractNumId w:val="27"/>
  </w:num>
  <w:num w:numId="7">
    <w:abstractNumId w:val="22"/>
  </w:num>
  <w:num w:numId="8">
    <w:abstractNumId w:val="19"/>
  </w:num>
  <w:num w:numId="9">
    <w:abstractNumId w:val="24"/>
  </w:num>
  <w:num w:numId="10">
    <w:abstractNumId w:val="13"/>
  </w:num>
  <w:num w:numId="11">
    <w:abstractNumId w:val="16"/>
  </w:num>
  <w:num w:numId="12">
    <w:abstractNumId w:val="23"/>
  </w:num>
  <w:num w:numId="13">
    <w:abstractNumId w:val="3"/>
  </w:num>
  <w:num w:numId="14">
    <w:abstractNumId w:val="26"/>
  </w:num>
  <w:num w:numId="15">
    <w:abstractNumId w:val="25"/>
  </w:num>
  <w:num w:numId="16">
    <w:abstractNumId w:val="17"/>
  </w:num>
  <w:num w:numId="17">
    <w:abstractNumId w:val="28"/>
  </w:num>
  <w:num w:numId="18">
    <w:abstractNumId w:val="30"/>
  </w:num>
  <w:num w:numId="19">
    <w:abstractNumId w:val="15"/>
  </w:num>
  <w:num w:numId="20">
    <w:abstractNumId w:val="9"/>
  </w:num>
  <w:num w:numId="21">
    <w:abstractNumId w:val="32"/>
  </w:num>
  <w:num w:numId="22">
    <w:abstractNumId w:val="1"/>
  </w:num>
  <w:num w:numId="23">
    <w:abstractNumId w:val="6"/>
  </w:num>
  <w:num w:numId="24">
    <w:abstractNumId w:val="31"/>
  </w:num>
  <w:num w:numId="25">
    <w:abstractNumId w:val="29"/>
  </w:num>
  <w:num w:numId="26">
    <w:abstractNumId w:val="7"/>
  </w:num>
  <w:num w:numId="27">
    <w:abstractNumId w:val="20"/>
  </w:num>
  <w:num w:numId="28">
    <w:abstractNumId w:val="33"/>
  </w:num>
  <w:num w:numId="29">
    <w:abstractNumId w:val="8"/>
  </w:num>
  <w:num w:numId="30">
    <w:abstractNumId w:val="4"/>
  </w:num>
  <w:num w:numId="31">
    <w:abstractNumId w:val="12"/>
  </w:num>
  <w:num w:numId="32">
    <w:abstractNumId w:val="2"/>
  </w:num>
  <w:num w:numId="33">
    <w:abstractNumId w:val="10"/>
  </w:num>
  <w:num w:numId="34">
    <w:abstractNumId w:val="5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66A"/>
    <w:rsid w:val="00000C3A"/>
    <w:rsid w:val="000052CF"/>
    <w:rsid w:val="00010358"/>
    <w:rsid w:val="00016510"/>
    <w:rsid w:val="0002525E"/>
    <w:rsid w:val="00041A7A"/>
    <w:rsid w:val="0004320F"/>
    <w:rsid w:val="00047C8A"/>
    <w:rsid w:val="000523C8"/>
    <w:rsid w:val="00057355"/>
    <w:rsid w:val="0006746D"/>
    <w:rsid w:val="00067A8E"/>
    <w:rsid w:val="00070F18"/>
    <w:rsid w:val="00076681"/>
    <w:rsid w:val="000849F6"/>
    <w:rsid w:val="00094666"/>
    <w:rsid w:val="00095D67"/>
    <w:rsid w:val="000A1670"/>
    <w:rsid w:val="000A70D6"/>
    <w:rsid w:val="000D03AA"/>
    <w:rsid w:val="000E6317"/>
    <w:rsid w:val="00107D03"/>
    <w:rsid w:val="001121AF"/>
    <w:rsid w:val="00142E7B"/>
    <w:rsid w:val="00144701"/>
    <w:rsid w:val="00155932"/>
    <w:rsid w:val="001608A8"/>
    <w:rsid w:val="0017141D"/>
    <w:rsid w:val="00174D68"/>
    <w:rsid w:val="0018144B"/>
    <w:rsid w:val="001874CE"/>
    <w:rsid w:val="00197E81"/>
    <w:rsid w:val="001A60E7"/>
    <w:rsid w:val="001A79B1"/>
    <w:rsid w:val="001B3886"/>
    <w:rsid w:val="001B402D"/>
    <w:rsid w:val="001B7BBC"/>
    <w:rsid w:val="001D3890"/>
    <w:rsid w:val="001E1CEC"/>
    <w:rsid w:val="001E6A19"/>
    <w:rsid w:val="001E7632"/>
    <w:rsid w:val="002000F9"/>
    <w:rsid w:val="00214144"/>
    <w:rsid w:val="00214939"/>
    <w:rsid w:val="00220D99"/>
    <w:rsid w:val="00231D56"/>
    <w:rsid w:val="00246A3C"/>
    <w:rsid w:val="00284356"/>
    <w:rsid w:val="00286640"/>
    <w:rsid w:val="00287F84"/>
    <w:rsid w:val="002A2500"/>
    <w:rsid w:val="002A5A77"/>
    <w:rsid w:val="002B2D3E"/>
    <w:rsid w:val="002E0DFF"/>
    <w:rsid w:val="002E1A5D"/>
    <w:rsid w:val="00304A74"/>
    <w:rsid w:val="00366A4B"/>
    <w:rsid w:val="003950A0"/>
    <w:rsid w:val="003959C5"/>
    <w:rsid w:val="00396F43"/>
    <w:rsid w:val="003A4A4B"/>
    <w:rsid w:val="003E17AF"/>
    <w:rsid w:val="003E21ED"/>
    <w:rsid w:val="003E2C4F"/>
    <w:rsid w:val="003E6620"/>
    <w:rsid w:val="003F433E"/>
    <w:rsid w:val="003F4C22"/>
    <w:rsid w:val="00406970"/>
    <w:rsid w:val="0042409D"/>
    <w:rsid w:val="00424D5A"/>
    <w:rsid w:val="00427311"/>
    <w:rsid w:val="00431BE7"/>
    <w:rsid w:val="00433898"/>
    <w:rsid w:val="0044561F"/>
    <w:rsid w:val="0045475B"/>
    <w:rsid w:val="00455DE9"/>
    <w:rsid w:val="00457F54"/>
    <w:rsid w:val="00467AE8"/>
    <w:rsid w:val="0048093D"/>
    <w:rsid w:val="004A293D"/>
    <w:rsid w:val="004A6432"/>
    <w:rsid w:val="004B02A3"/>
    <w:rsid w:val="004B2553"/>
    <w:rsid w:val="004B59A7"/>
    <w:rsid w:val="004B5F69"/>
    <w:rsid w:val="004B6914"/>
    <w:rsid w:val="004C4AA0"/>
    <w:rsid w:val="004D3E74"/>
    <w:rsid w:val="004D70B6"/>
    <w:rsid w:val="004E069D"/>
    <w:rsid w:val="004E260D"/>
    <w:rsid w:val="004E59B0"/>
    <w:rsid w:val="004F0A6D"/>
    <w:rsid w:val="005020E1"/>
    <w:rsid w:val="00520520"/>
    <w:rsid w:val="00520D95"/>
    <w:rsid w:val="0052715A"/>
    <w:rsid w:val="00527C88"/>
    <w:rsid w:val="0053089A"/>
    <w:rsid w:val="00532FCB"/>
    <w:rsid w:val="0053552B"/>
    <w:rsid w:val="0054358E"/>
    <w:rsid w:val="00546CB7"/>
    <w:rsid w:val="00552856"/>
    <w:rsid w:val="005732E0"/>
    <w:rsid w:val="0057794B"/>
    <w:rsid w:val="00585E0C"/>
    <w:rsid w:val="005C2BDA"/>
    <w:rsid w:val="005C2D4E"/>
    <w:rsid w:val="005C4239"/>
    <w:rsid w:val="005C50F9"/>
    <w:rsid w:val="005F0DF1"/>
    <w:rsid w:val="00634299"/>
    <w:rsid w:val="00634EF1"/>
    <w:rsid w:val="00650352"/>
    <w:rsid w:val="0066090E"/>
    <w:rsid w:val="0066602B"/>
    <w:rsid w:val="00673BD0"/>
    <w:rsid w:val="006A4110"/>
    <w:rsid w:val="006A4901"/>
    <w:rsid w:val="006B5A66"/>
    <w:rsid w:val="006D1BFF"/>
    <w:rsid w:val="006D42B1"/>
    <w:rsid w:val="006E141E"/>
    <w:rsid w:val="006E5440"/>
    <w:rsid w:val="006E707B"/>
    <w:rsid w:val="006F7594"/>
    <w:rsid w:val="00716837"/>
    <w:rsid w:val="00722078"/>
    <w:rsid w:val="007242C0"/>
    <w:rsid w:val="007256DE"/>
    <w:rsid w:val="007278DD"/>
    <w:rsid w:val="00727984"/>
    <w:rsid w:val="007354C9"/>
    <w:rsid w:val="00750C7A"/>
    <w:rsid w:val="007519A8"/>
    <w:rsid w:val="00751F31"/>
    <w:rsid w:val="0076477A"/>
    <w:rsid w:val="007676EB"/>
    <w:rsid w:val="007879E2"/>
    <w:rsid w:val="00791BD3"/>
    <w:rsid w:val="007A1312"/>
    <w:rsid w:val="007B1E31"/>
    <w:rsid w:val="007B6F54"/>
    <w:rsid w:val="007C4E7E"/>
    <w:rsid w:val="007E47DF"/>
    <w:rsid w:val="00823D83"/>
    <w:rsid w:val="00841B6C"/>
    <w:rsid w:val="00853126"/>
    <w:rsid w:val="00855811"/>
    <w:rsid w:val="00861C84"/>
    <w:rsid w:val="008702F3"/>
    <w:rsid w:val="0087130F"/>
    <w:rsid w:val="008743AA"/>
    <w:rsid w:val="00875FFE"/>
    <w:rsid w:val="0088630B"/>
    <w:rsid w:val="00893838"/>
    <w:rsid w:val="008B1C22"/>
    <w:rsid w:val="008B3B92"/>
    <w:rsid w:val="008C50A4"/>
    <w:rsid w:val="008C6570"/>
    <w:rsid w:val="008C68F2"/>
    <w:rsid w:val="008E551F"/>
    <w:rsid w:val="008F0024"/>
    <w:rsid w:val="008F0B77"/>
    <w:rsid w:val="008F549C"/>
    <w:rsid w:val="008F6CEF"/>
    <w:rsid w:val="00902AC9"/>
    <w:rsid w:val="0091434E"/>
    <w:rsid w:val="00920FB0"/>
    <w:rsid w:val="009279DA"/>
    <w:rsid w:val="009363F0"/>
    <w:rsid w:val="00946E04"/>
    <w:rsid w:val="00960096"/>
    <w:rsid w:val="00960A13"/>
    <w:rsid w:val="009705A6"/>
    <w:rsid w:val="00976016"/>
    <w:rsid w:val="009946D6"/>
    <w:rsid w:val="009A01AB"/>
    <w:rsid w:val="009A75C0"/>
    <w:rsid w:val="009B26D2"/>
    <w:rsid w:val="009C356F"/>
    <w:rsid w:val="009C5EB0"/>
    <w:rsid w:val="009C666A"/>
    <w:rsid w:val="009C66E6"/>
    <w:rsid w:val="009C6B44"/>
    <w:rsid w:val="009D5B17"/>
    <w:rsid w:val="009F0149"/>
    <w:rsid w:val="009F7098"/>
    <w:rsid w:val="00A007CD"/>
    <w:rsid w:val="00A00861"/>
    <w:rsid w:val="00A041DA"/>
    <w:rsid w:val="00A10269"/>
    <w:rsid w:val="00A16250"/>
    <w:rsid w:val="00A16655"/>
    <w:rsid w:val="00A20A23"/>
    <w:rsid w:val="00A2191B"/>
    <w:rsid w:val="00A356C6"/>
    <w:rsid w:val="00A552BD"/>
    <w:rsid w:val="00A56200"/>
    <w:rsid w:val="00A60749"/>
    <w:rsid w:val="00A6404B"/>
    <w:rsid w:val="00A737A3"/>
    <w:rsid w:val="00A948E0"/>
    <w:rsid w:val="00AA2DA0"/>
    <w:rsid w:val="00AB2711"/>
    <w:rsid w:val="00AC3ED0"/>
    <w:rsid w:val="00AE0DF8"/>
    <w:rsid w:val="00AE1DD5"/>
    <w:rsid w:val="00AE3526"/>
    <w:rsid w:val="00B04F42"/>
    <w:rsid w:val="00B06230"/>
    <w:rsid w:val="00B102B8"/>
    <w:rsid w:val="00B13294"/>
    <w:rsid w:val="00B26E34"/>
    <w:rsid w:val="00B36561"/>
    <w:rsid w:val="00B52CA0"/>
    <w:rsid w:val="00B52D2D"/>
    <w:rsid w:val="00B615F0"/>
    <w:rsid w:val="00B73140"/>
    <w:rsid w:val="00B80921"/>
    <w:rsid w:val="00B82E27"/>
    <w:rsid w:val="00B8603E"/>
    <w:rsid w:val="00B907CF"/>
    <w:rsid w:val="00B93373"/>
    <w:rsid w:val="00B94966"/>
    <w:rsid w:val="00BA687D"/>
    <w:rsid w:val="00BB6E07"/>
    <w:rsid w:val="00BC1C69"/>
    <w:rsid w:val="00BD420A"/>
    <w:rsid w:val="00BE1345"/>
    <w:rsid w:val="00BE6281"/>
    <w:rsid w:val="00BF6A39"/>
    <w:rsid w:val="00BF7F3F"/>
    <w:rsid w:val="00C03DCB"/>
    <w:rsid w:val="00C11228"/>
    <w:rsid w:val="00C11714"/>
    <w:rsid w:val="00C21605"/>
    <w:rsid w:val="00C26B9C"/>
    <w:rsid w:val="00C4104A"/>
    <w:rsid w:val="00C61308"/>
    <w:rsid w:val="00C6216A"/>
    <w:rsid w:val="00C90538"/>
    <w:rsid w:val="00C95865"/>
    <w:rsid w:val="00CA7C8A"/>
    <w:rsid w:val="00CB4026"/>
    <w:rsid w:val="00CB7648"/>
    <w:rsid w:val="00CB7AEA"/>
    <w:rsid w:val="00CC22D8"/>
    <w:rsid w:val="00CD090F"/>
    <w:rsid w:val="00CD38C3"/>
    <w:rsid w:val="00CD5B72"/>
    <w:rsid w:val="00CF5CE5"/>
    <w:rsid w:val="00D02807"/>
    <w:rsid w:val="00D169D6"/>
    <w:rsid w:val="00D42F76"/>
    <w:rsid w:val="00D46962"/>
    <w:rsid w:val="00D5303F"/>
    <w:rsid w:val="00D70D8A"/>
    <w:rsid w:val="00D814BE"/>
    <w:rsid w:val="00D9423B"/>
    <w:rsid w:val="00DA7059"/>
    <w:rsid w:val="00DB143C"/>
    <w:rsid w:val="00DB6BD0"/>
    <w:rsid w:val="00DC1591"/>
    <w:rsid w:val="00DF7FAA"/>
    <w:rsid w:val="00E26DE0"/>
    <w:rsid w:val="00E31446"/>
    <w:rsid w:val="00E42D97"/>
    <w:rsid w:val="00E45101"/>
    <w:rsid w:val="00E51784"/>
    <w:rsid w:val="00E56A5B"/>
    <w:rsid w:val="00E6301C"/>
    <w:rsid w:val="00E75D8A"/>
    <w:rsid w:val="00E804DA"/>
    <w:rsid w:val="00E82C0E"/>
    <w:rsid w:val="00E92FBC"/>
    <w:rsid w:val="00EA6C10"/>
    <w:rsid w:val="00EB43BF"/>
    <w:rsid w:val="00EC557C"/>
    <w:rsid w:val="00ED126B"/>
    <w:rsid w:val="00ED2895"/>
    <w:rsid w:val="00ED65B4"/>
    <w:rsid w:val="00EF2A83"/>
    <w:rsid w:val="00EF6FFE"/>
    <w:rsid w:val="00F02420"/>
    <w:rsid w:val="00F2532F"/>
    <w:rsid w:val="00F50DF4"/>
    <w:rsid w:val="00F75E7E"/>
    <w:rsid w:val="00F80CB6"/>
    <w:rsid w:val="00F81F62"/>
    <w:rsid w:val="00F83D1C"/>
    <w:rsid w:val="00F84784"/>
    <w:rsid w:val="00F97AEE"/>
    <w:rsid w:val="00FC23C5"/>
    <w:rsid w:val="00FC2596"/>
    <w:rsid w:val="00FF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76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76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E76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7632"/>
    <w:rPr>
      <w:sz w:val="20"/>
      <w:szCs w:val="20"/>
    </w:rPr>
  </w:style>
  <w:style w:type="paragraph" w:styleId="a7">
    <w:name w:val="List Paragraph"/>
    <w:basedOn w:val="a"/>
    <w:uiPriority w:val="34"/>
    <w:qFormat/>
    <w:rsid w:val="00231D56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6A490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A4901"/>
    <w:rPr>
      <w:rFonts w:ascii="細明體" w:eastAsia="細明體" w:hAnsi="細明體" w:cs="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356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356C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EC557C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C557C"/>
  </w:style>
  <w:style w:type="character" w:customStyle="1" w:styleId="ac">
    <w:name w:val="註解文字 字元"/>
    <w:basedOn w:val="a0"/>
    <w:link w:val="ab"/>
    <w:uiPriority w:val="99"/>
    <w:semiHidden/>
    <w:rsid w:val="00EC557C"/>
  </w:style>
  <w:style w:type="paragraph" w:styleId="ad">
    <w:name w:val="annotation subject"/>
    <w:basedOn w:val="ab"/>
    <w:next w:val="ab"/>
    <w:link w:val="ae"/>
    <w:uiPriority w:val="99"/>
    <w:semiHidden/>
    <w:unhideWhenUsed/>
    <w:rsid w:val="00EC557C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EC557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76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76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E76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7632"/>
    <w:rPr>
      <w:sz w:val="20"/>
      <w:szCs w:val="20"/>
    </w:rPr>
  </w:style>
  <w:style w:type="paragraph" w:styleId="a7">
    <w:name w:val="List Paragraph"/>
    <w:basedOn w:val="a"/>
    <w:uiPriority w:val="34"/>
    <w:qFormat/>
    <w:rsid w:val="00231D56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6A490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A4901"/>
    <w:rPr>
      <w:rFonts w:ascii="細明體" w:eastAsia="細明體" w:hAnsi="細明體" w:cs="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356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356C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EC557C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C557C"/>
  </w:style>
  <w:style w:type="character" w:customStyle="1" w:styleId="ac">
    <w:name w:val="註解文字 字元"/>
    <w:basedOn w:val="a0"/>
    <w:link w:val="ab"/>
    <w:uiPriority w:val="99"/>
    <w:semiHidden/>
    <w:rsid w:val="00EC557C"/>
  </w:style>
  <w:style w:type="paragraph" w:styleId="ad">
    <w:name w:val="annotation subject"/>
    <w:basedOn w:val="ab"/>
    <w:next w:val="ab"/>
    <w:link w:val="ae"/>
    <w:uiPriority w:val="99"/>
    <w:semiHidden/>
    <w:unhideWhenUsed/>
    <w:rsid w:val="00EC557C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EC55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A4035-5424-4314-B3E2-864416462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440</Words>
  <Characters>2509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黃信銘</dc:creator>
  <cp:lastModifiedBy>葉芬慈</cp:lastModifiedBy>
  <cp:revision>6</cp:revision>
  <cp:lastPrinted>2020-01-13T02:06:00Z</cp:lastPrinted>
  <dcterms:created xsi:type="dcterms:W3CDTF">2020-01-13T01:37:00Z</dcterms:created>
  <dcterms:modified xsi:type="dcterms:W3CDTF">2020-01-13T08:38:00Z</dcterms:modified>
</cp:coreProperties>
</file>