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424E" w:rsidRPr="007C5A22" w:rsidRDefault="00360F24" w:rsidP="00DF424E">
      <w:pPr>
        <w:widowControl/>
        <w:spacing w:beforeLines="100" w:before="360"/>
        <w:jc w:val="both"/>
        <w:rPr>
          <w:rFonts w:ascii="Times New Roman" w:eastAsia="標楷體" w:hAnsi="Times New Roman"/>
          <w:bCs/>
          <w:sz w:val="40"/>
          <w:szCs w:val="40"/>
        </w:rPr>
      </w:pPr>
      <w:proofErr w:type="gramStart"/>
      <w:r w:rsidRPr="00360F24">
        <w:rPr>
          <w:rFonts w:ascii="Times New Roman" w:eastAsia="標楷體" w:hAnsi="Times New Roman" w:hint="eastAsia"/>
          <w:bCs/>
          <w:sz w:val="40"/>
          <w:szCs w:val="40"/>
        </w:rPr>
        <w:t>臺</w:t>
      </w:r>
      <w:proofErr w:type="gramEnd"/>
      <w:r w:rsidRPr="00360F24">
        <w:rPr>
          <w:rFonts w:ascii="Times New Roman" w:eastAsia="標楷體" w:hAnsi="Times New Roman" w:hint="eastAsia"/>
          <w:bCs/>
          <w:sz w:val="40"/>
          <w:szCs w:val="40"/>
        </w:rPr>
        <w:t>中市政府研究發展考核委員會提升府一層會議紀錄簽辦效率獎懲原則</w:t>
      </w:r>
      <w:r w:rsidR="00510C88">
        <w:rPr>
          <w:rFonts w:ascii="Times New Roman" w:eastAsia="標楷體" w:hAnsi="Times New Roman" w:hint="eastAsia"/>
          <w:bCs/>
          <w:sz w:val="40"/>
          <w:szCs w:val="40"/>
        </w:rPr>
        <w:t>停止適用</w:t>
      </w:r>
      <w:r w:rsidR="00DF424E" w:rsidRPr="007C5A22">
        <w:rPr>
          <w:rFonts w:ascii="Times New Roman" w:eastAsia="標楷體" w:hAnsi="Times New Roman"/>
          <w:bCs/>
          <w:sz w:val="40"/>
          <w:szCs w:val="40"/>
        </w:rPr>
        <w:t>總說明</w:t>
      </w:r>
    </w:p>
    <w:p w:rsidR="00DF424E" w:rsidRPr="007C5A22" w:rsidRDefault="00284B7E" w:rsidP="00DF424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284B7E">
        <w:rPr>
          <w:rFonts w:ascii="標楷體" w:hAnsi="標楷體" w:hint="eastAsia"/>
          <w:dstrike w:val="0"/>
          <w:sz w:val="28"/>
          <w:szCs w:val="28"/>
        </w:rPr>
        <w:t>為加強本會</w:t>
      </w:r>
      <w:proofErr w:type="gramStart"/>
      <w:r w:rsidRPr="00284B7E">
        <w:rPr>
          <w:rFonts w:ascii="標楷體" w:hAnsi="標楷體" w:hint="eastAsia"/>
          <w:dstrike w:val="0"/>
          <w:sz w:val="28"/>
          <w:szCs w:val="28"/>
        </w:rPr>
        <w:t>簽辦府一層</w:t>
      </w:r>
      <w:proofErr w:type="gramEnd"/>
      <w:r w:rsidRPr="00284B7E">
        <w:rPr>
          <w:rFonts w:ascii="標楷體" w:hAnsi="標楷體" w:hint="eastAsia"/>
          <w:dstrike w:val="0"/>
          <w:sz w:val="28"/>
          <w:szCs w:val="28"/>
        </w:rPr>
        <w:t>主持會議紀錄行政效率及明訂獎懲標準，爰訂定「臺中市政府研究發展考核委員會提升府一層會議紀錄簽辦效率獎懲原則」</w:t>
      </w:r>
      <w:r w:rsidR="00DF424E" w:rsidRPr="007C5A22">
        <w:rPr>
          <w:rFonts w:ascii="標楷體" w:hAnsi="標楷體"/>
          <w:dstrike w:val="0"/>
          <w:sz w:val="28"/>
          <w:szCs w:val="28"/>
        </w:rPr>
        <w:t>，規定</w:t>
      </w:r>
      <w:r>
        <w:rPr>
          <w:rFonts w:ascii="標楷體" w:hAnsi="標楷體"/>
          <w:dstrike w:val="0"/>
          <w:sz w:val="28"/>
          <w:szCs w:val="28"/>
        </w:rPr>
        <w:t>辦理府</w:t>
      </w:r>
      <w:r w:rsidR="00A85AB4">
        <w:rPr>
          <w:rFonts w:ascii="標楷體" w:hAnsi="標楷體"/>
          <w:dstrike w:val="0"/>
          <w:sz w:val="28"/>
          <w:szCs w:val="28"/>
        </w:rPr>
        <w:t>一</w:t>
      </w:r>
      <w:r>
        <w:rPr>
          <w:rFonts w:ascii="標楷體" w:hAnsi="標楷體"/>
          <w:dstrike w:val="0"/>
          <w:sz w:val="28"/>
          <w:szCs w:val="28"/>
        </w:rPr>
        <w:t>層主持會議紀錄之定義、獎</w:t>
      </w:r>
      <w:r>
        <w:rPr>
          <w:rFonts w:ascii="標楷體" w:hAnsi="標楷體" w:hint="eastAsia"/>
          <w:dstrike w:val="0"/>
          <w:sz w:val="28"/>
          <w:szCs w:val="28"/>
        </w:rPr>
        <w:t>懲</w:t>
      </w:r>
      <w:r w:rsidR="00DF424E" w:rsidRPr="007C5A22">
        <w:rPr>
          <w:rFonts w:ascii="標楷體" w:hAnsi="標楷體"/>
          <w:dstrike w:val="0"/>
          <w:sz w:val="28"/>
          <w:szCs w:val="28"/>
        </w:rPr>
        <w:t>等事項，並於一百</w:t>
      </w:r>
      <w:r w:rsidR="00C075D9">
        <w:rPr>
          <w:rFonts w:ascii="標楷體" w:hAnsi="標楷體"/>
          <w:dstrike w:val="0"/>
          <w:sz w:val="28"/>
          <w:szCs w:val="28"/>
        </w:rPr>
        <w:t>零五</w:t>
      </w:r>
      <w:r w:rsidR="00DF424E" w:rsidRPr="007C5A22">
        <w:rPr>
          <w:rFonts w:ascii="標楷體" w:hAnsi="標楷體"/>
          <w:dstrike w:val="0"/>
          <w:sz w:val="28"/>
          <w:szCs w:val="28"/>
        </w:rPr>
        <w:t>年</w:t>
      </w:r>
      <w:r w:rsidR="00C075D9">
        <w:rPr>
          <w:rFonts w:ascii="標楷體" w:hAnsi="標楷體"/>
          <w:dstrike w:val="0"/>
          <w:sz w:val="28"/>
          <w:szCs w:val="28"/>
        </w:rPr>
        <w:t>三</w:t>
      </w:r>
      <w:r w:rsidR="00DF424E" w:rsidRPr="007C5A22">
        <w:rPr>
          <w:rFonts w:ascii="標楷體" w:hAnsi="標楷體"/>
          <w:dstrike w:val="0"/>
          <w:sz w:val="28"/>
          <w:szCs w:val="28"/>
        </w:rPr>
        <w:t>月</w:t>
      </w:r>
      <w:r w:rsidR="00C075D9">
        <w:rPr>
          <w:rFonts w:ascii="標楷體" w:hAnsi="標楷體"/>
          <w:dstrike w:val="0"/>
          <w:sz w:val="28"/>
          <w:szCs w:val="28"/>
        </w:rPr>
        <w:t>二十四</w:t>
      </w:r>
      <w:r w:rsidR="00DF424E" w:rsidRPr="007C5A22">
        <w:rPr>
          <w:rFonts w:ascii="標楷體" w:hAnsi="標楷體"/>
          <w:dstrike w:val="0"/>
          <w:sz w:val="28"/>
          <w:szCs w:val="28"/>
        </w:rPr>
        <w:t>日以</w:t>
      </w:r>
      <w:r w:rsidR="00C075D9">
        <w:rPr>
          <w:rFonts w:ascii="標楷體" w:hAnsi="標楷體"/>
          <w:dstrike w:val="0"/>
          <w:sz w:val="28"/>
          <w:szCs w:val="28"/>
        </w:rPr>
        <w:t>中市研秘字</w:t>
      </w:r>
      <w:r w:rsidR="00DF424E" w:rsidRPr="007C5A22">
        <w:rPr>
          <w:rFonts w:ascii="標楷體" w:hAnsi="標楷體"/>
          <w:dstrike w:val="0"/>
          <w:sz w:val="28"/>
          <w:szCs w:val="28"/>
        </w:rPr>
        <w:t>第一○</w:t>
      </w:r>
      <w:r w:rsidR="00C075D9">
        <w:rPr>
          <w:rFonts w:ascii="標楷體" w:hAnsi="標楷體"/>
          <w:dstrike w:val="0"/>
          <w:sz w:val="28"/>
          <w:szCs w:val="28"/>
        </w:rPr>
        <w:t>五</w:t>
      </w:r>
      <w:r w:rsidR="00C075D9" w:rsidRPr="007C5A22">
        <w:rPr>
          <w:rFonts w:ascii="標楷體" w:hAnsi="標楷體"/>
          <w:dstrike w:val="0"/>
          <w:sz w:val="28"/>
          <w:szCs w:val="28"/>
        </w:rPr>
        <w:t>○○○</w:t>
      </w:r>
      <w:r w:rsidR="00C075D9">
        <w:rPr>
          <w:rFonts w:ascii="標楷體" w:hAnsi="標楷體"/>
          <w:dstrike w:val="0"/>
          <w:sz w:val="28"/>
          <w:szCs w:val="28"/>
        </w:rPr>
        <w:t>三三四二</w:t>
      </w:r>
      <w:r w:rsidR="00DF424E" w:rsidRPr="007C5A22">
        <w:rPr>
          <w:rFonts w:ascii="標楷體" w:hAnsi="標楷體"/>
          <w:dstrike w:val="0"/>
          <w:sz w:val="28"/>
          <w:szCs w:val="28"/>
        </w:rPr>
        <w:t>號</w:t>
      </w:r>
      <w:r w:rsidR="00C075D9">
        <w:rPr>
          <w:rFonts w:ascii="標楷體" w:hAnsi="標楷體"/>
          <w:dstrike w:val="0"/>
          <w:sz w:val="28"/>
          <w:szCs w:val="28"/>
        </w:rPr>
        <w:t>函</w:t>
      </w:r>
      <w:r w:rsidR="00305819">
        <w:rPr>
          <w:rFonts w:ascii="標楷體" w:hAnsi="標楷體"/>
          <w:dstrike w:val="0"/>
          <w:sz w:val="28"/>
          <w:szCs w:val="28"/>
        </w:rPr>
        <w:t>下達</w:t>
      </w:r>
      <w:r w:rsidR="00DF424E" w:rsidRPr="007C5A22">
        <w:rPr>
          <w:rFonts w:ascii="標楷體" w:hAnsi="標楷體"/>
          <w:dstrike w:val="0"/>
          <w:sz w:val="28"/>
          <w:szCs w:val="28"/>
        </w:rPr>
        <w:t>。</w:t>
      </w:r>
    </w:p>
    <w:p w:rsidR="00DF424E" w:rsidRPr="007C5A22" w:rsidRDefault="000A4996" w:rsidP="00DF424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0A4996">
        <w:rPr>
          <w:rFonts w:ascii="標楷體" w:hAnsi="標楷體" w:hint="eastAsia"/>
          <w:dstrike w:val="0"/>
          <w:sz w:val="28"/>
          <w:szCs w:val="28"/>
        </w:rPr>
        <w:t>本府</w:t>
      </w:r>
      <w:r w:rsidR="00BC05D9" w:rsidRPr="007C5A22">
        <w:rPr>
          <w:rFonts w:ascii="標楷體" w:hAnsi="標楷體"/>
          <w:dstrike w:val="0"/>
          <w:sz w:val="28"/>
          <w:szCs w:val="28"/>
        </w:rPr>
        <w:t>一百</w:t>
      </w:r>
      <w:r w:rsidR="00BC05D9">
        <w:rPr>
          <w:rFonts w:ascii="標楷體" w:hAnsi="標楷體"/>
          <w:dstrike w:val="0"/>
          <w:sz w:val="28"/>
          <w:szCs w:val="28"/>
        </w:rPr>
        <w:t>零八</w:t>
      </w:r>
      <w:r w:rsidRPr="000A4996">
        <w:rPr>
          <w:rFonts w:ascii="標楷體" w:hAnsi="標楷體" w:hint="eastAsia"/>
          <w:dstrike w:val="0"/>
          <w:sz w:val="28"/>
          <w:szCs w:val="28"/>
        </w:rPr>
        <w:t>年</w:t>
      </w:r>
      <w:r w:rsidR="00BC05D9">
        <w:rPr>
          <w:rFonts w:ascii="標楷體" w:hAnsi="標楷體" w:hint="eastAsia"/>
          <w:dstrike w:val="0"/>
          <w:sz w:val="28"/>
          <w:szCs w:val="28"/>
        </w:rPr>
        <w:t>十一</w:t>
      </w:r>
      <w:r w:rsidRPr="000A4996">
        <w:rPr>
          <w:rFonts w:ascii="標楷體" w:hAnsi="標楷體" w:hint="eastAsia"/>
          <w:dstrike w:val="0"/>
          <w:sz w:val="28"/>
          <w:szCs w:val="28"/>
        </w:rPr>
        <w:t>月</w:t>
      </w:r>
      <w:r w:rsidR="00BC05D9">
        <w:rPr>
          <w:rFonts w:ascii="標楷體" w:hAnsi="標楷體" w:hint="eastAsia"/>
          <w:dstrike w:val="0"/>
          <w:sz w:val="28"/>
          <w:szCs w:val="28"/>
        </w:rPr>
        <w:t>十九</w:t>
      </w:r>
      <w:r w:rsidRPr="000A4996">
        <w:rPr>
          <w:rFonts w:ascii="標楷體" w:hAnsi="標楷體" w:hint="eastAsia"/>
          <w:dstrike w:val="0"/>
          <w:sz w:val="28"/>
          <w:szCs w:val="28"/>
        </w:rPr>
        <w:t>日府授</w:t>
      </w:r>
      <w:proofErr w:type="gramStart"/>
      <w:r w:rsidRPr="000A4996">
        <w:rPr>
          <w:rFonts w:ascii="標楷體" w:hAnsi="標楷體" w:hint="eastAsia"/>
          <w:dstrike w:val="0"/>
          <w:sz w:val="28"/>
          <w:szCs w:val="28"/>
        </w:rPr>
        <w:t>研</w:t>
      </w:r>
      <w:proofErr w:type="gramEnd"/>
      <w:r w:rsidRPr="000A4996">
        <w:rPr>
          <w:rFonts w:ascii="標楷體" w:hAnsi="標楷體" w:hint="eastAsia"/>
          <w:dstrike w:val="0"/>
          <w:sz w:val="28"/>
          <w:szCs w:val="28"/>
        </w:rPr>
        <w:t>管字第</w:t>
      </w:r>
      <w:r w:rsidR="00BC05D9">
        <w:rPr>
          <w:rFonts w:ascii="標楷體" w:hAnsi="標楷體" w:hint="eastAsia"/>
          <w:dstrike w:val="0"/>
          <w:sz w:val="28"/>
          <w:szCs w:val="28"/>
        </w:rPr>
        <w:t>一</w:t>
      </w:r>
      <w:r w:rsidR="00BC05D9" w:rsidRPr="007C5A22">
        <w:rPr>
          <w:rFonts w:ascii="標楷體" w:hAnsi="標楷體"/>
          <w:dstrike w:val="0"/>
          <w:sz w:val="28"/>
          <w:szCs w:val="28"/>
        </w:rPr>
        <w:t>○</w:t>
      </w:r>
      <w:r w:rsidR="00BC05D9">
        <w:rPr>
          <w:rFonts w:ascii="標楷體" w:hAnsi="標楷體"/>
          <w:dstrike w:val="0"/>
          <w:sz w:val="28"/>
          <w:szCs w:val="28"/>
        </w:rPr>
        <w:t>八</w:t>
      </w:r>
      <w:r w:rsidR="00BC05D9" w:rsidRPr="007C5A22">
        <w:rPr>
          <w:rFonts w:ascii="標楷體" w:hAnsi="標楷體"/>
          <w:dstrike w:val="0"/>
          <w:sz w:val="28"/>
          <w:szCs w:val="28"/>
        </w:rPr>
        <w:t>○</w:t>
      </w:r>
      <w:r w:rsidR="00BC05D9">
        <w:rPr>
          <w:rFonts w:ascii="標楷體" w:hAnsi="標楷體"/>
          <w:dstrike w:val="0"/>
          <w:sz w:val="28"/>
          <w:szCs w:val="28"/>
        </w:rPr>
        <w:t>二七六九一四</w:t>
      </w:r>
      <w:r w:rsidRPr="000A4996">
        <w:rPr>
          <w:rFonts w:ascii="標楷體" w:hAnsi="標楷體" w:hint="eastAsia"/>
          <w:dstrike w:val="0"/>
          <w:sz w:val="28"/>
          <w:szCs w:val="28"/>
        </w:rPr>
        <w:t>號函示，廢止本府「府一層主持之會議紀錄應自會議結束翌日起算三工作天內簽出機關」之規定，回歸一般公文處理時限辦理。</w:t>
      </w:r>
      <w:r w:rsidRPr="007C5A22">
        <w:rPr>
          <w:rFonts w:ascii="標楷體" w:hAnsi="標楷體"/>
          <w:dstrike w:val="0"/>
          <w:sz w:val="28"/>
          <w:szCs w:val="28"/>
        </w:rPr>
        <w:t>據此，</w:t>
      </w:r>
      <w:r w:rsidRPr="000A4996">
        <w:rPr>
          <w:rFonts w:ascii="標楷體" w:hAnsi="標楷體" w:hint="eastAsia"/>
          <w:dstrike w:val="0"/>
          <w:sz w:val="28"/>
          <w:szCs w:val="28"/>
        </w:rPr>
        <w:t>本會原發布之「</w:t>
      </w:r>
      <w:proofErr w:type="gramStart"/>
      <w:r w:rsidRPr="000A4996">
        <w:rPr>
          <w:rFonts w:ascii="標楷體" w:hAnsi="標楷體" w:hint="eastAsia"/>
          <w:dstrike w:val="0"/>
          <w:sz w:val="28"/>
          <w:szCs w:val="28"/>
        </w:rPr>
        <w:t>臺</w:t>
      </w:r>
      <w:proofErr w:type="gramEnd"/>
      <w:r w:rsidRPr="000A4996">
        <w:rPr>
          <w:rFonts w:ascii="標楷體" w:hAnsi="標楷體" w:hint="eastAsia"/>
          <w:dstrike w:val="0"/>
          <w:sz w:val="28"/>
          <w:szCs w:val="28"/>
        </w:rPr>
        <w:t>中市政府研究發展考核委員會提升府一層會議簽辦效率獎懲原則」</w:t>
      </w:r>
      <w:r>
        <w:rPr>
          <w:rFonts w:ascii="標楷體" w:hAnsi="標楷體" w:hint="eastAsia"/>
          <w:dstrike w:val="0"/>
          <w:sz w:val="28"/>
          <w:szCs w:val="28"/>
        </w:rPr>
        <w:t>依</w:t>
      </w:r>
      <w:proofErr w:type="gramStart"/>
      <w:r>
        <w:rPr>
          <w:rFonts w:ascii="標楷體" w:hAnsi="標楷體" w:hint="eastAsia"/>
          <w:dstrike w:val="0"/>
          <w:sz w:val="28"/>
          <w:szCs w:val="28"/>
        </w:rPr>
        <w:t>臺</w:t>
      </w:r>
      <w:proofErr w:type="gramEnd"/>
      <w:r>
        <w:rPr>
          <w:rFonts w:ascii="標楷體" w:hAnsi="標楷體" w:hint="eastAsia"/>
          <w:dstrike w:val="0"/>
          <w:sz w:val="28"/>
          <w:szCs w:val="28"/>
        </w:rPr>
        <w:t>中市行政規則準則第十一條：「</w:t>
      </w:r>
      <w:r w:rsidR="003E6A26">
        <w:rPr>
          <w:rFonts w:ascii="標楷體" w:hAnsi="標楷體" w:hint="eastAsia"/>
          <w:dstrike w:val="0"/>
          <w:sz w:val="28"/>
          <w:szCs w:val="28"/>
        </w:rPr>
        <w:t>其他情形無保留必要者」</w:t>
      </w:r>
      <w:r w:rsidR="002C3666">
        <w:rPr>
          <w:rFonts w:ascii="標楷體" w:hAnsi="標楷體" w:hint="eastAsia"/>
          <w:dstrike w:val="0"/>
          <w:sz w:val="28"/>
          <w:szCs w:val="28"/>
        </w:rPr>
        <w:t>之規定</w:t>
      </w:r>
      <w:r>
        <w:rPr>
          <w:rFonts w:ascii="標楷體" w:hAnsi="標楷體" w:hint="eastAsia"/>
          <w:dstrike w:val="0"/>
          <w:sz w:val="28"/>
          <w:szCs w:val="28"/>
        </w:rPr>
        <w:t>，</w:t>
      </w:r>
      <w:r w:rsidR="00510C88">
        <w:rPr>
          <w:rFonts w:ascii="標楷體" w:hAnsi="標楷體" w:hint="eastAsia"/>
          <w:dstrike w:val="0"/>
          <w:sz w:val="28"/>
          <w:szCs w:val="28"/>
        </w:rPr>
        <w:t>停止適用</w:t>
      </w:r>
      <w:r w:rsidR="002C3666" w:rsidRPr="002C3666">
        <w:rPr>
          <w:rFonts w:ascii="標楷體" w:hAnsi="標楷體" w:hint="eastAsia"/>
          <w:dstrike w:val="0"/>
          <w:sz w:val="28"/>
          <w:szCs w:val="28"/>
        </w:rPr>
        <w:t>「</w:t>
      </w:r>
      <w:proofErr w:type="gramStart"/>
      <w:r w:rsidR="002C3666" w:rsidRPr="002C3666">
        <w:rPr>
          <w:rFonts w:ascii="標楷體" w:hAnsi="標楷體" w:hint="eastAsia"/>
          <w:dstrike w:val="0"/>
          <w:sz w:val="28"/>
          <w:szCs w:val="28"/>
        </w:rPr>
        <w:t>臺</w:t>
      </w:r>
      <w:proofErr w:type="gramEnd"/>
      <w:r w:rsidR="002C3666" w:rsidRPr="002C3666">
        <w:rPr>
          <w:rFonts w:ascii="標楷體" w:hAnsi="標楷體" w:hint="eastAsia"/>
          <w:dstrike w:val="0"/>
          <w:sz w:val="28"/>
          <w:szCs w:val="28"/>
        </w:rPr>
        <w:t>中市政府研究發展考核委員會提升府一層會議紀錄簽辦效率獎懲原則」</w:t>
      </w:r>
      <w:r w:rsidR="00DF424E" w:rsidRPr="007C5A22">
        <w:rPr>
          <w:rFonts w:ascii="標楷體" w:hAnsi="標楷體"/>
          <w:dstrike w:val="0"/>
          <w:sz w:val="28"/>
          <w:szCs w:val="28"/>
        </w:rPr>
        <w:t>，並自一百</w:t>
      </w:r>
      <w:r w:rsidR="006806F0">
        <w:rPr>
          <w:rFonts w:ascii="標楷體" w:hAnsi="標楷體"/>
          <w:dstrike w:val="0"/>
          <w:sz w:val="28"/>
          <w:szCs w:val="28"/>
        </w:rPr>
        <w:t>零八年</w:t>
      </w:r>
      <w:r w:rsidR="00DF424E" w:rsidRPr="007C5A22">
        <w:rPr>
          <w:rFonts w:ascii="標楷體" w:hAnsi="標楷體"/>
          <w:dstrike w:val="0"/>
          <w:sz w:val="28"/>
          <w:szCs w:val="28"/>
        </w:rPr>
        <w:t>十</w:t>
      </w:r>
      <w:r w:rsidR="006806F0">
        <w:rPr>
          <w:rFonts w:ascii="標楷體" w:hAnsi="標楷體"/>
          <w:dstrike w:val="0"/>
          <w:sz w:val="28"/>
          <w:szCs w:val="28"/>
        </w:rPr>
        <w:t>一</w:t>
      </w:r>
      <w:r w:rsidR="00DF424E" w:rsidRPr="007C5A22">
        <w:rPr>
          <w:rFonts w:ascii="標楷體" w:hAnsi="標楷體"/>
          <w:dstrike w:val="0"/>
          <w:sz w:val="28"/>
          <w:szCs w:val="28"/>
        </w:rPr>
        <w:t>月十</w:t>
      </w:r>
      <w:r w:rsidR="006806F0">
        <w:rPr>
          <w:rFonts w:ascii="標楷體" w:hAnsi="標楷體"/>
          <w:dstrike w:val="0"/>
          <w:sz w:val="28"/>
          <w:szCs w:val="28"/>
        </w:rPr>
        <w:t>九</w:t>
      </w:r>
      <w:r w:rsidR="00DF424E" w:rsidRPr="007C5A22">
        <w:rPr>
          <w:rFonts w:ascii="標楷體" w:hAnsi="標楷體"/>
          <w:dstrike w:val="0"/>
          <w:sz w:val="28"/>
          <w:szCs w:val="28"/>
        </w:rPr>
        <w:t>日起生效。</w:t>
      </w:r>
    </w:p>
    <w:p w:rsidR="00DF424E" w:rsidRPr="007C5A22" w:rsidRDefault="007C0B4C" w:rsidP="00DF424E">
      <w:pPr>
        <w:pageBreakBefore/>
        <w:widowControl/>
        <w:spacing w:beforeLines="100" w:before="360"/>
        <w:jc w:val="both"/>
        <w:rPr>
          <w:rFonts w:ascii="Times New Roman" w:eastAsia="標楷體" w:hAnsi="Times New Roman"/>
          <w:bCs/>
          <w:sz w:val="40"/>
          <w:szCs w:val="40"/>
        </w:rPr>
      </w:pPr>
      <w:r>
        <w:rPr>
          <w:rFonts w:ascii="Times New Roman" w:eastAsia="標楷體" w:hAnsi="Times New Roman"/>
          <w:bCs/>
          <w:sz w:val="40"/>
          <w:szCs w:val="40"/>
        </w:rPr>
        <w:lastRenderedPageBreak/>
        <w:t>停止適用</w:t>
      </w:r>
      <w:r w:rsidR="00DF424E" w:rsidRPr="007C5A22">
        <w:rPr>
          <w:rFonts w:ascii="Times New Roman" w:eastAsia="標楷體" w:hAnsi="Times New Roman"/>
          <w:bCs/>
          <w:sz w:val="40"/>
          <w:szCs w:val="40"/>
        </w:rPr>
        <w:t>法規整理表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414"/>
        <w:gridCol w:w="4278"/>
      </w:tblGrid>
      <w:tr w:rsidR="00DF424E" w:rsidRPr="007C5A22" w:rsidTr="00F533B3">
        <w:tc>
          <w:tcPr>
            <w:tcW w:w="1188" w:type="pct"/>
            <w:vAlign w:val="center"/>
          </w:tcPr>
          <w:p w:rsidR="00DF424E" w:rsidRPr="007C5A22" w:rsidRDefault="00DF424E" w:rsidP="00F533B3">
            <w:pPr>
              <w:widowControl/>
              <w:spacing w:line="460" w:lineRule="exact"/>
              <w:jc w:val="center"/>
              <w:rPr>
                <w:rFonts w:ascii="標楷體" w:eastAsia="標楷體" w:hAnsi="標楷體"/>
                <w:sz w:val="28"/>
                <w:szCs w:val="28"/>
              </w:rPr>
            </w:pPr>
            <w:r w:rsidRPr="007C5A22">
              <w:rPr>
                <w:rFonts w:ascii="標楷體" w:eastAsia="標楷體" w:hAnsi="標楷體"/>
                <w:sz w:val="28"/>
                <w:szCs w:val="28"/>
              </w:rPr>
              <w:t>法規名稱</w:t>
            </w:r>
          </w:p>
        </w:tc>
        <w:tc>
          <w:tcPr>
            <w:tcW w:w="1375" w:type="pct"/>
            <w:vAlign w:val="center"/>
          </w:tcPr>
          <w:p w:rsidR="00DF424E" w:rsidRPr="007C5A22" w:rsidRDefault="00DF424E" w:rsidP="00F533B3">
            <w:pPr>
              <w:widowControl/>
              <w:spacing w:line="460" w:lineRule="exact"/>
              <w:jc w:val="center"/>
              <w:rPr>
                <w:rFonts w:ascii="標楷體" w:eastAsia="標楷體" w:hAnsi="標楷體"/>
                <w:sz w:val="28"/>
                <w:szCs w:val="28"/>
              </w:rPr>
            </w:pPr>
            <w:r w:rsidRPr="007C5A22">
              <w:rPr>
                <w:rFonts w:ascii="標楷體" w:eastAsia="標楷體" w:hAnsi="標楷體"/>
                <w:sz w:val="28"/>
                <w:szCs w:val="28"/>
              </w:rPr>
              <w:t>發布日期文號</w:t>
            </w:r>
          </w:p>
        </w:tc>
        <w:tc>
          <w:tcPr>
            <w:tcW w:w="2437" w:type="pct"/>
            <w:vAlign w:val="center"/>
          </w:tcPr>
          <w:p w:rsidR="00DF424E" w:rsidRPr="007C5A22" w:rsidRDefault="002961D0" w:rsidP="00F533B3">
            <w:pPr>
              <w:widowControl/>
              <w:spacing w:line="460" w:lineRule="exact"/>
              <w:jc w:val="center"/>
              <w:rPr>
                <w:rFonts w:ascii="標楷體" w:eastAsia="標楷體" w:hAnsi="標楷體"/>
                <w:sz w:val="28"/>
                <w:szCs w:val="28"/>
              </w:rPr>
            </w:pPr>
            <w:r>
              <w:rPr>
                <w:rFonts w:ascii="標楷體" w:eastAsia="標楷體" w:hAnsi="標楷體"/>
                <w:sz w:val="28"/>
                <w:szCs w:val="28"/>
              </w:rPr>
              <w:t>停止適用</w:t>
            </w:r>
            <w:bookmarkStart w:id="0" w:name="_GoBack"/>
            <w:bookmarkEnd w:id="0"/>
            <w:r w:rsidR="00DF424E" w:rsidRPr="007C5A22">
              <w:rPr>
                <w:rFonts w:ascii="標楷體" w:eastAsia="標楷體" w:hAnsi="標楷體"/>
                <w:sz w:val="28"/>
                <w:szCs w:val="28"/>
              </w:rPr>
              <w:t>理由</w:t>
            </w:r>
          </w:p>
        </w:tc>
      </w:tr>
      <w:tr w:rsidR="00DF424E" w:rsidRPr="007C5A22" w:rsidTr="00F533B3">
        <w:tc>
          <w:tcPr>
            <w:tcW w:w="1188" w:type="pct"/>
          </w:tcPr>
          <w:p w:rsidR="00DF424E" w:rsidRPr="007C5A22" w:rsidRDefault="00F63C91" w:rsidP="00F533B3">
            <w:pPr>
              <w:widowControl/>
              <w:spacing w:line="460" w:lineRule="exact"/>
              <w:jc w:val="both"/>
              <w:rPr>
                <w:rFonts w:ascii="標楷體" w:eastAsia="標楷體" w:hAnsi="標楷體"/>
                <w:sz w:val="28"/>
                <w:szCs w:val="28"/>
              </w:rPr>
            </w:pPr>
            <w:proofErr w:type="gramStart"/>
            <w:r w:rsidRPr="00F63C91">
              <w:rPr>
                <w:rFonts w:ascii="標楷體" w:eastAsia="標楷體" w:hAnsi="標楷體" w:hint="eastAsia"/>
                <w:sz w:val="28"/>
                <w:szCs w:val="28"/>
              </w:rPr>
              <w:t>臺</w:t>
            </w:r>
            <w:proofErr w:type="gramEnd"/>
            <w:r w:rsidRPr="00F63C91">
              <w:rPr>
                <w:rFonts w:ascii="標楷體" w:eastAsia="標楷體" w:hAnsi="標楷體" w:hint="eastAsia"/>
                <w:sz w:val="28"/>
                <w:szCs w:val="28"/>
              </w:rPr>
              <w:t>中市政府研究發展考核委員會提升府一層會議紀錄簽辦效率獎懲原則</w:t>
            </w:r>
          </w:p>
        </w:tc>
        <w:tc>
          <w:tcPr>
            <w:tcW w:w="1375" w:type="pct"/>
          </w:tcPr>
          <w:p w:rsidR="00DF424E" w:rsidRPr="005B6648" w:rsidRDefault="00DF424E" w:rsidP="00F533B3">
            <w:pPr>
              <w:widowControl/>
              <w:spacing w:line="460" w:lineRule="exact"/>
              <w:jc w:val="both"/>
              <w:rPr>
                <w:rStyle w:val="a3"/>
                <w:rFonts w:ascii="標楷體" w:eastAsia="標楷體" w:hAnsi="標楷體"/>
                <w:b w:val="0"/>
                <w:sz w:val="28"/>
                <w:szCs w:val="28"/>
              </w:rPr>
            </w:pPr>
            <w:proofErr w:type="gramStart"/>
            <w:r w:rsidRPr="005B6648">
              <w:rPr>
                <w:rStyle w:val="a3"/>
                <w:rFonts w:ascii="標楷體" w:eastAsia="標楷體" w:hAnsi="標楷體"/>
                <w:b w:val="0"/>
                <w:sz w:val="28"/>
                <w:szCs w:val="28"/>
              </w:rPr>
              <w:t>臺</w:t>
            </w:r>
            <w:proofErr w:type="gramEnd"/>
            <w:r w:rsidRPr="005B6648">
              <w:rPr>
                <w:rStyle w:val="a3"/>
                <w:rFonts w:ascii="標楷體" w:eastAsia="標楷體" w:hAnsi="標楷體"/>
                <w:b w:val="0"/>
                <w:sz w:val="28"/>
                <w:szCs w:val="28"/>
              </w:rPr>
              <w:t>中市政府</w:t>
            </w:r>
            <w:r w:rsidR="00F63C91" w:rsidRPr="005B6648">
              <w:rPr>
                <w:rStyle w:val="a3"/>
                <w:rFonts w:ascii="標楷體" w:eastAsia="標楷體" w:hAnsi="標楷體"/>
                <w:b w:val="0"/>
                <w:sz w:val="28"/>
                <w:szCs w:val="28"/>
              </w:rPr>
              <w:t>研</w:t>
            </w:r>
            <w:r w:rsidR="00F63C91" w:rsidRPr="005B6648">
              <w:rPr>
                <w:rStyle w:val="a3"/>
                <w:rFonts w:ascii="標楷體" w:eastAsia="標楷體" w:hAnsi="標楷體" w:hint="eastAsia"/>
                <w:b w:val="0"/>
                <w:sz w:val="28"/>
                <w:szCs w:val="28"/>
              </w:rPr>
              <w:t>究</w:t>
            </w:r>
            <w:r w:rsidR="00F63C91" w:rsidRPr="005B6648">
              <w:rPr>
                <w:rStyle w:val="a3"/>
                <w:rFonts w:ascii="標楷體" w:eastAsia="標楷體" w:hAnsi="標楷體"/>
                <w:b w:val="0"/>
                <w:sz w:val="28"/>
                <w:szCs w:val="28"/>
              </w:rPr>
              <w:t>發展考核委員會</w:t>
            </w:r>
            <w:r w:rsidRPr="005B6648">
              <w:rPr>
                <w:rFonts w:ascii="標楷體" w:eastAsia="標楷體" w:hAnsi="標楷體"/>
                <w:sz w:val="28"/>
                <w:szCs w:val="28"/>
              </w:rPr>
              <w:t>一百</w:t>
            </w:r>
            <w:r w:rsidR="00F63C91" w:rsidRPr="005B6648">
              <w:rPr>
                <w:rFonts w:ascii="標楷體" w:eastAsia="標楷體" w:hAnsi="標楷體"/>
                <w:sz w:val="28"/>
                <w:szCs w:val="28"/>
              </w:rPr>
              <w:t>零八</w:t>
            </w:r>
            <w:r w:rsidRPr="005B6648">
              <w:rPr>
                <w:rFonts w:ascii="標楷體" w:eastAsia="標楷體" w:hAnsi="標楷體"/>
                <w:sz w:val="28"/>
                <w:szCs w:val="28"/>
              </w:rPr>
              <w:t>年</w:t>
            </w:r>
            <w:r w:rsidR="00F63C91" w:rsidRPr="005B6648">
              <w:rPr>
                <w:rFonts w:ascii="標楷體" w:eastAsia="標楷體" w:hAnsi="標楷體"/>
                <w:sz w:val="28"/>
                <w:szCs w:val="28"/>
              </w:rPr>
              <w:t>十二</w:t>
            </w:r>
            <w:r w:rsidRPr="005B6648">
              <w:rPr>
                <w:rFonts w:ascii="標楷體" w:eastAsia="標楷體" w:hAnsi="標楷體"/>
                <w:sz w:val="28"/>
                <w:szCs w:val="28"/>
              </w:rPr>
              <w:t>月</w:t>
            </w:r>
            <w:r w:rsidR="005B6648" w:rsidRPr="005B6648">
              <w:rPr>
                <w:rFonts w:ascii="標楷體" w:eastAsia="標楷體" w:hAnsi="標楷體"/>
                <w:sz w:val="28"/>
                <w:szCs w:val="28"/>
              </w:rPr>
              <w:t>十八</w:t>
            </w:r>
            <w:r w:rsidRPr="005B6648">
              <w:rPr>
                <w:rFonts w:ascii="標楷體" w:eastAsia="標楷體" w:hAnsi="標楷體"/>
                <w:sz w:val="28"/>
                <w:szCs w:val="28"/>
              </w:rPr>
              <w:t>日</w:t>
            </w:r>
            <w:r w:rsidR="00F63C91" w:rsidRPr="005B6648">
              <w:rPr>
                <w:rFonts w:ascii="標楷體" w:eastAsia="標楷體" w:hAnsi="標楷體"/>
                <w:sz w:val="28"/>
                <w:szCs w:val="28"/>
              </w:rPr>
              <w:t>中市研秘</w:t>
            </w:r>
            <w:r w:rsidRPr="005B6648">
              <w:rPr>
                <w:rStyle w:val="a3"/>
                <w:rFonts w:ascii="標楷體" w:eastAsia="標楷體" w:hAnsi="標楷體"/>
                <w:b w:val="0"/>
                <w:sz w:val="28"/>
                <w:szCs w:val="28"/>
              </w:rPr>
              <w:t>字第</w:t>
            </w:r>
            <w:r w:rsidR="005B6648" w:rsidRPr="005B6648">
              <w:rPr>
                <w:rStyle w:val="a3"/>
                <w:rFonts w:ascii="標楷體" w:eastAsia="標楷體" w:hAnsi="標楷體"/>
                <w:sz w:val="28"/>
                <w:szCs w:val="28"/>
              </w:rPr>
              <w:t>一</w:t>
            </w:r>
            <w:r w:rsidR="005B6648" w:rsidRPr="005B6648">
              <w:rPr>
                <w:rFonts w:ascii="標楷體" w:eastAsia="標楷體" w:hAnsi="標楷體" w:hint="eastAsia"/>
                <w:sz w:val="28"/>
                <w:szCs w:val="28"/>
              </w:rPr>
              <w:t>○八○○○一七三五六</w:t>
            </w:r>
            <w:r w:rsidRPr="005B6648">
              <w:rPr>
                <w:rStyle w:val="a3"/>
                <w:rFonts w:ascii="標楷體" w:eastAsia="標楷體" w:hAnsi="標楷體"/>
                <w:b w:val="0"/>
                <w:sz w:val="28"/>
                <w:szCs w:val="28"/>
              </w:rPr>
              <w:t>號</w:t>
            </w:r>
            <w:r w:rsidR="00F63C91" w:rsidRPr="005B6648">
              <w:rPr>
                <w:rStyle w:val="a3"/>
                <w:rFonts w:ascii="標楷體" w:eastAsia="標楷體" w:hAnsi="標楷體"/>
                <w:b w:val="0"/>
                <w:sz w:val="28"/>
                <w:szCs w:val="28"/>
              </w:rPr>
              <w:t>函</w:t>
            </w:r>
            <w:r w:rsidRPr="005B6648">
              <w:rPr>
                <w:rStyle w:val="a3"/>
                <w:rFonts w:ascii="標楷體" w:eastAsia="標楷體" w:hAnsi="標楷體"/>
                <w:b w:val="0"/>
                <w:sz w:val="28"/>
                <w:szCs w:val="28"/>
              </w:rPr>
              <w:t>發布</w:t>
            </w:r>
          </w:p>
        </w:tc>
        <w:tc>
          <w:tcPr>
            <w:tcW w:w="2437" w:type="pct"/>
          </w:tcPr>
          <w:p w:rsidR="00A45D46" w:rsidRPr="00A45D46" w:rsidRDefault="00DF424E" w:rsidP="00A45D46">
            <w:pPr>
              <w:pStyle w:val="a4"/>
              <w:widowControl/>
              <w:adjustRightInd w:val="0"/>
              <w:spacing w:line="460" w:lineRule="exact"/>
              <w:ind w:leftChars="0" w:left="476" w:hangingChars="170" w:hanging="476"/>
              <w:jc w:val="both"/>
              <w:rPr>
                <w:rFonts w:ascii="標楷體" w:hAnsi="標楷體"/>
                <w:dstrike w:val="0"/>
                <w:sz w:val="28"/>
                <w:szCs w:val="28"/>
              </w:rPr>
            </w:pPr>
            <w:r w:rsidRPr="007C5A22">
              <w:rPr>
                <w:rFonts w:ascii="標楷體" w:hAnsi="標楷體"/>
                <w:dstrike w:val="0"/>
                <w:sz w:val="28"/>
                <w:szCs w:val="28"/>
              </w:rPr>
              <w:t>一、</w:t>
            </w:r>
            <w:r w:rsidR="00A45D46" w:rsidRPr="00A45D46">
              <w:rPr>
                <w:rFonts w:ascii="標楷體" w:hAnsi="標楷體" w:hint="eastAsia"/>
                <w:dstrike w:val="0"/>
                <w:sz w:val="28"/>
                <w:szCs w:val="28"/>
              </w:rPr>
              <w:t>為加強本會</w:t>
            </w:r>
            <w:proofErr w:type="gramStart"/>
            <w:r w:rsidR="00A45D46" w:rsidRPr="00A45D46">
              <w:rPr>
                <w:rFonts w:ascii="標楷體" w:hAnsi="標楷體" w:hint="eastAsia"/>
                <w:dstrike w:val="0"/>
                <w:sz w:val="28"/>
                <w:szCs w:val="28"/>
              </w:rPr>
              <w:t>簽辦府一層</w:t>
            </w:r>
            <w:proofErr w:type="gramEnd"/>
            <w:r w:rsidR="00A45D46" w:rsidRPr="00A45D46">
              <w:rPr>
                <w:rFonts w:ascii="標楷體" w:hAnsi="標楷體" w:hint="eastAsia"/>
                <w:dstrike w:val="0"/>
                <w:sz w:val="28"/>
                <w:szCs w:val="28"/>
              </w:rPr>
              <w:t>主持會議紀錄行政效率及明訂獎懲標準，爰訂定「臺中市政府研究發展考核委員會提升府一層會議紀錄簽辦效率獎懲原則」，規定辦理府一層主持會議紀錄之定義、獎懲等事項，並於一百零五年三月二十四日以中市研秘字第一○五○○○三三四二號函</w:t>
            </w:r>
            <w:r w:rsidR="009D4E0A">
              <w:rPr>
                <w:rFonts w:ascii="標楷體" w:hAnsi="標楷體" w:hint="eastAsia"/>
                <w:dstrike w:val="0"/>
                <w:sz w:val="28"/>
                <w:szCs w:val="28"/>
              </w:rPr>
              <w:t>下達</w:t>
            </w:r>
            <w:r w:rsidR="00A45D46" w:rsidRPr="00A45D46">
              <w:rPr>
                <w:rFonts w:ascii="標楷體" w:hAnsi="標楷體" w:hint="eastAsia"/>
                <w:dstrike w:val="0"/>
                <w:sz w:val="28"/>
                <w:szCs w:val="28"/>
              </w:rPr>
              <w:t>。</w:t>
            </w:r>
          </w:p>
          <w:p w:rsidR="00DF424E" w:rsidRPr="007C5A22" w:rsidRDefault="00A45D46" w:rsidP="00F533B3">
            <w:pPr>
              <w:pStyle w:val="a4"/>
              <w:widowControl/>
              <w:adjustRightInd w:val="0"/>
              <w:spacing w:line="460" w:lineRule="exact"/>
              <w:ind w:leftChars="0" w:left="476" w:hangingChars="170" w:hanging="476"/>
              <w:jc w:val="both"/>
              <w:rPr>
                <w:rFonts w:ascii="標楷體" w:hAnsi="標楷體"/>
                <w:dstrike w:val="0"/>
                <w:sz w:val="28"/>
                <w:szCs w:val="28"/>
              </w:rPr>
            </w:pPr>
            <w:r w:rsidRPr="00A45D46">
              <w:rPr>
                <w:rFonts w:ascii="標楷體" w:hAnsi="標楷體" w:hint="eastAsia"/>
                <w:dstrike w:val="0"/>
                <w:sz w:val="28"/>
                <w:szCs w:val="28"/>
              </w:rPr>
              <w:t>二、本府一百零八年十一月十九日府授</w:t>
            </w:r>
            <w:proofErr w:type="gramStart"/>
            <w:r w:rsidRPr="00A45D46">
              <w:rPr>
                <w:rFonts w:ascii="標楷體" w:hAnsi="標楷體" w:hint="eastAsia"/>
                <w:dstrike w:val="0"/>
                <w:sz w:val="28"/>
                <w:szCs w:val="28"/>
              </w:rPr>
              <w:t>研</w:t>
            </w:r>
            <w:proofErr w:type="gramEnd"/>
            <w:r w:rsidRPr="00A45D46">
              <w:rPr>
                <w:rFonts w:ascii="標楷體" w:hAnsi="標楷體" w:hint="eastAsia"/>
                <w:dstrike w:val="0"/>
                <w:sz w:val="28"/>
                <w:szCs w:val="28"/>
              </w:rPr>
              <w:t>管字第一○八○二七六九一四號函示，廢止本府「府一層主持之會議紀錄應自會議結束翌日起算三工作天內簽出機關」之規定，回歸一般公文處理時限辦理。據此，本會原發布之「</w:t>
            </w:r>
            <w:proofErr w:type="gramStart"/>
            <w:r w:rsidRPr="00A45D46">
              <w:rPr>
                <w:rFonts w:ascii="標楷體" w:hAnsi="標楷體" w:hint="eastAsia"/>
                <w:dstrike w:val="0"/>
                <w:sz w:val="28"/>
                <w:szCs w:val="28"/>
              </w:rPr>
              <w:t>臺</w:t>
            </w:r>
            <w:proofErr w:type="gramEnd"/>
            <w:r w:rsidRPr="00A45D46">
              <w:rPr>
                <w:rFonts w:ascii="標楷體" w:hAnsi="標楷體" w:hint="eastAsia"/>
                <w:dstrike w:val="0"/>
                <w:sz w:val="28"/>
                <w:szCs w:val="28"/>
              </w:rPr>
              <w:t>中市政府研究發展考核委員會提升府一層會議簽辦效率獎懲原則」依</w:t>
            </w:r>
            <w:proofErr w:type="gramStart"/>
            <w:r w:rsidRPr="00A45D46">
              <w:rPr>
                <w:rFonts w:ascii="標楷體" w:hAnsi="標楷體" w:hint="eastAsia"/>
                <w:dstrike w:val="0"/>
                <w:sz w:val="28"/>
                <w:szCs w:val="28"/>
              </w:rPr>
              <w:t>臺</w:t>
            </w:r>
            <w:proofErr w:type="gramEnd"/>
            <w:r w:rsidRPr="00A45D46">
              <w:rPr>
                <w:rFonts w:ascii="標楷體" w:hAnsi="標楷體" w:hint="eastAsia"/>
                <w:dstrike w:val="0"/>
                <w:sz w:val="28"/>
                <w:szCs w:val="28"/>
              </w:rPr>
              <w:t>中市行政規則準則第十一條：「其他情形無保留必要者」之規定，</w:t>
            </w:r>
            <w:r w:rsidR="00C44E8C">
              <w:rPr>
                <w:rFonts w:ascii="標楷體" w:hAnsi="標楷體" w:hint="eastAsia"/>
                <w:dstrike w:val="0"/>
                <w:sz w:val="28"/>
                <w:szCs w:val="28"/>
              </w:rPr>
              <w:t>停止適用</w:t>
            </w:r>
            <w:r w:rsidRPr="00A45D46">
              <w:rPr>
                <w:rFonts w:ascii="標楷體" w:hAnsi="標楷體" w:hint="eastAsia"/>
                <w:dstrike w:val="0"/>
                <w:sz w:val="28"/>
                <w:szCs w:val="28"/>
              </w:rPr>
              <w:t>「</w:t>
            </w:r>
            <w:proofErr w:type="gramStart"/>
            <w:r w:rsidRPr="00A45D46">
              <w:rPr>
                <w:rFonts w:ascii="標楷體" w:hAnsi="標楷體" w:hint="eastAsia"/>
                <w:dstrike w:val="0"/>
                <w:sz w:val="28"/>
                <w:szCs w:val="28"/>
              </w:rPr>
              <w:t>臺</w:t>
            </w:r>
            <w:proofErr w:type="gramEnd"/>
            <w:r w:rsidRPr="00A45D46">
              <w:rPr>
                <w:rFonts w:ascii="標楷體" w:hAnsi="標楷體" w:hint="eastAsia"/>
                <w:dstrike w:val="0"/>
                <w:sz w:val="28"/>
                <w:szCs w:val="28"/>
              </w:rPr>
              <w:t>中市政府研究發展考核委員會提升府一層會議紀錄簽辦效率獎懲原則」，並自一百零八年十一月十九日起生效。</w:t>
            </w:r>
          </w:p>
          <w:p w:rsidR="00DF424E" w:rsidRPr="007C5A22" w:rsidRDefault="003D3B27" w:rsidP="00F533B3">
            <w:pPr>
              <w:pStyle w:val="a4"/>
              <w:widowControl/>
              <w:adjustRightInd w:val="0"/>
              <w:spacing w:line="460" w:lineRule="exact"/>
              <w:ind w:leftChars="0" w:left="476" w:hangingChars="170" w:hanging="476"/>
              <w:jc w:val="both"/>
              <w:rPr>
                <w:rFonts w:ascii="標楷體" w:hAnsi="標楷體"/>
                <w:dstrike w:val="0"/>
                <w:sz w:val="28"/>
                <w:szCs w:val="28"/>
              </w:rPr>
            </w:pPr>
            <w:r>
              <w:rPr>
                <w:rFonts w:ascii="標楷體" w:hAnsi="標楷體"/>
                <w:dstrike w:val="0"/>
                <w:sz w:val="28"/>
                <w:szCs w:val="28"/>
              </w:rPr>
              <w:lastRenderedPageBreak/>
              <w:t>三</w:t>
            </w:r>
            <w:r w:rsidR="00DF424E" w:rsidRPr="007C5A22">
              <w:rPr>
                <w:rFonts w:ascii="標楷體" w:hAnsi="標楷體"/>
                <w:dstrike w:val="0"/>
                <w:sz w:val="28"/>
                <w:szCs w:val="28"/>
              </w:rPr>
              <w:t>、檢附「</w:t>
            </w:r>
            <w:proofErr w:type="gramStart"/>
            <w:r w:rsidR="00B24C7A" w:rsidRPr="00B24C7A">
              <w:rPr>
                <w:rFonts w:ascii="標楷體" w:hAnsi="標楷體" w:hint="eastAsia"/>
                <w:dstrike w:val="0"/>
                <w:sz w:val="28"/>
                <w:szCs w:val="28"/>
              </w:rPr>
              <w:t>臺</w:t>
            </w:r>
            <w:proofErr w:type="gramEnd"/>
            <w:r w:rsidR="00B24C7A" w:rsidRPr="00B24C7A">
              <w:rPr>
                <w:rFonts w:ascii="標楷體" w:hAnsi="標楷體" w:hint="eastAsia"/>
                <w:dstrike w:val="0"/>
                <w:sz w:val="28"/>
                <w:szCs w:val="28"/>
              </w:rPr>
              <w:t>中市政府研究發展考核委員會提升府一層會議紀錄簽辦效率獎懲原則</w:t>
            </w:r>
            <w:r w:rsidR="00DF424E" w:rsidRPr="007C5A22">
              <w:rPr>
                <w:rFonts w:ascii="標楷體" w:hAnsi="標楷體"/>
                <w:dstrike w:val="0"/>
                <w:sz w:val="28"/>
                <w:szCs w:val="28"/>
              </w:rPr>
              <w:t>」。</w:t>
            </w:r>
          </w:p>
        </w:tc>
      </w:tr>
    </w:tbl>
    <w:p w:rsidR="00AE0BAF" w:rsidRDefault="00AE0BAF" w:rsidP="00DF424E">
      <w:pPr>
        <w:widowControl/>
        <w:spacing w:line="460" w:lineRule="exact"/>
        <w:jc w:val="both"/>
        <w:rPr>
          <w:rFonts w:ascii="Times New Roman" w:eastAsia="標楷體" w:hAnsi="Times New Roman"/>
          <w:sz w:val="28"/>
          <w:szCs w:val="28"/>
        </w:rPr>
      </w:pPr>
    </w:p>
    <w:p w:rsidR="00AE0BAF" w:rsidRDefault="00AE0BAF">
      <w:pPr>
        <w:widowControl/>
        <w:rPr>
          <w:rFonts w:ascii="Times New Roman" w:eastAsia="標楷體" w:hAnsi="Times New Roman"/>
          <w:sz w:val="28"/>
          <w:szCs w:val="28"/>
        </w:rPr>
      </w:pPr>
      <w:r>
        <w:rPr>
          <w:rFonts w:ascii="Times New Roman" w:eastAsia="標楷體" w:hAnsi="Times New Roman"/>
          <w:sz w:val="28"/>
          <w:szCs w:val="28"/>
        </w:rPr>
        <w:br w:type="page"/>
      </w:r>
    </w:p>
    <w:p w:rsidR="00DF424E" w:rsidRPr="007C5A22" w:rsidRDefault="00AE0BAF" w:rsidP="00DF424E">
      <w:pPr>
        <w:pageBreakBefore/>
        <w:widowControl/>
        <w:spacing w:beforeLines="100" w:before="360"/>
        <w:jc w:val="both"/>
        <w:rPr>
          <w:rFonts w:ascii="Times New Roman" w:eastAsia="標楷體" w:hAnsi="Times New Roman"/>
          <w:bCs/>
          <w:sz w:val="40"/>
          <w:szCs w:val="40"/>
        </w:rPr>
      </w:pPr>
      <w:proofErr w:type="gramStart"/>
      <w:r w:rsidRPr="00AE0BAF">
        <w:rPr>
          <w:rFonts w:ascii="Times New Roman" w:eastAsia="標楷體" w:hAnsi="Times New Roman" w:hint="eastAsia"/>
          <w:bCs/>
          <w:sz w:val="40"/>
          <w:szCs w:val="40"/>
        </w:rPr>
        <w:lastRenderedPageBreak/>
        <w:t>臺</w:t>
      </w:r>
      <w:proofErr w:type="gramEnd"/>
      <w:r w:rsidRPr="00AE0BAF">
        <w:rPr>
          <w:rFonts w:ascii="Times New Roman" w:eastAsia="標楷體" w:hAnsi="Times New Roman" w:hint="eastAsia"/>
          <w:bCs/>
          <w:sz w:val="40"/>
          <w:szCs w:val="40"/>
        </w:rPr>
        <w:t>中市</w:t>
      </w:r>
      <w:r w:rsidRPr="00401A17">
        <w:rPr>
          <w:rFonts w:ascii="標楷體" w:eastAsia="標楷體" w:hAnsi="標楷體" w:cs="標楷體" w:hint="eastAsia"/>
          <w:bCs/>
          <w:color w:val="000000"/>
          <w:sz w:val="40"/>
          <w:szCs w:val="40"/>
        </w:rPr>
        <w:t>政府</w:t>
      </w:r>
      <w:r w:rsidRPr="00AE0BAF">
        <w:rPr>
          <w:rFonts w:ascii="Times New Roman" w:eastAsia="標楷體" w:hAnsi="Times New Roman" w:hint="eastAsia"/>
          <w:bCs/>
          <w:sz w:val="40"/>
          <w:szCs w:val="40"/>
        </w:rPr>
        <w:t>研究發展考核委員會提升府一層會議紀錄簽辦效率獎懲原則</w:t>
      </w:r>
    </w:p>
    <w:p w:rsidR="008F1B4D" w:rsidRPr="008F1B4D" w:rsidRDefault="008F1B4D" w:rsidP="005C2F0D">
      <w:pPr>
        <w:spacing w:beforeLines="100" w:before="360" w:line="460" w:lineRule="exact"/>
        <w:ind w:left="566" w:hangingChars="202" w:hanging="566"/>
        <w:jc w:val="both"/>
        <w:rPr>
          <w:rFonts w:ascii="標楷體" w:eastAsia="標楷體" w:hAnsi="標楷體" w:cs="Times New Roman"/>
          <w:color w:val="000000"/>
          <w:sz w:val="28"/>
          <w:szCs w:val="28"/>
        </w:rPr>
      </w:pPr>
      <w:r w:rsidRPr="008F1B4D">
        <w:rPr>
          <w:rFonts w:ascii="標楷體" w:eastAsia="標楷體" w:hAnsi="標楷體" w:cs="Times New Roman" w:hint="eastAsia"/>
          <w:color w:val="000000"/>
          <w:sz w:val="28"/>
          <w:szCs w:val="28"/>
        </w:rPr>
        <w:t>一、</w:t>
      </w:r>
      <w:proofErr w:type="gramStart"/>
      <w:r w:rsidRPr="008F1B4D">
        <w:rPr>
          <w:rFonts w:ascii="標楷體" w:eastAsia="標楷體" w:hAnsi="標楷體" w:cs="Times New Roman" w:hint="eastAsia"/>
          <w:color w:val="000000"/>
          <w:sz w:val="28"/>
          <w:szCs w:val="28"/>
        </w:rPr>
        <w:t>臺</w:t>
      </w:r>
      <w:proofErr w:type="gramEnd"/>
      <w:r w:rsidRPr="008F1B4D">
        <w:rPr>
          <w:rFonts w:ascii="標楷體" w:eastAsia="標楷體" w:hAnsi="標楷體" w:cs="Times New Roman" w:hint="eastAsia"/>
          <w:color w:val="000000"/>
          <w:sz w:val="28"/>
          <w:szCs w:val="28"/>
        </w:rPr>
        <w:t>中市政府研究發展考核委員會（以下簡稱本會）</w:t>
      </w:r>
      <w:r w:rsidRPr="008F1B4D">
        <w:rPr>
          <w:rFonts w:ascii="標楷體" w:eastAsia="標楷體" w:hAnsi="標楷體" w:cs="Times New Roman"/>
          <w:color w:val="000000"/>
          <w:sz w:val="28"/>
          <w:szCs w:val="28"/>
        </w:rPr>
        <w:t>為落實及提升</w:t>
      </w:r>
      <w:proofErr w:type="gramStart"/>
      <w:r w:rsidRPr="008F1B4D">
        <w:rPr>
          <w:rFonts w:ascii="標楷體" w:eastAsia="標楷體" w:hAnsi="標楷體" w:cs="Times New Roman"/>
          <w:color w:val="000000"/>
          <w:sz w:val="28"/>
          <w:szCs w:val="28"/>
        </w:rPr>
        <w:t>簽辦府一</w:t>
      </w:r>
      <w:proofErr w:type="gramEnd"/>
      <w:r w:rsidRPr="008F1B4D">
        <w:rPr>
          <w:rFonts w:ascii="標楷體" w:eastAsia="標楷體" w:hAnsi="標楷體" w:cs="Times New Roman"/>
          <w:color w:val="000000"/>
          <w:sz w:val="28"/>
          <w:szCs w:val="28"/>
        </w:rPr>
        <w:t>層主持會議紀錄效率，特</w:t>
      </w:r>
      <w:r w:rsidRPr="008F1B4D">
        <w:rPr>
          <w:rFonts w:ascii="標楷體" w:eastAsia="標楷體" w:hAnsi="標楷體" w:cs="Times New Roman" w:hint="eastAsia"/>
          <w:color w:val="000000"/>
          <w:sz w:val="28"/>
          <w:szCs w:val="28"/>
        </w:rPr>
        <w:t>訂</w:t>
      </w:r>
      <w:r w:rsidRPr="008F1B4D">
        <w:rPr>
          <w:rFonts w:ascii="標楷體" w:eastAsia="標楷體" w:hAnsi="標楷體" w:cs="Times New Roman"/>
          <w:color w:val="000000"/>
          <w:sz w:val="28"/>
          <w:szCs w:val="28"/>
        </w:rPr>
        <w:t>定本</w:t>
      </w:r>
      <w:r w:rsidRPr="008F1B4D">
        <w:rPr>
          <w:rFonts w:ascii="標楷體" w:eastAsia="標楷體" w:hAnsi="標楷體" w:cs="Times New Roman" w:hint="eastAsia"/>
          <w:color w:val="000000"/>
          <w:sz w:val="28"/>
          <w:szCs w:val="28"/>
        </w:rPr>
        <w:t>原則</w:t>
      </w:r>
      <w:r w:rsidRPr="008F1B4D">
        <w:rPr>
          <w:rFonts w:ascii="標楷體" w:eastAsia="標楷體" w:hAnsi="標楷體" w:cs="Times New Roman"/>
          <w:color w:val="000000"/>
          <w:sz w:val="28"/>
          <w:szCs w:val="28"/>
        </w:rPr>
        <w:t>。</w:t>
      </w:r>
    </w:p>
    <w:p w:rsidR="008F1B4D" w:rsidRPr="008F1B4D" w:rsidRDefault="008F1B4D" w:rsidP="005C2F0D">
      <w:pPr>
        <w:spacing w:line="460" w:lineRule="exact"/>
        <w:ind w:left="566" w:hangingChars="202" w:hanging="566"/>
        <w:jc w:val="both"/>
        <w:rPr>
          <w:rFonts w:ascii="標楷體" w:eastAsia="標楷體" w:hAnsi="標楷體" w:cs="Times New Roman"/>
          <w:color w:val="000000"/>
          <w:sz w:val="28"/>
          <w:szCs w:val="28"/>
        </w:rPr>
      </w:pPr>
      <w:r w:rsidRPr="008F1B4D">
        <w:rPr>
          <w:rFonts w:ascii="標楷體" w:eastAsia="標楷體" w:hAnsi="標楷體" w:cs="Times New Roman" w:hint="eastAsia"/>
          <w:color w:val="000000"/>
          <w:sz w:val="28"/>
          <w:szCs w:val="28"/>
        </w:rPr>
        <w:t>二、</w:t>
      </w:r>
      <w:r w:rsidRPr="008F1B4D">
        <w:rPr>
          <w:rFonts w:ascii="標楷體" w:eastAsia="標楷體" w:hAnsi="標楷體" w:cs="Times New Roman"/>
          <w:color w:val="000000"/>
          <w:sz w:val="28"/>
          <w:szCs w:val="28"/>
        </w:rPr>
        <w:t>本</w:t>
      </w:r>
      <w:r w:rsidRPr="008F1B4D">
        <w:rPr>
          <w:rFonts w:ascii="標楷體" w:eastAsia="標楷體" w:hAnsi="標楷體" w:cs="Times New Roman" w:hint="eastAsia"/>
          <w:color w:val="000000"/>
          <w:sz w:val="28"/>
          <w:szCs w:val="28"/>
        </w:rPr>
        <w:t>要點</w:t>
      </w:r>
      <w:proofErr w:type="gramStart"/>
      <w:r w:rsidRPr="008F1B4D">
        <w:rPr>
          <w:rFonts w:ascii="標楷體" w:eastAsia="標楷體" w:hAnsi="標楷體" w:cs="Times New Roman"/>
          <w:color w:val="000000"/>
          <w:sz w:val="28"/>
          <w:szCs w:val="28"/>
        </w:rPr>
        <w:t>所稱府一層</w:t>
      </w:r>
      <w:proofErr w:type="gramEnd"/>
      <w:r w:rsidRPr="008F1B4D">
        <w:rPr>
          <w:rFonts w:ascii="標楷體" w:eastAsia="標楷體" w:hAnsi="標楷體" w:cs="Times New Roman"/>
          <w:color w:val="000000"/>
          <w:sz w:val="28"/>
          <w:szCs w:val="28"/>
        </w:rPr>
        <w:t>主持會議</w:t>
      </w:r>
      <w:r w:rsidRPr="008F1B4D">
        <w:rPr>
          <w:rFonts w:ascii="標楷體" w:eastAsia="標楷體" w:hAnsi="標楷體" w:cs="Times New Roman" w:hint="eastAsia"/>
          <w:color w:val="000000"/>
          <w:sz w:val="28"/>
          <w:szCs w:val="28"/>
        </w:rPr>
        <w:t>係指由本會邀集由市長或副市長、秘書長、副秘書長、參事、顧問、參議、技監所主持之會議</w:t>
      </w:r>
      <w:r w:rsidRPr="008F1B4D">
        <w:rPr>
          <w:rFonts w:ascii="標楷體" w:eastAsia="標楷體" w:hAnsi="標楷體" w:cs="Times New Roman"/>
          <w:color w:val="000000"/>
          <w:sz w:val="28"/>
          <w:szCs w:val="28"/>
        </w:rPr>
        <w:t>。</w:t>
      </w:r>
    </w:p>
    <w:p w:rsidR="008F1B4D" w:rsidRPr="008F1B4D" w:rsidRDefault="008F1B4D" w:rsidP="008F1B4D">
      <w:pPr>
        <w:spacing w:line="460" w:lineRule="exact"/>
        <w:ind w:left="588" w:hangingChars="210" w:hanging="588"/>
        <w:jc w:val="both"/>
        <w:rPr>
          <w:rFonts w:ascii="標楷體" w:eastAsia="標楷體" w:hAnsi="標楷體" w:cs="Times New Roman"/>
          <w:color w:val="000000"/>
          <w:sz w:val="28"/>
          <w:szCs w:val="28"/>
        </w:rPr>
      </w:pPr>
      <w:r w:rsidRPr="008F1B4D">
        <w:rPr>
          <w:rFonts w:ascii="標楷體" w:eastAsia="標楷體" w:hAnsi="標楷體" w:cs="Times New Roman" w:hint="eastAsia"/>
          <w:color w:val="000000"/>
          <w:sz w:val="28"/>
          <w:szCs w:val="28"/>
        </w:rPr>
        <w:t>三、</w:t>
      </w:r>
      <w:r w:rsidRPr="008F1B4D">
        <w:rPr>
          <w:rFonts w:ascii="標楷體" w:eastAsia="標楷體" w:hAnsi="標楷體" w:cs="Times New Roman"/>
          <w:color w:val="000000"/>
          <w:sz w:val="28"/>
          <w:szCs w:val="28"/>
        </w:rPr>
        <w:t>本</w:t>
      </w:r>
      <w:r w:rsidRPr="008F1B4D">
        <w:rPr>
          <w:rFonts w:ascii="標楷體" w:eastAsia="標楷體" w:hAnsi="標楷體" w:cs="Times New Roman" w:hint="eastAsia"/>
          <w:color w:val="000000"/>
          <w:sz w:val="28"/>
          <w:szCs w:val="28"/>
        </w:rPr>
        <w:t>要點實施對象為本會各組室及所屬資訊中心（以下簡稱各單位）。</w:t>
      </w:r>
    </w:p>
    <w:p w:rsidR="008F1B4D" w:rsidRPr="008F1B4D" w:rsidRDefault="008F1B4D" w:rsidP="005C2F0D">
      <w:pPr>
        <w:spacing w:line="460" w:lineRule="exact"/>
        <w:ind w:left="566" w:hangingChars="202" w:hanging="566"/>
        <w:jc w:val="both"/>
        <w:rPr>
          <w:rFonts w:ascii="標楷體" w:eastAsia="標楷體" w:hAnsi="標楷體" w:cs="Times New Roman"/>
          <w:color w:val="000000"/>
          <w:sz w:val="28"/>
          <w:szCs w:val="28"/>
        </w:rPr>
      </w:pPr>
      <w:r w:rsidRPr="008F1B4D">
        <w:rPr>
          <w:rFonts w:ascii="標楷體" w:eastAsia="標楷體" w:hAnsi="標楷體" w:cs="Times New Roman" w:hint="eastAsia"/>
          <w:color w:val="000000"/>
          <w:sz w:val="28"/>
          <w:szCs w:val="28"/>
        </w:rPr>
        <w:t>四、各單位</w:t>
      </w:r>
      <w:proofErr w:type="gramStart"/>
      <w:r w:rsidRPr="008F1B4D">
        <w:rPr>
          <w:rFonts w:ascii="標楷體" w:eastAsia="標楷體" w:hAnsi="標楷體" w:cs="Times New Roman" w:hint="eastAsia"/>
          <w:color w:val="000000"/>
          <w:sz w:val="28"/>
          <w:szCs w:val="28"/>
        </w:rPr>
        <w:t>簽辦府一層</w:t>
      </w:r>
      <w:proofErr w:type="gramEnd"/>
      <w:r w:rsidRPr="008F1B4D">
        <w:rPr>
          <w:rFonts w:ascii="標楷體" w:eastAsia="標楷體" w:hAnsi="標楷體" w:cs="Times New Roman" w:hint="eastAsia"/>
          <w:color w:val="000000"/>
          <w:sz w:val="28"/>
          <w:szCs w:val="28"/>
        </w:rPr>
        <w:t>主持之會議紀錄應於會議後三個工作天（翌日起算）簽出本會，簽出時間以主委或授權主管批示時間為準。</w:t>
      </w:r>
    </w:p>
    <w:p w:rsidR="008F1B4D" w:rsidRPr="008F1B4D" w:rsidRDefault="008F1B4D" w:rsidP="008F1B4D">
      <w:pPr>
        <w:spacing w:line="460" w:lineRule="exact"/>
        <w:ind w:left="560" w:hangingChars="200" w:hanging="560"/>
        <w:jc w:val="both"/>
        <w:rPr>
          <w:rFonts w:ascii="標楷體" w:eastAsia="標楷體" w:hAnsi="標楷體" w:cs="Times New Roman"/>
          <w:color w:val="000000"/>
          <w:sz w:val="28"/>
          <w:szCs w:val="28"/>
        </w:rPr>
      </w:pPr>
      <w:r w:rsidRPr="008F1B4D">
        <w:rPr>
          <w:rFonts w:ascii="標楷體" w:eastAsia="標楷體" w:hAnsi="標楷體" w:cs="Times New Roman" w:hint="eastAsia"/>
          <w:color w:val="000000"/>
          <w:sz w:val="28"/>
          <w:szCs w:val="28"/>
        </w:rPr>
        <w:t>五、獎懲規定</w:t>
      </w:r>
    </w:p>
    <w:p w:rsidR="008F1B4D" w:rsidRPr="008F1B4D" w:rsidRDefault="008F1B4D" w:rsidP="008F1B4D">
      <w:pPr>
        <w:spacing w:line="460" w:lineRule="exact"/>
        <w:ind w:leftChars="177" w:left="1273" w:hangingChars="303" w:hanging="848"/>
        <w:jc w:val="both"/>
        <w:rPr>
          <w:rFonts w:ascii="標楷體" w:eastAsia="標楷體" w:hAnsi="標楷體" w:cs="Times New Roman"/>
          <w:color w:val="000000"/>
          <w:sz w:val="28"/>
          <w:szCs w:val="28"/>
        </w:rPr>
      </w:pPr>
      <w:r w:rsidRPr="008F1B4D">
        <w:rPr>
          <w:rFonts w:ascii="標楷體" w:eastAsia="標楷體" w:hAnsi="標楷體" w:cs="Times New Roman" w:hint="eastAsia"/>
          <w:color w:val="000000"/>
          <w:sz w:val="28"/>
          <w:szCs w:val="28"/>
        </w:rPr>
        <w:t>（一）獎勵：同一承辦同仁</w:t>
      </w:r>
      <w:proofErr w:type="gramStart"/>
      <w:r w:rsidRPr="008F1B4D">
        <w:rPr>
          <w:rFonts w:ascii="標楷體" w:eastAsia="標楷體" w:hAnsi="標楷體" w:cs="Times New Roman" w:hint="eastAsia"/>
          <w:color w:val="000000"/>
          <w:sz w:val="28"/>
          <w:szCs w:val="28"/>
        </w:rPr>
        <w:t>簽辦府一層</w:t>
      </w:r>
      <w:proofErr w:type="gramEnd"/>
      <w:r w:rsidRPr="008F1B4D">
        <w:rPr>
          <w:rFonts w:ascii="標楷體" w:eastAsia="標楷體" w:hAnsi="標楷體" w:cs="Times New Roman" w:hint="eastAsia"/>
          <w:color w:val="000000"/>
          <w:sz w:val="28"/>
          <w:szCs w:val="28"/>
        </w:rPr>
        <w:t>主持會議</w:t>
      </w:r>
      <w:proofErr w:type="gramStart"/>
      <w:r w:rsidRPr="008F1B4D">
        <w:rPr>
          <w:rFonts w:ascii="標楷體" w:eastAsia="標楷體" w:hAnsi="標楷體" w:cs="Times New Roman" w:hint="eastAsia"/>
          <w:color w:val="000000"/>
          <w:sz w:val="28"/>
          <w:szCs w:val="28"/>
        </w:rPr>
        <w:t>紀錄均能</w:t>
      </w:r>
      <w:proofErr w:type="gramEnd"/>
      <w:r w:rsidRPr="008F1B4D">
        <w:rPr>
          <w:rFonts w:ascii="標楷體" w:eastAsia="標楷體" w:hAnsi="標楷體" w:cs="Times New Roman" w:hint="eastAsia"/>
          <w:color w:val="000000"/>
          <w:sz w:val="28"/>
          <w:szCs w:val="28"/>
        </w:rPr>
        <w:t>於三個工作天內（不含假日）簽出本會且全年累計達8件以上者，得依本會獎懲案件處理原則簽辦獎勵。</w:t>
      </w:r>
    </w:p>
    <w:p w:rsidR="008F1B4D" w:rsidRPr="008F1B4D" w:rsidRDefault="008F1B4D" w:rsidP="008F1B4D">
      <w:pPr>
        <w:spacing w:line="460" w:lineRule="exact"/>
        <w:ind w:leftChars="177" w:left="1273" w:hangingChars="303" w:hanging="848"/>
        <w:jc w:val="both"/>
        <w:rPr>
          <w:rFonts w:ascii="標楷體" w:eastAsia="標楷體" w:hAnsi="標楷體" w:cs="Times New Roman"/>
          <w:color w:val="000000"/>
          <w:sz w:val="28"/>
          <w:szCs w:val="28"/>
        </w:rPr>
      </w:pPr>
      <w:r w:rsidRPr="008F1B4D">
        <w:rPr>
          <w:rFonts w:ascii="標楷體" w:eastAsia="標楷體" w:hAnsi="標楷體" w:cs="Times New Roman" w:hint="eastAsia"/>
          <w:color w:val="000000"/>
          <w:sz w:val="28"/>
          <w:szCs w:val="28"/>
        </w:rPr>
        <w:t>（二）懲處：依附表基準懲處。</w:t>
      </w:r>
    </w:p>
    <w:p w:rsidR="00F156CD" w:rsidRDefault="008F1B4D" w:rsidP="005C2F0D">
      <w:pPr>
        <w:spacing w:line="460" w:lineRule="exact"/>
        <w:ind w:left="566" w:hangingChars="202" w:hanging="566"/>
        <w:jc w:val="both"/>
        <w:rPr>
          <w:rFonts w:ascii="標楷體" w:eastAsia="標楷體" w:hAnsi="標楷體" w:cs="Times New Roman"/>
          <w:color w:val="000000"/>
          <w:sz w:val="28"/>
          <w:szCs w:val="28"/>
        </w:rPr>
      </w:pPr>
      <w:r w:rsidRPr="008F1B4D">
        <w:rPr>
          <w:rFonts w:ascii="標楷體" w:eastAsia="標楷體" w:hAnsi="標楷體" w:cs="Times New Roman" w:hint="eastAsia"/>
          <w:color w:val="000000"/>
          <w:sz w:val="28"/>
          <w:szCs w:val="28"/>
        </w:rPr>
        <w:t>六、本要點未盡事宜，得參照本府文書流程管理稽核要點辦理，並自105年4月1日起實施。</w:t>
      </w:r>
    </w:p>
    <w:p w:rsidR="00F156CD" w:rsidRDefault="00F156CD">
      <w:pPr>
        <w:widowControl/>
        <w:rPr>
          <w:rFonts w:ascii="標楷體" w:eastAsia="標楷體" w:hAnsi="標楷體" w:cs="Times New Roman"/>
          <w:color w:val="000000"/>
          <w:sz w:val="28"/>
          <w:szCs w:val="28"/>
        </w:rPr>
      </w:pPr>
      <w:r>
        <w:rPr>
          <w:rFonts w:ascii="標楷體" w:eastAsia="標楷體" w:hAnsi="標楷體" w:cs="Times New Roman"/>
          <w:color w:val="000000"/>
          <w:sz w:val="28"/>
          <w:szCs w:val="28"/>
        </w:rPr>
        <w:br w:type="page"/>
      </w:r>
    </w:p>
    <w:p w:rsidR="00F156CD" w:rsidRPr="00F156CD" w:rsidRDefault="00F156CD" w:rsidP="00F156CD">
      <w:pPr>
        <w:spacing w:line="460" w:lineRule="exact"/>
        <w:ind w:left="560" w:hangingChars="200" w:hanging="560"/>
        <w:jc w:val="both"/>
        <w:rPr>
          <w:rFonts w:ascii="標楷體" w:eastAsia="標楷體" w:hAnsi="標楷體" w:cs="Times New Roman"/>
          <w:bCs/>
          <w:color w:val="000000"/>
          <w:sz w:val="28"/>
          <w:szCs w:val="28"/>
        </w:rPr>
      </w:pPr>
      <w:r w:rsidRPr="00F156CD">
        <w:rPr>
          <w:rFonts w:ascii="標楷體" w:eastAsia="標楷體" w:hAnsi="標楷體" w:cs="Times New Roman"/>
          <w:bCs/>
          <w:color w:val="000000"/>
          <w:sz w:val="28"/>
          <w:szCs w:val="28"/>
        </w:rPr>
        <w:lastRenderedPageBreak/>
        <w:t>附表</w:t>
      </w:r>
    </w:p>
    <w:p w:rsidR="00F156CD" w:rsidRDefault="00F156CD" w:rsidP="00F156CD">
      <w:pPr>
        <w:spacing w:line="460" w:lineRule="exact"/>
        <w:ind w:left="1"/>
        <w:jc w:val="both"/>
        <w:rPr>
          <w:rFonts w:ascii="標楷體" w:eastAsia="標楷體" w:hAnsi="標楷體" w:cs="Times New Roman"/>
          <w:bCs/>
          <w:color w:val="000000"/>
          <w:sz w:val="28"/>
          <w:szCs w:val="28"/>
        </w:rPr>
      </w:pPr>
      <w:r w:rsidRPr="00F156CD">
        <w:rPr>
          <w:rFonts w:ascii="標楷體" w:eastAsia="標楷體" w:hAnsi="標楷體" w:cs="Times New Roman" w:hint="eastAsia"/>
          <w:bCs/>
          <w:color w:val="000000"/>
          <w:sz w:val="28"/>
          <w:szCs w:val="28"/>
        </w:rPr>
        <w:t>各單位</w:t>
      </w:r>
      <w:proofErr w:type="gramStart"/>
      <w:r w:rsidRPr="00F156CD">
        <w:rPr>
          <w:rFonts w:ascii="標楷體" w:eastAsia="標楷體" w:hAnsi="標楷體" w:cs="Times New Roman" w:hint="eastAsia"/>
          <w:bCs/>
          <w:color w:val="000000"/>
          <w:sz w:val="28"/>
          <w:szCs w:val="28"/>
        </w:rPr>
        <w:t>簽辦府一層</w:t>
      </w:r>
      <w:proofErr w:type="gramEnd"/>
      <w:r w:rsidRPr="00F156CD">
        <w:rPr>
          <w:rFonts w:ascii="標楷體" w:eastAsia="標楷體" w:hAnsi="標楷體" w:cs="Times New Roman" w:hint="eastAsia"/>
          <w:bCs/>
          <w:color w:val="000000"/>
          <w:sz w:val="28"/>
          <w:szCs w:val="28"/>
        </w:rPr>
        <w:t>主持會議紀錄逾三個工作天（不含假日）</w:t>
      </w:r>
      <w:proofErr w:type="gramStart"/>
      <w:r w:rsidRPr="00F156CD">
        <w:rPr>
          <w:rFonts w:ascii="標楷體" w:eastAsia="標楷體" w:hAnsi="標楷體" w:cs="Times New Roman" w:hint="eastAsia"/>
          <w:bCs/>
          <w:color w:val="000000"/>
          <w:sz w:val="28"/>
          <w:szCs w:val="28"/>
        </w:rPr>
        <w:t>始簽</w:t>
      </w:r>
      <w:proofErr w:type="gramEnd"/>
      <w:r w:rsidRPr="00F156CD">
        <w:rPr>
          <w:rFonts w:ascii="標楷體" w:eastAsia="標楷體" w:hAnsi="標楷體" w:cs="Times New Roman" w:hint="eastAsia"/>
          <w:bCs/>
          <w:color w:val="000000"/>
          <w:sz w:val="28"/>
          <w:szCs w:val="28"/>
        </w:rPr>
        <w:t>出本會者，依下列基準予以懲處。</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835"/>
        <w:gridCol w:w="2551"/>
      </w:tblGrid>
      <w:tr w:rsidR="00F156CD" w:rsidRPr="00F156CD" w:rsidTr="00833C87">
        <w:trPr>
          <w:trHeight w:val="552"/>
        </w:trPr>
        <w:tc>
          <w:tcPr>
            <w:tcW w:w="3261" w:type="dxa"/>
            <w:vMerge w:val="restart"/>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簽出本會天數</w:t>
            </w:r>
          </w:p>
        </w:tc>
        <w:tc>
          <w:tcPr>
            <w:tcW w:w="5386" w:type="dxa"/>
            <w:gridSpan w:val="2"/>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懲處類別</w:t>
            </w:r>
          </w:p>
        </w:tc>
      </w:tr>
      <w:tr w:rsidR="00F156CD" w:rsidRPr="00F156CD" w:rsidTr="00833C87">
        <w:trPr>
          <w:trHeight w:val="444"/>
        </w:trPr>
        <w:tc>
          <w:tcPr>
            <w:tcW w:w="3261" w:type="dxa"/>
            <w:vMerge/>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p>
        </w:tc>
        <w:tc>
          <w:tcPr>
            <w:tcW w:w="2835" w:type="dxa"/>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承辦人</w:t>
            </w:r>
          </w:p>
        </w:tc>
        <w:tc>
          <w:tcPr>
            <w:tcW w:w="2551" w:type="dxa"/>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單位主管</w:t>
            </w:r>
          </w:p>
        </w:tc>
      </w:tr>
      <w:tr w:rsidR="00F156CD" w:rsidRPr="00F156CD" w:rsidTr="00833C87">
        <w:tc>
          <w:tcPr>
            <w:tcW w:w="3261" w:type="dxa"/>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第3.5天~第6天</w:t>
            </w:r>
          </w:p>
        </w:tc>
        <w:tc>
          <w:tcPr>
            <w:tcW w:w="2835" w:type="dxa"/>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書面糾正</w:t>
            </w:r>
          </w:p>
        </w:tc>
        <w:tc>
          <w:tcPr>
            <w:tcW w:w="2551" w:type="dxa"/>
            <w:vMerge w:val="restart"/>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視承辦人懲處情形負連帶責任</w:t>
            </w:r>
          </w:p>
        </w:tc>
      </w:tr>
      <w:tr w:rsidR="00F156CD" w:rsidRPr="00F156CD" w:rsidTr="00833C87">
        <w:tc>
          <w:tcPr>
            <w:tcW w:w="3261" w:type="dxa"/>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第6.5天~第9天</w:t>
            </w:r>
          </w:p>
        </w:tc>
        <w:tc>
          <w:tcPr>
            <w:tcW w:w="2835" w:type="dxa"/>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申誡一次</w:t>
            </w:r>
          </w:p>
        </w:tc>
        <w:tc>
          <w:tcPr>
            <w:tcW w:w="2551" w:type="dxa"/>
            <w:vMerge/>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p>
        </w:tc>
      </w:tr>
      <w:tr w:rsidR="00F156CD" w:rsidRPr="00F156CD" w:rsidTr="00833C87">
        <w:tc>
          <w:tcPr>
            <w:tcW w:w="3261" w:type="dxa"/>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r w:rsidRPr="00F156CD">
              <w:rPr>
                <w:rFonts w:ascii="標楷體" w:eastAsia="標楷體" w:hAnsi="標楷體" w:cs="Times New Roman"/>
                <w:color w:val="000000"/>
                <w:sz w:val="28"/>
                <w:szCs w:val="28"/>
              </w:rPr>
              <w:t>第</w:t>
            </w:r>
            <w:r w:rsidRPr="00F156CD">
              <w:rPr>
                <w:rFonts w:ascii="標楷體" w:eastAsia="標楷體" w:hAnsi="標楷體" w:cs="Times New Roman" w:hint="eastAsia"/>
                <w:color w:val="000000"/>
                <w:sz w:val="28"/>
                <w:szCs w:val="28"/>
              </w:rPr>
              <w:t>9.5天以上</w:t>
            </w:r>
          </w:p>
        </w:tc>
        <w:tc>
          <w:tcPr>
            <w:tcW w:w="2835" w:type="dxa"/>
            <w:shd w:val="clear" w:color="auto" w:fill="auto"/>
            <w:vAlign w:val="center"/>
          </w:tcPr>
          <w:p w:rsidR="00F156CD" w:rsidRPr="00F156CD" w:rsidRDefault="00F156CD" w:rsidP="00F156CD">
            <w:pPr>
              <w:spacing w:line="500" w:lineRule="exact"/>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申誡二次，並得連續懲處</w:t>
            </w:r>
          </w:p>
        </w:tc>
        <w:tc>
          <w:tcPr>
            <w:tcW w:w="2551" w:type="dxa"/>
            <w:vMerge/>
            <w:shd w:val="clear" w:color="auto" w:fill="auto"/>
            <w:vAlign w:val="center"/>
          </w:tcPr>
          <w:p w:rsidR="00F156CD" w:rsidRPr="00F156CD" w:rsidRDefault="00F156CD" w:rsidP="00F156CD">
            <w:pPr>
              <w:spacing w:line="500" w:lineRule="exact"/>
              <w:jc w:val="center"/>
              <w:rPr>
                <w:rFonts w:ascii="標楷體" w:eastAsia="標楷體" w:hAnsi="標楷體" w:cs="Times New Roman"/>
                <w:color w:val="000000"/>
                <w:sz w:val="28"/>
                <w:szCs w:val="28"/>
              </w:rPr>
            </w:pPr>
          </w:p>
        </w:tc>
      </w:tr>
      <w:tr w:rsidR="00F156CD" w:rsidRPr="00F156CD" w:rsidTr="00833C87">
        <w:tc>
          <w:tcPr>
            <w:tcW w:w="8647" w:type="dxa"/>
            <w:gridSpan w:val="3"/>
            <w:shd w:val="clear" w:color="auto" w:fill="auto"/>
            <w:vAlign w:val="center"/>
          </w:tcPr>
          <w:p w:rsidR="00F156CD" w:rsidRPr="00F156CD" w:rsidRDefault="00F156CD" w:rsidP="00F156CD">
            <w:pPr>
              <w:spacing w:line="500" w:lineRule="exact"/>
              <w:rPr>
                <w:rFonts w:ascii="標楷體" w:eastAsia="標楷體" w:hAnsi="標楷體" w:cs="Times New Roman"/>
                <w:color w:val="000000"/>
                <w:sz w:val="28"/>
                <w:szCs w:val="28"/>
              </w:rPr>
            </w:pPr>
            <w:r w:rsidRPr="00F156CD">
              <w:rPr>
                <w:rFonts w:ascii="標楷體" w:eastAsia="標楷體" w:hAnsi="標楷體" w:cs="Times New Roman" w:hint="eastAsia"/>
                <w:color w:val="000000"/>
                <w:sz w:val="28"/>
                <w:szCs w:val="28"/>
              </w:rPr>
              <w:t>同一人當年度受書面糾正達二次者，記申誡一次</w:t>
            </w:r>
          </w:p>
        </w:tc>
      </w:tr>
    </w:tbl>
    <w:p w:rsidR="00F156CD" w:rsidRPr="00F156CD" w:rsidRDefault="00F156CD" w:rsidP="00F156CD"/>
    <w:sectPr w:rsidR="00F156CD" w:rsidRPr="00F156CD"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0DED" w:rsidRDefault="00BB0DED" w:rsidP="005B6648">
      <w:r>
        <w:separator/>
      </w:r>
    </w:p>
  </w:endnote>
  <w:endnote w:type="continuationSeparator" w:id="0">
    <w:p w:rsidR="00BB0DED" w:rsidRDefault="00BB0DED" w:rsidP="005B6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0DED" w:rsidRDefault="00BB0DED" w:rsidP="005B6648">
      <w:r>
        <w:separator/>
      </w:r>
    </w:p>
  </w:footnote>
  <w:footnote w:type="continuationSeparator" w:id="0">
    <w:p w:rsidR="00BB0DED" w:rsidRDefault="00BB0DED" w:rsidP="005B6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3015"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4E"/>
    <w:rsid w:val="000A4996"/>
    <w:rsid w:val="00284B7E"/>
    <w:rsid w:val="002961D0"/>
    <w:rsid w:val="002A0D42"/>
    <w:rsid w:val="002C3666"/>
    <w:rsid w:val="00305819"/>
    <w:rsid w:val="00360F24"/>
    <w:rsid w:val="003D3B27"/>
    <w:rsid w:val="003E6A26"/>
    <w:rsid w:val="00401A17"/>
    <w:rsid w:val="00510C88"/>
    <w:rsid w:val="005B6648"/>
    <w:rsid w:val="005C2F0D"/>
    <w:rsid w:val="006322A2"/>
    <w:rsid w:val="00657484"/>
    <w:rsid w:val="006806F0"/>
    <w:rsid w:val="007C0B4C"/>
    <w:rsid w:val="008F1B4D"/>
    <w:rsid w:val="009B38CC"/>
    <w:rsid w:val="009D4E0A"/>
    <w:rsid w:val="00A45D46"/>
    <w:rsid w:val="00A85AB4"/>
    <w:rsid w:val="00AE0BAF"/>
    <w:rsid w:val="00B24C7A"/>
    <w:rsid w:val="00BB0DED"/>
    <w:rsid w:val="00BC05D9"/>
    <w:rsid w:val="00C075D9"/>
    <w:rsid w:val="00C44E8C"/>
    <w:rsid w:val="00C63955"/>
    <w:rsid w:val="00DF424E"/>
    <w:rsid w:val="00F156CD"/>
    <w:rsid w:val="00F63C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5F7492"/>
  <w15:chartTrackingRefBased/>
  <w15:docId w15:val="{5EBD56F9-8565-4877-BEFF-EFD53674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5B6648"/>
    <w:pPr>
      <w:tabs>
        <w:tab w:val="center" w:pos="4153"/>
        <w:tab w:val="right" w:pos="8306"/>
      </w:tabs>
      <w:snapToGrid w:val="0"/>
    </w:pPr>
    <w:rPr>
      <w:sz w:val="20"/>
      <w:szCs w:val="20"/>
    </w:rPr>
  </w:style>
  <w:style w:type="character" w:customStyle="1" w:styleId="a6">
    <w:name w:val="頁首 字元"/>
    <w:basedOn w:val="a0"/>
    <w:link w:val="a5"/>
    <w:uiPriority w:val="99"/>
    <w:rsid w:val="005B6648"/>
    <w:rPr>
      <w:sz w:val="20"/>
      <w:szCs w:val="20"/>
    </w:rPr>
  </w:style>
  <w:style w:type="paragraph" w:styleId="a7">
    <w:name w:val="footer"/>
    <w:basedOn w:val="a"/>
    <w:link w:val="a8"/>
    <w:uiPriority w:val="99"/>
    <w:unhideWhenUsed/>
    <w:rsid w:val="005B6648"/>
    <w:pPr>
      <w:tabs>
        <w:tab w:val="center" w:pos="4153"/>
        <w:tab w:val="right" w:pos="8306"/>
      </w:tabs>
      <w:snapToGrid w:val="0"/>
    </w:pPr>
    <w:rPr>
      <w:sz w:val="20"/>
      <w:szCs w:val="20"/>
    </w:rPr>
  </w:style>
  <w:style w:type="character" w:customStyle="1" w:styleId="a8">
    <w:name w:val="頁尾 字元"/>
    <w:basedOn w:val="a0"/>
    <w:link w:val="a7"/>
    <w:uiPriority w:val="99"/>
    <w:rsid w:val="005B664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209</Words>
  <Characters>1193</Characters>
  <Application>Microsoft Office Word</Application>
  <DocSecurity>0</DocSecurity>
  <Lines>9</Lines>
  <Paragraphs>2</Paragraphs>
  <ScaleCrop>false</ScaleCrop>
  <Company/>
  <LinksUpToDate>false</LinksUpToDate>
  <CharactersWithSpaces>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劉美鳳</cp:lastModifiedBy>
  <cp:revision>27</cp:revision>
  <dcterms:created xsi:type="dcterms:W3CDTF">2019-03-05T02:41:00Z</dcterms:created>
  <dcterms:modified xsi:type="dcterms:W3CDTF">2019-12-18T08:20:00Z</dcterms:modified>
</cp:coreProperties>
</file>