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3716" w:rsidRPr="00023F4A" w:rsidRDefault="00CD5674" w:rsidP="00383716">
      <w:pPr>
        <w:adjustRightInd w:val="0"/>
        <w:snapToGrid w:val="0"/>
        <w:rPr>
          <w:rFonts w:ascii="標楷體" w:eastAsia="標楷體" w:hAnsi="標楷體" w:cs="標楷體"/>
          <w:bCs/>
          <w:color w:val="000000" w:themeColor="text1"/>
          <w:sz w:val="40"/>
          <w:szCs w:val="40"/>
        </w:rPr>
      </w:pPr>
      <w:r w:rsidRPr="00023F4A">
        <w:rPr>
          <w:rFonts w:ascii="標楷體" w:eastAsia="標楷體" w:hAnsi="標楷體" w:cs="標楷體" w:hint="eastAsia"/>
          <w:bCs/>
          <w:color w:val="000000" w:themeColor="text1"/>
          <w:sz w:val="40"/>
          <w:szCs w:val="40"/>
        </w:rPr>
        <w:t>臺中市政府勞工局企業投資青年創業推薦媒合作業原則</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4395"/>
      </w:tblGrid>
      <w:tr w:rsidR="00023F4A" w:rsidRPr="00023F4A" w:rsidTr="00761420">
        <w:tc>
          <w:tcPr>
            <w:tcW w:w="4394" w:type="dxa"/>
            <w:shd w:val="clear" w:color="auto" w:fill="auto"/>
          </w:tcPr>
          <w:p w:rsidR="006C4CE2" w:rsidRPr="00023F4A" w:rsidRDefault="006C4CE2" w:rsidP="00CA7E33">
            <w:pPr>
              <w:snapToGrid w:val="0"/>
              <w:jc w:val="center"/>
              <w:rPr>
                <w:rFonts w:ascii="Arial" w:eastAsia="標楷體" w:hAnsi="Arial" w:cs="Arial"/>
                <w:bCs/>
                <w:color w:val="000000" w:themeColor="text1"/>
              </w:rPr>
            </w:pPr>
            <w:r w:rsidRPr="00023F4A">
              <w:rPr>
                <w:rFonts w:ascii="Arial" w:eastAsia="標楷體" w:hAnsi="Arial" w:cs="Arial"/>
                <w:bCs/>
                <w:color w:val="000000" w:themeColor="text1"/>
              </w:rPr>
              <w:t>名稱</w:t>
            </w:r>
          </w:p>
        </w:tc>
        <w:tc>
          <w:tcPr>
            <w:tcW w:w="4395" w:type="dxa"/>
            <w:shd w:val="clear" w:color="auto" w:fill="auto"/>
          </w:tcPr>
          <w:p w:rsidR="006C4CE2" w:rsidRPr="00023F4A" w:rsidRDefault="006C4CE2" w:rsidP="00CA7E33">
            <w:pPr>
              <w:snapToGrid w:val="0"/>
              <w:jc w:val="center"/>
              <w:rPr>
                <w:rFonts w:ascii="Arial" w:eastAsia="標楷體" w:hAnsi="Arial" w:cs="Arial"/>
                <w:bCs/>
                <w:color w:val="000000" w:themeColor="text1"/>
              </w:rPr>
            </w:pPr>
            <w:r w:rsidRPr="00023F4A">
              <w:rPr>
                <w:rFonts w:ascii="Arial" w:eastAsia="標楷體" w:hAnsi="Arial" w:cs="Arial"/>
                <w:bCs/>
                <w:color w:val="000000" w:themeColor="text1"/>
              </w:rPr>
              <w:t>說明</w:t>
            </w:r>
          </w:p>
        </w:tc>
      </w:tr>
      <w:tr w:rsidR="00023F4A" w:rsidRPr="00023F4A" w:rsidTr="00761420">
        <w:tc>
          <w:tcPr>
            <w:tcW w:w="4394" w:type="dxa"/>
            <w:shd w:val="clear" w:color="auto" w:fill="auto"/>
          </w:tcPr>
          <w:p w:rsidR="006C4CE2" w:rsidRPr="00023F4A" w:rsidRDefault="003B7A9F" w:rsidP="008A7888">
            <w:pPr>
              <w:snapToGrid w:val="0"/>
              <w:rPr>
                <w:rFonts w:ascii="Arial" w:eastAsia="標楷體" w:hAnsi="Arial" w:cs="Arial"/>
                <w:bCs/>
                <w:color w:val="000000" w:themeColor="text1"/>
              </w:rPr>
            </w:pPr>
            <w:proofErr w:type="gramStart"/>
            <w:r w:rsidRPr="00023F4A">
              <w:rPr>
                <w:rFonts w:ascii="Arial" w:eastAsia="標楷體" w:hAnsi="Arial" w:cs="Arial" w:hint="eastAsia"/>
                <w:bCs/>
                <w:color w:val="000000" w:themeColor="text1"/>
              </w:rPr>
              <w:t>臺</w:t>
            </w:r>
            <w:proofErr w:type="gramEnd"/>
            <w:r w:rsidRPr="00023F4A">
              <w:rPr>
                <w:rFonts w:ascii="Arial" w:eastAsia="標楷體" w:hAnsi="Arial" w:cs="Arial" w:hint="eastAsia"/>
                <w:bCs/>
                <w:color w:val="000000" w:themeColor="text1"/>
              </w:rPr>
              <w:t>中市政府勞工局企業投資青年創業推薦</w:t>
            </w:r>
            <w:proofErr w:type="gramStart"/>
            <w:r w:rsidRPr="00023F4A">
              <w:rPr>
                <w:rFonts w:ascii="Arial" w:eastAsia="標楷體" w:hAnsi="Arial" w:cs="Arial" w:hint="eastAsia"/>
                <w:bCs/>
                <w:color w:val="000000" w:themeColor="text1"/>
              </w:rPr>
              <w:t>媒</w:t>
            </w:r>
            <w:proofErr w:type="gramEnd"/>
            <w:r w:rsidRPr="00023F4A">
              <w:rPr>
                <w:rFonts w:ascii="Arial" w:eastAsia="標楷體" w:hAnsi="Arial" w:cs="Arial" w:hint="eastAsia"/>
                <w:bCs/>
                <w:color w:val="000000" w:themeColor="text1"/>
              </w:rPr>
              <w:t>合作業原則</w:t>
            </w:r>
          </w:p>
        </w:tc>
        <w:tc>
          <w:tcPr>
            <w:tcW w:w="4395" w:type="dxa"/>
            <w:shd w:val="clear" w:color="auto" w:fill="auto"/>
          </w:tcPr>
          <w:p w:rsidR="006C4CE2" w:rsidRPr="00023F4A" w:rsidRDefault="006C4CE2" w:rsidP="00383716">
            <w:pPr>
              <w:snapToGrid w:val="0"/>
              <w:rPr>
                <w:rFonts w:ascii="Arial" w:eastAsia="標楷體" w:hAnsi="Arial" w:cs="Arial"/>
                <w:bCs/>
                <w:color w:val="000000" w:themeColor="text1"/>
              </w:rPr>
            </w:pPr>
            <w:r w:rsidRPr="00023F4A">
              <w:rPr>
                <w:rFonts w:ascii="Arial" w:eastAsia="標楷體" w:hAnsi="Arial" w:cs="Arial"/>
                <w:bCs/>
                <w:color w:val="000000" w:themeColor="text1"/>
              </w:rPr>
              <w:t>行政規則名稱</w:t>
            </w:r>
            <w:r w:rsidR="00140AC8" w:rsidRPr="00023F4A">
              <w:rPr>
                <w:rFonts w:ascii="Arial" w:eastAsia="標楷體" w:hAnsi="Arial" w:cs="Arial" w:hint="eastAsia"/>
                <w:bCs/>
                <w:color w:val="000000" w:themeColor="text1"/>
              </w:rPr>
              <w:t>。</w:t>
            </w:r>
          </w:p>
        </w:tc>
      </w:tr>
      <w:tr w:rsidR="00023F4A" w:rsidRPr="00023F4A" w:rsidTr="00761420">
        <w:tc>
          <w:tcPr>
            <w:tcW w:w="4394" w:type="dxa"/>
            <w:shd w:val="clear" w:color="auto" w:fill="auto"/>
          </w:tcPr>
          <w:p w:rsidR="006C4CE2" w:rsidRPr="00023F4A" w:rsidRDefault="002F2267" w:rsidP="00CA7E33">
            <w:pPr>
              <w:snapToGrid w:val="0"/>
              <w:jc w:val="center"/>
              <w:rPr>
                <w:rFonts w:ascii="Arial" w:eastAsia="標楷體" w:hAnsi="Arial" w:cs="Arial"/>
                <w:bCs/>
                <w:color w:val="000000" w:themeColor="text1"/>
              </w:rPr>
            </w:pPr>
            <w:r w:rsidRPr="00023F4A">
              <w:rPr>
                <w:rFonts w:ascii="Arial" w:eastAsia="標楷體" w:hAnsi="Arial" w:cs="Arial"/>
                <w:bCs/>
                <w:color w:val="000000" w:themeColor="text1"/>
              </w:rPr>
              <w:t>規定</w:t>
            </w:r>
          </w:p>
        </w:tc>
        <w:tc>
          <w:tcPr>
            <w:tcW w:w="4395" w:type="dxa"/>
            <w:shd w:val="clear" w:color="auto" w:fill="auto"/>
          </w:tcPr>
          <w:p w:rsidR="006C4CE2" w:rsidRPr="00023F4A" w:rsidRDefault="002F2267" w:rsidP="00CA7E33">
            <w:pPr>
              <w:snapToGrid w:val="0"/>
              <w:jc w:val="center"/>
              <w:rPr>
                <w:rFonts w:ascii="Arial" w:eastAsia="標楷體" w:hAnsi="Arial" w:cs="Arial"/>
                <w:bCs/>
                <w:color w:val="000000" w:themeColor="text1"/>
              </w:rPr>
            </w:pPr>
            <w:r w:rsidRPr="00023F4A">
              <w:rPr>
                <w:rFonts w:ascii="Arial" w:eastAsia="標楷體" w:hAnsi="Arial" w:cs="Arial"/>
                <w:bCs/>
                <w:color w:val="000000" w:themeColor="text1"/>
              </w:rPr>
              <w:t>說明</w:t>
            </w:r>
          </w:p>
        </w:tc>
      </w:tr>
      <w:tr w:rsidR="00023F4A" w:rsidRPr="00023F4A" w:rsidTr="00761420">
        <w:trPr>
          <w:trHeight w:val="1596"/>
        </w:trPr>
        <w:tc>
          <w:tcPr>
            <w:tcW w:w="4394" w:type="dxa"/>
            <w:shd w:val="clear" w:color="auto" w:fill="auto"/>
          </w:tcPr>
          <w:p w:rsidR="006C4CE2" w:rsidRPr="00023F4A" w:rsidRDefault="00983F3A" w:rsidP="00983F3A">
            <w:pPr>
              <w:numPr>
                <w:ilvl w:val="0"/>
                <w:numId w:val="1"/>
              </w:numPr>
              <w:adjustRightInd w:val="0"/>
              <w:snapToGrid w:val="0"/>
              <w:ind w:left="480" w:hangingChars="200" w:hanging="480"/>
              <w:jc w:val="both"/>
              <w:rPr>
                <w:rFonts w:eastAsia="標楷體"/>
                <w:color w:val="000000" w:themeColor="text1"/>
              </w:rPr>
            </w:pPr>
            <w:proofErr w:type="gramStart"/>
            <w:r w:rsidRPr="00023F4A">
              <w:rPr>
                <w:rFonts w:eastAsia="標楷體" w:hint="eastAsia"/>
                <w:color w:val="000000" w:themeColor="text1"/>
              </w:rPr>
              <w:t>臺</w:t>
            </w:r>
            <w:proofErr w:type="gramEnd"/>
            <w:r w:rsidRPr="00023F4A">
              <w:rPr>
                <w:rFonts w:eastAsia="標楷體" w:hint="eastAsia"/>
                <w:color w:val="000000" w:themeColor="text1"/>
              </w:rPr>
              <w:t>中市政府勞工局</w:t>
            </w:r>
            <w:r w:rsidRPr="00023F4A">
              <w:rPr>
                <w:rFonts w:eastAsia="標楷體" w:hint="eastAsia"/>
                <w:color w:val="000000" w:themeColor="text1"/>
              </w:rPr>
              <w:t>(</w:t>
            </w:r>
            <w:r w:rsidRPr="00023F4A">
              <w:rPr>
                <w:rFonts w:eastAsia="標楷體" w:hint="eastAsia"/>
                <w:color w:val="000000" w:themeColor="text1"/>
              </w:rPr>
              <w:t>以下簡稱勞工局</w:t>
            </w:r>
            <w:r w:rsidRPr="00023F4A">
              <w:rPr>
                <w:rFonts w:eastAsia="標楷體" w:hint="eastAsia"/>
                <w:color w:val="000000" w:themeColor="text1"/>
              </w:rPr>
              <w:t>)</w:t>
            </w:r>
            <w:r w:rsidRPr="00023F4A">
              <w:rPr>
                <w:rFonts w:eastAsia="標楷體" w:hint="eastAsia"/>
                <w:color w:val="000000" w:themeColor="text1"/>
              </w:rPr>
              <w:t>為鼓勵企業投資本市青年創業</w:t>
            </w:r>
            <w:r w:rsidR="00F03238" w:rsidRPr="00023F4A">
              <w:rPr>
                <w:rFonts w:eastAsia="標楷體" w:hint="eastAsia"/>
                <w:color w:val="000000" w:themeColor="text1"/>
              </w:rPr>
              <w:t>及推動聯合國</w:t>
            </w:r>
            <w:proofErr w:type="gramStart"/>
            <w:r w:rsidR="001F0334">
              <w:rPr>
                <w:rFonts w:eastAsia="標楷體" w:hint="eastAsia"/>
                <w:color w:val="000000" w:themeColor="text1"/>
              </w:rPr>
              <w:t>十七</w:t>
            </w:r>
            <w:bookmarkStart w:id="0" w:name="_GoBack"/>
            <w:bookmarkEnd w:id="0"/>
            <w:r w:rsidR="00F03238" w:rsidRPr="00023F4A">
              <w:rPr>
                <w:rFonts w:eastAsia="標楷體" w:hint="eastAsia"/>
                <w:color w:val="000000" w:themeColor="text1"/>
              </w:rPr>
              <w:t>項永續</w:t>
            </w:r>
            <w:proofErr w:type="gramEnd"/>
            <w:r w:rsidR="00F03238" w:rsidRPr="00023F4A">
              <w:rPr>
                <w:rFonts w:eastAsia="標楷體" w:hint="eastAsia"/>
                <w:color w:val="000000" w:themeColor="text1"/>
              </w:rPr>
              <w:t>發展目標，</w:t>
            </w:r>
            <w:r w:rsidRPr="00023F4A">
              <w:rPr>
                <w:rFonts w:eastAsia="標楷體" w:hint="eastAsia"/>
                <w:color w:val="000000" w:themeColor="text1"/>
              </w:rPr>
              <w:t>協助創業青年與企業建立投資媒合管道，以促進企業投資與創業媒合雙向發展，提高青年創業成功機會及建立企業投資青年創業之運作模式，</w:t>
            </w:r>
            <w:proofErr w:type="gramStart"/>
            <w:r w:rsidRPr="00023F4A">
              <w:rPr>
                <w:rFonts w:eastAsia="標楷體" w:hint="eastAsia"/>
                <w:color w:val="000000" w:themeColor="text1"/>
              </w:rPr>
              <w:t>爰</w:t>
            </w:r>
            <w:proofErr w:type="gramEnd"/>
            <w:r w:rsidRPr="00023F4A">
              <w:rPr>
                <w:rFonts w:eastAsia="標楷體" w:hint="eastAsia"/>
                <w:color w:val="000000" w:themeColor="text1"/>
              </w:rPr>
              <w:t>訂定本作業原則。</w:t>
            </w:r>
          </w:p>
        </w:tc>
        <w:tc>
          <w:tcPr>
            <w:tcW w:w="4395" w:type="dxa"/>
            <w:shd w:val="clear" w:color="auto" w:fill="auto"/>
          </w:tcPr>
          <w:p w:rsidR="006C4CE2" w:rsidRPr="00023F4A" w:rsidRDefault="007A6CA9" w:rsidP="007113BB">
            <w:pPr>
              <w:snapToGrid w:val="0"/>
              <w:rPr>
                <w:rFonts w:ascii="標楷體" w:eastAsia="標楷體" w:hAnsi="標楷體"/>
                <w:color w:val="000000" w:themeColor="text1"/>
              </w:rPr>
            </w:pPr>
            <w:r w:rsidRPr="00023F4A">
              <w:rPr>
                <w:rFonts w:ascii="標楷體" w:eastAsia="標楷體" w:hAnsi="標楷體" w:hint="eastAsia"/>
                <w:color w:val="000000" w:themeColor="text1"/>
              </w:rPr>
              <w:t>本要點訂定目的</w:t>
            </w:r>
            <w:r w:rsidR="00363718" w:rsidRPr="00023F4A">
              <w:rPr>
                <w:rFonts w:ascii="標楷體" w:eastAsia="標楷體" w:hAnsi="標楷體" w:hint="eastAsia"/>
                <w:color w:val="000000" w:themeColor="text1"/>
              </w:rPr>
              <w:t>。</w:t>
            </w:r>
          </w:p>
        </w:tc>
      </w:tr>
      <w:tr w:rsidR="00023F4A" w:rsidRPr="00023F4A" w:rsidTr="00761420">
        <w:trPr>
          <w:trHeight w:val="4657"/>
        </w:trPr>
        <w:tc>
          <w:tcPr>
            <w:tcW w:w="4394" w:type="dxa"/>
            <w:shd w:val="clear" w:color="auto" w:fill="auto"/>
          </w:tcPr>
          <w:p w:rsidR="00983F3A" w:rsidRPr="00023F4A" w:rsidRDefault="00983F3A" w:rsidP="00983F3A">
            <w:pPr>
              <w:numPr>
                <w:ilvl w:val="0"/>
                <w:numId w:val="1"/>
              </w:numPr>
              <w:adjustRightInd w:val="0"/>
              <w:snapToGrid w:val="0"/>
              <w:ind w:left="480" w:hangingChars="200" w:hanging="480"/>
              <w:jc w:val="both"/>
              <w:rPr>
                <w:rFonts w:ascii="標楷體" w:eastAsia="標楷體" w:hAnsi="標楷體" w:cs="Times New Roman"/>
                <w:color w:val="000000" w:themeColor="text1"/>
              </w:rPr>
            </w:pPr>
            <w:r w:rsidRPr="00023F4A">
              <w:rPr>
                <w:rFonts w:ascii="標楷體" w:eastAsia="標楷體" w:hAnsi="標楷體" w:cs="Times New Roman" w:hint="eastAsia"/>
                <w:color w:val="000000" w:themeColor="text1"/>
              </w:rPr>
              <w:t>適用對象及資格條件：</w:t>
            </w:r>
          </w:p>
          <w:p w:rsidR="00343BE0" w:rsidRPr="00023F4A" w:rsidRDefault="00983F3A" w:rsidP="00343BE0">
            <w:pPr>
              <w:numPr>
                <w:ilvl w:val="0"/>
                <w:numId w:val="28"/>
              </w:numPr>
              <w:snapToGrid w:val="0"/>
              <w:ind w:leftChars="150" w:left="840" w:hangingChars="200"/>
              <w:jc w:val="both"/>
              <w:rPr>
                <w:rFonts w:ascii="標楷體" w:eastAsia="標楷體" w:hAnsi="標楷體" w:cs="Times New Roman"/>
                <w:color w:val="000000" w:themeColor="text1"/>
              </w:rPr>
            </w:pPr>
            <w:r w:rsidRPr="00023F4A">
              <w:rPr>
                <w:rFonts w:ascii="標楷體" w:eastAsia="標楷體" w:hAnsi="標楷體" w:cs="Times New Roman" w:hint="eastAsia"/>
                <w:color w:val="000000" w:themeColor="text1"/>
              </w:rPr>
              <w:t>本市「摘星青年、築夢</w:t>
            </w:r>
            <w:proofErr w:type="gramStart"/>
            <w:r w:rsidRPr="00023F4A">
              <w:rPr>
                <w:rFonts w:ascii="標楷體" w:eastAsia="標楷體" w:hAnsi="標楷體" w:cs="Times New Roman" w:hint="eastAsia"/>
                <w:color w:val="000000" w:themeColor="text1"/>
              </w:rPr>
              <w:t>臺</w:t>
            </w:r>
            <w:proofErr w:type="gramEnd"/>
            <w:r w:rsidRPr="00023F4A">
              <w:rPr>
                <w:rFonts w:ascii="標楷體" w:eastAsia="標楷體" w:hAnsi="標楷體" w:cs="Times New Roman" w:hint="eastAsia"/>
                <w:color w:val="000000" w:themeColor="text1"/>
              </w:rPr>
              <w:t>中」創業基地進駐計畫之進駐青年。</w:t>
            </w:r>
          </w:p>
          <w:p w:rsidR="00983F3A" w:rsidRPr="00023F4A" w:rsidRDefault="00343BE0" w:rsidP="00343BE0">
            <w:pPr>
              <w:numPr>
                <w:ilvl w:val="0"/>
                <w:numId w:val="28"/>
              </w:numPr>
              <w:snapToGrid w:val="0"/>
              <w:ind w:leftChars="150" w:left="840" w:hangingChars="200"/>
              <w:jc w:val="both"/>
              <w:rPr>
                <w:rFonts w:ascii="標楷體" w:eastAsia="標楷體" w:hAnsi="標楷體" w:cs="Times New Roman"/>
                <w:color w:val="000000" w:themeColor="text1"/>
              </w:rPr>
            </w:pPr>
            <w:r w:rsidRPr="00023F4A">
              <w:rPr>
                <w:rFonts w:ascii="標楷體" w:eastAsia="標楷體" w:hAnsi="標楷體" w:cs="Times New Roman" w:hint="eastAsia"/>
                <w:color w:val="000000" w:themeColor="text1"/>
              </w:rPr>
              <w:t>與勞工局簽署合作備忘錄之本市大專院校所推薦受輔導創業青年或團隊。</w:t>
            </w:r>
          </w:p>
          <w:p w:rsidR="00983F3A" w:rsidRPr="00023F4A" w:rsidRDefault="00983F3A" w:rsidP="00983F3A">
            <w:pPr>
              <w:numPr>
                <w:ilvl w:val="0"/>
                <w:numId w:val="28"/>
              </w:numPr>
              <w:snapToGrid w:val="0"/>
              <w:ind w:leftChars="150" w:left="840" w:hangingChars="200"/>
              <w:jc w:val="both"/>
              <w:rPr>
                <w:rFonts w:ascii="標楷體" w:eastAsia="標楷體" w:hAnsi="標楷體" w:cs="Times New Roman"/>
                <w:color w:val="000000" w:themeColor="text1"/>
              </w:rPr>
            </w:pPr>
            <w:r w:rsidRPr="00023F4A">
              <w:rPr>
                <w:rFonts w:ascii="標楷體" w:eastAsia="標楷體" w:hAnsi="標楷體" w:cs="Times New Roman" w:hint="eastAsia"/>
                <w:color w:val="000000" w:themeColor="text1"/>
              </w:rPr>
              <w:t>受政府委託辦理創業基地業務之</w:t>
            </w:r>
            <w:r w:rsidR="00F03238" w:rsidRPr="00023F4A">
              <w:rPr>
                <w:rFonts w:ascii="標楷體" w:eastAsia="標楷體" w:hAnsi="標楷體" w:cs="Times New Roman" w:hint="eastAsia"/>
                <w:color w:val="000000" w:themeColor="text1"/>
              </w:rPr>
              <w:t>本市</w:t>
            </w:r>
            <w:r w:rsidRPr="00023F4A">
              <w:rPr>
                <w:rFonts w:ascii="標楷體" w:eastAsia="標楷體" w:hAnsi="標楷體" w:cs="Times New Roman" w:hint="eastAsia"/>
                <w:color w:val="000000" w:themeColor="text1"/>
              </w:rPr>
              <w:t>民間育成單位所輔導推薦之創業青年或團隊。</w:t>
            </w:r>
          </w:p>
          <w:p w:rsidR="00065A3C" w:rsidRPr="00023F4A" w:rsidRDefault="00065A3C" w:rsidP="00065A3C">
            <w:pPr>
              <w:numPr>
                <w:ilvl w:val="0"/>
                <w:numId w:val="28"/>
              </w:numPr>
              <w:snapToGrid w:val="0"/>
              <w:ind w:leftChars="150" w:left="840" w:hangingChars="200"/>
              <w:jc w:val="both"/>
              <w:rPr>
                <w:rFonts w:ascii="標楷體" w:eastAsia="標楷體" w:hAnsi="標楷體" w:cs="Times New Roman"/>
                <w:color w:val="000000" w:themeColor="text1"/>
              </w:rPr>
            </w:pPr>
            <w:r w:rsidRPr="00023F4A">
              <w:rPr>
                <w:rFonts w:ascii="標楷體" w:eastAsia="標楷體" w:hAnsi="標楷體" w:cs="Times New Roman" w:hint="eastAsia"/>
                <w:color w:val="000000" w:themeColor="text1"/>
              </w:rPr>
              <w:t>參與政府機關、各大專院校及受政府委託辦理創業基地業務之民間育成單位</w:t>
            </w:r>
            <w:r w:rsidR="00F03238" w:rsidRPr="00023F4A">
              <w:rPr>
                <w:rFonts w:ascii="標楷體" w:eastAsia="標楷體" w:hAnsi="標楷體" w:cs="Times New Roman" w:hint="eastAsia"/>
                <w:color w:val="000000" w:themeColor="text1"/>
              </w:rPr>
              <w:t>所</w:t>
            </w:r>
            <w:r w:rsidRPr="00023F4A">
              <w:rPr>
                <w:rFonts w:ascii="標楷體" w:eastAsia="標楷體" w:hAnsi="標楷體" w:cs="Times New Roman" w:hint="eastAsia"/>
                <w:color w:val="000000" w:themeColor="text1"/>
              </w:rPr>
              <w:t>辦理之創業競賽獲獎或通過創業補助計畫</w:t>
            </w:r>
            <w:r w:rsidR="00F03238" w:rsidRPr="00023F4A">
              <w:rPr>
                <w:rFonts w:ascii="標楷體" w:eastAsia="標楷體" w:hAnsi="標楷體" w:cs="Times New Roman" w:hint="eastAsia"/>
                <w:color w:val="000000" w:themeColor="text1"/>
              </w:rPr>
              <w:t>之創業青年或團隊</w:t>
            </w:r>
            <w:r w:rsidRPr="00023F4A">
              <w:rPr>
                <w:rFonts w:ascii="標楷體" w:eastAsia="標楷體" w:hAnsi="標楷體" w:cs="Times New Roman" w:hint="eastAsia"/>
                <w:color w:val="000000" w:themeColor="text1"/>
              </w:rPr>
              <w:t>。</w:t>
            </w:r>
          </w:p>
          <w:p w:rsidR="00065A3C" w:rsidRPr="00023F4A" w:rsidRDefault="00116D26" w:rsidP="00065A3C">
            <w:pPr>
              <w:numPr>
                <w:ilvl w:val="0"/>
                <w:numId w:val="28"/>
              </w:numPr>
              <w:snapToGrid w:val="0"/>
              <w:ind w:leftChars="150" w:left="840" w:hangingChars="200"/>
              <w:jc w:val="both"/>
              <w:rPr>
                <w:rFonts w:ascii="標楷體" w:eastAsia="標楷體" w:hAnsi="標楷體" w:cs="Times New Roman"/>
                <w:color w:val="000000" w:themeColor="text1"/>
              </w:rPr>
            </w:pPr>
            <w:r w:rsidRPr="00023F4A">
              <w:rPr>
                <w:rFonts w:ascii="標楷體" w:eastAsia="標楷體" w:hAnsi="標楷體" w:cs="Times New Roman" w:hint="eastAsia"/>
                <w:color w:val="000000" w:themeColor="text1"/>
              </w:rPr>
              <w:t>所創事</w:t>
            </w:r>
            <w:r w:rsidR="00F03238" w:rsidRPr="00023F4A">
              <w:rPr>
                <w:rFonts w:ascii="標楷體" w:eastAsia="標楷體" w:hAnsi="標楷體" w:cs="Times New Roman" w:hint="eastAsia"/>
                <w:color w:val="000000" w:themeColor="text1"/>
              </w:rPr>
              <w:t>業</w:t>
            </w:r>
            <w:r w:rsidR="00065A3C" w:rsidRPr="00023F4A">
              <w:rPr>
                <w:rFonts w:ascii="標楷體" w:eastAsia="標楷體" w:hAnsi="標楷體" w:cs="Times New Roman" w:hint="eastAsia"/>
                <w:color w:val="000000" w:themeColor="text1"/>
              </w:rPr>
              <w:t>符合聯合國所訂定</w:t>
            </w:r>
            <w:proofErr w:type="gramStart"/>
            <w:r w:rsidR="001F0334">
              <w:rPr>
                <w:rFonts w:ascii="標楷體" w:eastAsia="標楷體" w:hAnsi="標楷體" w:cs="Times New Roman" w:hint="eastAsia"/>
                <w:color w:val="000000" w:themeColor="text1"/>
              </w:rPr>
              <w:t>十七</w:t>
            </w:r>
            <w:r w:rsidR="00F03238" w:rsidRPr="00023F4A">
              <w:rPr>
                <w:rFonts w:ascii="標楷體" w:eastAsia="標楷體" w:hAnsi="標楷體" w:cs="Times New Roman" w:hint="eastAsia"/>
                <w:color w:val="000000" w:themeColor="text1"/>
              </w:rPr>
              <w:t>項永續</w:t>
            </w:r>
            <w:proofErr w:type="gramEnd"/>
            <w:r w:rsidR="00F03238" w:rsidRPr="00023F4A">
              <w:rPr>
                <w:rFonts w:ascii="標楷體" w:eastAsia="標楷體" w:hAnsi="標楷體" w:cs="Times New Roman" w:hint="eastAsia"/>
                <w:color w:val="000000" w:themeColor="text1"/>
              </w:rPr>
              <w:t>發展目標之創業青年或團隊</w:t>
            </w:r>
            <w:r w:rsidR="00065A3C" w:rsidRPr="00023F4A">
              <w:rPr>
                <w:rFonts w:ascii="標楷體" w:eastAsia="標楷體" w:hAnsi="標楷體" w:cs="Times New Roman" w:hint="eastAsia"/>
                <w:color w:val="000000" w:themeColor="text1"/>
              </w:rPr>
              <w:t>。</w:t>
            </w:r>
          </w:p>
          <w:p w:rsidR="00F03238" w:rsidRPr="00023F4A" w:rsidRDefault="00F03238" w:rsidP="00C95B51">
            <w:pPr>
              <w:adjustRightInd w:val="0"/>
              <w:snapToGrid w:val="0"/>
              <w:ind w:left="480"/>
              <w:jc w:val="both"/>
              <w:rPr>
                <w:rFonts w:ascii="標楷體" w:eastAsia="標楷體" w:hAnsi="標楷體" w:cs="Times New Roman"/>
                <w:color w:val="000000" w:themeColor="text1"/>
              </w:rPr>
            </w:pPr>
            <w:r w:rsidRPr="00023F4A">
              <w:rPr>
                <w:rFonts w:ascii="標楷體" w:eastAsia="標楷體" w:hAnsi="標楷體" w:cs="Times New Roman" w:hint="eastAsia"/>
                <w:color w:val="000000" w:themeColor="text1"/>
              </w:rPr>
              <w:t>前項各款創業青年或團隊應於本市</w:t>
            </w:r>
            <w:r w:rsidR="008D09B9" w:rsidRPr="00023F4A">
              <w:rPr>
                <w:rFonts w:ascii="標楷體" w:eastAsia="標楷體" w:hAnsi="標楷體" w:cs="Times New Roman" w:hint="eastAsia"/>
                <w:color w:val="000000" w:themeColor="text1"/>
              </w:rPr>
              <w:t>實質創業並辦理公司或商業登記者</w:t>
            </w:r>
            <w:r w:rsidRPr="00023F4A">
              <w:rPr>
                <w:rFonts w:ascii="標楷體" w:eastAsia="標楷體" w:hAnsi="標楷體" w:cs="Times New Roman" w:hint="eastAsia"/>
                <w:color w:val="000000" w:themeColor="text1"/>
              </w:rPr>
              <w:t>；</w:t>
            </w:r>
            <w:r w:rsidR="00065A3C" w:rsidRPr="00023F4A">
              <w:rPr>
                <w:rFonts w:ascii="標楷體" w:eastAsia="標楷體" w:hAnsi="標楷體" w:cs="Times New Roman" w:hint="eastAsia"/>
                <w:color w:val="000000" w:themeColor="text1"/>
              </w:rPr>
              <w:t>符合前項第一款、第四款及第五款者，得</w:t>
            </w:r>
            <w:r w:rsidRPr="00023F4A">
              <w:rPr>
                <w:rFonts w:ascii="標楷體" w:eastAsia="標楷體" w:hAnsi="標楷體" w:cs="Times New Roman" w:hint="eastAsia"/>
                <w:color w:val="000000" w:themeColor="text1"/>
              </w:rPr>
              <w:t>自行</w:t>
            </w:r>
            <w:r w:rsidR="00065A3C" w:rsidRPr="00023F4A">
              <w:rPr>
                <w:rFonts w:ascii="標楷體" w:eastAsia="標楷體" w:hAnsi="標楷體" w:cs="Times New Roman" w:hint="eastAsia"/>
                <w:color w:val="000000" w:themeColor="text1"/>
              </w:rPr>
              <w:t>向勞工局提出推薦申請；符合前項第二款及第三款者，得由大專院校育成單位或民間育成單位向勞工局提出推薦申請。</w:t>
            </w:r>
          </w:p>
        </w:tc>
        <w:tc>
          <w:tcPr>
            <w:tcW w:w="4395" w:type="dxa"/>
            <w:shd w:val="clear" w:color="auto" w:fill="auto"/>
          </w:tcPr>
          <w:p w:rsidR="00B60CF3" w:rsidRPr="00023F4A" w:rsidRDefault="00731144" w:rsidP="003D4CD7">
            <w:pPr>
              <w:rPr>
                <w:color w:val="000000" w:themeColor="text1"/>
              </w:rPr>
            </w:pPr>
            <w:r w:rsidRPr="00023F4A">
              <w:rPr>
                <w:rFonts w:ascii="標楷體" w:eastAsia="標楷體" w:hAnsi="標楷體" w:hint="eastAsia"/>
                <w:color w:val="000000" w:themeColor="text1"/>
              </w:rPr>
              <w:t>明定</w:t>
            </w:r>
            <w:r w:rsidR="00983F3A" w:rsidRPr="00023F4A">
              <w:rPr>
                <w:rFonts w:ascii="標楷體" w:eastAsia="標楷體" w:hAnsi="標楷體" w:hint="eastAsia"/>
                <w:color w:val="000000" w:themeColor="text1"/>
              </w:rPr>
              <w:t>適用本作業原則之創業青年或團隊申請資格條件及申請方式</w:t>
            </w:r>
            <w:r w:rsidR="00363718" w:rsidRPr="00023F4A">
              <w:rPr>
                <w:rFonts w:ascii="標楷體" w:eastAsia="標楷體" w:hAnsi="標楷體" w:hint="eastAsia"/>
                <w:color w:val="000000" w:themeColor="text1"/>
              </w:rPr>
              <w:t>。</w:t>
            </w:r>
          </w:p>
        </w:tc>
      </w:tr>
      <w:tr w:rsidR="00023F4A" w:rsidRPr="00023F4A" w:rsidTr="00761420">
        <w:trPr>
          <w:trHeight w:val="1274"/>
        </w:trPr>
        <w:tc>
          <w:tcPr>
            <w:tcW w:w="4394" w:type="dxa"/>
            <w:shd w:val="clear" w:color="auto" w:fill="auto"/>
          </w:tcPr>
          <w:p w:rsidR="00174F17" w:rsidRPr="00023F4A" w:rsidRDefault="00983F3A" w:rsidP="00983F3A">
            <w:pPr>
              <w:numPr>
                <w:ilvl w:val="0"/>
                <w:numId w:val="1"/>
              </w:numPr>
              <w:adjustRightInd w:val="0"/>
              <w:snapToGrid w:val="0"/>
              <w:ind w:left="480" w:hangingChars="200" w:hanging="480"/>
              <w:jc w:val="both"/>
              <w:rPr>
                <w:rFonts w:ascii="標楷體" w:eastAsia="標楷體" w:hAnsi="標楷體"/>
                <w:color w:val="000000" w:themeColor="text1"/>
              </w:rPr>
            </w:pPr>
            <w:r w:rsidRPr="00023F4A">
              <w:rPr>
                <w:rFonts w:ascii="標楷體" w:eastAsia="標楷體" w:hAnsi="標楷體" w:cs="Times New Roman" w:hint="eastAsia"/>
                <w:color w:val="000000" w:themeColor="text1"/>
              </w:rPr>
              <w:t>適用本作業原則之企業係指具有投資本市青年創業意願並由勞工局建立企業資料庫者。</w:t>
            </w:r>
          </w:p>
        </w:tc>
        <w:tc>
          <w:tcPr>
            <w:tcW w:w="4395" w:type="dxa"/>
            <w:shd w:val="clear" w:color="auto" w:fill="auto"/>
          </w:tcPr>
          <w:p w:rsidR="0045436C" w:rsidRPr="00023F4A" w:rsidRDefault="00731144" w:rsidP="00983F3A">
            <w:pPr>
              <w:snapToGrid w:val="0"/>
              <w:rPr>
                <w:rFonts w:ascii="Arial" w:eastAsia="標楷體" w:hAnsi="Arial" w:cs="Arial"/>
                <w:bCs/>
                <w:color w:val="000000" w:themeColor="text1"/>
              </w:rPr>
            </w:pPr>
            <w:r w:rsidRPr="00023F4A">
              <w:rPr>
                <w:rFonts w:ascii="Arial" w:eastAsia="標楷體" w:hAnsi="Arial" w:cs="Arial" w:hint="eastAsia"/>
                <w:bCs/>
                <w:color w:val="000000" w:themeColor="text1"/>
              </w:rPr>
              <w:t>明定</w:t>
            </w:r>
            <w:r w:rsidR="00983F3A" w:rsidRPr="00023F4A">
              <w:rPr>
                <w:rFonts w:ascii="Arial" w:eastAsia="標楷體" w:hAnsi="Arial" w:cs="Arial" w:hint="eastAsia"/>
                <w:bCs/>
                <w:color w:val="000000" w:themeColor="text1"/>
              </w:rPr>
              <w:t>適用本作業原則之企業來源</w:t>
            </w:r>
            <w:r w:rsidR="00363718" w:rsidRPr="00023F4A">
              <w:rPr>
                <w:rFonts w:ascii="Arial" w:eastAsia="標楷體" w:hAnsi="Arial" w:cs="Arial" w:hint="eastAsia"/>
                <w:bCs/>
                <w:color w:val="000000" w:themeColor="text1"/>
              </w:rPr>
              <w:t>。</w:t>
            </w:r>
          </w:p>
        </w:tc>
      </w:tr>
      <w:tr w:rsidR="00023F4A" w:rsidRPr="00023F4A" w:rsidTr="00761420">
        <w:trPr>
          <w:trHeight w:val="3251"/>
        </w:trPr>
        <w:tc>
          <w:tcPr>
            <w:tcW w:w="4394" w:type="dxa"/>
            <w:shd w:val="clear" w:color="auto" w:fill="auto"/>
          </w:tcPr>
          <w:p w:rsidR="00983F3A" w:rsidRPr="00023F4A" w:rsidRDefault="00983F3A" w:rsidP="00983F3A">
            <w:pPr>
              <w:numPr>
                <w:ilvl w:val="0"/>
                <w:numId w:val="1"/>
              </w:numPr>
              <w:adjustRightInd w:val="0"/>
              <w:snapToGrid w:val="0"/>
              <w:ind w:left="480" w:hangingChars="200" w:hanging="480"/>
              <w:jc w:val="both"/>
              <w:rPr>
                <w:rFonts w:ascii="標楷體" w:eastAsia="標楷體" w:hAnsi="標楷體" w:cs="Times New Roman"/>
                <w:color w:val="000000" w:themeColor="text1"/>
              </w:rPr>
            </w:pPr>
            <w:r w:rsidRPr="00023F4A">
              <w:rPr>
                <w:rFonts w:ascii="標楷體" w:eastAsia="標楷體" w:hAnsi="標楷體" w:cs="Times New Roman"/>
                <w:color w:val="000000" w:themeColor="text1"/>
              </w:rPr>
              <w:lastRenderedPageBreak/>
              <w:t>申請時間及程序：</w:t>
            </w:r>
          </w:p>
          <w:p w:rsidR="00536C08" w:rsidRPr="00023F4A" w:rsidRDefault="00983F3A" w:rsidP="00536C08">
            <w:pPr>
              <w:numPr>
                <w:ilvl w:val="0"/>
                <w:numId w:val="29"/>
              </w:numPr>
              <w:snapToGrid w:val="0"/>
              <w:ind w:leftChars="150" w:left="840" w:hangingChars="200"/>
              <w:jc w:val="both"/>
              <w:rPr>
                <w:rFonts w:ascii="標楷體" w:eastAsia="標楷體" w:hAnsi="標楷體" w:cs="Times New Roman"/>
                <w:color w:val="000000" w:themeColor="text1"/>
              </w:rPr>
            </w:pPr>
            <w:r w:rsidRPr="00023F4A">
              <w:rPr>
                <w:rFonts w:ascii="標楷體" w:eastAsia="標楷體" w:hAnsi="標楷體" w:cs="Times New Roman" w:hint="eastAsia"/>
                <w:color w:val="000000" w:themeColor="text1"/>
              </w:rPr>
              <w:t>各推薦申請案於填具推薦申請書及切結書後，得隨時向勞工局提出。</w:t>
            </w:r>
          </w:p>
          <w:p w:rsidR="00536C08" w:rsidRPr="00023F4A" w:rsidRDefault="00536C08" w:rsidP="00536C08">
            <w:pPr>
              <w:numPr>
                <w:ilvl w:val="0"/>
                <w:numId w:val="29"/>
              </w:numPr>
              <w:snapToGrid w:val="0"/>
              <w:ind w:leftChars="150" w:left="840" w:hangingChars="200"/>
              <w:jc w:val="both"/>
              <w:rPr>
                <w:rFonts w:ascii="標楷體" w:eastAsia="標楷體" w:hAnsi="標楷體" w:cs="Times New Roman"/>
                <w:color w:val="000000" w:themeColor="text1"/>
              </w:rPr>
            </w:pPr>
            <w:r w:rsidRPr="00023F4A">
              <w:rPr>
                <w:rFonts w:ascii="標楷體" w:eastAsia="標楷體" w:hAnsi="標楷體" w:cs="Times New Roman" w:hint="eastAsia"/>
                <w:color w:val="000000" w:themeColor="text1"/>
              </w:rPr>
              <w:t>申請人未依本作業原則規定檢送申請文件，經勞工局通知限期補正，屆期未補正者，應駁回其申請。</w:t>
            </w:r>
          </w:p>
          <w:p w:rsidR="005528A6" w:rsidRPr="00023F4A" w:rsidRDefault="00536C08" w:rsidP="00536C08">
            <w:pPr>
              <w:numPr>
                <w:ilvl w:val="0"/>
                <w:numId w:val="29"/>
              </w:numPr>
              <w:snapToGrid w:val="0"/>
              <w:ind w:leftChars="150" w:left="840" w:hangingChars="200"/>
              <w:jc w:val="both"/>
              <w:rPr>
                <w:rFonts w:ascii="標楷體" w:eastAsia="標楷體" w:hAnsi="標楷體" w:cs="Times New Roman"/>
                <w:color w:val="000000" w:themeColor="text1"/>
              </w:rPr>
            </w:pPr>
            <w:r w:rsidRPr="00023F4A">
              <w:rPr>
                <w:rFonts w:ascii="標楷體" w:eastAsia="標楷體" w:hAnsi="標楷體" w:cs="Times New Roman" w:hint="eastAsia"/>
                <w:color w:val="000000" w:themeColor="text1"/>
              </w:rPr>
              <w:t>申請人應親送或郵寄勞工局提出申請。勞工局地址：</w:t>
            </w:r>
            <w:proofErr w:type="gramStart"/>
            <w:r w:rsidRPr="00023F4A">
              <w:rPr>
                <w:rFonts w:ascii="標楷體" w:eastAsia="標楷體" w:hAnsi="標楷體" w:cs="Times New Roman" w:hint="eastAsia"/>
                <w:color w:val="000000" w:themeColor="text1"/>
              </w:rPr>
              <w:t>臺</w:t>
            </w:r>
            <w:proofErr w:type="gramEnd"/>
            <w:r w:rsidRPr="00023F4A">
              <w:rPr>
                <w:rFonts w:ascii="標楷體" w:eastAsia="標楷體" w:hAnsi="標楷體" w:cs="Times New Roman" w:hint="eastAsia"/>
                <w:color w:val="000000" w:themeColor="text1"/>
              </w:rPr>
              <w:t>中市西屯區臺灣大道三段九十九號</w:t>
            </w:r>
            <w:proofErr w:type="gramStart"/>
            <w:r w:rsidRPr="00023F4A">
              <w:rPr>
                <w:rFonts w:ascii="標楷體" w:eastAsia="標楷體" w:hAnsi="標楷體" w:cs="Times New Roman" w:hint="eastAsia"/>
                <w:color w:val="000000" w:themeColor="text1"/>
              </w:rPr>
              <w:t>文心樓</w:t>
            </w:r>
            <w:proofErr w:type="gramEnd"/>
            <w:r w:rsidRPr="00023F4A">
              <w:rPr>
                <w:rFonts w:ascii="標楷體" w:eastAsia="標楷體" w:hAnsi="標楷體" w:cs="Times New Roman" w:hint="eastAsia"/>
                <w:color w:val="000000" w:themeColor="text1"/>
              </w:rPr>
              <w:t>四樓勞工局就業</w:t>
            </w:r>
            <w:proofErr w:type="gramStart"/>
            <w:r w:rsidRPr="00023F4A">
              <w:rPr>
                <w:rFonts w:ascii="標楷體" w:eastAsia="標楷體" w:hAnsi="標楷體" w:cs="Times New Roman" w:hint="eastAsia"/>
                <w:color w:val="000000" w:themeColor="text1"/>
              </w:rPr>
              <w:t>安全科收</w:t>
            </w:r>
            <w:proofErr w:type="gramEnd"/>
            <w:r w:rsidRPr="00023F4A">
              <w:rPr>
                <w:rFonts w:ascii="標楷體" w:eastAsia="標楷體" w:hAnsi="標楷體" w:cs="Times New Roman" w:hint="eastAsia"/>
                <w:color w:val="000000" w:themeColor="text1"/>
              </w:rPr>
              <w:t>。</w:t>
            </w:r>
          </w:p>
        </w:tc>
        <w:tc>
          <w:tcPr>
            <w:tcW w:w="4395" w:type="dxa"/>
            <w:shd w:val="clear" w:color="auto" w:fill="auto"/>
          </w:tcPr>
          <w:p w:rsidR="00FD0475" w:rsidRPr="00023F4A" w:rsidRDefault="00983F3A" w:rsidP="00983F3A">
            <w:pPr>
              <w:snapToGrid w:val="0"/>
              <w:rPr>
                <w:rFonts w:ascii="Arial" w:eastAsia="標楷體" w:hAnsi="Arial" w:cs="Arial"/>
                <w:bCs/>
                <w:color w:val="000000" w:themeColor="text1"/>
              </w:rPr>
            </w:pPr>
            <w:r w:rsidRPr="00023F4A">
              <w:rPr>
                <w:rFonts w:ascii="Arial" w:eastAsia="標楷體" w:hAnsi="Arial" w:cs="Arial" w:hint="eastAsia"/>
                <w:bCs/>
                <w:color w:val="000000" w:themeColor="text1"/>
              </w:rPr>
              <w:t>申請時間及程序。</w:t>
            </w:r>
          </w:p>
        </w:tc>
      </w:tr>
      <w:tr w:rsidR="00023F4A" w:rsidRPr="00023F4A" w:rsidTr="00761420">
        <w:trPr>
          <w:trHeight w:val="1982"/>
        </w:trPr>
        <w:tc>
          <w:tcPr>
            <w:tcW w:w="4394" w:type="dxa"/>
            <w:shd w:val="clear" w:color="auto" w:fill="auto"/>
          </w:tcPr>
          <w:p w:rsidR="00536C08" w:rsidRPr="00023F4A" w:rsidRDefault="00536C08" w:rsidP="00536C08">
            <w:pPr>
              <w:numPr>
                <w:ilvl w:val="0"/>
                <w:numId w:val="1"/>
              </w:numPr>
              <w:adjustRightInd w:val="0"/>
              <w:snapToGrid w:val="0"/>
              <w:ind w:left="480" w:hangingChars="200" w:hanging="480"/>
              <w:jc w:val="both"/>
              <w:rPr>
                <w:rFonts w:ascii="標楷體" w:eastAsia="標楷體" w:hAnsi="標楷體"/>
                <w:color w:val="000000" w:themeColor="text1"/>
              </w:rPr>
            </w:pPr>
            <w:r w:rsidRPr="00023F4A">
              <w:rPr>
                <w:rFonts w:ascii="標楷體" w:eastAsia="標楷體" w:hAnsi="標楷體" w:hint="eastAsia"/>
                <w:color w:val="000000" w:themeColor="text1"/>
              </w:rPr>
              <w:t>審查作業程序：</w:t>
            </w:r>
          </w:p>
          <w:p w:rsidR="00536C08" w:rsidRPr="00023F4A" w:rsidRDefault="00536C08" w:rsidP="00536C08">
            <w:pPr>
              <w:numPr>
                <w:ilvl w:val="0"/>
                <w:numId w:val="30"/>
              </w:numPr>
              <w:adjustRightInd w:val="0"/>
              <w:snapToGrid w:val="0"/>
              <w:ind w:leftChars="200" w:left="960" w:hangingChars="200"/>
              <w:jc w:val="both"/>
              <w:rPr>
                <w:rFonts w:ascii="標楷體" w:eastAsia="標楷體" w:hAnsi="標楷體"/>
                <w:color w:val="000000" w:themeColor="text1"/>
              </w:rPr>
            </w:pPr>
            <w:r w:rsidRPr="00023F4A">
              <w:rPr>
                <w:rFonts w:ascii="標楷體" w:eastAsia="標楷體" w:hAnsi="標楷體" w:hint="eastAsia"/>
                <w:color w:val="000000" w:themeColor="text1"/>
              </w:rPr>
              <w:t>各申請案件由勞工局進行資格審查，自受理之日起七個工作日內完成，通過資格審查者由勞工局召開審查委員會進行機關審查。</w:t>
            </w:r>
          </w:p>
          <w:p w:rsidR="00536C08" w:rsidRPr="00023F4A" w:rsidRDefault="00536C08" w:rsidP="00536C08">
            <w:pPr>
              <w:numPr>
                <w:ilvl w:val="0"/>
                <w:numId w:val="30"/>
              </w:numPr>
              <w:adjustRightInd w:val="0"/>
              <w:snapToGrid w:val="0"/>
              <w:ind w:leftChars="200" w:left="960" w:hangingChars="200"/>
              <w:jc w:val="both"/>
              <w:rPr>
                <w:rFonts w:ascii="標楷體" w:eastAsia="標楷體" w:hAnsi="標楷體"/>
                <w:color w:val="000000" w:themeColor="text1"/>
              </w:rPr>
            </w:pPr>
            <w:r w:rsidRPr="00023F4A">
              <w:rPr>
                <w:rFonts w:ascii="標楷體" w:eastAsia="標楷體" w:hAnsi="標楷體" w:hint="eastAsia"/>
                <w:color w:val="000000" w:themeColor="text1"/>
              </w:rPr>
              <w:t>審查委員會置委員</w:t>
            </w:r>
            <w:r w:rsidR="00FA32C9" w:rsidRPr="00023F4A">
              <w:rPr>
                <w:rFonts w:ascii="標楷體" w:eastAsia="標楷體" w:hAnsi="標楷體" w:hint="eastAsia"/>
                <w:color w:val="000000" w:themeColor="text1"/>
              </w:rPr>
              <w:t>五至七</w:t>
            </w:r>
            <w:r w:rsidRPr="00023F4A">
              <w:rPr>
                <w:rFonts w:ascii="標楷體" w:eastAsia="標楷體" w:hAnsi="標楷體" w:hint="eastAsia"/>
                <w:color w:val="000000" w:themeColor="text1"/>
              </w:rPr>
              <w:t>人，含召集人及副召集人各一人，</w:t>
            </w:r>
            <w:proofErr w:type="gramStart"/>
            <w:r w:rsidRPr="00023F4A">
              <w:rPr>
                <w:rFonts w:ascii="標楷體" w:eastAsia="標楷體" w:hAnsi="標楷體" w:hint="eastAsia"/>
                <w:color w:val="000000" w:themeColor="text1"/>
              </w:rPr>
              <w:t>委員均為無</w:t>
            </w:r>
            <w:proofErr w:type="gramEnd"/>
            <w:r w:rsidRPr="00023F4A">
              <w:rPr>
                <w:rFonts w:ascii="標楷體" w:eastAsia="標楷體" w:hAnsi="標楷體" w:hint="eastAsia"/>
                <w:color w:val="000000" w:themeColor="text1"/>
              </w:rPr>
              <w:t>給職。審查會議每三</w:t>
            </w:r>
            <w:proofErr w:type="gramStart"/>
            <w:r w:rsidRPr="00023F4A">
              <w:rPr>
                <w:rFonts w:ascii="標楷體" w:eastAsia="標楷體" w:hAnsi="標楷體" w:hint="eastAsia"/>
                <w:color w:val="000000" w:themeColor="text1"/>
              </w:rPr>
              <w:t>個</w:t>
            </w:r>
            <w:proofErr w:type="gramEnd"/>
            <w:r w:rsidRPr="00023F4A">
              <w:rPr>
                <w:rFonts w:ascii="標楷體" w:eastAsia="標楷體" w:hAnsi="標楷體" w:hint="eastAsia"/>
                <w:color w:val="000000" w:themeColor="text1"/>
              </w:rPr>
              <w:t>月(原則為三月、六月、九月及十二月)召開一次，必要時得提早或調整之。</w:t>
            </w:r>
          </w:p>
          <w:p w:rsidR="00536C08" w:rsidRPr="00023F4A" w:rsidRDefault="00536C08" w:rsidP="00536C08">
            <w:pPr>
              <w:numPr>
                <w:ilvl w:val="0"/>
                <w:numId w:val="30"/>
              </w:numPr>
              <w:adjustRightInd w:val="0"/>
              <w:snapToGrid w:val="0"/>
              <w:ind w:leftChars="200" w:left="960" w:hangingChars="200"/>
              <w:jc w:val="both"/>
              <w:rPr>
                <w:rFonts w:ascii="標楷體" w:eastAsia="標楷體" w:hAnsi="標楷體"/>
                <w:color w:val="000000" w:themeColor="text1"/>
              </w:rPr>
            </w:pPr>
            <w:r w:rsidRPr="00023F4A">
              <w:rPr>
                <w:rFonts w:ascii="標楷體" w:eastAsia="標楷體" w:hAnsi="標楷體" w:hint="eastAsia"/>
                <w:color w:val="000000" w:themeColor="text1"/>
              </w:rPr>
              <w:t>審查會議召集人、副召集人或委員有行政程序法第三十二條各款情形之</w:t>
            </w:r>
            <w:proofErr w:type="gramStart"/>
            <w:r w:rsidRPr="00023F4A">
              <w:rPr>
                <w:rFonts w:ascii="標楷體" w:eastAsia="標楷體" w:hAnsi="標楷體" w:hint="eastAsia"/>
                <w:color w:val="000000" w:themeColor="text1"/>
              </w:rPr>
              <w:t>一</w:t>
            </w:r>
            <w:proofErr w:type="gramEnd"/>
            <w:r w:rsidRPr="00023F4A">
              <w:rPr>
                <w:rFonts w:ascii="標楷體" w:eastAsia="標楷體" w:hAnsi="標楷體" w:hint="eastAsia"/>
                <w:color w:val="000000" w:themeColor="text1"/>
              </w:rPr>
              <w:t>者，應自行迴避。其對於審查之案件，不得受任為申請人之代理人。</w:t>
            </w:r>
          </w:p>
          <w:p w:rsidR="00536C08" w:rsidRPr="00023F4A" w:rsidRDefault="00536C08" w:rsidP="00536C08">
            <w:pPr>
              <w:numPr>
                <w:ilvl w:val="0"/>
                <w:numId w:val="30"/>
              </w:numPr>
              <w:adjustRightInd w:val="0"/>
              <w:snapToGrid w:val="0"/>
              <w:ind w:leftChars="200" w:left="960" w:hangingChars="200"/>
              <w:jc w:val="both"/>
              <w:rPr>
                <w:rFonts w:ascii="標楷體" w:eastAsia="標楷體" w:hAnsi="標楷體"/>
                <w:color w:val="000000" w:themeColor="text1"/>
              </w:rPr>
            </w:pPr>
            <w:r w:rsidRPr="00023F4A">
              <w:rPr>
                <w:rFonts w:ascii="標楷體" w:eastAsia="標楷體" w:hAnsi="標楷體" w:hint="eastAsia"/>
                <w:color w:val="000000" w:themeColor="text1"/>
              </w:rPr>
              <w:t>審查會議應由召集人或副召集人召集，並為會議主席，且有委員三人以上出席，始得開會；應有出席委員過半數之同意，始得決議。委員應親自出席，不得委任他人代理。</w:t>
            </w:r>
          </w:p>
          <w:p w:rsidR="006C4CE2" w:rsidRPr="00023F4A" w:rsidRDefault="00536C08" w:rsidP="00536C08">
            <w:pPr>
              <w:numPr>
                <w:ilvl w:val="0"/>
                <w:numId w:val="30"/>
              </w:numPr>
              <w:adjustRightInd w:val="0"/>
              <w:snapToGrid w:val="0"/>
              <w:ind w:leftChars="200" w:left="960" w:hangingChars="200"/>
              <w:jc w:val="both"/>
              <w:rPr>
                <w:rFonts w:ascii="標楷體" w:eastAsia="標楷體" w:hAnsi="標楷體"/>
                <w:color w:val="000000" w:themeColor="text1"/>
              </w:rPr>
            </w:pPr>
            <w:r w:rsidRPr="00023F4A">
              <w:rPr>
                <w:rFonts w:ascii="標楷體" w:eastAsia="標楷體" w:hAnsi="標楷體" w:hint="eastAsia"/>
                <w:color w:val="000000" w:themeColor="text1"/>
              </w:rPr>
              <w:t>審查完成後七</w:t>
            </w:r>
            <w:proofErr w:type="gramStart"/>
            <w:r w:rsidRPr="00023F4A">
              <w:rPr>
                <w:rFonts w:ascii="標楷體" w:eastAsia="標楷體" w:hAnsi="標楷體" w:hint="eastAsia"/>
                <w:color w:val="000000" w:themeColor="text1"/>
              </w:rPr>
              <w:t>個</w:t>
            </w:r>
            <w:proofErr w:type="gramEnd"/>
            <w:r w:rsidRPr="00023F4A">
              <w:rPr>
                <w:rFonts w:ascii="標楷體" w:eastAsia="標楷體" w:hAnsi="標楷體" w:hint="eastAsia"/>
                <w:color w:val="000000" w:themeColor="text1"/>
              </w:rPr>
              <w:t>工作日內通知審查結果，經審查通過者始取得勞工局推薦企業投資媒合資格。</w:t>
            </w:r>
          </w:p>
        </w:tc>
        <w:tc>
          <w:tcPr>
            <w:tcW w:w="4395" w:type="dxa"/>
            <w:shd w:val="clear" w:color="auto" w:fill="auto"/>
          </w:tcPr>
          <w:p w:rsidR="00A025B4" w:rsidRPr="00023F4A" w:rsidRDefault="00983F3A" w:rsidP="00983F3A">
            <w:pPr>
              <w:snapToGrid w:val="0"/>
              <w:rPr>
                <w:rFonts w:ascii="Arial" w:eastAsia="標楷體" w:hAnsi="Arial" w:cs="Arial"/>
                <w:bCs/>
                <w:color w:val="000000" w:themeColor="text1"/>
              </w:rPr>
            </w:pPr>
            <w:r w:rsidRPr="00023F4A">
              <w:rPr>
                <w:rFonts w:ascii="Arial" w:eastAsia="標楷體" w:hAnsi="Arial" w:cs="Arial"/>
                <w:bCs/>
                <w:color w:val="000000" w:themeColor="text1"/>
              </w:rPr>
              <w:t>審查作業程序。</w:t>
            </w:r>
          </w:p>
        </w:tc>
      </w:tr>
      <w:tr w:rsidR="00023F4A" w:rsidRPr="00023F4A" w:rsidTr="00761420">
        <w:trPr>
          <w:trHeight w:val="2251"/>
        </w:trPr>
        <w:tc>
          <w:tcPr>
            <w:tcW w:w="4394" w:type="dxa"/>
            <w:shd w:val="clear" w:color="auto" w:fill="auto"/>
          </w:tcPr>
          <w:p w:rsidR="00CD5674" w:rsidRPr="00023F4A" w:rsidRDefault="00BE72B5" w:rsidP="00BE72B5">
            <w:pPr>
              <w:numPr>
                <w:ilvl w:val="0"/>
                <w:numId w:val="1"/>
              </w:numPr>
              <w:adjustRightInd w:val="0"/>
              <w:snapToGrid w:val="0"/>
              <w:ind w:left="480" w:hangingChars="200" w:hanging="480"/>
              <w:jc w:val="both"/>
              <w:rPr>
                <w:rFonts w:ascii="標楷體" w:eastAsia="標楷體" w:hAnsi="標楷體"/>
                <w:color w:val="000000" w:themeColor="text1"/>
              </w:rPr>
            </w:pPr>
            <w:r w:rsidRPr="00023F4A">
              <w:rPr>
                <w:rFonts w:ascii="標楷體" w:eastAsia="標楷體" w:hAnsi="標楷體" w:hint="eastAsia"/>
                <w:color w:val="000000" w:themeColor="text1"/>
              </w:rPr>
              <w:lastRenderedPageBreak/>
              <w:t>勞工局</w:t>
            </w:r>
            <w:r w:rsidR="00CD5674" w:rsidRPr="00023F4A">
              <w:rPr>
                <w:rFonts w:ascii="標楷體" w:eastAsia="標楷體" w:hAnsi="標楷體" w:hint="eastAsia"/>
                <w:color w:val="000000" w:themeColor="text1"/>
              </w:rPr>
              <w:t>提供通過機關審查之推薦名單予企業進行企業審查及投資意向評估，為免影響投資運作及商業機密，後續流程由企業</w:t>
            </w:r>
            <w:proofErr w:type="gramStart"/>
            <w:r w:rsidR="00CD5674" w:rsidRPr="00023F4A">
              <w:rPr>
                <w:rFonts w:ascii="標楷體" w:eastAsia="標楷體" w:hAnsi="標楷體" w:hint="eastAsia"/>
                <w:color w:val="000000" w:themeColor="text1"/>
              </w:rPr>
              <w:t>逕</w:t>
            </w:r>
            <w:proofErr w:type="gramEnd"/>
            <w:r w:rsidR="00CD5674" w:rsidRPr="00023F4A">
              <w:rPr>
                <w:rFonts w:ascii="標楷體" w:eastAsia="標楷體" w:hAnsi="標楷體" w:hint="eastAsia"/>
                <w:color w:val="000000" w:themeColor="text1"/>
              </w:rPr>
              <w:t>與創</w:t>
            </w:r>
            <w:r w:rsidRPr="00023F4A">
              <w:rPr>
                <w:rFonts w:ascii="標楷體" w:eastAsia="標楷體" w:hAnsi="標楷體" w:hint="eastAsia"/>
                <w:color w:val="000000" w:themeColor="text1"/>
              </w:rPr>
              <w:t>業青年對接，勞工局不再介入雙方投資內容，並由企業與創業青年雙方合</w:t>
            </w:r>
            <w:r w:rsidR="00CD5674" w:rsidRPr="00023F4A">
              <w:rPr>
                <w:rFonts w:ascii="標楷體" w:eastAsia="標楷體" w:hAnsi="標楷體" w:hint="eastAsia"/>
                <w:color w:val="000000" w:themeColor="text1"/>
              </w:rPr>
              <w:t>議簽署投資契約。</w:t>
            </w:r>
          </w:p>
        </w:tc>
        <w:tc>
          <w:tcPr>
            <w:tcW w:w="4395" w:type="dxa"/>
            <w:shd w:val="clear" w:color="auto" w:fill="auto"/>
          </w:tcPr>
          <w:p w:rsidR="00CD5674" w:rsidRPr="00023F4A" w:rsidRDefault="00CD5674" w:rsidP="00983F3A">
            <w:pPr>
              <w:snapToGrid w:val="0"/>
              <w:rPr>
                <w:rFonts w:ascii="Arial" w:eastAsia="標楷體" w:hAnsi="Arial" w:cs="Arial"/>
                <w:bCs/>
                <w:color w:val="000000" w:themeColor="text1"/>
              </w:rPr>
            </w:pPr>
            <w:r w:rsidRPr="00023F4A">
              <w:rPr>
                <w:rFonts w:ascii="Arial" w:eastAsia="標楷體" w:hAnsi="Arial" w:cs="Arial" w:hint="eastAsia"/>
                <w:bCs/>
                <w:color w:val="000000" w:themeColor="text1"/>
              </w:rPr>
              <w:t>取得機關推薦資格後，名單將提供企業進行後續投資媒合評估，本局不再介入企業與青年雙方簽署投資契約相關程序及內容。</w:t>
            </w:r>
          </w:p>
        </w:tc>
      </w:tr>
      <w:tr w:rsidR="00023F4A" w:rsidRPr="00023F4A" w:rsidTr="00761420">
        <w:trPr>
          <w:trHeight w:val="1913"/>
        </w:trPr>
        <w:tc>
          <w:tcPr>
            <w:tcW w:w="4394" w:type="dxa"/>
            <w:shd w:val="clear" w:color="auto" w:fill="auto"/>
          </w:tcPr>
          <w:p w:rsidR="005528A6" w:rsidRPr="00023F4A" w:rsidRDefault="00065A3C" w:rsidP="00065A3C">
            <w:pPr>
              <w:numPr>
                <w:ilvl w:val="0"/>
                <w:numId w:val="1"/>
              </w:numPr>
              <w:adjustRightInd w:val="0"/>
              <w:snapToGrid w:val="0"/>
              <w:ind w:left="480" w:hangingChars="200" w:hanging="480"/>
              <w:jc w:val="both"/>
              <w:rPr>
                <w:rFonts w:ascii="標楷體" w:eastAsia="標楷體" w:hAnsi="標楷體"/>
                <w:color w:val="000000" w:themeColor="text1"/>
              </w:rPr>
            </w:pPr>
            <w:r w:rsidRPr="00023F4A">
              <w:rPr>
                <w:rFonts w:ascii="標楷體" w:eastAsia="標楷體" w:hAnsi="標楷體" w:cs="Times New Roman" w:hint="eastAsia"/>
                <w:color w:val="000000" w:themeColor="text1"/>
              </w:rPr>
              <w:t>經勞工局成功推薦媒合企業投資之創業</w:t>
            </w:r>
            <w:r w:rsidRPr="00023F4A">
              <w:rPr>
                <w:rFonts w:ascii="標楷體" w:eastAsia="標楷體" w:hAnsi="標楷體" w:hint="eastAsia"/>
                <w:color w:val="000000" w:themeColor="text1"/>
              </w:rPr>
              <w:t>青年</w:t>
            </w:r>
            <w:r w:rsidRPr="00023F4A">
              <w:rPr>
                <w:rFonts w:ascii="標楷體" w:eastAsia="標楷體" w:hAnsi="標楷體" w:cs="Times New Roman" w:hint="eastAsia"/>
                <w:color w:val="000000" w:themeColor="text1"/>
              </w:rPr>
              <w:t>或團隊，於取得投資企業同意後</w:t>
            </w:r>
            <w:r w:rsidR="00983F3A" w:rsidRPr="00023F4A">
              <w:rPr>
                <w:rFonts w:ascii="標楷體" w:eastAsia="標楷體" w:hAnsi="標楷體" w:cs="Times New Roman" w:hint="eastAsia"/>
                <w:color w:val="000000" w:themeColor="text1"/>
              </w:rPr>
              <w:t>，應配合勞工局提供投資成果展現。未獲企業投資機會者，由勞工局保留企業投資媒合資格，並擇其他企業持續進行投資媒合。</w:t>
            </w:r>
          </w:p>
        </w:tc>
        <w:tc>
          <w:tcPr>
            <w:tcW w:w="4395" w:type="dxa"/>
            <w:shd w:val="clear" w:color="auto" w:fill="auto"/>
          </w:tcPr>
          <w:p w:rsidR="00A73CBB" w:rsidRPr="00023F4A" w:rsidRDefault="00CD5674" w:rsidP="00983F3A">
            <w:pPr>
              <w:snapToGrid w:val="0"/>
              <w:rPr>
                <w:rFonts w:ascii="標楷體" w:eastAsia="標楷體" w:hAnsi="標楷體" w:cs="Arial"/>
                <w:bCs/>
                <w:color w:val="000000" w:themeColor="text1"/>
              </w:rPr>
            </w:pPr>
            <w:r w:rsidRPr="00023F4A">
              <w:rPr>
                <w:rFonts w:ascii="標楷體" w:eastAsia="標楷體" w:hAnsi="標楷體" w:cs="Arial" w:hint="eastAsia"/>
                <w:bCs/>
                <w:color w:val="000000" w:themeColor="text1"/>
              </w:rPr>
              <w:t>投資成果展現及</w:t>
            </w:r>
            <w:proofErr w:type="gramStart"/>
            <w:r w:rsidRPr="00023F4A">
              <w:rPr>
                <w:rFonts w:ascii="標楷體" w:eastAsia="標楷體" w:hAnsi="標楷體" w:cs="Arial" w:hint="eastAsia"/>
                <w:bCs/>
                <w:color w:val="000000" w:themeColor="text1"/>
              </w:rPr>
              <w:t>未獲媒合</w:t>
            </w:r>
            <w:proofErr w:type="gramEnd"/>
            <w:r w:rsidRPr="00023F4A">
              <w:rPr>
                <w:rFonts w:ascii="標楷體" w:eastAsia="標楷體" w:hAnsi="標楷體" w:cs="Arial" w:hint="eastAsia"/>
                <w:bCs/>
                <w:color w:val="000000" w:themeColor="text1"/>
              </w:rPr>
              <w:t>成功之資格保留處理方式</w:t>
            </w:r>
          </w:p>
        </w:tc>
      </w:tr>
      <w:tr w:rsidR="00023F4A" w:rsidRPr="00023F4A" w:rsidTr="00761420">
        <w:trPr>
          <w:trHeight w:val="1270"/>
        </w:trPr>
        <w:tc>
          <w:tcPr>
            <w:tcW w:w="4394" w:type="dxa"/>
            <w:shd w:val="clear" w:color="auto" w:fill="auto"/>
          </w:tcPr>
          <w:p w:rsidR="006012B4" w:rsidRPr="00023F4A" w:rsidRDefault="00CD5674" w:rsidP="00CD5674">
            <w:pPr>
              <w:numPr>
                <w:ilvl w:val="0"/>
                <w:numId w:val="1"/>
              </w:numPr>
              <w:adjustRightInd w:val="0"/>
              <w:snapToGrid w:val="0"/>
              <w:ind w:left="480" w:hangingChars="200" w:hanging="480"/>
              <w:jc w:val="both"/>
              <w:rPr>
                <w:rFonts w:eastAsia="標楷體"/>
                <w:color w:val="000000" w:themeColor="text1"/>
              </w:rPr>
            </w:pPr>
            <w:r w:rsidRPr="00023F4A">
              <w:rPr>
                <w:rFonts w:ascii="標楷體" w:eastAsia="標楷體" w:hAnsi="標楷體" w:hint="eastAsia"/>
                <w:color w:val="000000" w:themeColor="text1"/>
              </w:rPr>
              <w:t>考量各企業投資模式及意向未均相同，且具商業價值，勞工局得依企業意願將企業資訊公開或保密。</w:t>
            </w:r>
          </w:p>
        </w:tc>
        <w:tc>
          <w:tcPr>
            <w:tcW w:w="4395" w:type="dxa"/>
            <w:shd w:val="clear" w:color="auto" w:fill="auto"/>
          </w:tcPr>
          <w:p w:rsidR="00D53654" w:rsidRPr="00023F4A" w:rsidRDefault="00CD5674" w:rsidP="00CD5674">
            <w:pPr>
              <w:snapToGrid w:val="0"/>
              <w:jc w:val="both"/>
              <w:rPr>
                <w:rFonts w:ascii="Arial" w:eastAsia="標楷體" w:hAnsi="Arial" w:cs="Arial"/>
                <w:bCs/>
                <w:color w:val="000000" w:themeColor="text1"/>
              </w:rPr>
            </w:pPr>
            <w:proofErr w:type="gramStart"/>
            <w:r w:rsidRPr="00023F4A">
              <w:rPr>
                <w:rFonts w:ascii="Arial" w:eastAsia="標楷體" w:hAnsi="Arial" w:cs="Arial" w:hint="eastAsia"/>
                <w:bCs/>
                <w:color w:val="000000" w:themeColor="text1"/>
              </w:rPr>
              <w:t>企業於媒合</w:t>
            </w:r>
            <w:proofErr w:type="gramEnd"/>
            <w:r w:rsidRPr="00023F4A">
              <w:rPr>
                <w:rFonts w:ascii="Arial" w:eastAsia="標楷體" w:hAnsi="Arial" w:cs="Arial" w:hint="eastAsia"/>
                <w:bCs/>
                <w:color w:val="000000" w:themeColor="text1"/>
              </w:rPr>
              <w:t>成功前得公開資訊或保密</w:t>
            </w:r>
            <w:r w:rsidR="00CF25EE" w:rsidRPr="00023F4A">
              <w:rPr>
                <w:rFonts w:ascii="Arial" w:eastAsia="標楷體" w:hAnsi="Arial" w:cs="Arial" w:hint="eastAsia"/>
                <w:bCs/>
                <w:color w:val="000000" w:themeColor="text1"/>
              </w:rPr>
              <w:t>。</w:t>
            </w:r>
          </w:p>
        </w:tc>
      </w:tr>
      <w:tr w:rsidR="00023F4A" w:rsidRPr="00023F4A" w:rsidTr="00761420">
        <w:trPr>
          <w:trHeight w:val="694"/>
        </w:trPr>
        <w:tc>
          <w:tcPr>
            <w:tcW w:w="4394" w:type="dxa"/>
            <w:shd w:val="clear" w:color="auto" w:fill="auto"/>
          </w:tcPr>
          <w:p w:rsidR="00B85A41" w:rsidRPr="00023F4A" w:rsidRDefault="00D84333" w:rsidP="00D84333">
            <w:pPr>
              <w:numPr>
                <w:ilvl w:val="0"/>
                <w:numId w:val="1"/>
              </w:numPr>
              <w:adjustRightInd w:val="0"/>
              <w:snapToGrid w:val="0"/>
              <w:ind w:left="480" w:hangingChars="200" w:hanging="480"/>
              <w:jc w:val="both"/>
              <w:rPr>
                <w:rFonts w:eastAsia="標楷體"/>
                <w:color w:val="000000" w:themeColor="text1"/>
              </w:rPr>
            </w:pPr>
            <w:r w:rsidRPr="00023F4A">
              <w:rPr>
                <w:rFonts w:eastAsia="標楷體"/>
                <w:color w:val="000000" w:themeColor="text1"/>
              </w:rPr>
              <w:t>本要點相關書表</w:t>
            </w:r>
            <w:r w:rsidRPr="00023F4A">
              <w:rPr>
                <w:rFonts w:eastAsia="標楷體" w:hint="eastAsia"/>
                <w:color w:val="000000" w:themeColor="text1"/>
              </w:rPr>
              <w:t>格式</w:t>
            </w:r>
            <w:r w:rsidRPr="00023F4A">
              <w:rPr>
                <w:rFonts w:eastAsia="標楷體"/>
                <w:color w:val="000000" w:themeColor="text1"/>
              </w:rPr>
              <w:t>由</w:t>
            </w:r>
            <w:r w:rsidRPr="00023F4A">
              <w:rPr>
                <w:rFonts w:eastAsia="標楷體" w:hint="eastAsia"/>
                <w:color w:val="000000" w:themeColor="text1"/>
              </w:rPr>
              <w:t>勞工局</w:t>
            </w:r>
            <w:r w:rsidRPr="00023F4A">
              <w:rPr>
                <w:rFonts w:eastAsia="標楷體"/>
                <w:color w:val="000000" w:themeColor="text1"/>
              </w:rPr>
              <w:t>另</w:t>
            </w:r>
            <w:r w:rsidR="00D53654" w:rsidRPr="00023F4A">
              <w:rPr>
                <w:rFonts w:eastAsia="標楷體" w:hint="eastAsia"/>
                <w:color w:val="000000" w:themeColor="text1"/>
              </w:rPr>
              <w:t>定</w:t>
            </w:r>
            <w:r w:rsidRPr="00023F4A">
              <w:rPr>
                <w:rFonts w:eastAsia="標楷體"/>
                <w:color w:val="000000" w:themeColor="text1"/>
              </w:rPr>
              <w:t>之</w:t>
            </w:r>
            <w:r w:rsidRPr="00023F4A">
              <w:rPr>
                <w:rFonts w:eastAsia="標楷體" w:hint="eastAsia"/>
                <w:color w:val="000000" w:themeColor="text1"/>
              </w:rPr>
              <w:t>。</w:t>
            </w:r>
          </w:p>
        </w:tc>
        <w:tc>
          <w:tcPr>
            <w:tcW w:w="4395" w:type="dxa"/>
            <w:shd w:val="clear" w:color="auto" w:fill="auto"/>
          </w:tcPr>
          <w:p w:rsidR="00D53654" w:rsidRPr="00023F4A" w:rsidRDefault="00363718" w:rsidP="00031149">
            <w:pPr>
              <w:snapToGrid w:val="0"/>
              <w:rPr>
                <w:rFonts w:ascii="Arial" w:eastAsia="標楷體" w:hAnsi="Arial" w:cs="Arial"/>
                <w:bCs/>
                <w:color w:val="000000" w:themeColor="text1"/>
              </w:rPr>
            </w:pPr>
            <w:r w:rsidRPr="00023F4A">
              <w:rPr>
                <w:rFonts w:ascii="Arial" w:eastAsia="標楷體" w:hAnsi="Arial" w:cs="Arial" w:hint="eastAsia"/>
                <w:bCs/>
                <w:color w:val="000000" w:themeColor="text1"/>
              </w:rPr>
              <w:t>相關書表格式訂定原則。</w:t>
            </w:r>
          </w:p>
        </w:tc>
      </w:tr>
    </w:tbl>
    <w:p w:rsidR="00A8132E" w:rsidRPr="00023F4A" w:rsidRDefault="00A8132E">
      <w:pPr>
        <w:rPr>
          <w:rFonts w:ascii="Arial" w:hAnsi="Arial" w:cs="Arial"/>
          <w:color w:val="000000" w:themeColor="text1"/>
        </w:rPr>
      </w:pPr>
    </w:p>
    <w:sectPr w:rsidR="00A8132E" w:rsidRPr="00023F4A" w:rsidSect="00761420">
      <w:footerReference w:type="default" r:id="rId8"/>
      <w:pgSz w:w="11906" w:h="16838" w:code="9"/>
      <w:pgMar w:top="1418" w:right="1418" w:bottom="1418" w:left="1701"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2202" w:rsidRDefault="00CB2202" w:rsidP="00623B79">
      <w:r>
        <w:separator/>
      </w:r>
    </w:p>
  </w:endnote>
  <w:endnote w:type="continuationSeparator" w:id="0">
    <w:p w:rsidR="00CB2202" w:rsidRDefault="00CB2202" w:rsidP="00623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4271585"/>
      <w:docPartObj>
        <w:docPartGallery w:val="Page Numbers (Bottom of Page)"/>
        <w:docPartUnique/>
      </w:docPartObj>
    </w:sdtPr>
    <w:sdtEndPr/>
    <w:sdtContent>
      <w:p w:rsidR="00684391" w:rsidRDefault="008F39D7">
        <w:pPr>
          <w:pStyle w:val="a6"/>
          <w:jc w:val="center"/>
        </w:pPr>
        <w:r>
          <w:fldChar w:fldCharType="begin"/>
        </w:r>
        <w:r w:rsidR="00684391">
          <w:instrText>PAGE   \* MERGEFORMAT</w:instrText>
        </w:r>
        <w:r>
          <w:fldChar w:fldCharType="separate"/>
        </w:r>
        <w:r w:rsidR="001F0334" w:rsidRPr="001F0334">
          <w:rPr>
            <w:noProof/>
            <w:lang w:val="zh-TW"/>
          </w:rPr>
          <w:t>3</w:t>
        </w:r>
        <w:r>
          <w:fldChar w:fldCharType="end"/>
        </w:r>
      </w:p>
    </w:sdtContent>
  </w:sdt>
  <w:p w:rsidR="00684391" w:rsidRDefault="0068439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2202" w:rsidRDefault="00CB2202" w:rsidP="00623B79">
      <w:r>
        <w:separator/>
      </w:r>
    </w:p>
  </w:footnote>
  <w:footnote w:type="continuationSeparator" w:id="0">
    <w:p w:rsidR="00CB2202" w:rsidRDefault="00CB2202" w:rsidP="00623B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C5674"/>
    <w:multiLevelType w:val="hybridMultilevel"/>
    <w:tmpl w:val="072A2806"/>
    <w:lvl w:ilvl="0" w:tplc="AE2C6A56">
      <w:start w:val="1"/>
      <w:numFmt w:val="decimal"/>
      <w:suff w:val="nothing"/>
      <w:lvlText w:val="%1."/>
      <w:lvlJc w:val="left"/>
      <w:pPr>
        <w:ind w:left="1520" w:hanging="480"/>
      </w:pPr>
      <w:rPr>
        <w:rFonts w:hint="eastAsia"/>
      </w:rPr>
    </w:lvl>
    <w:lvl w:ilvl="1" w:tplc="04090019" w:tentative="1">
      <w:start w:val="1"/>
      <w:numFmt w:val="ideographTraditional"/>
      <w:lvlText w:val="%2、"/>
      <w:lvlJc w:val="left"/>
      <w:pPr>
        <w:ind w:left="2000" w:hanging="480"/>
      </w:pPr>
    </w:lvl>
    <w:lvl w:ilvl="2" w:tplc="0409001B" w:tentative="1">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abstractNum w:abstractNumId="1" w15:restartNumberingAfterBreak="0">
    <w:nsid w:val="06407B1C"/>
    <w:multiLevelType w:val="hybridMultilevel"/>
    <w:tmpl w:val="A5867962"/>
    <w:lvl w:ilvl="0" w:tplc="FFAE3D78">
      <w:start w:val="1"/>
      <w:numFmt w:val="taiwaneseCountingThousand"/>
      <w:suff w:val="nothing"/>
      <w:lvlText w:val="%1、"/>
      <w:lvlJc w:val="left"/>
      <w:pPr>
        <w:ind w:left="720" w:hanging="720"/>
      </w:pPr>
      <w:rPr>
        <w:rFonts w:ascii="標楷體" w:eastAsia="標楷體" w:hAnsi="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035869"/>
    <w:multiLevelType w:val="hybridMultilevel"/>
    <w:tmpl w:val="7E5E3A88"/>
    <w:lvl w:ilvl="0" w:tplc="038A29B2">
      <w:start w:val="1"/>
      <w:numFmt w:val="decimal"/>
      <w:suff w:val="nothing"/>
      <w:lvlText w:val="%1."/>
      <w:lvlJc w:val="left"/>
      <w:pPr>
        <w:ind w:left="1520" w:hanging="480"/>
      </w:pPr>
      <w:rPr>
        <w:rFonts w:ascii="標楷體" w:eastAsia="標楷體" w:hAnsi="標楷體" w:hint="eastAsia"/>
      </w:rPr>
    </w:lvl>
    <w:lvl w:ilvl="1" w:tplc="04090019" w:tentative="1">
      <w:start w:val="1"/>
      <w:numFmt w:val="ideographTraditional"/>
      <w:lvlText w:val="%2、"/>
      <w:lvlJc w:val="left"/>
      <w:pPr>
        <w:ind w:left="2000" w:hanging="480"/>
      </w:pPr>
    </w:lvl>
    <w:lvl w:ilvl="2" w:tplc="0409001B" w:tentative="1">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abstractNum w:abstractNumId="3" w15:restartNumberingAfterBreak="0">
    <w:nsid w:val="1694573E"/>
    <w:multiLevelType w:val="hybridMultilevel"/>
    <w:tmpl w:val="33D6FF4C"/>
    <w:lvl w:ilvl="0" w:tplc="8B6C2EB0">
      <w:start w:val="1"/>
      <w:numFmt w:val="taiwaneseCountingThousand"/>
      <w:lvlText w:val="(%1)"/>
      <w:lvlJc w:val="left"/>
      <w:pPr>
        <w:ind w:left="2181" w:hanging="480"/>
      </w:pPr>
      <w:rPr>
        <w:rFonts w:hint="default"/>
        <w:sz w:val="24"/>
        <w:szCs w:val="24"/>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4" w15:restartNumberingAfterBreak="0">
    <w:nsid w:val="1DA15840"/>
    <w:multiLevelType w:val="hybridMultilevel"/>
    <w:tmpl w:val="C21655FC"/>
    <w:lvl w:ilvl="0" w:tplc="0DFCC832">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1197F4E"/>
    <w:multiLevelType w:val="hybridMultilevel"/>
    <w:tmpl w:val="D6BEEE3C"/>
    <w:lvl w:ilvl="0" w:tplc="C8FAA9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654657"/>
    <w:multiLevelType w:val="hybridMultilevel"/>
    <w:tmpl w:val="6A98E270"/>
    <w:lvl w:ilvl="0" w:tplc="224C416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3A06003"/>
    <w:multiLevelType w:val="hybridMultilevel"/>
    <w:tmpl w:val="C0644C3E"/>
    <w:lvl w:ilvl="0" w:tplc="637AA1DA">
      <w:start w:val="1"/>
      <w:numFmt w:val="taiwaneseCountingThousand"/>
      <w:suff w:val="nothing"/>
      <w:lvlText w:val="(%1)"/>
      <w:lvlJc w:val="left"/>
      <w:pPr>
        <w:ind w:left="1332" w:hanging="480"/>
      </w:pPr>
      <w:rPr>
        <w:rFonts w:ascii="標楷體" w:eastAsia="標楷體" w:hAnsi="標楷體"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242E25E3"/>
    <w:multiLevelType w:val="hybridMultilevel"/>
    <w:tmpl w:val="E9E0DEA2"/>
    <w:lvl w:ilvl="0" w:tplc="1B5A93C2">
      <w:start w:val="1"/>
      <w:numFmt w:val="taiwaneseCountingThousand"/>
      <w:suff w:val="nothing"/>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246456BA"/>
    <w:multiLevelType w:val="hybridMultilevel"/>
    <w:tmpl w:val="B546ECA4"/>
    <w:lvl w:ilvl="0" w:tplc="F2066B5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5FA2673"/>
    <w:multiLevelType w:val="hybridMultilevel"/>
    <w:tmpl w:val="C08AF57C"/>
    <w:lvl w:ilvl="0" w:tplc="C17C6AA6">
      <w:start w:val="1"/>
      <w:numFmt w:val="taiwaneseCountingThousand"/>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1" w15:restartNumberingAfterBreak="0">
    <w:nsid w:val="269B370A"/>
    <w:multiLevelType w:val="hybridMultilevel"/>
    <w:tmpl w:val="ED80E4E2"/>
    <w:lvl w:ilvl="0" w:tplc="5D503182">
      <w:start w:val="8"/>
      <w:numFmt w:val="taiwaneseCountingThousand"/>
      <w:lvlText w:val="%1、"/>
      <w:lvlJc w:val="left"/>
      <w:pPr>
        <w:ind w:left="720" w:hanging="72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9956D52"/>
    <w:multiLevelType w:val="hybridMultilevel"/>
    <w:tmpl w:val="C0644C3E"/>
    <w:lvl w:ilvl="0" w:tplc="637AA1DA">
      <w:start w:val="1"/>
      <w:numFmt w:val="taiwaneseCountingThousand"/>
      <w:suff w:val="nothing"/>
      <w:lvlText w:val="(%1)"/>
      <w:lvlJc w:val="left"/>
      <w:pPr>
        <w:ind w:left="1332" w:hanging="480"/>
      </w:pPr>
      <w:rPr>
        <w:rFonts w:ascii="標楷體" w:eastAsia="標楷體" w:hAnsi="標楷體"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3" w15:restartNumberingAfterBreak="0">
    <w:nsid w:val="2BB27661"/>
    <w:multiLevelType w:val="hybridMultilevel"/>
    <w:tmpl w:val="5838B182"/>
    <w:lvl w:ilvl="0" w:tplc="1AE2A5AC">
      <w:start w:val="1"/>
      <w:numFmt w:val="decimal"/>
      <w:lvlText w:val="%1."/>
      <w:lvlJc w:val="left"/>
      <w:pPr>
        <w:ind w:left="2280" w:hanging="36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4" w15:restartNumberingAfterBreak="0">
    <w:nsid w:val="3D790961"/>
    <w:multiLevelType w:val="hybridMultilevel"/>
    <w:tmpl w:val="C0644C3E"/>
    <w:lvl w:ilvl="0" w:tplc="637AA1DA">
      <w:start w:val="1"/>
      <w:numFmt w:val="taiwaneseCountingThousand"/>
      <w:suff w:val="nothing"/>
      <w:lvlText w:val="(%1)"/>
      <w:lvlJc w:val="left"/>
      <w:pPr>
        <w:ind w:left="1332" w:hanging="480"/>
      </w:pPr>
      <w:rPr>
        <w:rFonts w:ascii="標楷體" w:eastAsia="標楷體" w:hAnsi="標楷體"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5" w15:restartNumberingAfterBreak="0">
    <w:nsid w:val="3E532D71"/>
    <w:multiLevelType w:val="hybridMultilevel"/>
    <w:tmpl w:val="C0644C3E"/>
    <w:lvl w:ilvl="0" w:tplc="637AA1DA">
      <w:start w:val="1"/>
      <w:numFmt w:val="taiwaneseCountingThousand"/>
      <w:suff w:val="nothing"/>
      <w:lvlText w:val="(%1)"/>
      <w:lvlJc w:val="left"/>
      <w:pPr>
        <w:ind w:left="1332" w:hanging="480"/>
      </w:pPr>
      <w:rPr>
        <w:rFonts w:ascii="標楷體" w:eastAsia="標楷體" w:hAnsi="標楷體"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6" w15:restartNumberingAfterBreak="0">
    <w:nsid w:val="3EA750BF"/>
    <w:multiLevelType w:val="hybridMultilevel"/>
    <w:tmpl w:val="AAB46102"/>
    <w:lvl w:ilvl="0" w:tplc="0E5884D8">
      <w:start w:val="1"/>
      <w:numFmt w:val="taiwaneseCountingThousand"/>
      <w:suff w:val="nothing"/>
      <w:lvlText w:val="(%1)"/>
      <w:lvlJc w:val="left"/>
      <w:pPr>
        <w:ind w:left="1332" w:hanging="480"/>
      </w:pPr>
      <w:rPr>
        <w:rFonts w:ascii="標楷體" w:eastAsia="標楷體" w:hAnsi="標楷體" w:hint="eastAsia"/>
        <w:sz w:val="24"/>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7" w15:restartNumberingAfterBreak="0">
    <w:nsid w:val="452A20FF"/>
    <w:multiLevelType w:val="hybridMultilevel"/>
    <w:tmpl w:val="C08AF57C"/>
    <w:lvl w:ilvl="0" w:tplc="C17C6AA6">
      <w:start w:val="1"/>
      <w:numFmt w:val="taiwaneseCountingThousand"/>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8" w15:restartNumberingAfterBreak="0">
    <w:nsid w:val="46317AAC"/>
    <w:multiLevelType w:val="hybridMultilevel"/>
    <w:tmpl w:val="6C9E825C"/>
    <w:lvl w:ilvl="0" w:tplc="A970B836">
      <w:start w:val="1"/>
      <w:numFmt w:val="taiwaneseCountingThousand"/>
      <w:lvlText w:val="(%1)"/>
      <w:lvlJc w:val="left"/>
      <w:pPr>
        <w:ind w:left="2181" w:hanging="480"/>
      </w:pPr>
      <w:rPr>
        <w:rFonts w:hint="default"/>
        <w:sz w:val="24"/>
        <w:szCs w:val="24"/>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9" w15:restartNumberingAfterBreak="0">
    <w:nsid w:val="4A2D62F9"/>
    <w:multiLevelType w:val="hybridMultilevel"/>
    <w:tmpl w:val="9DB80A80"/>
    <w:lvl w:ilvl="0" w:tplc="F59625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AE751C4"/>
    <w:multiLevelType w:val="hybridMultilevel"/>
    <w:tmpl w:val="C08AF57C"/>
    <w:lvl w:ilvl="0" w:tplc="C17C6AA6">
      <w:start w:val="1"/>
      <w:numFmt w:val="taiwaneseCountingThousand"/>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1" w15:restartNumberingAfterBreak="0">
    <w:nsid w:val="593B7BF9"/>
    <w:multiLevelType w:val="hybridMultilevel"/>
    <w:tmpl w:val="C0644C3E"/>
    <w:lvl w:ilvl="0" w:tplc="637AA1DA">
      <w:start w:val="1"/>
      <w:numFmt w:val="taiwaneseCountingThousand"/>
      <w:suff w:val="nothing"/>
      <w:lvlText w:val="(%1)"/>
      <w:lvlJc w:val="left"/>
      <w:pPr>
        <w:ind w:left="1332" w:hanging="480"/>
      </w:pPr>
      <w:rPr>
        <w:rFonts w:ascii="標楷體" w:eastAsia="標楷體" w:hAnsi="標楷體"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2" w15:restartNumberingAfterBreak="0">
    <w:nsid w:val="5B7270C0"/>
    <w:multiLevelType w:val="hybridMultilevel"/>
    <w:tmpl w:val="C0644C3E"/>
    <w:lvl w:ilvl="0" w:tplc="637AA1DA">
      <w:start w:val="1"/>
      <w:numFmt w:val="taiwaneseCountingThousand"/>
      <w:suff w:val="nothing"/>
      <w:lvlText w:val="(%1)"/>
      <w:lvlJc w:val="left"/>
      <w:pPr>
        <w:ind w:left="1332" w:hanging="480"/>
      </w:pPr>
      <w:rPr>
        <w:rFonts w:ascii="標楷體" w:eastAsia="標楷體" w:hAnsi="標楷體"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3" w15:restartNumberingAfterBreak="0">
    <w:nsid w:val="5EE66A20"/>
    <w:multiLevelType w:val="hybridMultilevel"/>
    <w:tmpl w:val="C4440BB4"/>
    <w:lvl w:ilvl="0" w:tplc="377873DA">
      <w:start w:val="1"/>
      <w:numFmt w:val="taiwaneseCountingThousand"/>
      <w:lvlText w:val="%1、"/>
      <w:lvlJc w:val="left"/>
      <w:pPr>
        <w:ind w:left="480" w:hanging="480"/>
      </w:pPr>
      <w:rPr>
        <w:rFonts w:ascii="Arial" w:hAnsi="Arial"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009648F"/>
    <w:multiLevelType w:val="hybridMultilevel"/>
    <w:tmpl w:val="C0644C3E"/>
    <w:lvl w:ilvl="0" w:tplc="637AA1DA">
      <w:start w:val="1"/>
      <w:numFmt w:val="taiwaneseCountingThousand"/>
      <w:suff w:val="nothing"/>
      <w:lvlText w:val="(%1)"/>
      <w:lvlJc w:val="left"/>
      <w:pPr>
        <w:ind w:left="1332" w:hanging="480"/>
      </w:pPr>
      <w:rPr>
        <w:rFonts w:ascii="標楷體" w:eastAsia="標楷體" w:hAnsi="標楷體"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5" w15:restartNumberingAfterBreak="0">
    <w:nsid w:val="72307C93"/>
    <w:multiLevelType w:val="hybridMultilevel"/>
    <w:tmpl w:val="B97C79AA"/>
    <w:lvl w:ilvl="0" w:tplc="03AAEDF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751321BE"/>
    <w:multiLevelType w:val="hybridMultilevel"/>
    <w:tmpl w:val="4FE0B12E"/>
    <w:lvl w:ilvl="0" w:tplc="A846FD9E">
      <w:start w:val="1"/>
      <w:numFmt w:val="taiwaneseCountingThousand"/>
      <w:lvlText w:val="%1、"/>
      <w:lvlJc w:val="left"/>
      <w:pPr>
        <w:ind w:left="480" w:hanging="480"/>
      </w:pPr>
      <w:rPr>
        <w:rFonts w:ascii="Arial" w:eastAsia="標楷體" w:hAnsi="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5D65612"/>
    <w:multiLevelType w:val="hybridMultilevel"/>
    <w:tmpl w:val="6DEA33F8"/>
    <w:lvl w:ilvl="0" w:tplc="190EA9CC">
      <w:start w:val="1"/>
      <w:numFmt w:val="taiwaneseCountingThousand"/>
      <w:lvlText w:val="%1、"/>
      <w:lvlJc w:val="left"/>
      <w:pPr>
        <w:ind w:left="408" w:hanging="408"/>
      </w:pPr>
      <w:rPr>
        <w:rFonts w:ascii="標楷體" w:eastAsia="標楷體" w:hAnsi="標楷體" w:cs="Calibr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AA0216A"/>
    <w:multiLevelType w:val="hybridMultilevel"/>
    <w:tmpl w:val="7E5E3A88"/>
    <w:lvl w:ilvl="0" w:tplc="038A29B2">
      <w:start w:val="1"/>
      <w:numFmt w:val="decimal"/>
      <w:suff w:val="nothing"/>
      <w:lvlText w:val="%1."/>
      <w:lvlJc w:val="left"/>
      <w:pPr>
        <w:ind w:left="1520" w:hanging="480"/>
      </w:pPr>
      <w:rPr>
        <w:rFonts w:ascii="標楷體" w:eastAsia="標楷體" w:hAnsi="標楷體" w:hint="eastAsia"/>
      </w:rPr>
    </w:lvl>
    <w:lvl w:ilvl="1" w:tplc="04090019" w:tentative="1">
      <w:start w:val="1"/>
      <w:numFmt w:val="ideographTraditional"/>
      <w:lvlText w:val="%2、"/>
      <w:lvlJc w:val="left"/>
      <w:pPr>
        <w:ind w:left="2000" w:hanging="480"/>
      </w:pPr>
    </w:lvl>
    <w:lvl w:ilvl="2" w:tplc="0409001B" w:tentative="1">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abstractNum w:abstractNumId="29" w15:restartNumberingAfterBreak="0">
    <w:nsid w:val="7BC87B49"/>
    <w:multiLevelType w:val="hybridMultilevel"/>
    <w:tmpl w:val="B97C79AA"/>
    <w:lvl w:ilvl="0" w:tplc="03AAEDF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13"/>
  </w:num>
  <w:num w:numId="3">
    <w:abstractNumId w:val="20"/>
  </w:num>
  <w:num w:numId="4">
    <w:abstractNumId w:val="10"/>
  </w:num>
  <w:num w:numId="5">
    <w:abstractNumId w:val="17"/>
  </w:num>
  <w:num w:numId="6">
    <w:abstractNumId w:val="18"/>
  </w:num>
  <w:num w:numId="7">
    <w:abstractNumId w:val="3"/>
  </w:num>
  <w:num w:numId="8">
    <w:abstractNumId w:val="11"/>
  </w:num>
  <w:num w:numId="9">
    <w:abstractNumId w:val="16"/>
  </w:num>
  <w:num w:numId="10">
    <w:abstractNumId w:val="14"/>
  </w:num>
  <w:num w:numId="11">
    <w:abstractNumId w:val="0"/>
  </w:num>
  <w:num w:numId="12">
    <w:abstractNumId w:val="28"/>
  </w:num>
  <w:num w:numId="13">
    <w:abstractNumId w:val="12"/>
  </w:num>
  <w:num w:numId="14">
    <w:abstractNumId w:val="8"/>
  </w:num>
  <w:num w:numId="15">
    <w:abstractNumId w:val="4"/>
  </w:num>
  <w:num w:numId="16">
    <w:abstractNumId w:val="7"/>
  </w:num>
  <w:num w:numId="17">
    <w:abstractNumId w:val="21"/>
  </w:num>
  <w:num w:numId="18">
    <w:abstractNumId w:val="15"/>
  </w:num>
  <w:num w:numId="19">
    <w:abstractNumId w:val="22"/>
  </w:num>
  <w:num w:numId="20">
    <w:abstractNumId w:val="2"/>
  </w:num>
  <w:num w:numId="21">
    <w:abstractNumId w:val="19"/>
  </w:num>
  <w:num w:numId="22">
    <w:abstractNumId w:val="9"/>
  </w:num>
  <w:num w:numId="23">
    <w:abstractNumId w:val="5"/>
  </w:num>
  <w:num w:numId="24">
    <w:abstractNumId w:val="26"/>
  </w:num>
  <w:num w:numId="25">
    <w:abstractNumId w:val="23"/>
  </w:num>
  <w:num w:numId="26">
    <w:abstractNumId w:val="27"/>
  </w:num>
  <w:num w:numId="27">
    <w:abstractNumId w:val="6"/>
  </w:num>
  <w:num w:numId="28">
    <w:abstractNumId w:val="25"/>
  </w:num>
  <w:num w:numId="29">
    <w:abstractNumId w:val="29"/>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0F7"/>
    <w:rsid w:val="0000117B"/>
    <w:rsid w:val="00006022"/>
    <w:rsid w:val="00006CE7"/>
    <w:rsid w:val="00007DC3"/>
    <w:rsid w:val="000147E5"/>
    <w:rsid w:val="00023F4A"/>
    <w:rsid w:val="00030406"/>
    <w:rsid w:val="00031149"/>
    <w:rsid w:val="00043372"/>
    <w:rsid w:val="00046919"/>
    <w:rsid w:val="00065A3C"/>
    <w:rsid w:val="00071098"/>
    <w:rsid w:val="000A6EAD"/>
    <w:rsid w:val="000B3147"/>
    <w:rsid w:val="000E3C33"/>
    <w:rsid w:val="000E7308"/>
    <w:rsid w:val="000F2ED8"/>
    <w:rsid w:val="000F41D3"/>
    <w:rsid w:val="000F6D85"/>
    <w:rsid w:val="00105F3B"/>
    <w:rsid w:val="00110377"/>
    <w:rsid w:val="00116D26"/>
    <w:rsid w:val="00120A1C"/>
    <w:rsid w:val="00140AC8"/>
    <w:rsid w:val="0014607B"/>
    <w:rsid w:val="00155CC1"/>
    <w:rsid w:val="00155EC2"/>
    <w:rsid w:val="00157D46"/>
    <w:rsid w:val="00166603"/>
    <w:rsid w:val="00174F17"/>
    <w:rsid w:val="00177C15"/>
    <w:rsid w:val="00181EB7"/>
    <w:rsid w:val="001A624A"/>
    <w:rsid w:val="001B5E44"/>
    <w:rsid w:val="001C57F4"/>
    <w:rsid w:val="001C5943"/>
    <w:rsid w:val="001D1974"/>
    <w:rsid w:val="001D389C"/>
    <w:rsid w:val="001D48AA"/>
    <w:rsid w:val="001E55B7"/>
    <w:rsid w:val="001F0334"/>
    <w:rsid w:val="002030CB"/>
    <w:rsid w:val="00206E84"/>
    <w:rsid w:val="002119C8"/>
    <w:rsid w:val="00222222"/>
    <w:rsid w:val="002427A6"/>
    <w:rsid w:val="00246324"/>
    <w:rsid w:val="00294C5C"/>
    <w:rsid w:val="002A1A70"/>
    <w:rsid w:val="002A7B79"/>
    <w:rsid w:val="002B01A5"/>
    <w:rsid w:val="002B4AEE"/>
    <w:rsid w:val="002C2806"/>
    <w:rsid w:val="002D1C32"/>
    <w:rsid w:val="002D45EF"/>
    <w:rsid w:val="002F2267"/>
    <w:rsid w:val="0030407D"/>
    <w:rsid w:val="003319F7"/>
    <w:rsid w:val="00343BE0"/>
    <w:rsid w:val="003464A4"/>
    <w:rsid w:val="00347EB8"/>
    <w:rsid w:val="0035596C"/>
    <w:rsid w:val="00360A25"/>
    <w:rsid w:val="00363718"/>
    <w:rsid w:val="003752C6"/>
    <w:rsid w:val="00376250"/>
    <w:rsid w:val="00383716"/>
    <w:rsid w:val="00392D96"/>
    <w:rsid w:val="003A519F"/>
    <w:rsid w:val="003B0C5E"/>
    <w:rsid w:val="003B51DE"/>
    <w:rsid w:val="003B7A9F"/>
    <w:rsid w:val="003C5CE5"/>
    <w:rsid w:val="003C74E3"/>
    <w:rsid w:val="003D4CD7"/>
    <w:rsid w:val="003E6FC3"/>
    <w:rsid w:val="003F3111"/>
    <w:rsid w:val="00426676"/>
    <w:rsid w:val="0045436C"/>
    <w:rsid w:val="004572BB"/>
    <w:rsid w:val="00457E82"/>
    <w:rsid w:val="004644A3"/>
    <w:rsid w:val="00471100"/>
    <w:rsid w:val="00493F77"/>
    <w:rsid w:val="004A70B6"/>
    <w:rsid w:val="004B196C"/>
    <w:rsid w:val="004B24E5"/>
    <w:rsid w:val="004B7500"/>
    <w:rsid w:val="004D617B"/>
    <w:rsid w:val="0050272F"/>
    <w:rsid w:val="00513D3F"/>
    <w:rsid w:val="00523176"/>
    <w:rsid w:val="005241D6"/>
    <w:rsid w:val="005342B1"/>
    <w:rsid w:val="00536C08"/>
    <w:rsid w:val="005415E0"/>
    <w:rsid w:val="005528A6"/>
    <w:rsid w:val="0057675D"/>
    <w:rsid w:val="005924B6"/>
    <w:rsid w:val="005B0808"/>
    <w:rsid w:val="005C36BD"/>
    <w:rsid w:val="006012B4"/>
    <w:rsid w:val="0061351F"/>
    <w:rsid w:val="00616D01"/>
    <w:rsid w:val="00621FFC"/>
    <w:rsid w:val="00623B79"/>
    <w:rsid w:val="006555E2"/>
    <w:rsid w:val="00660501"/>
    <w:rsid w:val="006621E7"/>
    <w:rsid w:val="006671AB"/>
    <w:rsid w:val="00667CA1"/>
    <w:rsid w:val="00673B40"/>
    <w:rsid w:val="00677F46"/>
    <w:rsid w:val="00684391"/>
    <w:rsid w:val="0068651B"/>
    <w:rsid w:val="00695CF1"/>
    <w:rsid w:val="006C4CE2"/>
    <w:rsid w:val="006F27B1"/>
    <w:rsid w:val="00704CC2"/>
    <w:rsid w:val="00705FDC"/>
    <w:rsid w:val="007113BB"/>
    <w:rsid w:val="00714161"/>
    <w:rsid w:val="007158A0"/>
    <w:rsid w:val="00717D17"/>
    <w:rsid w:val="00730A15"/>
    <w:rsid w:val="00731144"/>
    <w:rsid w:val="007334FE"/>
    <w:rsid w:val="00737835"/>
    <w:rsid w:val="00740C12"/>
    <w:rsid w:val="0075403A"/>
    <w:rsid w:val="0075513A"/>
    <w:rsid w:val="00761040"/>
    <w:rsid w:val="00761420"/>
    <w:rsid w:val="00766C34"/>
    <w:rsid w:val="00774208"/>
    <w:rsid w:val="00776062"/>
    <w:rsid w:val="007868A0"/>
    <w:rsid w:val="00791676"/>
    <w:rsid w:val="007A18AC"/>
    <w:rsid w:val="007A46B8"/>
    <w:rsid w:val="007A6CA9"/>
    <w:rsid w:val="007F7543"/>
    <w:rsid w:val="00804E3E"/>
    <w:rsid w:val="008107C2"/>
    <w:rsid w:val="00813E0C"/>
    <w:rsid w:val="00817E32"/>
    <w:rsid w:val="00835603"/>
    <w:rsid w:val="00850C53"/>
    <w:rsid w:val="00851401"/>
    <w:rsid w:val="00876A2E"/>
    <w:rsid w:val="0088000C"/>
    <w:rsid w:val="008812C8"/>
    <w:rsid w:val="00891625"/>
    <w:rsid w:val="00893671"/>
    <w:rsid w:val="008A7888"/>
    <w:rsid w:val="008B09A5"/>
    <w:rsid w:val="008B6772"/>
    <w:rsid w:val="008D09B9"/>
    <w:rsid w:val="008E229A"/>
    <w:rsid w:val="008E2AAA"/>
    <w:rsid w:val="008E5B9B"/>
    <w:rsid w:val="008F09B7"/>
    <w:rsid w:val="008F39D7"/>
    <w:rsid w:val="00921277"/>
    <w:rsid w:val="00925DED"/>
    <w:rsid w:val="00927EBF"/>
    <w:rsid w:val="00935275"/>
    <w:rsid w:val="009409C9"/>
    <w:rsid w:val="00945B88"/>
    <w:rsid w:val="00946BD9"/>
    <w:rsid w:val="00972615"/>
    <w:rsid w:val="009835DB"/>
    <w:rsid w:val="00983F3A"/>
    <w:rsid w:val="00984AF6"/>
    <w:rsid w:val="00984EDA"/>
    <w:rsid w:val="009A25A8"/>
    <w:rsid w:val="009A2FBD"/>
    <w:rsid w:val="009A554A"/>
    <w:rsid w:val="009B7CDD"/>
    <w:rsid w:val="009C07E8"/>
    <w:rsid w:val="009D1530"/>
    <w:rsid w:val="009F6F6C"/>
    <w:rsid w:val="009F73FD"/>
    <w:rsid w:val="00A025B4"/>
    <w:rsid w:val="00A23C07"/>
    <w:rsid w:val="00A33E5A"/>
    <w:rsid w:val="00A3554B"/>
    <w:rsid w:val="00A41707"/>
    <w:rsid w:val="00A73CBB"/>
    <w:rsid w:val="00A76E24"/>
    <w:rsid w:val="00A8132E"/>
    <w:rsid w:val="00AA7761"/>
    <w:rsid w:val="00AB74A7"/>
    <w:rsid w:val="00AD3825"/>
    <w:rsid w:val="00AD4784"/>
    <w:rsid w:val="00AE1A66"/>
    <w:rsid w:val="00AF10AB"/>
    <w:rsid w:val="00B00D5D"/>
    <w:rsid w:val="00B02F85"/>
    <w:rsid w:val="00B03E97"/>
    <w:rsid w:val="00B178F5"/>
    <w:rsid w:val="00B21D9D"/>
    <w:rsid w:val="00B60CF3"/>
    <w:rsid w:val="00B751E2"/>
    <w:rsid w:val="00B80904"/>
    <w:rsid w:val="00B809DE"/>
    <w:rsid w:val="00B85A41"/>
    <w:rsid w:val="00B93606"/>
    <w:rsid w:val="00B94666"/>
    <w:rsid w:val="00B95C82"/>
    <w:rsid w:val="00BB0007"/>
    <w:rsid w:val="00BC2520"/>
    <w:rsid w:val="00BD585C"/>
    <w:rsid w:val="00BE72B5"/>
    <w:rsid w:val="00C04523"/>
    <w:rsid w:val="00C17645"/>
    <w:rsid w:val="00C3599F"/>
    <w:rsid w:val="00C5765F"/>
    <w:rsid w:val="00C650C2"/>
    <w:rsid w:val="00C6719C"/>
    <w:rsid w:val="00C842BB"/>
    <w:rsid w:val="00C846FF"/>
    <w:rsid w:val="00C85242"/>
    <w:rsid w:val="00C95B51"/>
    <w:rsid w:val="00CA1FC2"/>
    <w:rsid w:val="00CA312D"/>
    <w:rsid w:val="00CA7E33"/>
    <w:rsid w:val="00CB2202"/>
    <w:rsid w:val="00CB3BEA"/>
    <w:rsid w:val="00CC3605"/>
    <w:rsid w:val="00CD0A4B"/>
    <w:rsid w:val="00CD0DA6"/>
    <w:rsid w:val="00CD5674"/>
    <w:rsid w:val="00CE0CCC"/>
    <w:rsid w:val="00CE75AE"/>
    <w:rsid w:val="00CF25EE"/>
    <w:rsid w:val="00CF3953"/>
    <w:rsid w:val="00CF4B6A"/>
    <w:rsid w:val="00D021BB"/>
    <w:rsid w:val="00D14F88"/>
    <w:rsid w:val="00D2139D"/>
    <w:rsid w:val="00D2387F"/>
    <w:rsid w:val="00D318B4"/>
    <w:rsid w:val="00D51C92"/>
    <w:rsid w:val="00D53654"/>
    <w:rsid w:val="00D60610"/>
    <w:rsid w:val="00D6473D"/>
    <w:rsid w:val="00D651B8"/>
    <w:rsid w:val="00D724A6"/>
    <w:rsid w:val="00D84333"/>
    <w:rsid w:val="00D84BE5"/>
    <w:rsid w:val="00D90C9A"/>
    <w:rsid w:val="00D95603"/>
    <w:rsid w:val="00DB72AC"/>
    <w:rsid w:val="00DF3F10"/>
    <w:rsid w:val="00E04615"/>
    <w:rsid w:val="00E05407"/>
    <w:rsid w:val="00E07A49"/>
    <w:rsid w:val="00E17AFB"/>
    <w:rsid w:val="00E22F62"/>
    <w:rsid w:val="00E34610"/>
    <w:rsid w:val="00E37C0C"/>
    <w:rsid w:val="00E42A9D"/>
    <w:rsid w:val="00E44DFE"/>
    <w:rsid w:val="00E504FC"/>
    <w:rsid w:val="00E50C1A"/>
    <w:rsid w:val="00E6236B"/>
    <w:rsid w:val="00E7400D"/>
    <w:rsid w:val="00E85371"/>
    <w:rsid w:val="00E85AFF"/>
    <w:rsid w:val="00E87942"/>
    <w:rsid w:val="00E96C2C"/>
    <w:rsid w:val="00EA1C84"/>
    <w:rsid w:val="00EA6651"/>
    <w:rsid w:val="00EB0652"/>
    <w:rsid w:val="00EC0C8C"/>
    <w:rsid w:val="00EC2180"/>
    <w:rsid w:val="00ED1D5F"/>
    <w:rsid w:val="00ED2090"/>
    <w:rsid w:val="00ED20F7"/>
    <w:rsid w:val="00ED218C"/>
    <w:rsid w:val="00ED6CF4"/>
    <w:rsid w:val="00EF2492"/>
    <w:rsid w:val="00F03238"/>
    <w:rsid w:val="00F049E6"/>
    <w:rsid w:val="00F21D26"/>
    <w:rsid w:val="00F231EF"/>
    <w:rsid w:val="00F25FD9"/>
    <w:rsid w:val="00F446EC"/>
    <w:rsid w:val="00F75E60"/>
    <w:rsid w:val="00F82533"/>
    <w:rsid w:val="00FA32C9"/>
    <w:rsid w:val="00FA69C7"/>
    <w:rsid w:val="00FD0475"/>
    <w:rsid w:val="00FE5469"/>
    <w:rsid w:val="00FF19F2"/>
    <w:rsid w:val="00FF64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A500932-4788-4D66-9033-1BDA3193E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4CE2"/>
    <w:pPr>
      <w:widowControl w:val="0"/>
    </w:pPr>
    <w:rPr>
      <w:rFonts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C4C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23B79"/>
    <w:pPr>
      <w:tabs>
        <w:tab w:val="center" w:pos="4153"/>
        <w:tab w:val="right" w:pos="8306"/>
      </w:tabs>
      <w:snapToGrid w:val="0"/>
    </w:pPr>
    <w:rPr>
      <w:sz w:val="20"/>
      <w:szCs w:val="20"/>
    </w:rPr>
  </w:style>
  <w:style w:type="character" w:customStyle="1" w:styleId="a5">
    <w:name w:val="頁首 字元"/>
    <w:link w:val="a4"/>
    <w:uiPriority w:val="99"/>
    <w:rsid w:val="00623B79"/>
    <w:rPr>
      <w:rFonts w:ascii="Calibri" w:eastAsia="新細明體" w:hAnsi="Calibri" w:cs="Calibri"/>
      <w:sz w:val="20"/>
      <w:szCs w:val="20"/>
    </w:rPr>
  </w:style>
  <w:style w:type="paragraph" w:styleId="a6">
    <w:name w:val="footer"/>
    <w:basedOn w:val="a"/>
    <w:link w:val="a7"/>
    <w:uiPriority w:val="99"/>
    <w:unhideWhenUsed/>
    <w:rsid w:val="00623B79"/>
    <w:pPr>
      <w:tabs>
        <w:tab w:val="center" w:pos="4153"/>
        <w:tab w:val="right" w:pos="8306"/>
      </w:tabs>
      <w:snapToGrid w:val="0"/>
    </w:pPr>
    <w:rPr>
      <w:sz w:val="20"/>
      <w:szCs w:val="20"/>
    </w:rPr>
  </w:style>
  <w:style w:type="character" w:customStyle="1" w:styleId="a7">
    <w:name w:val="頁尾 字元"/>
    <w:link w:val="a6"/>
    <w:uiPriority w:val="99"/>
    <w:rsid w:val="00623B79"/>
    <w:rPr>
      <w:rFonts w:ascii="Calibri" w:eastAsia="新細明體" w:hAnsi="Calibri" w:cs="Calibri"/>
      <w:sz w:val="20"/>
      <w:szCs w:val="20"/>
    </w:rPr>
  </w:style>
  <w:style w:type="paragraph" w:customStyle="1" w:styleId="1">
    <w:name w:val="清單段落1"/>
    <w:basedOn w:val="a"/>
    <w:rsid w:val="00ED6CF4"/>
    <w:pPr>
      <w:ind w:leftChars="200" w:left="480"/>
    </w:pPr>
  </w:style>
  <w:style w:type="paragraph" w:customStyle="1" w:styleId="4">
    <w:name w:val="樣式4"/>
    <w:basedOn w:val="a8"/>
    <w:rsid w:val="00ED6CF4"/>
    <w:pPr>
      <w:tabs>
        <w:tab w:val="num" w:pos="1440"/>
      </w:tabs>
      <w:topLinePunct/>
      <w:autoSpaceDE w:val="0"/>
      <w:autoSpaceDN w:val="0"/>
      <w:snapToGrid w:val="0"/>
      <w:spacing w:after="0" w:line="276" w:lineRule="auto"/>
      <w:ind w:leftChars="0" w:left="-494" w:firstLineChars="310" w:firstLine="744"/>
      <w:jc w:val="both"/>
    </w:pPr>
    <w:rPr>
      <w:rFonts w:ascii="Arial" w:eastAsia="標楷體" w:hAnsi="標楷體" w:cs="Arial"/>
      <w:kern w:val="0"/>
      <w:sz w:val="20"/>
      <w:lang w:val="x-none" w:eastAsia="x-none"/>
    </w:rPr>
  </w:style>
  <w:style w:type="paragraph" w:styleId="a8">
    <w:name w:val="Body Text Indent"/>
    <w:basedOn w:val="a"/>
    <w:link w:val="a9"/>
    <w:uiPriority w:val="99"/>
    <w:semiHidden/>
    <w:unhideWhenUsed/>
    <w:rsid w:val="00ED6CF4"/>
    <w:pPr>
      <w:spacing w:after="120"/>
      <w:ind w:leftChars="200" w:left="480"/>
    </w:pPr>
  </w:style>
  <w:style w:type="character" w:customStyle="1" w:styleId="a9">
    <w:name w:val="本文縮排 字元"/>
    <w:link w:val="a8"/>
    <w:uiPriority w:val="99"/>
    <w:semiHidden/>
    <w:rsid w:val="00ED6CF4"/>
    <w:rPr>
      <w:rFonts w:ascii="Calibri" w:eastAsia="新細明體" w:hAnsi="Calibri" w:cs="Calibri"/>
      <w:szCs w:val="24"/>
    </w:rPr>
  </w:style>
  <w:style w:type="paragraph" w:styleId="aa">
    <w:name w:val="Balloon Text"/>
    <w:basedOn w:val="a"/>
    <w:link w:val="ab"/>
    <w:uiPriority w:val="99"/>
    <w:semiHidden/>
    <w:unhideWhenUsed/>
    <w:rsid w:val="003C74E3"/>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C74E3"/>
    <w:rPr>
      <w:rFonts w:asciiTheme="majorHAnsi" w:eastAsiaTheme="majorEastAsia" w:hAnsiTheme="majorHAnsi" w:cstheme="majorBidi"/>
      <w:kern w:val="2"/>
      <w:sz w:val="18"/>
      <w:szCs w:val="18"/>
    </w:rPr>
  </w:style>
  <w:style w:type="paragraph" w:styleId="ac">
    <w:name w:val="List Paragraph"/>
    <w:basedOn w:val="a"/>
    <w:uiPriority w:val="34"/>
    <w:qFormat/>
    <w:rsid w:val="005528A6"/>
    <w:pPr>
      <w:ind w:leftChars="200" w:left="480"/>
    </w:pPr>
  </w:style>
  <w:style w:type="paragraph" w:styleId="ad">
    <w:name w:val="Revision"/>
    <w:hidden/>
    <w:uiPriority w:val="99"/>
    <w:semiHidden/>
    <w:rsid w:val="00E17AFB"/>
    <w:rPr>
      <w:rFonts w:cs="Calibri"/>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8623592">
      <w:bodyDiv w:val="1"/>
      <w:marLeft w:val="150"/>
      <w:marRight w:val="150"/>
      <w:marTop w:val="0"/>
      <w:marBottom w:val="0"/>
      <w:divBdr>
        <w:top w:val="none" w:sz="0" w:space="0" w:color="auto"/>
        <w:left w:val="none" w:sz="0" w:space="0" w:color="auto"/>
        <w:bottom w:val="none" w:sz="0" w:space="0" w:color="auto"/>
        <w:right w:val="none" w:sz="0" w:space="0" w:color="auto"/>
      </w:divBdr>
      <w:divsChild>
        <w:div w:id="491988873">
          <w:marLeft w:val="0"/>
          <w:marRight w:val="0"/>
          <w:marTop w:val="0"/>
          <w:marBottom w:val="0"/>
          <w:divBdr>
            <w:top w:val="none" w:sz="0" w:space="0" w:color="auto"/>
            <w:left w:val="none" w:sz="0" w:space="0" w:color="auto"/>
            <w:bottom w:val="none" w:sz="0" w:space="0" w:color="auto"/>
            <w:right w:val="none" w:sz="0" w:space="0" w:color="auto"/>
          </w:divBdr>
          <w:divsChild>
            <w:div w:id="225722333">
              <w:marLeft w:val="0"/>
              <w:marRight w:val="0"/>
              <w:marTop w:val="0"/>
              <w:marBottom w:val="0"/>
              <w:divBdr>
                <w:top w:val="none" w:sz="0" w:space="0" w:color="auto"/>
                <w:left w:val="none" w:sz="0" w:space="0" w:color="auto"/>
                <w:bottom w:val="none" w:sz="0" w:space="0" w:color="auto"/>
                <w:right w:val="none" w:sz="0" w:space="0" w:color="auto"/>
              </w:divBdr>
              <w:divsChild>
                <w:div w:id="1388337859">
                  <w:marLeft w:val="0"/>
                  <w:marRight w:val="0"/>
                  <w:marTop w:val="0"/>
                  <w:marBottom w:val="0"/>
                  <w:divBdr>
                    <w:top w:val="none" w:sz="0" w:space="0" w:color="auto"/>
                    <w:left w:val="none" w:sz="0" w:space="0" w:color="auto"/>
                    <w:bottom w:val="none" w:sz="0" w:space="0" w:color="auto"/>
                    <w:right w:val="none" w:sz="0" w:space="0" w:color="auto"/>
                  </w:divBdr>
                  <w:divsChild>
                    <w:div w:id="444541799">
                      <w:marLeft w:val="0"/>
                      <w:marRight w:val="0"/>
                      <w:marTop w:val="0"/>
                      <w:marBottom w:val="0"/>
                      <w:divBdr>
                        <w:top w:val="none" w:sz="0" w:space="0" w:color="auto"/>
                        <w:left w:val="none" w:sz="0" w:space="0" w:color="auto"/>
                        <w:bottom w:val="none" w:sz="0" w:space="0" w:color="auto"/>
                        <w:right w:val="none" w:sz="0" w:space="0" w:color="auto"/>
                      </w:divBdr>
                      <w:divsChild>
                        <w:div w:id="178931617">
                          <w:marLeft w:val="1200"/>
                          <w:marRight w:val="0"/>
                          <w:marTop w:val="0"/>
                          <w:marBottom w:val="0"/>
                          <w:divBdr>
                            <w:top w:val="none" w:sz="0" w:space="0" w:color="auto"/>
                            <w:left w:val="none" w:sz="0" w:space="0" w:color="auto"/>
                            <w:bottom w:val="none" w:sz="0" w:space="0" w:color="auto"/>
                            <w:right w:val="none" w:sz="0" w:space="0" w:color="auto"/>
                          </w:divBdr>
                        </w:div>
                      </w:divsChild>
                    </w:div>
                    <w:div w:id="1739283738">
                      <w:marLeft w:val="0"/>
                      <w:marRight w:val="0"/>
                      <w:marTop w:val="0"/>
                      <w:marBottom w:val="0"/>
                      <w:divBdr>
                        <w:top w:val="none" w:sz="0" w:space="0" w:color="auto"/>
                        <w:left w:val="none" w:sz="0" w:space="0" w:color="auto"/>
                        <w:bottom w:val="none" w:sz="0" w:space="0" w:color="auto"/>
                        <w:right w:val="none" w:sz="0" w:space="0" w:color="auto"/>
                      </w:divBdr>
                      <w:divsChild>
                        <w:div w:id="778329332">
                          <w:marLeft w:val="0"/>
                          <w:marRight w:val="0"/>
                          <w:marTop w:val="0"/>
                          <w:marBottom w:val="0"/>
                          <w:divBdr>
                            <w:top w:val="none" w:sz="0" w:space="0" w:color="auto"/>
                            <w:left w:val="none" w:sz="0" w:space="0" w:color="auto"/>
                            <w:bottom w:val="none" w:sz="0" w:space="0" w:color="auto"/>
                            <w:right w:val="none" w:sz="0" w:space="0" w:color="auto"/>
                          </w:divBdr>
                        </w:div>
                        <w:div w:id="740519599">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F:\0811&#26371;&#35696;&#36039;&#26009;\&#21508;&#38917;&#35498;&#26126;080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27F61-4A66-46BB-B46B-8AA90E038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各項說明0808</Template>
  <TotalTime>4</TotalTime>
  <Pages>3</Pages>
  <Words>214</Words>
  <Characters>1226</Characters>
  <Application>Microsoft Office Word</Application>
  <DocSecurity>0</DocSecurity>
  <Lines>10</Lines>
  <Paragraphs>2</Paragraphs>
  <ScaleCrop>false</ScaleCrop>
  <Company/>
  <LinksUpToDate>false</LinksUpToDate>
  <CharactersWithSpaces>1438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林冠伶</cp:lastModifiedBy>
  <cp:revision>4</cp:revision>
  <cp:lastPrinted>2019-12-06T03:32:00Z</cp:lastPrinted>
  <dcterms:created xsi:type="dcterms:W3CDTF">2019-12-12T07:50:00Z</dcterms:created>
  <dcterms:modified xsi:type="dcterms:W3CDTF">2019-12-13T01:02:00Z</dcterms:modified>
</cp:coreProperties>
</file>