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5934" w:rsidRPr="00746B13" w:rsidRDefault="00810B16" w:rsidP="007178B1">
      <w:pPr>
        <w:jc w:val="center"/>
        <w:rPr>
          <w:rFonts w:asciiTheme="majorEastAsia" w:eastAsiaTheme="majorEastAsia" w:hAnsiTheme="majorEastAsia"/>
          <w:sz w:val="36"/>
          <w:szCs w:val="36"/>
        </w:rPr>
      </w:pPr>
      <w:proofErr w:type="gramStart"/>
      <w:r w:rsidRPr="00746B13">
        <w:rPr>
          <w:rFonts w:asciiTheme="majorEastAsia" w:eastAsiaTheme="majorEastAsia" w:hAnsiTheme="majorEastAsia" w:hint="eastAsia"/>
          <w:sz w:val="36"/>
          <w:szCs w:val="36"/>
        </w:rPr>
        <w:t>臺</w:t>
      </w:r>
      <w:proofErr w:type="gramEnd"/>
      <w:r w:rsidRPr="00746B13">
        <w:rPr>
          <w:rFonts w:asciiTheme="majorEastAsia" w:eastAsiaTheme="majorEastAsia" w:hAnsiTheme="majorEastAsia" w:hint="eastAsia"/>
          <w:sz w:val="36"/>
          <w:szCs w:val="36"/>
        </w:rPr>
        <w:t>中</w:t>
      </w:r>
      <w:r w:rsidR="00F976B1" w:rsidRPr="00746B13">
        <w:rPr>
          <w:rFonts w:asciiTheme="majorEastAsia" w:eastAsiaTheme="majorEastAsia" w:hAnsiTheme="majorEastAsia" w:hint="eastAsia"/>
          <w:sz w:val="36"/>
          <w:szCs w:val="36"/>
        </w:rPr>
        <w:t>市</w:t>
      </w:r>
      <w:r w:rsidR="00601B58" w:rsidRPr="00746B13">
        <w:rPr>
          <w:rFonts w:asciiTheme="majorEastAsia" w:eastAsiaTheme="majorEastAsia" w:hAnsiTheme="majorEastAsia" w:hint="eastAsia"/>
          <w:sz w:val="36"/>
          <w:szCs w:val="36"/>
        </w:rPr>
        <w:t>中區</w:t>
      </w:r>
      <w:r w:rsidR="00F976B1" w:rsidRPr="00746B13">
        <w:rPr>
          <w:rFonts w:asciiTheme="majorEastAsia" w:eastAsiaTheme="majorEastAsia" w:hAnsiTheme="majorEastAsia" w:hint="eastAsia"/>
          <w:sz w:val="36"/>
          <w:szCs w:val="36"/>
        </w:rPr>
        <w:t>區</w:t>
      </w:r>
      <w:r w:rsidR="00FA7BF6" w:rsidRPr="00746B13">
        <w:rPr>
          <w:rFonts w:asciiTheme="majorEastAsia" w:eastAsiaTheme="majorEastAsia" w:hAnsiTheme="majorEastAsia" w:hint="eastAsia"/>
          <w:sz w:val="36"/>
          <w:szCs w:val="36"/>
        </w:rPr>
        <w:t>公所</w:t>
      </w:r>
      <w:r w:rsidR="00BC5934" w:rsidRPr="00746B13">
        <w:rPr>
          <w:rFonts w:asciiTheme="majorEastAsia" w:eastAsiaTheme="majorEastAsia" w:hAnsiTheme="majorEastAsia" w:hint="eastAsia"/>
          <w:sz w:val="36"/>
          <w:szCs w:val="36"/>
        </w:rPr>
        <w:t>廉政會報設置要點</w:t>
      </w:r>
      <w:r w:rsidR="00D64323" w:rsidRPr="00746B13">
        <w:rPr>
          <w:rFonts w:asciiTheme="majorEastAsia" w:eastAsiaTheme="majorEastAsia" w:hAnsiTheme="majorEastAsia" w:hint="eastAsia"/>
          <w:sz w:val="36"/>
          <w:szCs w:val="36"/>
        </w:rPr>
        <w:t xml:space="preserve"> </w:t>
      </w:r>
    </w:p>
    <w:p w:rsidR="00DD1FFC" w:rsidRPr="00746B13" w:rsidRDefault="00DD1FFC" w:rsidP="00DD1FFC">
      <w:pPr>
        <w:jc w:val="right"/>
        <w:rPr>
          <w:rFonts w:asciiTheme="majorEastAsia" w:eastAsiaTheme="majorEastAsia" w:hAnsiTheme="majorEastAsia"/>
          <w:sz w:val="24"/>
        </w:rPr>
      </w:pPr>
      <w:r w:rsidRPr="00746B13">
        <w:rPr>
          <w:rFonts w:asciiTheme="majorEastAsia" w:eastAsiaTheme="majorEastAsia" w:hAnsiTheme="majorEastAsia" w:hint="eastAsia"/>
          <w:sz w:val="24"/>
        </w:rPr>
        <w:t>103年4月14日</w:t>
      </w:r>
      <w:r w:rsidR="00A007C7" w:rsidRPr="00746B13">
        <w:rPr>
          <w:rStyle w:val="dialogtext1"/>
          <w:rFonts w:asciiTheme="majorEastAsia" w:eastAsiaTheme="majorEastAsia" w:hAnsiTheme="majorEastAsia"/>
        </w:rPr>
        <w:t>中區政字第1030004404號</w:t>
      </w:r>
      <w:r w:rsidR="00A007C7" w:rsidRPr="00746B13">
        <w:rPr>
          <w:rStyle w:val="dialogtext1"/>
          <w:rFonts w:asciiTheme="majorEastAsia" w:eastAsiaTheme="majorEastAsia" w:hAnsiTheme="majorEastAsia" w:hint="eastAsia"/>
        </w:rPr>
        <w:t>書函</w:t>
      </w:r>
    </w:p>
    <w:p w:rsidR="00BC5934" w:rsidRPr="00746B13" w:rsidRDefault="00810B16" w:rsidP="00746B13">
      <w:pPr>
        <w:numPr>
          <w:ilvl w:val="0"/>
          <w:numId w:val="8"/>
        </w:numPr>
        <w:spacing w:beforeLines="50" w:line="540" w:lineRule="exact"/>
        <w:ind w:left="630" w:hangingChars="225" w:hanging="630"/>
        <w:jc w:val="both"/>
        <w:rPr>
          <w:rFonts w:asciiTheme="majorEastAsia" w:eastAsiaTheme="majorEastAsia" w:hAnsiTheme="majorEastAsia"/>
          <w:sz w:val="28"/>
          <w:szCs w:val="28"/>
        </w:rPr>
      </w:pPr>
      <w:proofErr w:type="gramStart"/>
      <w:r w:rsidRPr="00746B13">
        <w:rPr>
          <w:rFonts w:asciiTheme="majorEastAsia" w:eastAsiaTheme="majorEastAsia" w:hAnsiTheme="majorEastAsia" w:hint="eastAsia"/>
          <w:sz w:val="28"/>
          <w:szCs w:val="28"/>
        </w:rPr>
        <w:t>臺</w:t>
      </w:r>
      <w:proofErr w:type="gramEnd"/>
      <w:r w:rsidRPr="00746B13">
        <w:rPr>
          <w:rFonts w:asciiTheme="majorEastAsia" w:eastAsiaTheme="majorEastAsia" w:hAnsiTheme="majorEastAsia" w:hint="eastAsia"/>
          <w:sz w:val="28"/>
          <w:szCs w:val="28"/>
        </w:rPr>
        <w:t>中</w:t>
      </w:r>
      <w:r w:rsidR="00F976B1" w:rsidRPr="00746B13">
        <w:rPr>
          <w:rFonts w:asciiTheme="majorEastAsia" w:eastAsiaTheme="majorEastAsia" w:hAnsiTheme="majorEastAsia" w:hint="eastAsia"/>
          <w:sz w:val="28"/>
          <w:szCs w:val="28"/>
        </w:rPr>
        <w:t>市</w:t>
      </w:r>
      <w:r w:rsidR="00601B58" w:rsidRPr="00746B13">
        <w:rPr>
          <w:rFonts w:asciiTheme="majorEastAsia" w:eastAsiaTheme="majorEastAsia" w:hAnsiTheme="majorEastAsia" w:hint="eastAsia"/>
          <w:sz w:val="28"/>
          <w:szCs w:val="28"/>
        </w:rPr>
        <w:t>中區</w:t>
      </w:r>
      <w:r w:rsidR="00F976B1" w:rsidRPr="00746B13">
        <w:rPr>
          <w:rFonts w:asciiTheme="majorEastAsia" w:eastAsiaTheme="majorEastAsia" w:hAnsiTheme="majorEastAsia" w:hint="eastAsia"/>
          <w:sz w:val="28"/>
          <w:szCs w:val="28"/>
        </w:rPr>
        <w:t>區</w:t>
      </w:r>
      <w:r w:rsidR="00FA7BF6" w:rsidRPr="00746B13">
        <w:rPr>
          <w:rFonts w:asciiTheme="majorEastAsia" w:eastAsiaTheme="majorEastAsia" w:hAnsiTheme="majorEastAsia" w:hint="eastAsia"/>
          <w:sz w:val="28"/>
          <w:szCs w:val="28"/>
        </w:rPr>
        <w:t>公所</w:t>
      </w:r>
      <w:r w:rsidR="00954EC7" w:rsidRPr="00746B13">
        <w:rPr>
          <w:rFonts w:asciiTheme="majorEastAsia" w:eastAsiaTheme="majorEastAsia" w:hAnsiTheme="majorEastAsia" w:cs="F4"/>
          <w:kern w:val="0"/>
          <w:sz w:val="28"/>
          <w:szCs w:val="28"/>
        </w:rPr>
        <w:t>(</w:t>
      </w:r>
      <w:r w:rsidR="00954EC7" w:rsidRPr="00746B13">
        <w:rPr>
          <w:rFonts w:asciiTheme="majorEastAsia" w:eastAsiaTheme="majorEastAsia" w:hAnsiTheme="majorEastAsia" w:cs="F3" w:hint="eastAsia"/>
          <w:kern w:val="0"/>
          <w:sz w:val="28"/>
          <w:szCs w:val="28"/>
        </w:rPr>
        <w:t>以下簡稱本所</w:t>
      </w:r>
      <w:r w:rsidR="00954EC7" w:rsidRPr="00746B13">
        <w:rPr>
          <w:rFonts w:asciiTheme="majorEastAsia" w:eastAsiaTheme="majorEastAsia" w:hAnsiTheme="majorEastAsia" w:cs="F4"/>
          <w:kern w:val="0"/>
          <w:sz w:val="28"/>
          <w:szCs w:val="28"/>
        </w:rPr>
        <w:t>)</w:t>
      </w:r>
      <w:r w:rsidR="00954EC7" w:rsidRPr="00746B13">
        <w:rPr>
          <w:rFonts w:asciiTheme="majorEastAsia" w:eastAsiaTheme="majorEastAsia" w:hAnsiTheme="majorEastAsia" w:cs="F3" w:hint="eastAsia"/>
          <w:kern w:val="0"/>
          <w:sz w:val="28"/>
          <w:szCs w:val="28"/>
        </w:rPr>
        <w:t>為貫徹廉能政治，端正政治風氣，提昇施政效能，落實清廉</w:t>
      </w:r>
      <w:proofErr w:type="gramStart"/>
      <w:r w:rsidR="00954EC7" w:rsidRPr="00746B13">
        <w:rPr>
          <w:rFonts w:asciiTheme="majorEastAsia" w:eastAsiaTheme="majorEastAsia" w:hAnsiTheme="majorEastAsia" w:cs="F3" w:hint="eastAsia"/>
          <w:kern w:val="0"/>
          <w:sz w:val="28"/>
          <w:szCs w:val="28"/>
        </w:rPr>
        <w:t>臺</w:t>
      </w:r>
      <w:proofErr w:type="gramEnd"/>
      <w:r w:rsidR="00954EC7" w:rsidRPr="00746B13">
        <w:rPr>
          <w:rFonts w:asciiTheme="majorEastAsia" w:eastAsiaTheme="majorEastAsia" w:hAnsiTheme="majorEastAsia" w:cs="F3" w:hint="eastAsia"/>
          <w:kern w:val="0"/>
          <w:sz w:val="28"/>
          <w:szCs w:val="28"/>
        </w:rPr>
        <w:t>中施政願景，特設</w:t>
      </w:r>
      <w:proofErr w:type="gramStart"/>
      <w:r w:rsidR="00954EC7" w:rsidRPr="00746B13">
        <w:rPr>
          <w:rFonts w:asciiTheme="majorEastAsia" w:eastAsiaTheme="majorEastAsia" w:hAnsiTheme="majorEastAsia" w:cs="F3" w:hint="eastAsia"/>
          <w:kern w:val="0"/>
          <w:sz w:val="28"/>
          <w:szCs w:val="28"/>
        </w:rPr>
        <w:t>臺</w:t>
      </w:r>
      <w:proofErr w:type="gramEnd"/>
      <w:r w:rsidR="00954EC7" w:rsidRPr="00746B13">
        <w:rPr>
          <w:rFonts w:asciiTheme="majorEastAsia" w:eastAsiaTheme="majorEastAsia" w:hAnsiTheme="majorEastAsia" w:cs="F3" w:hint="eastAsia"/>
          <w:kern w:val="0"/>
          <w:sz w:val="28"/>
          <w:szCs w:val="28"/>
        </w:rPr>
        <w:t>中市中區區公所廉政會報</w:t>
      </w:r>
      <w:r w:rsidR="00954EC7" w:rsidRPr="00746B13">
        <w:rPr>
          <w:rFonts w:asciiTheme="majorEastAsia" w:eastAsiaTheme="majorEastAsia" w:hAnsiTheme="majorEastAsia" w:cs="F4"/>
          <w:kern w:val="0"/>
          <w:sz w:val="28"/>
          <w:szCs w:val="28"/>
        </w:rPr>
        <w:t>(</w:t>
      </w:r>
      <w:r w:rsidR="00954EC7" w:rsidRPr="00746B13">
        <w:rPr>
          <w:rFonts w:asciiTheme="majorEastAsia" w:eastAsiaTheme="majorEastAsia" w:hAnsiTheme="majorEastAsia" w:cs="F3" w:hint="eastAsia"/>
          <w:kern w:val="0"/>
          <w:sz w:val="28"/>
          <w:szCs w:val="28"/>
        </w:rPr>
        <w:t>以下簡稱本會報</w:t>
      </w:r>
      <w:r w:rsidR="00954EC7" w:rsidRPr="00746B13">
        <w:rPr>
          <w:rFonts w:asciiTheme="majorEastAsia" w:eastAsiaTheme="majorEastAsia" w:hAnsiTheme="majorEastAsia" w:cs="F3"/>
          <w:kern w:val="0"/>
          <w:sz w:val="28"/>
          <w:szCs w:val="28"/>
        </w:rPr>
        <w:t>)</w:t>
      </w:r>
      <w:r w:rsidR="00954EC7" w:rsidRPr="00746B13">
        <w:rPr>
          <w:rFonts w:asciiTheme="majorEastAsia" w:eastAsiaTheme="majorEastAsia" w:hAnsiTheme="majorEastAsia" w:cs="F3" w:hint="eastAsia"/>
          <w:kern w:val="0"/>
          <w:sz w:val="28"/>
          <w:szCs w:val="28"/>
        </w:rPr>
        <w:t>，並訂定本要點</w:t>
      </w:r>
      <w:r w:rsidR="00BC5934" w:rsidRPr="00746B13">
        <w:rPr>
          <w:rFonts w:asciiTheme="majorEastAsia" w:eastAsiaTheme="majorEastAsia" w:hAnsiTheme="majorEastAsia" w:hint="eastAsia"/>
          <w:sz w:val="28"/>
          <w:szCs w:val="28"/>
        </w:rPr>
        <w:t>。</w:t>
      </w:r>
    </w:p>
    <w:p w:rsidR="00BC5934" w:rsidRPr="00746B13" w:rsidRDefault="00BC5934" w:rsidP="00557382">
      <w:pPr>
        <w:numPr>
          <w:ilvl w:val="0"/>
          <w:numId w:val="8"/>
        </w:numPr>
        <w:spacing w:line="540" w:lineRule="exact"/>
        <w:jc w:val="both"/>
        <w:rPr>
          <w:rFonts w:asciiTheme="majorEastAsia" w:eastAsiaTheme="majorEastAsia" w:hAnsiTheme="majorEastAsia"/>
          <w:sz w:val="28"/>
          <w:szCs w:val="28"/>
        </w:rPr>
      </w:pPr>
      <w:r w:rsidRPr="00746B13">
        <w:rPr>
          <w:rFonts w:asciiTheme="majorEastAsia" w:eastAsiaTheme="majorEastAsia" w:hAnsiTheme="majorEastAsia" w:hint="eastAsia"/>
          <w:sz w:val="28"/>
          <w:szCs w:val="28"/>
        </w:rPr>
        <w:t>本會報任務如下：</w:t>
      </w:r>
    </w:p>
    <w:p w:rsidR="00BC5934" w:rsidRPr="00746B13" w:rsidRDefault="00BC5934" w:rsidP="00557382">
      <w:pPr>
        <w:numPr>
          <w:ilvl w:val="0"/>
          <w:numId w:val="4"/>
        </w:numPr>
        <w:spacing w:line="540" w:lineRule="exact"/>
        <w:ind w:left="1174"/>
        <w:jc w:val="both"/>
        <w:rPr>
          <w:rFonts w:asciiTheme="majorEastAsia" w:eastAsiaTheme="majorEastAsia" w:hAnsiTheme="majorEastAsia"/>
          <w:sz w:val="28"/>
          <w:szCs w:val="28"/>
        </w:rPr>
      </w:pPr>
      <w:r w:rsidRPr="00746B13">
        <w:rPr>
          <w:rFonts w:asciiTheme="majorEastAsia" w:eastAsiaTheme="majorEastAsia" w:hAnsiTheme="majorEastAsia" w:hint="eastAsia"/>
          <w:sz w:val="28"/>
          <w:szCs w:val="28"/>
        </w:rPr>
        <w:t>本機關廉政計畫之規劃事項。</w:t>
      </w:r>
    </w:p>
    <w:p w:rsidR="00BC5934" w:rsidRPr="00746B13" w:rsidRDefault="00BC5934" w:rsidP="00557382">
      <w:pPr>
        <w:numPr>
          <w:ilvl w:val="0"/>
          <w:numId w:val="4"/>
        </w:numPr>
        <w:spacing w:line="540" w:lineRule="exact"/>
        <w:ind w:left="1174"/>
        <w:jc w:val="both"/>
        <w:rPr>
          <w:rFonts w:asciiTheme="majorEastAsia" w:eastAsiaTheme="majorEastAsia" w:hAnsiTheme="majorEastAsia"/>
          <w:sz w:val="28"/>
          <w:szCs w:val="28"/>
        </w:rPr>
      </w:pPr>
      <w:r w:rsidRPr="00746B13">
        <w:rPr>
          <w:rFonts w:asciiTheme="majorEastAsia" w:eastAsiaTheme="majorEastAsia" w:hAnsiTheme="majorEastAsia" w:hint="eastAsia"/>
          <w:sz w:val="28"/>
          <w:szCs w:val="28"/>
        </w:rPr>
        <w:t>本機關廉政工作之諮詢事項。</w:t>
      </w:r>
    </w:p>
    <w:p w:rsidR="00BC5934" w:rsidRPr="00746B13" w:rsidRDefault="00BC5934" w:rsidP="00557382">
      <w:pPr>
        <w:numPr>
          <w:ilvl w:val="0"/>
          <w:numId w:val="4"/>
        </w:numPr>
        <w:spacing w:line="540" w:lineRule="exact"/>
        <w:ind w:left="1174"/>
        <w:jc w:val="both"/>
        <w:rPr>
          <w:rFonts w:asciiTheme="majorEastAsia" w:eastAsiaTheme="majorEastAsia" w:hAnsiTheme="majorEastAsia"/>
          <w:sz w:val="28"/>
          <w:szCs w:val="28"/>
        </w:rPr>
      </w:pPr>
      <w:r w:rsidRPr="00746B13">
        <w:rPr>
          <w:rFonts w:asciiTheme="majorEastAsia" w:eastAsiaTheme="majorEastAsia" w:hAnsiTheme="majorEastAsia" w:hint="eastAsia"/>
          <w:sz w:val="28"/>
          <w:szCs w:val="28"/>
        </w:rPr>
        <w:t>本機關廉政工作執行情形之督導及考核事項。</w:t>
      </w:r>
    </w:p>
    <w:p w:rsidR="00BC5934" w:rsidRPr="00746B13" w:rsidRDefault="00BC5934" w:rsidP="00557382">
      <w:pPr>
        <w:numPr>
          <w:ilvl w:val="0"/>
          <w:numId w:val="4"/>
        </w:numPr>
        <w:spacing w:line="540" w:lineRule="exact"/>
        <w:ind w:left="1174"/>
        <w:jc w:val="both"/>
        <w:rPr>
          <w:rFonts w:asciiTheme="majorEastAsia" w:eastAsiaTheme="majorEastAsia" w:hAnsiTheme="majorEastAsia"/>
          <w:sz w:val="28"/>
          <w:szCs w:val="28"/>
        </w:rPr>
      </w:pPr>
      <w:r w:rsidRPr="00746B13">
        <w:rPr>
          <w:rFonts w:asciiTheme="majorEastAsia" w:eastAsiaTheme="majorEastAsia" w:hAnsiTheme="majorEastAsia" w:hint="eastAsia"/>
          <w:sz w:val="28"/>
          <w:szCs w:val="28"/>
        </w:rPr>
        <w:t>其他有關端正機關風紀及促進廉能政治事項。</w:t>
      </w:r>
    </w:p>
    <w:p w:rsidR="008D4AC9" w:rsidRPr="00746B13" w:rsidRDefault="00771029" w:rsidP="00746B13">
      <w:pPr>
        <w:numPr>
          <w:ilvl w:val="0"/>
          <w:numId w:val="8"/>
        </w:numPr>
        <w:autoSpaceDE w:val="0"/>
        <w:autoSpaceDN w:val="0"/>
        <w:adjustRightInd w:val="0"/>
        <w:spacing w:line="540" w:lineRule="exact"/>
        <w:ind w:left="630" w:hangingChars="225" w:hanging="630"/>
        <w:jc w:val="both"/>
        <w:rPr>
          <w:rFonts w:asciiTheme="majorEastAsia" w:eastAsiaTheme="majorEastAsia" w:hAnsiTheme="majorEastAsia"/>
          <w:sz w:val="28"/>
          <w:szCs w:val="28"/>
        </w:rPr>
      </w:pPr>
      <w:r w:rsidRPr="00746B13">
        <w:rPr>
          <w:rFonts w:asciiTheme="majorEastAsia" w:eastAsiaTheme="majorEastAsia" w:hAnsiTheme="majorEastAsia" w:hint="eastAsia"/>
          <w:sz w:val="28"/>
          <w:szCs w:val="28"/>
        </w:rPr>
        <w:t>本會報置召集人一人，由區長兼任；副召集人一人，由主任秘書兼任；本所各課室單位主</w:t>
      </w:r>
      <w:r w:rsidR="005834C5" w:rsidRPr="00746B13">
        <w:rPr>
          <w:rFonts w:asciiTheme="majorEastAsia" w:eastAsiaTheme="majorEastAsia" w:hAnsiTheme="majorEastAsia" w:hint="eastAsia"/>
          <w:sz w:val="28"/>
          <w:szCs w:val="28"/>
        </w:rPr>
        <w:t>管</w:t>
      </w:r>
      <w:r w:rsidRPr="00746B13">
        <w:rPr>
          <w:rFonts w:asciiTheme="majorEastAsia" w:eastAsiaTheme="majorEastAsia" w:hAnsiTheme="majorEastAsia" w:hint="eastAsia"/>
          <w:sz w:val="28"/>
          <w:szCs w:val="28"/>
        </w:rPr>
        <w:t>為本會報之當然委員，另得視需要遴選具工程、法律、財政或公共事務等專長之社會人士或專家學者擔任委員。</w:t>
      </w:r>
    </w:p>
    <w:p w:rsidR="000326BC" w:rsidRPr="00746B13" w:rsidRDefault="008D4AC9" w:rsidP="00746B13">
      <w:pPr>
        <w:numPr>
          <w:ilvl w:val="0"/>
          <w:numId w:val="8"/>
        </w:numPr>
        <w:autoSpaceDE w:val="0"/>
        <w:autoSpaceDN w:val="0"/>
        <w:adjustRightInd w:val="0"/>
        <w:spacing w:line="540" w:lineRule="exact"/>
        <w:ind w:left="630" w:hangingChars="225" w:hanging="630"/>
        <w:jc w:val="both"/>
        <w:rPr>
          <w:rFonts w:asciiTheme="majorEastAsia" w:eastAsiaTheme="majorEastAsia" w:hAnsiTheme="majorEastAsia"/>
          <w:sz w:val="28"/>
          <w:szCs w:val="28"/>
        </w:rPr>
      </w:pPr>
      <w:r w:rsidRPr="00746B13">
        <w:rPr>
          <w:rFonts w:asciiTheme="majorEastAsia" w:eastAsiaTheme="majorEastAsia" w:hAnsiTheme="majorEastAsia" w:hint="eastAsia"/>
          <w:sz w:val="28"/>
          <w:szCs w:val="28"/>
        </w:rPr>
        <w:t>本會報委員任期二年，任期屆滿得續聘（派）之；委員出缺時</w:t>
      </w:r>
      <w:proofErr w:type="gramStart"/>
      <w:r w:rsidRPr="00746B13">
        <w:rPr>
          <w:rFonts w:asciiTheme="majorEastAsia" w:eastAsiaTheme="majorEastAsia" w:hAnsiTheme="majorEastAsia" w:hint="eastAsia"/>
          <w:sz w:val="28"/>
          <w:szCs w:val="28"/>
        </w:rPr>
        <w:t>得補聘</w:t>
      </w:r>
      <w:proofErr w:type="gramEnd"/>
      <w:r w:rsidRPr="00746B13">
        <w:rPr>
          <w:rFonts w:asciiTheme="majorEastAsia" w:eastAsiaTheme="majorEastAsia" w:hAnsiTheme="majorEastAsia" w:hint="eastAsia"/>
          <w:sz w:val="28"/>
          <w:szCs w:val="28"/>
        </w:rPr>
        <w:t>（派），</w:t>
      </w:r>
      <w:proofErr w:type="gramStart"/>
      <w:r w:rsidRPr="00746B13">
        <w:rPr>
          <w:rFonts w:asciiTheme="majorEastAsia" w:eastAsiaTheme="majorEastAsia" w:hAnsiTheme="majorEastAsia" w:hint="eastAsia"/>
          <w:sz w:val="28"/>
          <w:szCs w:val="28"/>
        </w:rPr>
        <w:t>補聘</w:t>
      </w:r>
      <w:proofErr w:type="gramEnd"/>
      <w:r w:rsidRPr="00746B13">
        <w:rPr>
          <w:rFonts w:asciiTheme="majorEastAsia" w:eastAsiaTheme="majorEastAsia" w:hAnsiTheme="majorEastAsia" w:hint="eastAsia"/>
          <w:sz w:val="28"/>
          <w:szCs w:val="28"/>
        </w:rPr>
        <w:t>（派）委員之任期至原任期屆滿之日止。但代表機關出任之委員應隨其本職進退</w:t>
      </w:r>
      <w:r w:rsidR="002D6408" w:rsidRPr="00746B13">
        <w:rPr>
          <w:rFonts w:asciiTheme="majorEastAsia" w:eastAsiaTheme="majorEastAsia" w:hAnsiTheme="majorEastAsia" w:hint="eastAsia"/>
          <w:sz w:val="28"/>
          <w:szCs w:val="28"/>
        </w:rPr>
        <w:t>。</w:t>
      </w:r>
    </w:p>
    <w:p w:rsidR="00BC5934" w:rsidRPr="00746B13" w:rsidRDefault="00BC5934" w:rsidP="00557382">
      <w:pPr>
        <w:numPr>
          <w:ilvl w:val="0"/>
          <w:numId w:val="8"/>
        </w:numPr>
        <w:spacing w:line="540" w:lineRule="exact"/>
        <w:jc w:val="both"/>
        <w:rPr>
          <w:rFonts w:asciiTheme="majorEastAsia" w:eastAsiaTheme="majorEastAsia" w:hAnsiTheme="majorEastAsia"/>
          <w:sz w:val="28"/>
          <w:szCs w:val="28"/>
        </w:rPr>
      </w:pPr>
      <w:r w:rsidRPr="00746B13">
        <w:rPr>
          <w:rFonts w:asciiTheme="majorEastAsia" w:eastAsiaTheme="majorEastAsia" w:hAnsiTheme="majorEastAsia" w:hint="eastAsia"/>
          <w:sz w:val="28"/>
          <w:szCs w:val="28"/>
        </w:rPr>
        <w:t>本會報置執行秘書一人，由本機關政風</w:t>
      </w:r>
      <w:r w:rsidR="00875B32" w:rsidRPr="00746B13">
        <w:rPr>
          <w:rFonts w:asciiTheme="majorEastAsia" w:eastAsiaTheme="majorEastAsia" w:hAnsiTheme="majorEastAsia" w:hint="eastAsia"/>
          <w:sz w:val="28"/>
          <w:szCs w:val="28"/>
        </w:rPr>
        <w:t>室</w:t>
      </w:r>
      <w:r w:rsidRPr="00746B13">
        <w:rPr>
          <w:rFonts w:asciiTheme="majorEastAsia" w:eastAsiaTheme="majorEastAsia" w:hAnsiTheme="majorEastAsia" w:hint="eastAsia"/>
          <w:sz w:val="28"/>
          <w:szCs w:val="28"/>
        </w:rPr>
        <w:t>主任兼任，承召集人</w:t>
      </w:r>
      <w:proofErr w:type="gramStart"/>
      <w:r w:rsidRPr="00746B13">
        <w:rPr>
          <w:rFonts w:asciiTheme="majorEastAsia" w:eastAsiaTheme="majorEastAsia" w:hAnsiTheme="majorEastAsia" w:hint="eastAsia"/>
          <w:sz w:val="28"/>
          <w:szCs w:val="28"/>
        </w:rPr>
        <w:t>之命綜理</w:t>
      </w:r>
      <w:proofErr w:type="gramEnd"/>
      <w:r w:rsidRPr="00746B13">
        <w:rPr>
          <w:rFonts w:asciiTheme="majorEastAsia" w:eastAsiaTheme="majorEastAsia" w:hAnsiTheme="majorEastAsia" w:hint="eastAsia"/>
          <w:sz w:val="28"/>
          <w:szCs w:val="28"/>
        </w:rPr>
        <w:t>本會報事務。</w:t>
      </w:r>
    </w:p>
    <w:p w:rsidR="00BC5934" w:rsidRPr="00746B13" w:rsidRDefault="00F12E58" w:rsidP="00557382">
      <w:pPr>
        <w:numPr>
          <w:ilvl w:val="0"/>
          <w:numId w:val="8"/>
        </w:numPr>
        <w:spacing w:line="540" w:lineRule="exact"/>
        <w:jc w:val="both"/>
        <w:rPr>
          <w:rFonts w:asciiTheme="majorEastAsia" w:eastAsiaTheme="majorEastAsia" w:hAnsiTheme="majorEastAsia"/>
          <w:sz w:val="28"/>
          <w:szCs w:val="28"/>
        </w:rPr>
      </w:pPr>
      <w:r w:rsidRPr="00746B13">
        <w:rPr>
          <w:rFonts w:asciiTheme="majorEastAsia" w:eastAsiaTheme="majorEastAsia" w:hAnsiTheme="majorEastAsia" w:hint="eastAsia"/>
          <w:sz w:val="28"/>
          <w:szCs w:val="28"/>
        </w:rPr>
        <w:t>本會報原則每</w:t>
      </w:r>
      <w:r w:rsidR="00F976B1" w:rsidRPr="00746B13">
        <w:rPr>
          <w:rFonts w:asciiTheme="majorEastAsia" w:eastAsiaTheme="majorEastAsia" w:hAnsiTheme="majorEastAsia" w:hint="eastAsia"/>
          <w:sz w:val="28"/>
          <w:szCs w:val="28"/>
        </w:rPr>
        <w:t>年</w:t>
      </w:r>
      <w:r w:rsidRPr="00746B13">
        <w:rPr>
          <w:rFonts w:asciiTheme="majorEastAsia" w:eastAsiaTheme="majorEastAsia" w:hAnsiTheme="majorEastAsia" w:hint="eastAsia"/>
          <w:sz w:val="28"/>
          <w:szCs w:val="28"/>
        </w:rPr>
        <w:t>召開</w:t>
      </w:r>
      <w:r w:rsidR="004768E2" w:rsidRPr="00746B13">
        <w:rPr>
          <w:rFonts w:asciiTheme="majorEastAsia" w:eastAsiaTheme="majorEastAsia" w:hAnsiTheme="majorEastAsia" w:hint="eastAsia"/>
          <w:sz w:val="28"/>
          <w:szCs w:val="28"/>
        </w:rPr>
        <w:t>1</w:t>
      </w:r>
      <w:r w:rsidR="00F976B1" w:rsidRPr="00746B13">
        <w:rPr>
          <w:rFonts w:asciiTheme="majorEastAsia" w:eastAsiaTheme="majorEastAsia" w:hAnsiTheme="majorEastAsia" w:hint="eastAsia"/>
          <w:sz w:val="28"/>
          <w:szCs w:val="28"/>
        </w:rPr>
        <w:t>次</w:t>
      </w:r>
      <w:r w:rsidRPr="00746B13">
        <w:rPr>
          <w:rFonts w:asciiTheme="majorEastAsia" w:eastAsiaTheme="majorEastAsia" w:hAnsiTheme="majorEastAsia" w:hint="eastAsia"/>
          <w:sz w:val="28"/>
          <w:szCs w:val="28"/>
        </w:rPr>
        <w:t>會議</w:t>
      </w:r>
      <w:r w:rsidR="00BC5934" w:rsidRPr="00746B13">
        <w:rPr>
          <w:rFonts w:asciiTheme="majorEastAsia" w:eastAsiaTheme="majorEastAsia" w:hAnsiTheme="majorEastAsia" w:hint="eastAsia"/>
          <w:sz w:val="28"/>
          <w:szCs w:val="28"/>
        </w:rPr>
        <w:t>，必要時，得隨時召開臨時會議，由召集人擔任主席，召集人不能出席會議時，由副召集人代理。</w:t>
      </w:r>
    </w:p>
    <w:p w:rsidR="00BC5934" w:rsidRPr="00746B13" w:rsidRDefault="00BC5934" w:rsidP="00557382">
      <w:pPr>
        <w:numPr>
          <w:ilvl w:val="0"/>
          <w:numId w:val="8"/>
        </w:numPr>
        <w:spacing w:line="540" w:lineRule="exact"/>
        <w:jc w:val="both"/>
        <w:rPr>
          <w:rFonts w:asciiTheme="majorEastAsia" w:eastAsiaTheme="majorEastAsia" w:hAnsiTheme="majorEastAsia"/>
          <w:sz w:val="28"/>
          <w:szCs w:val="28"/>
        </w:rPr>
      </w:pPr>
      <w:r w:rsidRPr="00746B13">
        <w:rPr>
          <w:rFonts w:asciiTheme="majorEastAsia" w:eastAsiaTheme="majorEastAsia" w:hAnsiTheme="majorEastAsia" w:hint="eastAsia"/>
          <w:sz w:val="28"/>
          <w:szCs w:val="28"/>
        </w:rPr>
        <w:t>本會報召開會議時，得視需要邀請有關單位人員或相關人士列席。</w:t>
      </w:r>
    </w:p>
    <w:p w:rsidR="00BC5934" w:rsidRPr="00746B13" w:rsidRDefault="00BC5934" w:rsidP="00557382">
      <w:pPr>
        <w:numPr>
          <w:ilvl w:val="0"/>
          <w:numId w:val="8"/>
        </w:numPr>
        <w:spacing w:line="540" w:lineRule="exact"/>
        <w:jc w:val="both"/>
        <w:rPr>
          <w:rFonts w:asciiTheme="majorEastAsia" w:eastAsiaTheme="majorEastAsia" w:hAnsiTheme="majorEastAsia"/>
          <w:sz w:val="28"/>
          <w:szCs w:val="28"/>
        </w:rPr>
      </w:pPr>
      <w:r w:rsidRPr="00746B13">
        <w:rPr>
          <w:rFonts w:asciiTheme="majorEastAsia" w:eastAsiaTheme="majorEastAsia" w:hAnsiTheme="majorEastAsia" w:hint="eastAsia"/>
          <w:sz w:val="28"/>
          <w:szCs w:val="28"/>
        </w:rPr>
        <w:t>本會報召集人、副召集人及</w:t>
      </w:r>
      <w:proofErr w:type="gramStart"/>
      <w:r w:rsidRPr="00746B13">
        <w:rPr>
          <w:rFonts w:asciiTheme="majorEastAsia" w:eastAsiaTheme="majorEastAsia" w:hAnsiTheme="majorEastAsia" w:hint="eastAsia"/>
          <w:sz w:val="28"/>
          <w:szCs w:val="28"/>
        </w:rPr>
        <w:t>委員均為無</w:t>
      </w:r>
      <w:proofErr w:type="gramEnd"/>
      <w:r w:rsidRPr="00746B13">
        <w:rPr>
          <w:rFonts w:asciiTheme="majorEastAsia" w:eastAsiaTheme="majorEastAsia" w:hAnsiTheme="majorEastAsia" w:hint="eastAsia"/>
          <w:sz w:val="28"/>
          <w:szCs w:val="28"/>
        </w:rPr>
        <w:t>給職</w:t>
      </w:r>
      <w:r w:rsidR="00FB69BB" w:rsidRPr="00746B13">
        <w:rPr>
          <w:rFonts w:asciiTheme="majorEastAsia" w:eastAsiaTheme="majorEastAsia" w:hAnsiTheme="majorEastAsia" w:hint="eastAsia"/>
          <w:sz w:val="28"/>
          <w:szCs w:val="28"/>
        </w:rPr>
        <w:t>，但所</w:t>
      </w:r>
      <w:proofErr w:type="gramStart"/>
      <w:r w:rsidR="00FB69BB" w:rsidRPr="00746B13">
        <w:rPr>
          <w:rFonts w:asciiTheme="majorEastAsia" w:eastAsiaTheme="majorEastAsia" w:hAnsiTheme="majorEastAsia" w:hint="eastAsia"/>
          <w:sz w:val="28"/>
          <w:szCs w:val="28"/>
        </w:rPr>
        <w:t>遴</w:t>
      </w:r>
      <w:proofErr w:type="gramEnd"/>
      <w:r w:rsidR="00FB69BB" w:rsidRPr="00746B13">
        <w:rPr>
          <w:rFonts w:asciiTheme="majorEastAsia" w:eastAsiaTheme="majorEastAsia" w:hAnsiTheme="majorEastAsia" w:hint="eastAsia"/>
          <w:sz w:val="28"/>
          <w:szCs w:val="28"/>
        </w:rPr>
        <w:t>聘之社會人士、專家學者出（列）席會議，得依規定支給出席費</w:t>
      </w:r>
      <w:r w:rsidRPr="00746B13">
        <w:rPr>
          <w:rFonts w:asciiTheme="majorEastAsia" w:eastAsiaTheme="majorEastAsia" w:hAnsiTheme="majorEastAsia" w:hint="eastAsia"/>
          <w:sz w:val="28"/>
          <w:szCs w:val="28"/>
        </w:rPr>
        <w:t>。</w:t>
      </w:r>
    </w:p>
    <w:p w:rsidR="00BC5934" w:rsidRPr="00746B13" w:rsidRDefault="00BC5934" w:rsidP="00557382">
      <w:pPr>
        <w:numPr>
          <w:ilvl w:val="0"/>
          <w:numId w:val="8"/>
        </w:numPr>
        <w:spacing w:line="540" w:lineRule="exact"/>
        <w:jc w:val="both"/>
        <w:rPr>
          <w:rFonts w:asciiTheme="majorEastAsia" w:eastAsiaTheme="majorEastAsia" w:hAnsiTheme="majorEastAsia"/>
          <w:sz w:val="28"/>
          <w:szCs w:val="28"/>
        </w:rPr>
      </w:pPr>
      <w:r w:rsidRPr="00746B13">
        <w:rPr>
          <w:rFonts w:asciiTheme="majorEastAsia" w:eastAsiaTheme="majorEastAsia" w:hAnsiTheme="majorEastAsia" w:hint="eastAsia"/>
          <w:sz w:val="28"/>
          <w:szCs w:val="28"/>
        </w:rPr>
        <w:t>本會報所需經費由</w:t>
      </w:r>
      <w:r w:rsidR="00B7500D" w:rsidRPr="00746B13">
        <w:rPr>
          <w:rFonts w:asciiTheme="majorEastAsia" w:eastAsiaTheme="majorEastAsia" w:hAnsiTheme="majorEastAsia" w:hint="eastAsia"/>
          <w:sz w:val="28"/>
          <w:szCs w:val="28"/>
        </w:rPr>
        <w:t>本</w:t>
      </w:r>
      <w:r w:rsidR="00C0768A" w:rsidRPr="00746B13">
        <w:rPr>
          <w:rFonts w:asciiTheme="majorEastAsia" w:eastAsiaTheme="majorEastAsia" w:hAnsiTheme="majorEastAsia" w:hint="eastAsia"/>
          <w:sz w:val="28"/>
          <w:szCs w:val="28"/>
        </w:rPr>
        <w:t>所</w:t>
      </w:r>
      <w:r w:rsidR="004070B7" w:rsidRPr="00746B13">
        <w:rPr>
          <w:rFonts w:asciiTheme="majorEastAsia" w:eastAsiaTheme="majorEastAsia" w:hAnsiTheme="majorEastAsia" w:hint="eastAsia"/>
          <w:sz w:val="28"/>
          <w:szCs w:val="28"/>
        </w:rPr>
        <w:t>一般行政-行政管理-政風業務費</w:t>
      </w:r>
      <w:r w:rsidRPr="00746B13">
        <w:rPr>
          <w:rFonts w:asciiTheme="majorEastAsia" w:eastAsiaTheme="majorEastAsia" w:hAnsiTheme="majorEastAsia" w:hint="eastAsia"/>
          <w:sz w:val="28"/>
          <w:szCs w:val="28"/>
        </w:rPr>
        <w:t>預算</w:t>
      </w:r>
      <w:r w:rsidR="002860ED" w:rsidRPr="00746B13">
        <w:rPr>
          <w:rFonts w:asciiTheme="majorEastAsia" w:eastAsiaTheme="majorEastAsia" w:hAnsiTheme="majorEastAsia" w:hint="eastAsia"/>
          <w:sz w:val="28"/>
          <w:szCs w:val="28"/>
        </w:rPr>
        <w:t>項下</w:t>
      </w:r>
      <w:r w:rsidRPr="00746B13">
        <w:rPr>
          <w:rFonts w:asciiTheme="majorEastAsia" w:eastAsiaTheme="majorEastAsia" w:hAnsiTheme="majorEastAsia" w:hint="eastAsia"/>
          <w:sz w:val="28"/>
          <w:szCs w:val="28"/>
        </w:rPr>
        <w:t>支應。</w:t>
      </w:r>
    </w:p>
    <w:sectPr w:rsidR="00BC5934" w:rsidRPr="00746B13" w:rsidSect="00733EFD">
      <w:pgSz w:w="11906" w:h="16838" w:code="9"/>
      <w:pgMar w:top="1134" w:right="1134" w:bottom="1134" w:left="1304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07B26" w:rsidRDefault="00407B26" w:rsidP="00FB69BB">
      <w:r>
        <w:separator/>
      </w:r>
    </w:p>
  </w:endnote>
  <w:endnote w:type="continuationSeparator" w:id="0">
    <w:p w:rsidR="00407B26" w:rsidRDefault="00407B26" w:rsidP="00FB69B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sөũ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F4">
    <w:altName w:val="王漢宗中仿宋繁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F3">
    <w:altName w:val="王漢宗中仿宋繁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07B26" w:rsidRDefault="00407B26" w:rsidP="00FB69BB">
      <w:r>
        <w:separator/>
      </w:r>
    </w:p>
  </w:footnote>
  <w:footnote w:type="continuationSeparator" w:id="0">
    <w:p w:rsidR="00407B26" w:rsidRDefault="00407B26" w:rsidP="00FB69B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B03C50"/>
    <w:multiLevelType w:val="hybridMultilevel"/>
    <w:tmpl w:val="3606F4B0"/>
    <w:lvl w:ilvl="0" w:tplc="13449C5E">
      <w:start w:val="1"/>
      <w:numFmt w:val="taiwaneseCountingThousand"/>
      <w:lvlText w:val="(%1)"/>
      <w:lvlJc w:val="left"/>
      <w:pPr>
        <w:ind w:left="120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84" w:hanging="480"/>
      </w:pPr>
    </w:lvl>
    <w:lvl w:ilvl="2" w:tplc="0409001B" w:tentative="1">
      <w:start w:val="1"/>
      <w:numFmt w:val="lowerRoman"/>
      <w:lvlText w:val="%3."/>
      <w:lvlJc w:val="right"/>
      <w:pPr>
        <w:ind w:left="1764" w:hanging="480"/>
      </w:pPr>
    </w:lvl>
    <w:lvl w:ilvl="3" w:tplc="0409000F" w:tentative="1">
      <w:start w:val="1"/>
      <w:numFmt w:val="decimal"/>
      <w:lvlText w:val="%4."/>
      <w:lvlJc w:val="left"/>
      <w:pPr>
        <w:ind w:left="224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24" w:hanging="480"/>
      </w:pPr>
    </w:lvl>
    <w:lvl w:ilvl="5" w:tplc="0409001B" w:tentative="1">
      <w:start w:val="1"/>
      <w:numFmt w:val="lowerRoman"/>
      <w:lvlText w:val="%6."/>
      <w:lvlJc w:val="right"/>
      <w:pPr>
        <w:ind w:left="3204" w:hanging="480"/>
      </w:pPr>
    </w:lvl>
    <w:lvl w:ilvl="6" w:tplc="0409000F" w:tentative="1">
      <w:start w:val="1"/>
      <w:numFmt w:val="decimal"/>
      <w:lvlText w:val="%7."/>
      <w:lvlJc w:val="left"/>
      <w:pPr>
        <w:ind w:left="368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64" w:hanging="480"/>
      </w:pPr>
    </w:lvl>
    <w:lvl w:ilvl="8" w:tplc="0409001B" w:tentative="1">
      <w:start w:val="1"/>
      <w:numFmt w:val="lowerRoman"/>
      <w:lvlText w:val="%9."/>
      <w:lvlJc w:val="right"/>
      <w:pPr>
        <w:ind w:left="4644" w:hanging="480"/>
      </w:pPr>
    </w:lvl>
  </w:abstractNum>
  <w:abstractNum w:abstractNumId="1">
    <w:nsid w:val="22B65E0D"/>
    <w:multiLevelType w:val="hybridMultilevel"/>
    <w:tmpl w:val="A600FC84"/>
    <w:lvl w:ilvl="0" w:tplc="0409000F">
      <w:start w:val="1"/>
      <w:numFmt w:val="decimal"/>
      <w:lvlText w:val="%1."/>
      <w:lvlJc w:val="left"/>
      <w:pPr>
        <w:ind w:left="6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120" w:hanging="480"/>
      </w:pPr>
    </w:lvl>
    <w:lvl w:ilvl="2" w:tplc="0409001B" w:tentative="1">
      <w:start w:val="1"/>
      <w:numFmt w:val="lowerRoman"/>
      <w:lvlText w:val="%3."/>
      <w:lvlJc w:val="right"/>
      <w:pPr>
        <w:ind w:left="1600" w:hanging="480"/>
      </w:pPr>
    </w:lvl>
    <w:lvl w:ilvl="3" w:tplc="0409000F" w:tentative="1">
      <w:start w:val="1"/>
      <w:numFmt w:val="decimal"/>
      <w:lvlText w:val="%4."/>
      <w:lvlJc w:val="left"/>
      <w:pPr>
        <w:ind w:left="20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60" w:hanging="480"/>
      </w:pPr>
    </w:lvl>
    <w:lvl w:ilvl="5" w:tplc="0409001B" w:tentative="1">
      <w:start w:val="1"/>
      <w:numFmt w:val="lowerRoman"/>
      <w:lvlText w:val="%6."/>
      <w:lvlJc w:val="right"/>
      <w:pPr>
        <w:ind w:left="3040" w:hanging="480"/>
      </w:pPr>
    </w:lvl>
    <w:lvl w:ilvl="6" w:tplc="0409000F" w:tentative="1">
      <w:start w:val="1"/>
      <w:numFmt w:val="decimal"/>
      <w:lvlText w:val="%7."/>
      <w:lvlJc w:val="left"/>
      <w:pPr>
        <w:ind w:left="35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00" w:hanging="480"/>
      </w:pPr>
    </w:lvl>
    <w:lvl w:ilvl="8" w:tplc="0409001B" w:tentative="1">
      <w:start w:val="1"/>
      <w:numFmt w:val="lowerRoman"/>
      <w:lvlText w:val="%9."/>
      <w:lvlJc w:val="right"/>
      <w:pPr>
        <w:ind w:left="4480" w:hanging="480"/>
      </w:pPr>
    </w:lvl>
  </w:abstractNum>
  <w:abstractNum w:abstractNumId="2">
    <w:nsid w:val="314B3D20"/>
    <w:multiLevelType w:val="hybridMultilevel"/>
    <w:tmpl w:val="F740D964"/>
    <w:lvl w:ilvl="0" w:tplc="F40E5764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7963CBC"/>
    <w:multiLevelType w:val="hybridMultilevel"/>
    <w:tmpl w:val="5C50F34A"/>
    <w:lvl w:ilvl="0" w:tplc="27BE2D66">
      <w:start w:val="1"/>
      <w:numFmt w:val="taiwaneseCountingThousand"/>
      <w:lvlText w:val="(%1)"/>
      <w:lvlJc w:val="left"/>
      <w:pPr>
        <w:ind w:left="1044" w:hanging="720"/>
      </w:pPr>
      <w:rPr>
        <w:rFonts w:asci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5CB84CF2"/>
    <w:multiLevelType w:val="hybridMultilevel"/>
    <w:tmpl w:val="1824A2EA"/>
    <w:lvl w:ilvl="0" w:tplc="27BE2D66">
      <w:start w:val="1"/>
      <w:numFmt w:val="taiwaneseCountingThousand"/>
      <w:lvlText w:val="(%1)"/>
      <w:lvlJc w:val="left"/>
      <w:pPr>
        <w:ind w:left="1044" w:hanging="720"/>
      </w:pPr>
      <w:rPr>
        <w:rFonts w:asci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84" w:hanging="480"/>
      </w:pPr>
    </w:lvl>
    <w:lvl w:ilvl="2" w:tplc="0409001B" w:tentative="1">
      <w:start w:val="1"/>
      <w:numFmt w:val="lowerRoman"/>
      <w:lvlText w:val="%3."/>
      <w:lvlJc w:val="right"/>
      <w:pPr>
        <w:ind w:left="1764" w:hanging="480"/>
      </w:pPr>
    </w:lvl>
    <w:lvl w:ilvl="3" w:tplc="0409000F" w:tentative="1">
      <w:start w:val="1"/>
      <w:numFmt w:val="decimal"/>
      <w:lvlText w:val="%4."/>
      <w:lvlJc w:val="left"/>
      <w:pPr>
        <w:ind w:left="224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24" w:hanging="480"/>
      </w:pPr>
    </w:lvl>
    <w:lvl w:ilvl="5" w:tplc="0409001B" w:tentative="1">
      <w:start w:val="1"/>
      <w:numFmt w:val="lowerRoman"/>
      <w:lvlText w:val="%6."/>
      <w:lvlJc w:val="right"/>
      <w:pPr>
        <w:ind w:left="3204" w:hanging="480"/>
      </w:pPr>
    </w:lvl>
    <w:lvl w:ilvl="6" w:tplc="0409000F" w:tentative="1">
      <w:start w:val="1"/>
      <w:numFmt w:val="decimal"/>
      <w:lvlText w:val="%7."/>
      <w:lvlJc w:val="left"/>
      <w:pPr>
        <w:ind w:left="368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64" w:hanging="480"/>
      </w:pPr>
    </w:lvl>
    <w:lvl w:ilvl="8" w:tplc="0409001B" w:tentative="1">
      <w:start w:val="1"/>
      <w:numFmt w:val="lowerRoman"/>
      <w:lvlText w:val="%9."/>
      <w:lvlJc w:val="right"/>
      <w:pPr>
        <w:ind w:left="4644" w:hanging="480"/>
      </w:pPr>
    </w:lvl>
  </w:abstractNum>
  <w:abstractNum w:abstractNumId="5">
    <w:nsid w:val="789378C3"/>
    <w:multiLevelType w:val="hybridMultilevel"/>
    <w:tmpl w:val="DCDEDE28"/>
    <w:lvl w:ilvl="0" w:tplc="0F6AB55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7B96038A"/>
    <w:multiLevelType w:val="hybridMultilevel"/>
    <w:tmpl w:val="E0640498"/>
    <w:lvl w:ilvl="0" w:tplc="13449C5E">
      <w:start w:val="1"/>
      <w:numFmt w:val="taiwaneseCountingThousand"/>
      <w:lvlText w:val="(%1)"/>
      <w:lvlJc w:val="left"/>
      <w:pPr>
        <w:ind w:left="8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20" w:hanging="480"/>
      </w:pPr>
    </w:lvl>
    <w:lvl w:ilvl="2" w:tplc="0409001B" w:tentative="1">
      <w:start w:val="1"/>
      <w:numFmt w:val="lowerRoman"/>
      <w:lvlText w:val="%3."/>
      <w:lvlJc w:val="right"/>
      <w:pPr>
        <w:ind w:left="1600" w:hanging="480"/>
      </w:pPr>
    </w:lvl>
    <w:lvl w:ilvl="3" w:tplc="0409000F" w:tentative="1">
      <w:start w:val="1"/>
      <w:numFmt w:val="decimal"/>
      <w:lvlText w:val="%4."/>
      <w:lvlJc w:val="left"/>
      <w:pPr>
        <w:ind w:left="20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60" w:hanging="480"/>
      </w:pPr>
    </w:lvl>
    <w:lvl w:ilvl="5" w:tplc="0409001B" w:tentative="1">
      <w:start w:val="1"/>
      <w:numFmt w:val="lowerRoman"/>
      <w:lvlText w:val="%6."/>
      <w:lvlJc w:val="right"/>
      <w:pPr>
        <w:ind w:left="3040" w:hanging="480"/>
      </w:pPr>
    </w:lvl>
    <w:lvl w:ilvl="6" w:tplc="0409000F" w:tentative="1">
      <w:start w:val="1"/>
      <w:numFmt w:val="decimal"/>
      <w:lvlText w:val="%7."/>
      <w:lvlJc w:val="left"/>
      <w:pPr>
        <w:ind w:left="35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00" w:hanging="480"/>
      </w:pPr>
    </w:lvl>
    <w:lvl w:ilvl="8" w:tplc="0409001B" w:tentative="1">
      <w:start w:val="1"/>
      <w:numFmt w:val="lowerRoman"/>
      <w:lvlText w:val="%9."/>
      <w:lvlJc w:val="right"/>
      <w:pPr>
        <w:ind w:left="4480" w:hanging="4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  <w:num w:numId="4">
    <w:abstractNumId w:val="6"/>
  </w:num>
  <w:num w:numId="5">
    <w:abstractNumId w:val="0"/>
  </w:num>
  <w:num w:numId="6">
    <w:abstractNumId w:val="4"/>
  </w:num>
  <w:num w:numId="7">
    <w:abstractNumId w:val="3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stylePaneFormatFilter w:val="3F01"/>
  <w:defaultTabStop w:val="480"/>
  <w:displayHorizontalDrawingGridEvery w:val="0"/>
  <w:displayVerticalDrawingGridEvery w:val="2"/>
  <w:characterSpacingControl w:val="compressPunctuation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BC5934"/>
    <w:rsid w:val="000319EF"/>
    <w:rsid w:val="000326BC"/>
    <w:rsid w:val="00035138"/>
    <w:rsid w:val="00037B8D"/>
    <w:rsid w:val="00082A9E"/>
    <w:rsid w:val="0009625A"/>
    <w:rsid w:val="000B699A"/>
    <w:rsid w:val="000D6B21"/>
    <w:rsid w:val="000F4E1E"/>
    <w:rsid w:val="00107456"/>
    <w:rsid w:val="001106FA"/>
    <w:rsid w:val="00115D6E"/>
    <w:rsid w:val="00125C8A"/>
    <w:rsid w:val="00175915"/>
    <w:rsid w:val="001979DF"/>
    <w:rsid w:val="002860ED"/>
    <w:rsid w:val="002C6025"/>
    <w:rsid w:val="002D6408"/>
    <w:rsid w:val="002F0EDD"/>
    <w:rsid w:val="00326605"/>
    <w:rsid w:val="003458FE"/>
    <w:rsid w:val="0035732D"/>
    <w:rsid w:val="003A7188"/>
    <w:rsid w:val="00401FA3"/>
    <w:rsid w:val="004070B7"/>
    <w:rsid w:val="00407B26"/>
    <w:rsid w:val="00456203"/>
    <w:rsid w:val="004768E2"/>
    <w:rsid w:val="004C5B9B"/>
    <w:rsid w:val="00512C89"/>
    <w:rsid w:val="00557382"/>
    <w:rsid w:val="00571037"/>
    <w:rsid w:val="005834C5"/>
    <w:rsid w:val="005A0268"/>
    <w:rsid w:val="00601B58"/>
    <w:rsid w:val="0066609C"/>
    <w:rsid w:val="006737A0"/>
    <w:rsid w:val="006F0EE9"/>
    <w:rsid w:val="00700EFA"/>
    <w:rsid w:val="007178B1"/>
    <w:rsid w:val="00733EFD"/>
    <w:rsid w:val="007360A4"/>
    <w:rsid w:val="00746B13"/>
    <w:rsid w:val="007533BC"/>
    <w:rsid w:val="00765C4D"/>
    <w:rsid w:val="00771029"/>
    <w:rsid w:val="00810B16"/>
    <w:rsid w:val="00845017"/>
    <w:rsid w:val="00860CDF"/>
    <w:rsid w:val="008677F0"/>
    <w:rsid w:val="00875B32"/>
    <w:rsid w:val="008B2532"/>
    <w:rsid w:val="008B319B"/>
    <w:rsid w:val="008D4AC9"/>
    <w:rsid w:val="008F43C7"/>
    <w:rsid w:val="00913798"/>
    <w:rsid w:val="00954C07"/>
    <w:rsid w:val="00954EC7"/>
    <w:rsid w:val="009619DC"/>
    <w:rsid w:val="009778D4"/>
    <w:rsid w:val="009A259F"/>
    <w:rsid w:val="009D6197"/>
    <w:rsid w:val="009D787D"/>
    <w:rsid w:val="00A007C7"/>
    <w:rsid w:val="00A02211"/>
    <w:rsid w:val="00A40996"/>
    <w:rsid w:val="00A44B3A"/>
    <w:rsid w:val="00A6431E"/>
    <w:rsid w:val="00A70A6F"/>
    <w:rsid w:val="00B27F0E"/>
    <w:rsid w:val="00B342C2"/>
    <w:rsid w:val="00B7500D"/>
    <w:rsid w:val="00BC5934"/>
    <w:rsid w:val="00BF7455"/>
    <w:rsid w:val="00C06446"/>
    <w:rsid w:val="00C0768A"/>
    <w:rsid w:val="00C45C0B"/>
    <w:rsid w:val="00C90215"/>
    <w:rsid w:val="00CE069D"/>
    <w:rsid w:val="00D64323"/>
    <w:rsid w:val="00D64432"/>
    <w:rsid w:val="00D8750D"/>
    <w:rsid w:val="00DD1FFC"/>
    <w:rsid w:val="00DF225D"/>
    <w:rsid w:val="00E1660C"/>
    <w:rsid w:val="00EA5943"/>
    <w:rsid w:val="00EE75EB"/>
    <w:rsid w:val="00F12E58"/>
    <w:rsid w:val="00F420EF"/>
    <w:rsid w:val="00F976B1"/>
    <w:rsid w:val="00FA05EB"/>
    <w:rsid w:val="00FA7BF6"/>
    <w:rsid w:val="00FB69BB"/>
    <w:rsid w:val="00FC6C67"/>
    <w:rsid w:val="00FE4B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07456"/>
    <w:pPr>
      <w:widowControl w:val="0"/>
    </w:pPr>
    <w:rPr>
      <w:rFonts w:eastAsia="標楷體"/>
      <w:kern w:val="2"/>
      <w:sz w:val="3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4768E2"/>
    <w:rPr>
      <w:rFonts w:ascii="Arial" w:eastAsia="新細明體" w:hAnsi="Arial"/>
      <w:sz w:val="18"/>
      <w:szCs w:val="18"/>
    </w:rPr>
  </w:style>
  <w:style w:type="paragraph" w:styleId="a4">
    <w:name w:val="header"/>
    <w:basedOn w:val="a"/>
    <w:link w:val="a5"/>
    <w:rsid w:val="00FB69B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rsid w:val="00FB69BB"/>
    <w:rPr>
      <w:rFonts w:eastAsia="標楷體"/>
      <w:kern w:val="2"/>
    </w:rPr>
  </w:style>
  <w:style w:type="paragraph" w:styleId="a6">
    <w:name w:val="footer"/>
    <w:basedOn w:val="a"/>
    <w:link w:val="a7"/>
    <w:rsid w:val="00FB69B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rsid w:val="00FB69BB"/>
    <w:rPr>
      <w:rFonts w:eastAsia="標楷體"/>
      <w:kern w:val="2"/>
    </w:rPr>
  </w:style>
  <w:style w:type="character" w:customStyle="1" w:styleId="dialogtext1">
    <w:name w:val="dialog_text1"/>
    <w:rsid w:val="00A007C7"/>
    <w:rPr>
      <w:rFonts w:ascii="sөũ" w:hAnsi="sөũ" w:hint="default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14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86</Words>
  <Characters>494</Characters>
  <Application>Microsoft Office Word</Application>
  <DocSecurity>0</DocSecurity>
  <Lines>4</Lines>
  <Paragraphs>1</Paragraphs>
  <ScaleCrop>false</ScaleCrop>
  <Company>CMT</Company>
  <LinksUpToDate>false</LinksUpToDate>
  <CharactersWithSpaces>579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○○(機關全銜)廉政會報設置要點(參考範例)</dc:title>
  <dc:subject/>
  <dc:creator>k003</dc:creator>
  <cp:keywords/>
  <dc:description/>
  <cp:lastModifiedBy>吳袖如</cp:lastModifiedBy>
  <cp:revision>3</cp:revision>
  <cp:lastPrinted>2014-03-05T09:58:00Z</cp:lastPrinted>
  <dcterms:created xsi:type="dcterms:W3CDTF">2015-10-20T05:11:00Z</dcterms:created>
  <dcterms:modified xsi:type="dcterms:W3CDTF">2015-10-21T05:15:00Z</dcterms:modified>
</cp:coreProperties>
</file>