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06B" w:rsidRPr="00BA1928" w:rsidRDefault="00821E24" w:rsidP="005D23C8">
      <w:pPr>
        <w:spacing w:line="360" w:lineRule="exact"/>
        <w:jc w:val="center"/>
        <w:rPr>
          <w:rFonts w:ascii="標楷體" w:eastAsia="標楷體" w:hAnsi="標楷體"/>
          <w:b/>
          <w:color w:val="000000" w:themeColor="text1"/>
          <w:sz w:val="28"/>
        </w:rPr>
      </w:pPr>
      <w:r w:rsidRPr="00821E24">
        <w:rPr>
          <w:rFonts w:ascii="標楷體" w:eastAsia="標楷體" w:hAnsi="標楷體"/>
          <w:b/>
          <w:noProof/>
          <w:color w:val="000000" w:themeColor="text1"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8925560</wp:posOffset>
                </wp:positionH>
                <wp:positionV relativeFrom="paragraph">
                  <wp:posOffset>-318135</wp:posOffset>
                </wp:positionV>
                <wp:extent cx="692150" cy="1404620"/>
                <wp:effectExtent l="0" t="0" r="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1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1E24" w:rsidRDefault="00821E24"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702.8pt;margin-top:-25.05pt;width:54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" stroked="f">
                <v:textbox style="mso-fit-shape-to-text:t">
                  <w:txbxContent>
                    <w:p w:rsidR="00821E24" w:rsidRDefault="00821E24"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C2C92" w:rsidRPr="00BA1928">
        <w:rPr>
          <w:rFonts w:ascii="標楷體" w:eastAsia="標楷體" w:hAnsi="標楷體" w:hint="eastAsia"/>
          <w:b/>
          <w:color w:val="000000" w:themeColor="text1"/>
          <w:sz w:val="36"/>
        </w:rPr>
        <w:t>臺中市特定目的事業停止供水供電及強制拆除公共營業場所評分表</w:t>
      </w:r>
    </w:p>
    <w:p w:rsidR="002C2C92" w:rsidRPr="00BA1928" w:rsidRDefault="002C2C92" w:rsidP="002C2C92">
      <w:pPr>
        <w:wordWrap w:val="0"/>
        <w:jc w:val="right"/>
        <w:rPr>
          <w:rFonts w:ascii="標楷體" w:eastAsia="標楷體" w:hAnsi="標楷體"/>
          <w:color w:val="000000" w:themeColor="text1"/>
          <w:lang w:eastAsia="zh-CN"/>
        </w:rPr>
      </w:pPr>
      <w:r w:rsidRPr="00BA1928">
        <w:rPr>
          <w:rFonts w:ascii="標楷體" w:eastAsia="標楷體" w:hAnsi="標楷體" w:hint="eastAsia"/>
          <w:color w:val="000000" w:themeColor="text1"/>
        </w:rPr>
        <w:t>中華民國</w:t>
      </w:r>
      <w:r w:rsidRPr="00BA1928">
        <w:rPr>
          <w:rFonts w:ascii="標楷體" w:eastAsia="標楷體" w:hAnsi="標楷體" w:hint="eastAsia"/>
          <w:color w:val="000000" w:themeColor="text1"/>
          <w:lang w:eastAsia="zh-CN"/>
        </w:rPr>
        <w:t xml:space="preserve">  </w:t>
      </w:r>
      <w:r w:rsidR="00812FD7" w:rsidRPr="00BA1928">
        <w:rPr>
          <w:rFonts w:ascii="標楷體" w:eastAsia="標楷體" w:hAnsi="標楷體" w:hint="eastAsia"/>
          <w:color w:val="000000" w:themeColor="text1"/>
          <w:lang w:eastAsia="zh-CN"/>
        </w:rPr>
        <w:t xml:space="preserve"> </w:t>
      </w:r>
      <w:r w:rsidRPr="00BA1928">
        <w:rPr>
          <w:rFonts w:ascii="標楷體" w:eastAsia="標楷體" w:hAnsi="標楷體" w:hint="eastAsia"/>
          <w:color w:val="000000" w:themeColor="text1"/>
          <w:lang w:eastAsia="zh-CN"/>
        </w:rPr>
        <w:t xml:space="preserve"> </w:t>
      </w:r>
      <w:r w:rsidRPr="00BA1928">
        <w:rPr>
          <w:rFonts w:ascii="標楷體" w:eastAsia="標楷體" w:hAnsi="標楷體" w:hint="eastAsia"/>
          <w:color w:val="000000" w:themeColor="text1"/>
        </w:rPr>
        <w:t>年</w:t>
      </w:r>
      <w:r w:rsidRPr="00BA1928">
        <w:rPr>
          <w:rFonts w:ascii="標楷體" w:eastAsia="標楷體" w:hAnsi="標楷體" w:hint="eastAsia"/>
          <w:color w:val="000000" w:themeColor="text1"/>
          <w:lang w:eastAsia="zh-CN"/>
        </w:rPr>
        <w:t xml:space="preserve"> </w:t>
      </w:r>
      <w:r w:rsidR="00812FD7" w:rsidRPr="00BA1928">
        <w:rPr>
          <w:rFonts w:ascii="標楷體" w:eastAsia="標楷體" w:hAnsi="標楷體" w:hint="eastAsia"/>
          <w:color w:val="000000" w:themeColor="text1"/>
          <w:lang w:eastAsia="zh-CN"/>
        </w:rPr>
        <w:t xml:space="preserve"> </w:t>
      </w:r>
      <w:r w:rsidRPr="00BA1928">
        <w:rPr>
          <w:rFonts w:ascii="標楷體" w:eastAsia="標楷體" w:hAnsi="標楷體" w:hint="eastAsia"/>
          <w:color w:val="000000" w:themeColor="text1"/>
          <w:lang w:eastAsia="zh-CN"/>
        </w:rPr>
        <w:t xml:space="preserve"> </w:t>
      </w:r>
      <w:r w:rsidRPr="00BA1928">
        <w:rPr>
          <w:rFonts w:ascii="標楷體" w:eastAsia="標楷體" w:hAnsi="標楷體" w:hint="eastAsia"/>
          <w:color w:val="000000" w:themeColor="text1"/>
        </w:rPr>
        <w:t>月</w:t>
      </w:r>
      <w:r w:rsidRPr="00BA1928">
        <w:rPr>
          <w:rFonts w:ascii="標楷體" w:eastAsia="標楷體" w:hAnsi="標楷體" w:hint="eastAsia"/>
          <w:color w:val="000000" w:themeColor="text1"/>
          <w:lang w:eastAsia="zh-CN"/>
        </w:rPr>
        <w:t xml:space="preserve"> </w:t>
      </w:r>
      <w:r w:rsidR="00812FD7" w:rsidRPr="00BA1928">
        <w:rPr>
          <w:rFonts w:ascii="標楷體" w:eastAsia="標楷體" w:hAnsi="標楷體" w:hint="eastAsia"/>
          <w:color w:val="000000" w:themeColor="text1"/>
          <w:lang w:eastAsia="zh-CN"/>
        </w:rPr>
        <w:t xml:space="preserve"> </w:t>
      </w:r>
      <w:r w:rsidRPr="00BA1928">
        <w:rPr>
          <w:rFonts w:ascii="標楷體" w:eastAsia="標楷體" w:hAnsi="標楷體" w:hint="eastAsia"/>
          <w:color w:val="000000" w:themeColor="text1"/>
          <w:lang w:eastAsia="zh-CN"/>
        </w:rPr>
        <w:t xml:space="preserve"> </w:t>
      </w:r>
      <w:r w:rsidRPr="00BA1928">
        <w:rPr>
          <w:rFonts w:ascii="標楷體" w:eastAsia="標楷體" w:hAnsi="標楷體" w:hint="eastAsia"/>
          <w:color w:val="000000" w:themeColor="text1"/>
        </w:rPr>
        <w:t>日</w:t>
      </w:r>
      <w:r w:rsidRPr="00BA1928">
        <w:rPr>
          <w:rFonts w:ascii="標楷體" w:eastAsia="標楷體" w:hAnsi="標楷體" w:hint="eastAsia"/>
          <w:color w:val="000000" w:themeColor="text1"/>
          <w:lang w:eastAsia="zh-CN"/>
        </w:rPr>
        <w:t xml:space="preserve"> </w:t>
      </w:r>
      <w:r w:rsidR="00812FD7" w:rsidRPr="00BA1928">
        <w:rPr>
          <w:rFonts w:ascii="標楷體" w:eastAsia="標楷體" w:hAnsi="標楷體" w:hint="eastAsia"/>
          <w:color w:val="000000" w:themeColor="text1"/>
          <w:lang w:eastAsia="zh-CN"/>
        </w:rPr>
        <w:t xml:space="preserve"> </w:t>
      </w:r>
      <w:r w:rsidRPr="00BA1928">
        <w:rPr>
          <w:rFonts w:ascii="標楷體" w:eastAsia="標楷體" w:hAnsi="標楷體" w:hint="eastAsia"/>
          <w:color w:val="000000" w:themeColor="text1"/>
          <w:lang w:eastAsia="zh-CN"/>
        </w:rPr>
        <w:t xml:space="preserve"> 時 </w:t>
      </w:r>
      <w:r w:rsidR="00812FD7" w:rsidRPr="00BA1928">
        <w:rPr>
          <w:rFonts w:ascii="標楷體" w:eastAsia="標楷體" w:hAnsi="標楷體" w:hint="eastAsia"/>
          <w:color w:val="000000" w:themeColor="text1"/>
          <w:lang w:eastAsia="zh-CN"/>
        </w:rPr>
        <w:t xml:space="preserve"> </w:t>
      </w:r>
      <w:r w:rsidRPr="00BA1928">
        <w:rPr>
          <w:rFonts w:ascii="標楷體" w:eastAsia="標楷體" w:hAnsi="標楷體" w:hint="eastAsia"/>
          <w:color w:val="000000" w:themeColor="text1"/>
          <w:lang w:eastAsia="zh-CN"/>
        </w:rPr>
        <w:t xml:space="preserve"> 分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9"/>
        <w:gridCol w:w="2404"/>
        <w:gridCol w:w="567"/>
        <w:gridCol w:w="4678"/>
        <w:gridCol w:w="1843"/>
        <w:gridCol w:w="365"/>
        <w:gridCol w:w="485"/>
        <w:gridCol w:w="426"/>
        <w:gridCol w:w="1147"/>
        <w:gridCol w:w="412"/>
        <w:gridCol w:w="274"/>
        <w:gridCol w:w="1645"/>
      </w:tblGrid>
      <w:tr w:rsidR="00BA1928" w:rsidRPr="00BA1928" w:rsidTr="007F0E9E">
        <w:trPr>
          <w:trHeight w:val="340"/>
        </w:trPr>
        <w:tc>
          <w:tcPr>
            <w:tcW w:w="2943" w:type="dxa"/>
            <w:gridSpan w:val="2"/>
            <w:vAlign w:val="center"/>
          </w:tcPr>
          <w:p w:rsidR="002C2C92" w:rsidRPr="00BA1928" w:rsidRDefault="002C2C92" w:rsidP="007F0E9E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lang w:eastAsia="zh-CN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  <w:lang w:eastAsia="zh-CN"/>
              </w:rPr>
              <w:t>商號名稱</w:t>
            </w:r>
          </w:p>
        </w:tc>
        <w:tc>
          <w:tcPr>
            <w:tcW w:w="5245" w:type="dxa"/>
            <w:gridSpan w:val="2"/>
            <w:vAlign w:val="center"/>
          </w:tcPr>
          <w:p w:rsidR="002C2C92" w:rsidRPr="00BA1928" w:rsidRDefault="002C2C92" w:rsidP="007F0E9E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lang w:eastAsia="zh-CN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  <w:lang w:eastAsia="zh-CN"/>
              </w:rPr>
              <w:t>營業地址</w:t>
            </w:r>
          </w:p>
        </w:tc>
        <w:tc>
          <w:tcPr>
            <w:tcW w:w="1843" w:type="dxa"/>
            <w:vAlign w:val="center"/>
          </w:tcPr>
          <w:p w:rsidR="002C2C92" w:rsidRPr="00BA1928" w:rsidRDefault="002C2C92" w:rsidP="007F0E9E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lang w:eastAsia="zh-CN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  <w:lang w:eastAsia="zh-CN"/>
              </w:rPr>
              <w:t>負責人</w:t>
            </w:r>
          </w:p>
        </w:tc>
        <w:tc>
          <w:tcPr>
            <w:tcW w:w="2835" w:type="dxa"/>
            <w:gridSpan w:val="5"/>
            <w:vAlign w:val="center"/>
          </w:tcPr>
          <w:p w:rsidR="002C2C92" w:rsidRPr="00BA1928" w:rsidRDefault="002C2C92" w:rsidP="007F0E9E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lang w:eastAsia="zh-CN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  <w:lang w:eastAsia="zh-CN"/>
              </w:rPr>
              <w:t>身份證字號</w:t>
            </w:r>
          </w:p>
        </w:tc>
        <w:tc>
          <w:tcPr>
            <w:tcW w:w="1919" w:type="dxa"/>
            <w:gridSpan w:val="2"/>
            <w:vAlign w:val="center"/>
          </w:tcPr>
          <w:p w:rsidR="002C2C92" w:rsidRPr="00BA1928" w:rsidRDefault="002C2C92" w:rsidP="007F0E9E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lang w:eastAsia="zh-CN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  <w:lang w:eastAsia="zh-CN"/>
              </w:rPr>
              <w:t>出生年月日</w:t>
            </w:r>
          </w:p>
        </w:tc>
      </w:tr>
      <w:tr w:rsidR="00BA1928" w:rsidRPr="00BA1928" w:rsidTr="00AF336E">
        <w:trPr>
          <w:trHeight w:val="531"/>
        </w:trPr>
        <w:tc>
          <w:tcPr>
            <w:tcW w:w="2943" w:type="dxa"/>
            <w:gridSpan w:val="2"/>
          </w:tcPr>
          <w:p w:rsidR="002C2C92" w:rsidRPr="00BA1928" w:rsidRDefault="002C2C92" w:rsidP="005D23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  <w:lang w:eastAsia="zh-CN"/>
              </w:rPr>
            </w:pPr>
          </w:p>
        </w:tc>
        <w:tc>
          <w:tcPr>
            <w:tcW w:w="5245" w:type="dxa"/>
            <w:gridSpan w:val="2"/>
          </w:tcPr>
          <w:p w:rsidR="002C2C92" w:rsidRPr="00BA1928" w:rsidRDefault="002C2C92" w:rsidP="005D23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  <w:lang w:eastAsia="zh-CN"/>
              </w:rPr>
            </w:pPr>
          </w:p>
        </w:tc>
        <w:tc>
          <w:tcPr>
            <w:tcW w:w="1843" w:type="dxa"/>
          </w:tcPr>
          <w:p w:rsidR="002C2C92" w:rsidRPr="00BA1928" w:rsidRDefault="002C2C92" w:rsidP="005D23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  <w:lang w:eastAsia="zh-CN"/>
              </w:rPr>
            </w:pPr>
          </w:p>
        </w:tc>
        <w:tc>
          <w:tcPr>
            <w:tcW w:w="2835" w:type="dxa"/>
            <w:gridSpan w:val="5"/>
          </w:tcPr>
          <w:p w:rsidR="002C2C92" w:rsidRPr="00BA1928" w:rsidRDefault="002C2C92" w:rsidP="005D23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  <w:lang w:eastAsia="zh-CN"/>
              </w:rPr>
            </w:pPr>
          </w:p>
        </w:tc>
        <w:tc>
          <w:tcPr>
            <w:tcW w:w="1919" w:type="dxa"/>
            <w:gridSpan w:val="2"/>
          </w:tcPr>
          <w:p w:rsidR="002C2C92" w:rsidRPr="00BA1928" w:rsidRDefault="002C2C92" w:rsidP="005D23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  <w:lang w:eastAsia="zh-CN"/>
              </w:rPr>
            </w:pPr>
          </w:p>
        </w:tc>
      </w:tr>
      <w:tr w:rsidR="00BA1928" w:rsidRPr="00BA1928" w:rsidTr="000C1266">
        <w:trPr>
          <w:trHeight w:val="397"/>
        </w:trPr>
        <w:tc>
          <w:tcPr>
            <w:tcW w:w="539" w:type="dxa"/>
            <w:vMerge w:val="restart"/>
            <w:vAlign w:val="center"/>
          </w:tcPr>
          <w:p w:rsidR="00483705" w:rsidRPr="00BA1928" w:rsidRDefault="00483705" w:rsidP="005D23C8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lang w:eastAsia="zh-CN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  <w:lang w:eastAsia="zh-CN"/>
              </w:rPr>
              <w:t>例行性稽查項目</w:t>
            </w:r>
          </w:p>
        </w:tc>
        <w:tc>
          <w:tcPr>
            <w:tcW w:w="2404" w:type="dxa"/>
            <w:vAlign w:val="center"/>
          </w:tcPr>
          <w:p w:rsidR="00483705" w:rsidRPr="00BA1928" w:rsidRDefault="00483705" w:rsidP="00373EF6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lang w:eastAsia="zh-CN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  <w:lang w:eastAsia="zh-CN"/>
              </w:rPr>
              <w:t>機關名稱</w:t>
            </w:r>
          </w:p>
        </w:tc>
        <w:tc>
          <w:tcPr>
            <w:tcW w:w="567" w:type="dxa"/>
            <w:vAlign w:val="center"/>
          </w:tcPr>
          <w:p w:rsidR="00483705" w:rsidRPr="00BA1928" w:rsidRDefault="00483705" w:rsidP="00373EF6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lang w:eastAsia="zh-CN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  <w:lang w:eastAsia="zh-CN"/>
              </w:rPr>
              <w:t>項次</w:t>
            </w:r>
          </w:p>
        </w:tc>
        <w:tc>
          <w:tcPr>
            <w:tcW w:w="6886" w:type="dxa"/>
            <w:gridSpan w:val="3"/>
            <w:vAlign w:val="center"/>
          </w:tcPr>
          <w:p w:rsidR="00483705" w:rsidRPr="00BA1928" w:rsidRDefault="00483705" w:rsidP="00373EF6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lang w:eastAsia="zh-CN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  <w:lang w:eastAsia="zh-CN"/>
              </w:rPr>
              <w:t>違規評分項目</w:t>
            </w:r>
          </w:p>
        </w:tc>
        <w:tc>
          <w:tcPr>
            <w:tcW w:w="485" w:type="dxa"/>
            <w:vAlign w:val="center"/>
          </w:tcPr>
          <w:p w:rsidR="00483705" w:rsidRPr="00BA1928" w:rsidRDefault="00483705" w:rsidP="00373EF6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lang w:eastAsia="zh-CN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  <w:lang w:eastAsia="zh-CN"/>
              </w:rPr>
              <w:t>配分</w:t>
            </w:r>
          </w:p>
        </w:tc>
        <w:tc>
          <w:tcPr>
            <w:tcW w:w="426" w:type="dxa"/>
            <w:vAlign w:val="center"/>
          </w:tcPr>
          <w:p w:rsidR="00483705" w:rsidRPr="00BA1928" w:rsidRDefault="00483705" w:rsidP="00373EF6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lang w:eastAsia="zh-CN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  <w:lang w:eastAsia="zh-CN"/>
              </w:rPr>
              <w:t>得分</w:t>
            </w:r>
          </w:p>
        </w:tc>
        <w:tc>
          <w:tcPr>
            <w:tcW w:w="1147" w:type="dxa"/>
            <w:vAlign w:val="center"/>
          </w:tcPr>
          <w:p w:rsidR="00483705" w:rsidRPr="00BA1928" w:rsidRDefault="00483705" w:rsidP="00373EF6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lang w:eastAsia="zh-CN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  <w:lang w:eastAsia="zh-CN"/>
              </w:rPr>
              <w:t>小計</w:t>
            </w:r>
          </w:p>
        </w:tc>
        <w:tc>
          <w:tcPr>
            <w:tcW w:w="686" w:type="dxa"/>
            <w:gridSpan w:val="2"/>
            <w:vAlign w:val="center"/>
          </w:tcPr>
          <w:p w:rsidR="00483705" w:rsidRPr="00BA1928" w:rsidRDefault="00483705" w:rsidP="00373EF6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lang w:eastAsia="zh-CN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  <w:lang w:eastAsia="zh-CN"/>
              </w:rPr>
              <w:t>總分</w:t>
            </w:r>
          </w:p>
        </w:tc>
        <w:tc>
          <w:tcPr>
            <w:tcW w:w="1645" w:type="dxa"/>
            <w:vAlign w:val="center"/>
          </w:tcPr>
          <w:p w:rsidR="00483705" w:rsidRPr="00BA1928" w:rsidRDefault="00483705" w:rsidP="00373EF6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lang w:eastAsia="zh-CN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  <w:lang w:eastAsia="zh-CN"/>
              </w:rPr>
              <w:t>評分人員簽名</w:t>
            </w:r>
          </w:p>
        </w:tc>
      </w:tr>
      <w:tr w:rsidR="00BA1928" w:rsidRPr="00BA1928" w:rsidTr="000C1266">
        <w:trPr>
          <w:trHeight w:val="283"/>
        </w:trPr>
        <w:tc>
          <w:tcPr>
            <w:tcW w:w="539" w:type="dxa"/>
            <w:vMerge/>
          </w:tcPr>
          <w:p w:rsidR="00732109" w:rsidRPr="00BA1928" w:rsidRDefault="00732109" w:rsidP="00732109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  <w:lang w:eastAsia="zh-CN"/>
              </w:rPr>
            </w:pPr>
          </w:p>
        </w:tc>
        <w:tc>
          <w:tcPr>
            <w:tcW w:w="2404" w:type="dxa"/>
            <w:vMerge w:val="restart"/>
          </w:tcPr>
          <w:p w:rsidR="00732109" w:rsidRPr="00BA1928" w:rsidRDefault="00732109" w:rsidP="00732109">
            <w:pPr>
              <w:spacing w:line="240" w:lineRule="exact"/>
              <w:ind w:left="1100" w:hangingChars="500" w:hanging="1100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</w:rPr>
              <w:t>目的事業主管機關局</w:t>
            </w:r>
          </w:p>
          <w:p w:rsidR="00732109" w:rsidRPr="0087060D" w:rsidRDefault="000C1266" w:rsidP="00732109">
            <w:pPr>
              <w:spacing w:line="240" w:lineRule="exact"/>
              <w:rPr>
                <w:rFonts w:ascii="標楷體" w:eastAsia="標楷體" w:hAnsi="標楷體"/>
                <w:b/>
                <w:color w:val="000000" w:themeColor="text1"/>
                <w:sz w:val="22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十五</w:t>
            </w:r>
            <w:r w:rsidR="00732109"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%</w:t>
            </w:r>
          </w:p>
        </w:tc>
        <w:tc>
          <w:tcPr>
            <w:tcW w:w="567" w:type="dxa"/>
            <w:vAlign w:val="center"/>
          </w:tcPr>
          <w:p w:rsidR="00732109" w:rsidRPr="0087060D" w:rsidRDefault="000C1266" w:rsidP="00732109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一</w:t>
            </w:r>
          </w:p>
        </w:tc>
        <w:tc>
          <w:tcPr>
            <w:tcW w:w="6886" w:type="dxa"/>
            <w:gridSpan w:val="3"/>
            <w:vAlign w:val="center"/>
          </w:tcPr>
          <w:p w:rsidR="00732109" w:rsidRPr="00BA1928" w:rsidRDefault="00732109" w:rsidP="00732109">
            <w:pPr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</w:rPr>
              <w:t>特定事業營業場所未投保公共意外責任險</w:t>
            </w:r>
          </w:p>
        </w:tc>
        <w:tc>
          <w:tcPr>
            <w:tcW w:w="485" w:type="dxa"/>
            <w:vAlign w:val="center"/>
          </w:tcPr>
          <w:p w:rsidR="00732109" w:rsidRPr="0087060D" w:rsidRDefault="000C1266" w:rsidP="00732109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  <w:lang w:eastAsia="zh-CN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十</w:t>
            </w:r>
          </w:p>
        </w:tc>
        <w:tc>
          <w:tcPr>
            <w:tcW w:w="426" w:type="dxa"/>
          </w:tcPr>
          <w:p w:rsidR="00732109" w:rsidRPr="00BA1928" w:rsidRDefault="00732109" w:rsidP="00732109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147" w:type="dxa"/>
            <w:vMerge w:val="restart"/>
          </w:tcPr>
          <w:p w:rsidR="00732109" w:rsidRPr="00BA1928" w:rsidRDefault="00BA1928" w:rsidP="00732109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18"/>
              </w:rPr>
              <w:t>（</w:t>
            </w:r>
            <w:r w:rsidRPr="00BA1928">
              <w:rPr>
                <w:rFonts w:ascii="標楷體" w:eastAsia="標楷體" w:hAnsi="標楷體" w:hint="eastAsia"/>
                <w:color w:val="000000" w:themeColor="text1"/>
                <w:sz w:val="18"/>
                <w:lang w:eastAsia="zh-CN"/>
              </w:rPr>
              <w:t>詳備註3</w:t>
            </w:r>
            <w:r w:rsidRPr="00BA1928">
              <w:rPr>
                <w:rFonts w:ascii="標楷體" w:eastAsia="標楷體" w:hAnsi="標楷體"/>
                <w:color w:val="000000" w:themeColor="text1"/>
                <w:sz w:val="18"/>
              </w:rPr>
              <w:t>）</w:t>
            </w:r>
          </w:p>
        </w:tc>
        <w:tc>
          <w:tcPr>
            <w:tcW w:w="686" w:type="dxa"/>
            <w:gridSpan w:val="2"/>
            <w:vMerge w:val="restart"/>
          </w:tcPr>
          <w:p w:rsidR="00732109" w:rsidRPr="00BA1928" w:rsidRDefault="00732109" w:rsidP="00732109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645" w:type="dxa"/>
            <w:vMerge w:val="restart"/>
          </w:tcPr>
          <w:p w:rsidR="00732109" w:rsidRPr="00BA1928" w:rsidRDefault="00732109" w:rsidP="00732109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BA1928" w:rsidRPr="00BA1928" w:rsidTr="000C1266">
        <w:trPr>
          <w:trHeight w:val="283"/>
        </w:trPr>
        <w:tc>
          <w:tcPr>
            <w:tcW w:w="539" w:type="dxa"/>
            <w:vMerge/>
          </w:tcPr>
          <w:p w:rsidR="00732109" w:rsidRPr="00BA1928" w:rsidRDefault="00732109" w:rsidP="00732109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2404" w:type="dxa"/>
            <w:vMerge/>
          </w:tcPr>
          <w:p w:rsidR="00732109" w:rsidRPr="00BA1928" w:rsidRDefault="00732109" w:rsidP="00732109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567" w:type="dxa"/>
            <w:vAlign w:val="center"/>
          </w:tcPr>
          <w:p w:rsidR="00732109" w:rsidRPr="0087060D" w:rsidRDefault="000C1266" w:rsidP="00732109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  <w:lang w:eastAsia="zh-CN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二</w:t>
            </w:r>
          </w:p>
        </w:tc>
        <w:tc>
          <w:tcPr>
            <w:tcW w:w="6886" w:type="dxa"/>
            <w:gridSpan w:val="3"/>
            <w:vAlign w:val="center"/>
          </w:tcPr>
          <w:p w:rsidR="00732109" w:rsidRPr="00BA1928" w:rsidRDefault="00732109" w:rsidP="00732109">
            <w:pPr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</w:rPr>
              <w:t>無照(未辦理商業（公司）登記或許可登記)</w:t>
            </w:r>
          </w:p>
        </w:tc>
        <w:tc>
          <w:tcPr>
            <w:tcW w:w="485" w:type="dxa"/>
            <w:vAlign w:val="center"/>
          </w:tcPr>
          <w:p w:rsidR="00732109" w:rsidRPr="0087060D" w:rsidRDefault="000C1266" w:rsidP="00732109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十</w:t>
            </w:r>
          </w:p>
        </w:tc>
        <w:tc>
          <w:tcPr>
            <w:tcW w:w="426" w:type="dxa"/>
          </w:tcPr>
          <w:p w:rsidR="00732109" w:rsidRPr="00BA1928" w:rsidRDefault="00732109" w:rsidP="00732109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147" w:type="dxa"/>
            <w:vMerge/>
          </w:tcPr>
          <w:p w:rsidR="00732109" w:rsidRPr="00BA1928" w:rsidRDefault="00732109" w:rsidP="00732109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686" w:type="dxa"/>
            <w:gridSpan w:val="2"/>
            <w:vMerge/>
          </w:tcPr>
          <w:p w:rsidR="00732109" w:rsidRPr="00BA1928" w:rsidRDefault="00732109" w:rsidP="00732109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645" w:type="dxa"/>
            <w:vMerge/>
          </w:tcPr>
          <w:p w:rsidR="00732109" w:rsidRPr="00BA1928" w:rsidRDefault="00732109" w:rsidP="00732109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BA1928" w:rsidRPr="00BA1928" w:rsidTr="000C1266">
        <w:trPr>
          <w:trHeight w:val="283"/>
        </w:trPr>
        <w:tc>
          <w:tcPr>
            <w:tcW w:w="539" w:type="dxa"/>
            <w:vMerge/>
          </w:tcPr>
          <w:p w:rsidR="00732109" w:rsidRPr="00BA1928" w:rsidRDefault="00732109" w:rsidP="00732109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2404" w:type="dxa"/>
            <w:vMerge/>
          </w:tcPr>
          <w:p w:rsidR="00732109" w:rsidRPr="00BA1928" w:rsidRDefault="00732109" w:rsidP="00732109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567" w:type="dxa"/>
            <w:vAlign w:val="center"/>
          </w:tcPr>
          <w:p w:rsidR="00732109" w:rsidRPr="0087060D" w:rsidRDefault="000C1266" w:rsidP="00732109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  <w:lang w:eastAsia="zh-CN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三</w:t>
            </w:r>
          </w:p>
        </w:tc>
        <w:tc>
          <w:tcPr>
            <w:tcW w:w="6886" w:type="dxa"/>
            <w:gridSpan w:val="3"/>
            <w:vAlign w:val="center"/>
          </w:tcPr>
          <w:p w:rsidR="00732109" w:rsidRPr="00BA1928" w:rsidRDefault="00732109" w:rsidP="00732109">
            <w:pPr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</w:rPr>
              <w:t>有照(經營事項未符合登記或許可相關規定)</w:t>
            </w:r>
          </w:p>
        </w:tc>
        <w:tc>
          <w:tcPr>
            <w:tcW w:w="485" w:type="dxa"/>
            <w:vAlign w:val="center"/>
          </w:tcPr>
          <w:p w:rsidR="00732109" w:rsidRPr="0087060D" w:rsidRDefault="000C1266" w:rsidP="00732109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五</w:t>
            </w:r>
          </w:p>
        </w:tc>
        <w:tc>
          <w:tcPr>
            <w:tcW w:w="426" w:type="dxa"/>
          </w:tcPr>
          <w:p w:rsidR="00732109" w:rsidRPr="00BA1928" w:rsidRDefault="00732109" w:rsidP="00732109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147" w:type="dxa"/>
            <w:vMerge/>
          </w:tcPr>
          <w:p w:rsidR="00732109" w:rsidRPr="00BA1928" w:rsidRDefault="00732109" w:rsidP="00732109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686" w:type="dxa"/>
            <w:gridSpan w:val="2"/>
            <w:vMerge/>
          </w:tcPr>
          <w:p w:rsidR="00732109" w:rsidRPr="00BA1928" w:rsidRDefault="00732109" w:rsidP="00732109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645" w:type="dxa"/>
            <w:vMerge/>
          </w:tcPr>
          <w:p w:rsidR="00732109" w:rsidRPr="00BA1928" w:rsidRDefault="00732109" w:rsidP="00732109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BA1928" w:rsidRPr="00BA1928" w:rsidTr="000C1266">
        <w:trPr>
          <w:trHeight w:val="283"/>
        </w:trPr>
        <w:tc>
          <w:tcPr>
            <w:tcW w:w="539" w:type="dxa"/>
            <w:vMerge/>
          </w:tcPr>
          <w:p w:rsidR="00732109" w:rsidRPr="00BA1928" w:rsidRDefault="00732109" w:rsidP="00732109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2404" w:type="dxa"/>
            <w:vMerge/>
          </w:tcPr>
          <w:p w:rsidR="00732109" w:rsidRPr="00BA1928" w:rsidRDefault="00732109" w:rsidP="00732109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567" w:type="dxa"/>
            <w:vAlign w:val="center"/>
          </w:tcPr>
          <w:p w:rsidR="00732109" w:rsidRPr="0087060D" w:rsidRDefault="000C1266" w:rsidP="00732109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  <w:lang w:eastAsia="zh-CN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四</w:t>
            </w:r>
          </w:p>
        </w:tc>
        <w:tc>
          <w:tcPr>
            <w:tcW w:w="6886" w:type="dxa"/>
            <w:gridSpan w:val="3"/>
            <w:vAlign w:val="center"/>
          </w:tcPr>
          <w:p w:rsidR="00732109" w:rsidRPr="00BA1928" w:rsidRDefault="00732109" w:rsidP="00732109">
            <w:pPr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</w:rPr>
              <w:t>經命令停業後仍繼續營業</w:t>
            </w:r>
          </w:p>
        </w:tc>
        <w:tc>
          <w:tcPr>
            <w:tcW w:w="485" w:type="dxa"/>
            <w:vAlign w:val="center"/>
          </w:tcPr>
          <w:p w:rsidR="00732109" w:rsidRPr="0087060D" w:rsidRDefault="000C1266" w:rsidP="00732109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  <w:lang w:eastAsia="zh-CN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十</w:t>
            </w:r>
          </w:p>
        </w:tc>
        <w:tc>
          <w:tcPr>
            <w:tcW w:w="426" w:type="dxa"/>
          </w:tcPr>
          <w:p w:rsidR="00732109" w:rsidRPr="00BA1928" w:rsidRDefault="00732109" w:rsidP="00732109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147" w:type="dxa"/>
            <w:vMerge/>
          </w:tcPr>
          <w:p w:rsidR="00732109" w:rsidRPr="00BA1928" w:rsidRDefault="00732109" w:rsidP="00732109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686" w:type="dxa"/>
            <w:gridSpan w:val="2"/>
            <w:vMerge/>
          </w:tcPr>
          <w:p w:rsidR="00732109" w:rsidRPr="00BA1928" w:rsidRDefault="00732109" w:rsidP="00732109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645" w:type="dxa"/>
            <w:vMerge/>
          </w:tcPr>
          <w:p w:rsidR="00732109" w:rsidRPr="00BA1928" w:rsidRDefault="00732109" w:rsidP="00732109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0C1266" w:rsidRPr="00BA1928" w:rsidTr="000C1266">
        <w:trPr>
          <w:trHeight w:val="283"/>
        </w:trPr>
        <w:tc>
          <w:tcPr>
            <w:tcW w:w="539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2404" w:type="dxa"/>
            <w:vMerge w:val="restart"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  <w:lang w:eastAsia="zh-CN"/>
              </w:rPr>
              <w:t>都市發展局</w:t>
            </w:r>
          </w:p>
          <w:p w:rsidR="000C1266" w:rsidRPr="0087060D" w:rsidRDefault="000C1266" w:rsidP="000C1266">
            <w:pPr>
              <w:spacing w:line="240" w:lineRule="exact"/>
              <w:rPr>
                <w:rFonts w:ascii="標楷體" w:eastAsia="標楷體" w:hAnsi="標楷體"/>
                <w:b/>
                <w:color w:val="000000" w:themeColor="text1"/>
                <w:sz w:val="22"/>
                <w:lang w:eastAsia="zh-CN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四十</w:t>
            </w: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  <w:lang w:eastAsia="zh-CN"/>
              </w:rPr>
              <w:t>%</w:t>
            </w:r>
          </w:p>
        </w:tc>
        <w:tc>
          <w:tcPr>
            <w:tcW w:w="567" w:type="dxa"/>
            <w:vAlign w:val="center"/>
          </w:tcPr>
          <w:p w:rsidR="000C1266" w:rsidRPr="0087060D" w:rsidRDefault="000C1266" w:rsidP="000C1266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一</w:t>
            </w:r>
          </w:p>
        </w:tc>
        <w:tc>
          <w:tcPr>
            <w:tcW w:w="6886" w:type="dxa"/>
            <w:gridSpan w:val="3"/>
            <w:vAlign w:val="center"/>
          </w:tcPr>
          <w:p w:rsidR="000C1266" w:rsidRPr="00BA1928" w:rsidRDefault="000C1266" w:rsidP="000C1266">
            <w:pPr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</w:rPr>
              <w:t>違反土地使用分區管制規定或違規使用建築物</w:t>
            </w:r>
          </w:p>
        </w:tc>
        <w:tc>
          <w:tcPr>
            <w:tcW w:w="485" w:type="dxa"/>
            <w:vAlign w:val="center"/>
          </w:tcPr>
          <w:p w:rsidR="000C1266" w:rsidRPr="0087060D" w:rsidRDefault="000C1266" w:rsidP="000C1266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二十</w:t>
            </w:r>
          </w:p>
        </w:tc>
        <w:tc>
          <w:tcPr>
            <w:tcW w:w="426" w:type="dxa"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147" w:type="dxa"/>
            <w:vMerge w:val="restart"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18"/>
              </w:rPr>
              <w:t>（</w:t>
            </w:r>
            <w:r w:rsidRPr="00BA1928">
              <w:rPr>
                <w:rFonts w:ascii="標楷體" w:eastAsia="標楷體" w:hAnsi="標楷體" w:hint="eastAsia"/>
                <w:color w:val="000000" w:themeColor="text1"/>
                <w:sz w:val="18"/>
                <w:lang w:eastAsia="zh-CN"/>
              </w:rPr>
              <w:t>詳備註3</w:t>
            </w:r>
            <w:r w:rsidRPr="00BA1928">
              <w:rPr>
                <w:rFonts w:ascii="標楷體" w:eastAsia="標楷體" w:hAnsi="標楷體"/>
                <w:color w:val="000000" w:themeColor="text1"/>
                <w:sz w:val="18"/>
              </w:rPr>
              <w:t>）</w:t>
            </w:r>
          </w:p>
        </w:tc>
        <w:tc>
          <w:tcPr>
            <w:tcW w:w="686" w:type="dxa"/>
            <w:gridSpan w:val="2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645" w:type="dxa"/>
            <w:vMerge w:val="restart"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0C1266" w:rsidRPr="00BA1928" w:rsidTr="000C1266">
        <w:trPr>
          <w:trHeight w:val="283"/>
        </w:trPr>
        <w:tc>
          <w:tcPr>
            <w:tcW w:w="539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2404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567" w:type="dxa"/>
            <w:vAlign w:val="center"/>
          </w:tcPr>
          <w:p w:rsidR="000C1266" w:rsidRPr="0087060D" w:rsidRDefault="000C1266" w:rsidP="000C1266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  <w:lang w:eastAsia="zh-CN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二</w:t>
            </w:r>
          </w:p>
        </w:tc>
        <w:tc>
          <w:tcPr>
            <w:tcW w:w="6886" w:type="dxa"/>
            <w:gridSpan w:val="3"/>
            <w:vAlign w:val="center"/>
          </w:tcPr>
          <w:p w:rsidR="000C1266" w:rsidRPr="00BA1928" w:rsidRDefault="000C1266" w:rsidP="000C1266">
            <w:pPr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</w:rPr>
              <w:t>未申報公共安全檢查申報</w:t>
            </w:r>
          </w:p>
        </w:tc>
        <w:tc>
          <w:tcPr>
            <w:tcW w:w="485" w:type="dxa"/>
          </w:tcPr>
          <w:p w:rsidR="000C1266" w:rsidRPr="0087060D" w:rsidRDefault="000C1266" w:rsidP="000C1266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二十</w:t>
            </w:r>
          </w:p>
        </w:tc>
        <w:tc>
          <w:tcPr>
            <w:tcW w:w="426" w:type="dxa"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147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686" w:type="dxa"/>
            <w:gridSpan w:val="2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645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0C1266" w:rsidRPr="00BA1928" w:rsidTr="000C1266">
        <w:trPr>
          <w:trHeight w:val="283"/>
        </w:trPr>
        <w:tc>
          <w:tcPr>
            <w:tcW w:w="539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2404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567" w:type="dxa"/>
            <w:vAlign w:val="center"/>
          </w:tcPr>
          <w:p w:rsidR="000C1266" w:rsidRPr="0087060D" w:rsidRDefault="000C1266" w:rsidP="000C1266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  <w:lang w:eastAsia="zh-CN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三</w:t>
            </w:r>
          </w:p>
        </w:tc>
        <w:tc>
          <w:tcPr>
            <w:tcW w:w="6886" w:type="dxa"/>
            <w:gridSpan w:val="3"/>
            <w:vAlign w:val="center"/>
          </w:tcPr>
          <w:p w:rsidR="000C1266" w:rsidRPr="00BA1928" w:rsidRDefault="000C1266" w:rsidP="000C1266">
            <w:pPr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</w:rPr>
              <w:t>出入口動線抽查有阻塞、封閉情形</w:t>
            </w:r>
          </w:p>
        </w:tc>
        <w:tc>
          <w:tcPr>
            <w:tcW w:w="485" w:type="dxa"/>
          </w:tcPr>
          <w:p w:rsidR="000C1266" w:rsidRPr="0087060D" w:rsidRDefault="000C1266" w:rsidP="000C1266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二十</w:t>
            </w:r>
          </w:p>
        </w:tc>
        <w:tc>
          <w:tcPr>
            <w:tcW w:w="426" w:type="dxa"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147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686" w:type="dxa"/>
            <w:gridSpan w:val="2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645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0C1266" w:rsidRPr="00BA1928" w:rsidTr="000C1266">
        <w:trPr>
          <w:trHeight w:val="283"/>
        </w:trPr>
        <w:tc>
          <w:tcPr>
            <w:tcW w:w="539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2404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567" w:type="dxa"/>
            <w:vAlign w:val="center"/>
          </w:tcPr>
          <w:p w:rsidR="000C1266" w:rsidRPr="0087060D" w:rsidRDefault="000C1266" w:rsidP="000C1266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  <w:lang w:eastAsia="zh-CN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四</w:t>
            </w:r>
          </w:p>
        </w:tc>
        <w:tc>
          <w:tcPr>
            <w:tcW w:w="6886" w:type="dxa"/>
            <w:gridSpan w:val="3"/>
            <w:vAlign w:val="center"/>
          </w:tcPr>
          <w:p w:rsidR="000C1266" w:rsidRPr="00BA1928" w:rsidRDefault="000C1266" w:rsidP="000C1266">
            <w:pPr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</w:rPr>
              <w:t>廣告物未申請設立許可</w:t>
            </w:r>
          </w:p>
        </w:tc>
        <w:tc>
          <w:tcPr>
            <w:tcW w:w="485" w:type="dxa"/>
            <w:vAlign w:val="center"/>
          </w:tcPr>
          <w:p w:rsidR="000C1266" w:rsidRPr="0087060D" w:rsidRDefault="000C1266" w:rsidP="000C1266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  <w:lang w:eastAsia="zh-CN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五</w:t>
            </w:r>
          </w:p>
        </w:tc>
        <w:tc>
          <w:tcPr>
            <w:tcW w:w="426" w:type="dxa"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147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686" w:type="dxa"/>
            <w:gridSpan w:val="2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645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BA1928" w:rsidRPr="00BA1928" w:rsidTr="000C1266">
        <w:trPr>
          <w:trHeight w:val="283"/>
        </w:trPr>
        <w:tc>
          <w:tcPr>
            <w:tcW w:w="539" w:type="dxa"/>
            <w:vMerge/>
          </w:tcPr>
          <w:p w:rsidR="00483705" w:rsidRPr="00BA1928" w:rsidRDefault="00483705" w:rsidP="005D23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2404" w:type="dxa"/>
            <w:vMerge/>
          </w:tcPr>
          <w:p w:rsidR="00483705" w:rsidRPr="00BA1928" w:rsidRDefault="00483705" w:rsidP="005D23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567" w:type="dxa"/>
            <w:vAlign w:val="center"/>
          </w:tcPr>
          <w:p w:rsidR="00483705" w:rsidRPr="0087060D" w:rsidRDefault="000C1266" w:rsidP="005D23C8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  <w:lang w:eastAsia="zh-CN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五</w:t>
            </w:r>
          </w:p>
        </w:tc>
        <w:tc>
          <w:tcPr>
            <w:tcW w:w="6886" w:type="dxa"/>
            <w:gridSpan w:val="3"/>
            <w:vAlign w:val="center"/>
          </w:tcPr>
          <w:p w:rsidR="00483705" w:rsidRPr="00BA1928" w:rsidRDefault="00483705" w:rsidP="005D23C8">
            <w:pPr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</w:rPr>
              <w:t>增建違章建築</w:t>
            </w:r>
          </w:p>
        </w:tc>
        <w:tc>
          <w:tcPr>
            <w:tcW w:w="485" w:type="dxa"/>
            <w:vAlign w:val="center"/>
          </w:tcPr>
          <w:p w:rsidR="00483705" w:rsidRPr="0087060D" w:rsidRDefault="000C1266" w:rsidP="005D23C8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  <w:lang w:eastAsia="zh-CN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五</w:t>
            </w:r>
          </w:p>
        </w:tc>
        <w:tc>
          <w:tcPr>
            <w:tcW w:w="426" w:type="dxa"/>
          </w:tcPr>
          <w:p w:rsidR="00483705" w:rsidRPr="00BA1928" w:rsidRDefault="00483705" w:rsidP="005D23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147" w:type="dxa"/>
            <w:vMerge/>
          </w:tcPr>
          <w:p w:rsidR="00483705" w:rsidRPr="00BA1928" w:rsidRDefault="00483705" w:rsidP="005D23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686" w:type="dxa"/>
            <w:gridSpan w:val="2"/>
            <w:vMerge/>
          </w:tcPr>
          <w:p w:rsidR="00483705" w:rsidRPr="00BA1928" w:rsidRDefault="00483705" w:rsidP="005D23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645" w:type="dxa"/>
            <w:vMerge/>
          </w:tcPr>
          <w:p w:rsidR="00483705" w:rsidRPr="00BA1928" w:rsidRDefault="00483705" w:rsidP="005D23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0C1266" w:rsidRPr="00BA1928" w:rsidTr="000C1266">
        <w:trPr>
          <w:trHeight w:val="271"/>
        </w:trPr>
        <w:tc>
          <w:tcPr>
            <w:tcW w:w="539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2404" w:type="dxa"/>
            <w:vMerge w:val="restart"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  <w:lang w:eastAsia="zh-CN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  <w:lang w:eastAsia="zh-CN"/>
              </w:rPr>
              <w:t>消防局</w:t>
            </w:r>
          </w:p>
          <w:p w:rsidR="000C1266" w:rsidRPr="0087060D" w:rsidRDefault="000C1266" w:rsidP="000C1266">
            <w:pPr>
              <w:spacing w:line="240" w:lineRule="exact"/>
              <w:rPr>
                <w:rFonts w:ascii="標楷體" w:eastAsia="標楷體" w:hAnsi="標楷體"/>
                <w:b/>
                <w:color w:val="000000" w:themeColor="text1"/>
                <w:sz w:val="22"/>
                <w:lang w:eastAsia="zh-CN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三十</w:t>
            </w: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  <w:lang w:eastAsia="zh-CN"/>
              </w:rPr>
              <w:t>%</w:t>
            </w:r>
            <w:bookmarkStart w:id="0" w:name="_GoBack"/>
            <w:bookmarkEnd w:id="0"/>
          </w:p>
        </w:tc>
        <w:tc>
          <w:tcPr>
            <w:tcW w:w="567" w:type="dxa"/>
            <w:vAlign w:val="center"/>
          </w:tcPr>
          <w:p w:rsidR="000C1266" w:rsidRPr="0087060D" w:rsidRDefault="000C1266" w:rsidP="000C1266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一</w:t>
            </w:r>
          </w:p>
        </w:tc>
        <w:tc>
          <w:tcPr>
            <w:tcW w:w="6886" w:type="dxa"/>
            <w:gridSpan w:val="3"/>
            <w:vAlign w:val="center"/>
          </w:tcPr>
          <w:p w:rsidR="000C1266" w:rsidRPr="00BA1928" w:rsidRDefault="000C1266" w:rsidP="000C1266">
            <w:pPr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</w:rPr>
              <w:t>滅火設備(滅火器及室內消防栓設備、室外消防栓設備、自動撒水設備等)未符規定</w:t>
            </w:r>
          </w:p>
        </w:tc>
        <w:tc>
          <w:tcPr>
            <w:tcW w:w="485" w:type="dxa"/>
            <w:vAlign w:val="center"/>
          </w:tcPr>
          <w:p w:rsidR="000C1266" w:rsidRPr="0087060D" w:rsidRDefault="000C1266" w:rsidP="000C1266">
            <w:pPr>
              <w:spacing w:line="1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二十五</w:t>
            </w:r>
          </w:p>
        </w:tc>
        <w:tc>
          <w:tcPr>
            <w:tcW w:w="426" w:type="dxa"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147" w:type="dxa"/>
            <w:vMerge w:val="restart"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18"/>
              </w:rPr>
              <w:t>（</w:t>
            </w:r>
            <w:r w:rsidRPr="00BA1928">
              <w:rPr>
                <w:rFonts w:ascii="標楷體" w:eastAsia="標楷體" w:hAnsi="標楷體" w:hint="eastAsia"/>
                <w:color w:val="000000" w:themeColor="text1"/>
                <w:sz w:val="18"/>
                <w:lang w:eastAsia="zh-CN"/>
              </w:rPr>
              <w:t>詳備註3</w:t>
            </w:r>
            <w:r w:rsidRPr="00BA1928">
              <w:rPr>
                <w:rFonts w:ascii="標楷體" w:eastAsia="標楷體" w:hAnsi="標楷體"/>
                <w:color w:val="000000" w:themeColor="text1"/>
                <w:sz w:val="18"/>
              </w:rPr>
              <w:t>）</w:t>
            </w:r>
          </w:p>
        </w:tc>
        <w:tc>
          <w:tcPr>
            <w:tcW w:w="686" w:type="dxa"/>
            <w:gridSpan w:val="2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645" w:type="dxa"/>
            <w:vMerge w:val="restart"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0C1266" w:rsidRPr="00BA1928" w:rsidTr="000C1266">
        <w:trPr>
          <w:trHeight w:val="271"/>
        </w:trPr>
        <w:tc>
          <w:tcPr>
            <w:tcW w:w="539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2404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567" w:type="dxa"/>
            <w:vAlign w:val="center"/>
          </w:tcPr>
          <w:p w:rsidR="000C1266" w:rsidRPr="0087060D" w:rsidRDefault="000C1266" w:rsidP="000C1266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  <w:lang w:eastAsia="zh-CN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二</w:t>
            </w:r>
          </w:p>
        </w:tc>
        <w:tc>
          <w:tcPr>
            <w:tcW w:w="6886" w:type="dxa"/>
            <w:gridSpan w:val="3"/>
            <w:vAlign w:val="center"/>
          </w:tcPr>
          <w:p w:rsidR="000C1266" w:rsidRPr="00BA1928" w:rsidRDefault="000C1266" w:rsidP="000C1266">
            <w:pPr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</w:rPr>
              <w:t>警報設備(火警自動警報設備、手動報警設備、緊急廣播設備等)未符規定</w:t>
            </w:r>
          </w:p>
        </w:tc>
        <w:tc>
          <w:tcPr>
            <w:tcW w:w="485" w:type="dxa"/>
            <w:vAlign w:val="center"/>
          </w:tcPr>
          <w:p w:rsidR="000C1266" w:rsidRPr="0087060D" w:rsidRDefault="000C1266" w:rsidP="000C1266">
            <w:pPr>
              <w:spacing w:line="1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二十五</w:t>
            </w:r>
          </w:p>
        </w:tc>
        <w:tc>
          <w:tcPr>
            <w:tcW w:w="426" w:type="dxa"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147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686" w:type="dxa"/>
            <w:gridSpan w:val="2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645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0C1266" w:rsidRPr="00BA1928" w:rsidTr="000C1266">
        <w:trPr>
          <w:trHeight w:val="271"/>
        </w:trPr>
        <w:tc>
          <w:tcPr>
            <w:tcW w:w="539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2404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567" w:type="dxa"/>
            <w:vAlign w:val="center"/>
          </w:tcPr>
          <w:p w:rsidR="000C1266" w:rsidRPr="0087060D" w:rsidRDefault="000C1266" w:rsidP="000C1266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  <w:lang w:eastAsia="zh-CN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三</w:t>
            </w:r>
          </w:p>
        </w:tc>
        <w:tc>
          <w:tcPr>
            <w:tcW w:w="6886" w:type="dxa"/>
            <w:gridSpan w:val="3"/>
            <w:vAlign w:val="center"/>
          </w:tcPr>
          <w:p w:rsidR="000C1266" w:rsidRPr="00BA1928" w:rsidRDefault="000C1266" w:rsidP="000C1266">
            <w:pPr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</w:rPr>
              <w:t>避難逃生設備(標示設備、避難器具、緊急照明設備等)未符規定</w:t>
            </w:r>
          </w:p>
        </w:tc>
        <w:tc>
          <w:tcPr>
            <w:tcW w:w="485" w:type="dxa"/>
            <w:vAlign w:val="center"/>
          </w:tcPr>
          <w:p w:rsidR="000C1266" w:rsidRPr="0087060D" w:rsidRDefault="000C1266" w:rsidP="000C1266">
            <w:pPr>
              <w:spacing w:line="1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二十五</w:t>
            </w:r>
          </w:p>
        </w:tc>
        <w:tc>
          <w:tcPr>
            <w:tcW w:w="426" w:type="dxa"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147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686" w:type="dxa"/>
            <w:gridSpan w:val="2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645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0C1266" w:rsidRPr="00BA1928" w:rsidTr="000C1266">
        <w:trPr>
          <w:trHeight w:val="271"/>
        </w:trPr>
        <w:tc>
          <w:tcPr>
            <w:tcW w:w="539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2404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567" w:type="dxa"/>
            <w:vAlign w:val="center"/>
          </w:tcPr>
          <w:p w:rsidR="000C1266" w:rsidRPr="0087060D" w:rsidRDefault="000C1266" w:rsidP="000C1266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  <w:lang w:eastAsia="zh-CN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四</w:t>
            </w:r>
          </w:p>
        </w:tc>
        <w:tc>
          <w:tcPr>
            <w:tcW w:w="6886" w:type="dxa"/>
            <w:gridSpan w:val="3"/>
            <w:vAlign w:val="center"/>
          </w:tcPr>
          <w:p w:rsidR="000C1266" w:rsidRPr="00BA1928" w:rsidRDefault="000C1266" w:rsidP="000C1266">
            <w:pPr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</w:rPr>
              <w:t>消防搶救之必要設備(連結送水管、消防專用蓄水池、排煙設備等)未符規定</w:t>
            </w:r>
          </w:p>
        </w:tc>
        <w:tc>
          <w:tcPr>
            <w:tcW w:w="485" w:type="dxa"/>
            <w:vAlign w:val="center"/>
          </w:tcPr>
          <w:p w:rsidR="000C1266" w:rsidRPr="0087060D" w:rsidRDefault="000C1266" w:rsidP="000C1266">
            <w:pPr>
              <w:spacing w:line="1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二十五</w:t>
            </w:r>
          </w:p>
        </w:tc>
        <w:tc>
          <w:tcPr>
            <w:tcW w:w="426" w:type="dxa"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147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686" w:type="dxa"/>
            <w:gridSpan w:val="2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645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0C1266" w:rsidRPr="00BA1928" w:rsidTr="000C1266">
        <w:trPr>
          <w:trHeight w:val="271"/>
        </w:trPr>
        <w:tc>
          <w:tcPr>
            <w:tcW w:w="539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2404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567" w:type="dxa"/>
            <w:vAlign w:val="center"/>
          </w:tcPr>
          <w:p w:rsidR="000C1266" w:rsidRPr="0087060D" w:rsidRDefault="000C1266" w:rsidP="000C1266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  <w:lang w:eastAsia="zh-CN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五</w:t>
            </w:r>
          </w:p>
        </w:tc>
        <w:tc>
          <w:tcPr>
            <w:tcW w:w="6886" w:type="dxa"/>
            <w:gridSpan w:val="3"/>
            <w:vAlign w:val="center"/>
          </w:tcPr>
          <w:p w:rsidR="000C1266" w:rsidRPr="00BA1928" w:rsidRDefault="000C1266" w:rsidP="000C1266">
            <w:pPr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</w:rPr>
              <w:t>未依規定使用防焰物品</w:t>
            </w:r>
          </w:p>
        </w:tc>
        <w:tc>
          <w:tcPr>
            <w:tcW w:w="485" w:type="dxa"/>
            <w:vAlign w:val="center"/>
          </w:tcPr>
          <w:p w:rsidR="000C1266" w:rsidRPr="0087060D" w:rsidRDefault="000C1266" w:rsidP="000C1266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  <w:lang w:eastAsia="zh-CN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五</w:t>
            </w:r>
          </w:p>
        </w:tc>
        <w:tc>
          <w:tcPr>
            <w:tcW w:w="426" w:type="dxa"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147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686" w:type="dxa"/>
            <w:gridSpan w:val="2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645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0C1266" w:rsidRPr="00BA1928" w:rsidTr="000C1266">
        <w:trPr>
          <w:trHeight w:val="271"/>
        </w:trPr>
        <w:tc>
          <w:tcPr>
            <w:tcW w:w="539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2404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567" w:type="dxa"/>
            <w:vAlign w:val="center"/>
          </w:tcPr>
          <w:p w:rsidR="000C1266" w:rsidRPr="0087060D" w:rsidRDefault="000C1266" w:rsidP="000C1266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  <w:lang w:eastAsia="zh-CN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六</w:t>
            </w:r>
          </w:p>
        </w:tc>
        <w:tc>
          <w:tcPr>
            <w:tcW w:w="6886" w:type="dxa"/>
            <w:gridSpan w:val="3"/>
            <w:vAlign w:val="center"/>
          </w:tcPr>
          <w:p w:rsidR="000C1266" w:rsidRPr="00BA1928" w:rsidRDefault="000C1266" w:rsidP="000C1266">
            <w:pPr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</w:rPr>
              <w:t>防火管理人、消防防護計畫未依規定辦理</w:t>
            </w:r>
          </w:p>
        </w:tc>
        <w:tc>
          <w:tcPr>
            <w:tcW w:w="485" w:type="dxa"/>
            <w:vAlign w:val="center"/>
          </w:tcPr>
          <w:p w:rsidR="000C1266" w:rsidRPr="0087060D" w:rsidRDefault="000C1266" w:rsidP="000C1266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  <w:lang w:eastAsia="zh-CN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五</w:t>
            </w:r>
          </w:p>
        </w:tc>
        <w:tc>
          <w:tcPr>
            <w:tcW w:w="426" w:type="dxa"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147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686" w:type="dxa"/>
            <w:gridSpan w:val="2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645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0C1266" w:rsidRPr="00BA1928" w:rsidTr="000C1266">
        <w:trPr>
          <w:trHeight w:val="271"/>
        </w:trPr>
        <w:tc>
          <w:tcPr>
            <w:tcW w:w="539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2404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567" w:type="dxa"/>
            <w:vAlign w:val="center"/>
          </w:tcPr>
          <w:p w:rsidR="000C1266" w:rsidRPr="0087060D" w:rsidRDefault="000C1266" w:rsidP="000C1266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  <w:lang w:eastAsia="zh-CN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七</w:t>
            </w:r>
          </w:p>
        </w:tc>
        <w:tc>
          <w:tcPr>
            <w:tcW w:w="6886" w:type="dxa"/>
            <w:gridSpan w:val="3"/>
            <w:vAlign w:val="center"/>
          </w:tcPr>
          <w:p w:rsidR="000C1266" w:rsidRPr="00BA1928" w:rsidRDefault="000C1266" w:rsidP="000C1266">
            <w:pPr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</w:rPr>
              <w:t>未依規定辦理消防安全設備檢修申報</w:t>
            </w:r>
          </w:p>
        </w:tc>
        <w:tc>
          <w:tcPr>
            <w:tcW w:w="485" w:type="dxa"/>
            <w:vAlign w:val="center"/>
          </w:tcPr>
          <w:p w:rsidR="000C1266" w:rsidRPr="0087060D" w:rsidRDefault="000C1266" w:rsidP="000C1266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  <w:lang w:eastAsia="zh-CN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五</w:t>
            </w:r>
          </w:p>
        </w:tc>
        <w:tc>
          <w:tcPr>
            <w:tcW w:w="426" w:type="dxa"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147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686" w:type="dxa"/>
            <w:gridSpan w:val="2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645" w:type="dxa"/>
            <w:vMerge/>
          </w:tcPr>
          <w:p w:rsidR="000C1266" w:rsidRPr="00BA1928" w:rsidRDefault="000C1266" w:rsidP="000C12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BA1928" w:rsidRPr="00BA1928" w:rsidTr="000C1266">
        <w:trPr>
          <w:trHeight w:val="271"/>
        </w:trPr>
        <w:tc>
          <w:tcPr>
            <w:tcW w:w="539" w:type="dxa"/>
            <w:vMerge/>
          </w:tcPr>
          <w:p w:rsidR="00BA1928" w:rsidRPr="00BA1928" w:rsidRDefault="00BA1928" w:rsidP="00BA192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2404" w:type="dxa"/>
            <w:vMerge w:val="restart"/>
          </w:tcPr>
          <w:p w:rsidR="00BA1928" w:rsidRPr="00BA1928" w:rsidRDefault="00BA1928" w:rsidP="00BA192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  <w:lang w:eastAsia="zh-CN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  <w:lang w:eastAsia="zh-CN"/>
              </w:rPr>
              <w:t>警察局</w:t>
            </w:r>
          </w:p>
          <w:p w:rsidR="00BA1928" w:rsidRPr="0087060D" w:rsidRDefault="000C1266" w:rsidP="00BA1928">
            <w:pPr>
              <w:spacing w:line="240" w:lineRule="exact"/>
              <w:rPr>
                <w:rFonts w:ascii="標楷體" w:eastAsia="標楷體" w:hAnsi="標楷體"/>
                <w:b/>
                <w:color w:val="000000" w:themeColor="text1"/>
                <w:sz w:val="22"/>
                <w:lang w:eastAsia="zh-CN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十五</w:t>
            </w:r>
            <w:r w:rsidR="00BA1928"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  <w:lang w:eastAsia="zh-CN"/>
              </w:rPr>
              <w:t>%</w:t>
            </w:r>
          </w:p>
        </w:tc>
        <w:tc>
          <w:tcPr>
            <w:tcW w:w="567" w:type="dxa"/>
            <w:vAlign w:val="center"/>
          </w:tcPr>
          <w:p w:rsidR="00BA1928" w:rsidRPr="0087060D" w:rsidRDefault="000C1266" w:rsidP="00BA1928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  <w:lang w:eastAsia="zh-CN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一</w:t>
            </w:r>
          </w:p>
        </w:tc>
        <w:tc>
          <w:tcPr>
            <w:tcW w:w="6886" w:type="dxa"/>
            <w:gridSpan w:val="3"/>
          </w:tcPr>
          <w:p w:rsidR="00BA1928" w:rsidRPr="00BA1928" w:rsidRDefault="00BA1928" w:rsidP="00BA192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</w:rPr>
              <w:t>營業場所顯有從事色情營業行為且曾遭查獲妨害風化（俗）案件，現又經營疑涉妨害風化（俗）營業行為者</w:t>
            </w:r>
          </w:p>
        </w:tc>
        <w:tc>
          <w:tcPr>
            <w:tcW w:w="485" w:type="dxa"/>
            <w:vAlign w:val="center"/>
          </w:tcPr>
          <w:p w:rsidR="00BA1928" w:rsidRPr="0087060D" w:rsidRDefault="000C1266" w:rsidP="00BA1928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十三</w:t>
            </w:r>
          </w:p>
        </w:tc>
        <w:tc>
          <w:tcPr>
            <w:tcW w:w="426" w:type="dxa"/>
            <w:vAlign w:val="center"/>
          </w:tcPr>
          <w:p w:rsidR="00BA1928" w:rsidRPr="00BA1928" w:rsidRDefault="00BA1928" w:rsidP="00BA1928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lang w:eastAsia="zh-CN"/>
              </w:rPr>
            </w:pPr>
          </w:p>
        </w:tc>
        <w:tc>
          <w:tcPr>
            <w:tcW w:w="1147" w:type="dxa"/>
            <w:vMerge w:val="restart"/>
          </w:tcPr>
          <w:p w:rsidR="00BA1928" w:rsidRPr="00BA1928" w:rsidRDefault="00BA1928" w:rsidP="00BA192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686" w:type="dxa"/>
            <w:gridSpan w:val="2"/>
            <w:vMerge/>
          </w:tcPr>
          <w:p w:rsidR="00BA1928" w:rsidRPr="00BA1928" w:rsidRDefault="00BA1928" w:rsidP="00BA192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645" w:type="dxa"/>
            <w:vMerge w:val="restart"/>
          </w:tcPr>
          <w:p w:rsidR="00BA1928" w:rsidRPr="00BA1928" w:rsidRDefault="00BA1928" w:rsidP="00BA192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BA1928" w:rsidRPr="00BA1928" w:rsidTr="000C1266">
        <w:trPr>
          <w:trHeight w:val="271"/>
        </w:trPr>
        <w:tc>
          <w:tcPr>
            <w:tcW w:w="539" w:type="dxa"/>
            <w:vMerge/>
          </w:tcPr>
          <w:p w:rsidR="00BA1928" w:rsidRPr="00BA1928" w:rsidRDefault="00BA1928" w:rsidP="00BA192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2404" w:type="dxa"/>
            <w:vMerge/>
          </w:tcPr>
          <w:p w:rsidR="00BA1928" w:rsidRPr="00BA1928" w:rsidRDefault="00BA1928" w:rsidP="00BA192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567" w:type="dxa"/>
            <w:vAlign w:val="center"/>
          </w:tcPr>
          <w:p w:rsidR="00BA1928" w:rsidRPr="0087060D" w:rsidRDefault="000C1266" w:rsidP="00BA1928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  <w:lang w:eastAsia="zh-CN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二</w:t>
            </w:r>
          </w:p>
        </w:tc>
        <w:tc>
          <w:tcPr>
            <w:tcW w:w="6886" w:type="dxa"/>
            <w:gridSpan w:val="3"/>
          </w:tcPr>
          <w:p w:rsidR="00BA1928" w:rsidRPr="00BA1928" w:rsidRDefault="00BA1928" w:rsidP="00BA192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</w:rPr>
              <w:t>地招佔用道路、停車格影響交通</w:t>
            </w:r>
          </w:p>
        </w:tc>
        <w:tc>
          <w:tcPr>
            <w:tcW w:w="485" w:type="dxa"/>
            <w:vAlign w:val="center"/>
          </w:tcPr>
          <w:p w:rsidR="00BA1928" w:rsidRPr="0087060D" w:rsidRDefault="000C1266" w:rsidP="00BA1928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二</w:t>
            </w:r>
          </w:p>
        </w:tc>
        <w:tc>
          <w:tcPr>
            <w:tcW w:w="426" w:type="dxa"/>
            <w:vAlign w:val="center"/>
          </w:tcPr>
          <w:p w:rsidR="00BA1928" w:rsidRPr="00BA1928" w:rsidRDefault="00BA1928" w:rsidP="00BA1928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lang w:eastAsia="zh-CN"/>
              </w:rPr>
            </w:pPr>
          </w:p>
        </w:tc>
        <w:tc>
          <w:tcPr>
            <w:tcW w:w="1147" w:type="dxa"/>
            <w:vMerge/>
          </w:tcPr>
          <w:p w:rsidR="00BA1928" w:rsidRPr="00BA1928" w:rsidRDefault="00BA1928" w:rsidP="00BA192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686" w:type="dxa"/>
            <w:gridSpan w:val="2"/>
            <w:vMerge/>
          </w:tcPr>
          <w:p w:rsidR="00BA1928" w:rsidRPr="00BA1928" w:rsidRDefault="00BA1928" w:rsidP="00BA192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645" w:type="dxa"/>
            <w:vMerge/>
          </w:tcPr>
          <w:p w:rsidR="00BA1928" w:rsidRPr="00BA1928" w:rsidRDefault="00BA1928" w:rsidP="00BA192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BA1928" w:rsidRPr="00BA1928" w:rsidTr="00353F39">
        <w:trPr>
          <w:trHeight w:val="271"/>
        </w:trPr>
        <w:tc>
          <w:tcPr>
            <w:tcW w:w="14785" w:type="dxa"/>
            <w:gridSpan w:val="12"/>
          </w:tcPr>
          <w:p w:rsidR="00483705" w:rsidRPr="00BA1928" w:rsidRDefault="00483705" w:rsidP="005D23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</w:rPr>
              <w:t>備註：</w:t>
            </w:r>
          </w:p>
          <w:p w:rsidR="00483705" w:rsidRPr="00BA1928" w:rsidRDefault="00483705" w:rsidP="00BA1928">
            <w:pPr>
              <w:pStyle w:val="a4"/>
              <w:numPr>
                <w:ilvl w:val="0"/>
                <w:numId w:val="1"/>
              </w:numPr>
              <w:spacing w:line="220" w:lineRule="exact"/>
              <w:ind w:leftChars="0" w:left="482" w:hanging="482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</w:rPr>
              <w:t>各單位就其權責部份依違規程度評定相關得分，於聯檢後交由目的事業主管機關彙整，依評分高低認定嚴重影響公共安全，簽請市長核定後，移請建築主管機關排程邀集相關單位執行停止供水供電處分。</w:t>
            </w:r>
          </w:p>
          <w:p w:rsidR="00483705" w:rsidRPr="00BA1928" w:rsidRDefault="00483705" w:rsidP="00BA1928">
            <w:pPr>
              <w:pStyle w:val="a4"/>
              <w:numPr>
                <w:ilvl w:val="0"/>
                <w:numId w:val="1"/>
              </w:numPr>
              <w:spacing w:line="220" w:lineRule="exact"/>
              <w:ind w:leftChars="0" w:left="482" w:hanging="482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</w:rPr>
              <w:t>投保公共意外責任險投保金額應依「臺中市公共營業場所強制投保公共意外責任險自治條例」或「電子遊戲場業公共意外責任險投保辦法 」辦理。</w:t>
            </w:r>
          </w:p>
          <w:p w:rsidR="00732109" w:rsidRPr="0087060D" w:rsidRDefault="00732109" w:rsidP="00BA1928">
            <w:pPr>
              <w:pStyle w:val="a4"/>
              <w:numPr>
                <w:ilvl w:val="0"/>
                <w:numId w:val="1"/>
              </w:numPr>
              <w:spacing w:line="260" w:lineRule="exact"/>
              <w:ind w:leftChars="0" w:left="482" w:hanging="482"/>
              <w:rPr>
                <w:rFonts w:ascii="標楷體" w:eastAsia="標楷體" w:hAnsi="標楷體"/>
                <w:b/>
                <w:color w:val="000000" w:themeColor="text1"/>
                <w:sz w:val="26"/>
                <w:szCs w:val="26"/>
                <w:u w:val="single"/>
              </w:rPr>
            </w:pP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Cs w:val="26"/>
                <w:u w:val="single"/>
              </w:rPr>
              <w:t>各機關小計</w:t>
            </w:r>
            <w:r w:rsidRPr="0087060D">
              <w:rPr>
                <w:rFonts w:ascii="標楷體" w:eastAsia="標楷體" w:hAnsi="標楷體"/>
                <w:b/>
                <w:color w:val="000000" w:themeColor="text1"/>
                <w:szCs w:val="26"/>
                <w:u w:val="single"/>
              </w:rPr>
              <w:t>得分若超過</w:t>
            </w: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Cs w:val="26"/>
                <w:u w:val="single"/>
              </w:rPr>
              <w:t>各配分</w:t>
            </w:r>
            <w:r w:rsidRPr="0087060D">
              <w:rPr>
                <w:rFonts w:ascii="標楷體" w:eastAsia="標楷體" w:hAnsi="標楷體"/>
                <w:b/>
                <w:color w:val="000000" w:themeColor="text1"/>
                <w:szCs w:val="26"/>
                <w:u w:val="single"/>
              </w:rPr>
              <w:t>時，則請填寫</w:t>
            </w: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Cs w:val="26"/>
                <w:u w:val="single"/>
              </w:rPr>
              <w:t>各機關最</w:t>
            </w:r>
            <w:r w:rsidRPr="0087060D">
              <w:rPr>
                <w:rFonts w:ascii="標楷體" w:eastAsia="標楷體" w:hAnsi="標楷體"/>
                <w:b/>
                <w:color w:val="000000" w:themeColor="text1"/>
                <w:szCs w:val="26"/>
                <w:u w:val="single"/>
              </w:rPr>
              <w:t>高之配分</w:t>
            </w:r>
            <w:r w:rsidRPr="0087060D">
              <w:rPr>
                <w:rFonts w:ascii="標楷體" w:eastAsia="標楷體" w:hAnsi="標楷體" w:hint="eastAsia"/>
                <w:b/>
                <w:color w:val="000000" w:themeColor="text1"/>
                <w:szCs w:val="26"/>
                <w:u w:val="single"/>
              </w:rPr>
              <w:t>。</w:t>
            </w:r>
            <w:r w:rsidR="00BA1928" w:rsidRPr="0087060D">
              <w:rPr>
                <w:rFonts w:ascii="標楷體" w:eastAsia="標楷體" w:hAnsi="標楷體" w:hint="eastAsia"/>
                <w:b/>
                <w:color w:val="000000" w:themeColor="text1"/>
                <w:szCs w:val="26"/>
                <w:u w:val="single"/>
              </w:rPr>
              <w:t>（如</w:t>
            </w:r>
            <w:r w:rsidR="00BA1928" w:rsidRPr="0087060D">
              <w:rPr>
                <w:rFonts w:ascii="標楷體" w:eastAsia="標楷體" w:hAnsi="標楷體"/>
                <w:b/>
                <w:color w:val="000000" w:themeColor="text1"/>
                <w:szCs w:val="26"/>
                <w:u w:val="single"/>
              </w:rPr>
              <w:t>都發局最高</w:t>
            </w:r>
            <w:r w:rsidR="00BA1928" w:rsidRPr="0087060D">
              <w:rPr>
                <w:rFonts w:ascii="標楷體" w:eastAsia="標楷體" w:hAnsi="標楷體" w:hint="eastAsia"/>
                <w:b/>
                <w:color w:val="000000" w:themeColor="text1"/>
                <w:szCs w:val="26"/>
                <w:u w:val="single"/>
              </w:rPr>
              <w:t>填至</w:t>
            </w:r>
            <w:r w:rsidR="000C1266" w:rsidRPr="0087060D">
              <w:rPr>
                <w:rFonts w:ascii="標楷體" w:eastAsia="標楷體" w:hAnsi="標楷體" w:hint="eastAsia"/>
                <w:b/>
                <w:color w:val="000000" w:themeColor="text1"/>
                <w:szCs w:val="26"/>
                <w:u w:val="single"/>
              </w:rPr>
              <w:t>四十</w:t>
            </w:r>
            <w:r w:rsidR="00BA1928" w:rsidRPr="0087060D">
              <w:rPr>
                <w:rFonts w:ascii="標楷體" w:eastAsia="標楷體" w:hAnsi="標楷體" w:hint="eastAsia"/>
                <w:b/>
                <w:color w:val="000000" w:themeColor="text1"/>
                <w:szCs w:val="26"/>
                <w:u w:val="single"/>
              </w:rPr>
              <w:t>分、消防局</w:t>
            </w:r>
            <w:r w:rsidR="00BA1928" w:rsidRPr="0087060D">
              <w:rPr>
                <w:rFonts w:ascii="標楷體" w:eastAsia="標楷體" w:hAnsi="標楷體"/>
                <w:b/>
                <w:color w:val="000000" w:themeColor="text1"/>
                <w:szCs w:val="26"/>
                <w:u w:val="single"/>
              </w:rPr>
              <w:t>最高</w:t>
            </w:r>
            <w:r w:rsidR="00BA1928" w:rsidRPr="0087060D">
              <w:rPr>
                <w:rFonts w:ascii="標楷體" w:eastAsia="標楷體" w:hAnsi="標楷體" w:hint="eastAsia"/>
                <w:b/>
                <w:color w:val="000000" w:themeColor="text1"/>
                <w:szCs w:val="26"/>
                <w:u w:val="single"/>
              </w:rPr>
              <w:t>填至</w:t>
            </w:r>
            <w:r w:rsidR="000C1266" w:rsidRPr="0087060D">
              <w:rPr>
                <w:rFonts w:ascii="標楷體" w:eastAsia="標楷體" w:hAnsi="標楷體" w:hint="eastAsia"/>
                <w:b/>
                <w:color w:val="000000" w:themeColor="text1"/>
                <w:szCs w:val="26"/>
                <w:u w:val="single"/>
              </w:rPr>
              <w:t>三十</w:t>
            </w:r>
            <w:r w:rsidR="00BA1928" w:rsidRPr="0087060D">
              <w:rPr>
                <w:rFonts w:ascii="標楷體" w:eastAsia="標楷體" w:hAnsi="標楷體" w:hint="eastAsia"/>
                <w:b/>
                <w:color w:val="000000" w:themeColor="text1"/>
                <w:szCs w:val="26"/>
                <w:u w:val="single"/>
              </w:rPr>
              <w:t>分等</w:t>
            </w:r>
            <w:r w:rsidR="00BA1928" w:rsidRPr="0087060D">
              <w:rPr>
                <w:rFonts w:ascii="標楷體" w:eastAsia="標楷體" w:hAnsi="標楷體"/>
                <w:b/>
                <w:color w:val="000000" w:themeColor="text1"/>
                <w:szCs w:val="26"/>
                <w:u w:val="single"/>
              </w:rPr>
              <w:t>）</w:t>
            </w:r>
          </w:p>
          <w:p w:rsidR="00425FC7" w:rsidRPr="00BA1928" w:rsidRDefault="00483705" w:rsidP="00BA1928">
            <w:pPr>
              <w:pStyle w:val="a4"/>
              <w:numPr>
                <w:ilvl w:val="0"/>
                <w:numId w:val="1"/>
              </w:numPr>
              <w:spacing w:line="220" w:lineRule="exact"/>
              <w:ind w:leftChars="0" w:left="482" w:hanging="482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BA1928">
              <w:rPr>
                <w:rFonts w:ascii="標楷體" w:eastAsia="標楷體" w:hAnsi="標楷體" w:hint="eastAsia"/>
                <w:color w:val="000000" w:themeColor="text1"/>
                <w:sz w:val="22"/>
              </w:rPr>
              <w:t>本表未盡事宜得隨時簽奉修訂之。</w:t>
            </w:r>
          </w:p>
        </w:tc>
      </w:tr>
    </w:tbl>
    <w:p w:rsidR="002C2C92" w:rsidRPr="00BA1928" w:rsidRDefault="002C2C92" w:rsidP="002C2C92">
      <w:pPr>
        <w:rPr>
          <w:rFonts w:ascii="標楷體" w:eastAsia="標楷體" w:hAnsi="標楷體"/>
          <w:color w:val="000000" w:themeColor="text1"/>
        </w:rPr>
      </w:pPr>
    </w:p>
    <w:sectPr w:rsidR="002C2C92" w:rsidRPr="00BA1928" w:rsidSect="000C1266">
      <w:pgSz w:w="16838" w:h="11906" w:orient="landscape"/>
      <w:pgMar w:top="851" w:right="1134" w:bottom="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549C" w:rsidRDefault="0026549C" w:rsidP="0087060D">
      <w:r>
        <w:separator/>
      </w:r>
    </w:p>
  </w:endnote>
  <w:endnote w:type="continuationSeparator" w:id="0">
    <w:p w:rsidR="0026549C" w:rsidRDefault="0026549C" w:rsidP="00870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549C" w:rsidRDefault="0026549C" w:rsidP="0087060D">
      <w:r>
        <w:separator/>
      </w:r>
    </w:p>
  </w:footnote>
  <w:footnote w:type="continuationSeparator" w:id="0">
    <w:p w:rsidR="0026549C" w:rsidRDefault="0026549C" w:rsidP="008706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8F347A"/>
    <w:multiLevelType w:val="hybridMultilevel"/>
    <w:tmpl w:val="AE3269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C92"/>
    <w:rsid w:val="0003596A"/>
    <w:rsid w:val="000C1266"/>
    <w:rsid w:val="001B706B"/>
    <w:rsid w:val="00223D19"/>
    <w:rsid w:val="00261183"/>
    <w:rsid w:val="0026549C"/>
    <w:rsid w:val="002C2C92"/>
    <w:rsid w:val="003338EB"/>
    <w:rsid w:val="00353F39"/>
    <w:rsid w:val="00373EF6"/>
    <w:rsid w:val="003D3C2C"/>
    <w:rsid w:val="00425FC7"/>
    <w:rsid w:val="00483705"/>
    <w:rsid w:val="004E5B67"/>
    <w:rsid w:val="00506835"/>
    <w:rsid w:val="005804BE"/>
    <w:rsid w:val="005D23C8"/>
    <w:rsid w:val="0065185E"/>
    <w:rsid w:val="0070028F"/>
    <w:rsid w:val="00732109"/>
    <w:rsid w:val="007F0E9E"/>
    <w:rsid w:val="00812FD7"/>
    <w:rsid w:val="00821E24"/>
    <w:rsid w:val="0087060D"/>
    <w:rsid w:val="00907189"/>
    <w:rsid w:val="009F2C7C"/>
    <w:rsid w:val="00A01CBE"/>
    <w:rsid w:val="00AF336E"/>
    <w:rsid w:val="00BA1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644B2F8-1F6C-43AD-BC72-AC9408CB7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2C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83705"/>
    <w:pPr>
      <w:ind w:leftChars="200" w:left="480"/>
    </w:pPr>
  </w:style>
  <w:style w:type="character" w:styleId="a5">
    <w:name w:val="annotation reference"/>
    <w:basedOn w:val="a0"/>
    <w:uiPriority w:val="99"/>
    <w:semiHidden/>
    <w:unhideWhenUsed/>
    <w:rsid w:val="00425FC7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425FC7"/>
  </w:style>
  <w:style w:type="character" w:customStyle="1" w:styleId="a7">
    <w:name w:val="註解文字 字元"/>
    <w:basedOn w:val="a0"/>
    <w:link w:val="a6"/>
    <w:uiPriority w:val="99"/>
    <w:semiHidden/>
    <w:rsid w:val="00425FC7"/>
  </w:style>
  <w:style w:type="paragraph" w:styleId="a8">
    <w:name w:val="annotation subject"/>
    <w:basedOn w:val="a6"/>
    <w:next w:val="a6"/>
    <w:link w:val="a9"/>
    <w:uiPriority w:val="99"/>
    <w:semiHidden/>
    <w:unhideWhenUsed/>
    <w:rsid w:val="00425FC7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425FC7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425F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25FC7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8706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87060D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8706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87060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151</Words>
  <Characters>865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邱子銓</dc:creator>
  <cp:lastModifiedBy>張傑宜</cp:lastModifiedBy>
  <cp:revision>23</cp:revision>
  <cp:lastPrinted>2015-05-26T05:38:00Z</cp:lastPrinted>
  <dcterms:created xsi:type="dcterms:W3CDTF">2014-11-18T06:32:00Z</dcterms:created>
  <dcterms:modified xsi:type="dcterms:W3CDTF">2015-05-26T05:56:00Z</dcterms:modified>
</cp:coreProperties>
</file>