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373" w:rsidRPr="007A43B5" w:rsidRDefault="00695A4F" w:rsidP="00754152">
      <w:pPr>
        <w:spacing w:beforeLines="50"/>
        <w:rPr>
          <w:rFonts w:ascii="標楷體" w:eastAsia="標楷體" w:hAnsi="標楷體"/>
          <w:sz w:val="40"/>
          <w:szCs w:val="40"/>
        </w:rPr>
      </w:pPr>
      <w:proofErr w:type="gramStart"/>
      <w:r w:rsidRPr="007A43B5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A43B5">
        <w:rPr>
          <w:rFonts w:ascii="標楷體" w:eastAsia="標楷體" w:hAnsi="標楷體" w:hint="eastAsia"/>
          <w:sz w:val="40"/>
          <w:szCs w:val="40"/>
        </w:rPr>
        <w:t>中市</w:t>
      </w:r>
      <w:r w:rsidR="00BB2983" w:rsidRPr="007A43B5">
        <w:rPr>
          <w:rFonts w:ascii="標楷體" w:eastAsia="標楷體" w:hAnsi="標楷體" w:hint="eastAsia"/>
          <w:sz w:val="40"/>
          <w:szCs w:val="40"/>
        </w:rPr>
        <w:t>政府民政局</w:t>
      </w:r>
      <w:r w:rsidRPr="007A43B5">
        <w:rPr>
          <w:rFonts w:ascii="標楷體" w:eastAsia="標楷體" w:hAnsi="標楷體" w:hint="eastAsia"/>
          <w:sz w:val="40"/>
          <w:szCs w:val="40"/>
        </w:rPr>
        <w:t>清查人口作業</w:t>
      </w:r>
      <w:r w:rsidR="00A32FF2" w:rsidRPr="007A43B5">
        <w:rPr>
          <w:rFonts w:ascii="標楷體" w:eastAsia="標楷體" w:hAnsi="標楷體" w:hint="eastAsia"/>
          <w:sz w:val="40"/>
          <w:szCs w:val="40"/>
        </w:rPr>
        <w:t>獎懲</w:t>
      </w:r>
      <w:r w:rsidR="00BB2983" w:rsidRPr="007A43B5">
        <w:rPr>
          <w:rFonts w:ascii="標楷體" w:eastAsia="標楷體" w:hAnsi="標楷體" w:hint="eastAsia"/>
          <w:sz w:val="40"/>
          <w:szCs w:val="40"/>
        </w:rPr>
        <w:t>規定</w:t>
      </w:r>
    </w:p>
    <w:p w:rsidR="00BB2983" w:rsidRPr="00377172" w:rsidRDefault="00BB2983" w:rsidP="00377172">
      <w:pPr>
        <w:spacing w:line="460" w:lineRule="exact"/>
        <w:jc w:val="right"/>
        <w:rPr>
          <w:rFonts w:ascii="標楷體" w:eastAsia="標楷體" w:hAnsi="標楷體"/>
          <w:sz w:val="28"/>
          <w:szCs w:val="24"/>
        </w:rPr>
      </w:pPr>
      <w:r w:rsidRPr="00754152">
        <w:rPr>
          <w:rFonts w:ascii="標楷體" w:eastAsia="標楷體" w:hAnsi="標楷體" w:hint="eastAsia"/>
          <w:color w:val="000000"/>
        </w:rPr>
        <w:t>中華民國104</w:t>
      </w:r>
      <w:r w:rsidR="00DB69A1" w:rsidRPr="00754152">
        <w:rPr>
          <w:rFonts w:ascii="標楷體" w:eastAsia="標楷體" w:hAnsi="標楷體" w:hint="eastAsia"/>
          <w:color w:val="000000"/>
        </w:rPr>
        <w:t>年10</w:t>
      </w:r>
      <w:r w:rsidRPr="00754152">
        <w:rPr>
          <w:rFonts w:ascii="標楷體" w:eastAsia="標楷體" w:hAnsi="標楷體" w:hint="eastAsia"/>
          <w:color w:val="000000"/>
        </w:rPr>
        <w:t>月</w:t>
      </w:r>
      <w:r w:rsidR="00754152" w:rsidRPr="00754152">
        <w:rPr>
          <w:rFonts w:ascii="標楷體" w:eastAsia="標楷體" w:hAnsi="標楷體" w:hint="eastAsia"/>
          <w:color w:val="000000"/>
        </w:rPr>
        <w:t>2</w:t>
      </w:r>
      <w:r w:rsidRPr="00754152">
        <w:rPr>
          <w:rFonts w:ascii="標楷體" w:eastAsia="標楷體" w:hAnsi="標楷體" w:hint="eastAsia"/>
          <w:color w:val="000000"/>
        </w:rPr>
        <w:t>日</w:t>
      </w:r>
      <w:r w:rsidR="00754152">
        <w:rPr>
          <w:rFonts w:ascii="標楷體" w:eastAsia="標楷體" w:hAnsi="標楷體" w:hint="eastAsia"/>
          <w:color w:val="000000"/>
        </w:rPr>
        <w:t>中市民戶字</w:t>
      </w:r>
      <w:proofErr w:type="gramStart"/>
      <w:r w:rsidR="00754152">
        <w:rPr>
          <w:rFonts w:ascii="標楷體" w:eastAsia="標楷體" w:hAnsi="標楷體" w:hint="eastAsia"/>
          <w:color w:val="000000"/>
        </w:rPr>
        <w:t>第1040035322號</w:t>
      </w:r>
      <w:r w:rsidRPr="00754152">
        <w:rPr>
          <w:rFonts w:ascii="標楷體" w:eastAsia="標楷體" w:hAnsi="標楷體" w:hint="eastAsia"/>
          <w:color w:val="000000"/>
        </w:rPr>
        <w:t>函訂定</w:t>
      </w:r>
      <w:proofErr w:type="gramEnd"/>
    </w:p>
    <w:p w:rsidR="00AC6283" w:rsidRPr="00377172" w:rsidRDefault="00377172" w:rsidP="00377172">
      <w:pPr>
        <w:spacing w:line="460" w:lineRule="exact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一、</w:t>
      </w:r>
      <w:r w:rsidR="00705112" w:rsidRPr="00377172">
        <w:rPr>
          <w:rFonts w:ascii="標楷體" w:eastAsia="標楷體" w:hAnsi="標楷體" w:hint="eastAsia"/>
          <w:kern w:val="0"/>
          <w:sz w:val="28"/>
          <w:szCs w:val="24"/>
        </w:rPr>
        <w:t>本</w:t>
      </w:r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規定</w:t>
      </w:r>
      <w:r w:rsidR="00705112" w:rsidRPr="00377172">
        <w:rPr>
          <w:rFonts w:ascii="標楷體" w:eastAsia="標楷體" w:hAnsi="標楷體" w:hint="eastAsia"/>
          <w:kern w:val="0"/>
          <w:sz w:val="28"/>
          <w:szCs w:val="24"/>
        </w:rPr>
        <w:t>依</w:t>
      </w:r>
      <w:r w:rsidR="006C37FD" w:rsidRPr="00377172">
        <w:rPr>
          <w:rFonts w:ascii="標楷體" w:eastAsia="標楷體" w:hAnsi="標楷體" w:hint="eastAsia"/>
          <w:kern w:val="0"/>
          <w:sz w:val="28"/>
          <w:szCs w:val="24"/>
        </w:rPr>
        <w:t>清查人口作業規定第</w:t>
      </w:r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六</w:t>
      </w:r>
      <w:r w:rsidR="006C37FD" w:rsidRPr="00377172">
        <w:rPr>
          <w:rFonts w:ascii="標楷體" w:eastAsia="標楷體" w:hAnsi="標楷體" w:hint="eastAsia"/>
          <w:kern w:val="0"/>
          <w:sz w:val="28"/>
          <w:szCs w:val="24"/>
        </w:rPr>
        <w:t>點</w:t>
      </w:r>
      <w:r w:rsidR="00705112" w:rsidRPr="00377172">
        <w:rPr>
          <w:rFonts w:ascii="標楷體" w:eastAsia="標楷體" w:hAnsi="標楷體" w:hint="eastAsia"/>
          <w:kern w:val="0"/>
          <w:sz w:val="28"/>
          <w:szCs w:val="24"/>
        </w:rPr>
        <w:t>第</w:t>
      </w:r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二</w:t>
      </w:r>
      <w:r w:rsidR="00705112" w:rsidRPr="00377172">
        <w:rPr>
          <w:rFonts w:ascii="標楷體" w:eastAsia="標楷體" w:hAnsi="標楷體" w:hint="eastAsia"/>
          <w:kern w:val="0"/>
          <w:sz w:val="28"/>
          <w:szCs w:val="24"/>
        </w:rPr>
        <w:t>項規定訂定之。</w:t>
      </w:r>
    </w:p>
    <w:p w:rsidR="00C54212" w:rsidRPr="00377172" w:rsidRDefault="00377172" w:rsidP="00377172">
      <w:pPr>
        <w:spacing w:line="460" w:lineRule="exact"/>
        <w:ind w:left="560" w:hangingChars="200" w:hanging="560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二、</w:t>
      </w:r>
      <w:proofErr w:type="gramStart"/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臺</w:t>
      </w:r>
      <w:proofErr w:type="gramEnd"/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中市各區</w:t>
      </w:r>
      <w:r w:rsidR="00C54212" w:rsidRPr="00377172">
        <w:rPr>
          <w:rFonts w:ascii="標楷體" w:eastAsia="標楷體" w:hAnsi="標楷體" w:hint="eastAsia"/>
          <w:kern w:val="0"/>
          <w:sz w:val="28"/>
          <w:szCs w:val="24"/>
        </w:rPr>
        <w:t>戶政事務所</w:t>
      </w:r>
      <w:r w:rsidR="006A597D" w:rsidRPr="00377172">
        <w:rPr>
          <w:rFonts w:ascii="標楷體" w:eastAsia="標楷體" w:hAnsi="標楷體" w:hint="eastAsia"/>
          <w:kern w:val="0"/>
          <w:sz w:val="28"/>
          <w:szCs w:val="24"/>
        </w:rPr>
        <w:t>得依</w:t>
      </w:r>
      <w:r w:rsidR="00C54212" w:rsidRPr="00377172">
        <w:rPr>
          <w:rFonts w:ascii="標楷體" w:eastAsia="標楷體" w:hAnsi="標楷體" w:hint="eastAsia"/>
          <w:kern w:val="0"/>
          <w:sz w:val="28"/>
          <w:szCs w:val="24"/>
        </w:rPr>
        <w:t>清查成果，</w:t>
      </w:r>
      <w:r w:rsidR="006A597D" w:rsidRPr="00377172">
        <w:rPr>
          <w:rFonts w:ascii="標楷體" w:eastAsia="標楷體" w:hAnsi="標楷體" w:hint="eastAsia"/>
          <w:kern w:val="0"/>
          <w:sz w:val="28"/>
          <w:szCs w:val="24"/>
        </w:rPr>
        <w:t>按下</w:t>
      </w:r>
      <w:bookmarkStart w:id="0" w:name="_GoBack"/>
      <w:bookmarkEnd w:id="0"/>
      <w:r w:rsidR="006A597D" w:rsidRPr="00377172">
        <w:rPr>
          <w:rFonts w:ascii="標楷體" w:eastAsia="標楷體" w:hAnsi="標楷體" w:hint="eastAsia"/>
          <w:kern w:val="0"/>
          <w:sz w:val="28"/>
          <w:szCs w:val="24"/>
        </w:rPr>
        <w:t>列</w:t>
      </w:r>
      <w:r w:rsidR="00313FDB" w:rsidRPr="00377172">
        <w:rPr>
          <w:rFonts w:ascii="標楷體" w:eastAsia="標楷體" w:hAnsi="標楷體" w:hint="eastAsia"/>
          <w:kern w:val="0"/>
          <w:sz w:val="28"/>
          <w:szCs w:val="24"/>
        </w:rPr>
        <w:t>規定</w:t>
      </w:r>
      <w:r w:rsidR="006A597D" w:rsidRPr="00377172">
        <w:rPr>
          <w:rFonts w:ascii="標楷體" w:eastAsia="標楷體" w:hAnsi="標楷體" w:hint="eastAsia"/>
          <w:kern w:val="0"/>
          <w:sz w:val="28"/>
          <w:szCs w:val="24"/>
        </w:rPr>
        <w:t>及附表說明，每二年辦理一次</w:t>
      </w:r>
      <w:r w:rsidR="00C54212" w:rsidRPr="00377172">
        <w:rPr>
          <w:rFonts w:ascii="標楷體" w:eastAsia="標楷體" w:hAnsi="標楷體" w:hint="eastAsia"/>
          <w:kern w:val="0"/>
          <w:sz w:val="28"/>
          <w:szCs w:val="24"/>
        </w:rPr>
        <w:t>獎懲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：</w:t>
      </w:r>
    </w:p>
    <w:p w:rsidR="00377172" w:rsidRDefault="00377172" w:rsidP="00377172">
      <w:pPr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（一）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二年清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查人口</w:t>
      </w:r>
      <w:r w:rsidR="004A0EFA" w:rsidRPr="00377172">
        <w:rPr>
          <w:rFonts w:ascii="標楷體" w:eastAsia="標楷體" w:hAnsi="標楷體" w:hint="eastAsia"/>
          <w:kern w:val="0"/>
          <w:sz w:val="28"/>
          <w:szCs w:val="24"/>
        </w:rPr>
        <w:t>平均完成清查率</w:t>
      </w:r>
      <w:r w:rsidR="00C930E1" w:rsidRPr="00377172">
        <w:rPr>
          <w:rFonts w:ascii="標楷體" w:eastAsia="標楷體" w:hAnsi="標楷體" w:hint="eastAsia"/>
          <w:kern w:val="0"/>
          <w:sz w:val="28"/>
          <w:szCs w:val="24"/>
        </w:rPr>
        <w:t>達百分之一百之戶政事務所，</w:t>
      </w:r>
      <w:r w:rsidR="006D740B" w:rsidRPr="00377172">
        <w:rPr>
          <w:rFonts w:ascii="標楷體" w:eastAsia="標楷體" w:hAnsi="標楷體" w:hint="eastAsia"/>
          <w:kern w:val="0"/>
          <w:sz w:val="28"/>
          <w:szCs w:val="24"/>
        </w:rPr>
        <w:t>依應清查人口案件數，有功人員</w:t>
      </w:r>
      <w:r w:rsidR="007A43B5" w:rsidRPr="00377172">
        <w:rPr>
          <w:rFonts w:ascii="標楷體" w:eastAsia="標楷體" w:hAnsi="標楷體" w:hint="eastAsia"/>
          <w:kern w:val="0"/>
          <w:sz w:val="28"/>
          <w:szCs w:val="24"/>
        </w:rPr>
        <w:t>一</w:t>
      </w:r>
      <w:r w:rsidR="007C1457" w:rsidRPr="00377172">
        <w:rPr>
          <w:rFonts w:ascii="標楷體" w:eastAsia="標楷體" w:hAnsi="標楷體" w:hint="eastAsia"/>
          <w:kern w:val="0"/>
          <w:sz w:val="28"/>
          <w:szCs w:val="24"/>
        </w:rPr>
        <w:t>人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至五人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嘉獎一次。</w:t>
      </w:r>
    </w:p>
    <w:p w:rsidR="00377172" w:rsidRDefault="00377172" w:rsidP="00377172">
      <w:pPr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（二）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二年清查人口</w:t>
      </w:r>
      <w:r w:rsidR="004A0EFA" w:rsidRPr="00377172">
        <w:rPr>
          <w:rFonts w:ascii="標楷體" w:eastAsia="標楷體" w:hAnsi="標楷體" w:hint="eastAsia"/>
          <w:kern w:val="0"/>
          <w:sz w:val="28"/>
          <w:szCs w:val="24"/>
        </w:rPr>
        <w:t>平均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完成清查率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百分之九十八至未滿百分之一百之戶政事務所，</w:t>
      </w:r>
      <w:r w:rsidR="006D740B" w:rsidRPr="00377172">
        <w:rPr>
          <w:rFonts w:ascii="標楷體" w:eastAsia="標楷體" w:hAnsi="標楷體" w:hint="eastAsia"/>
          <w:kern w:val="0"/>
          <w:sz w:val="28"/>
          <w:szCs w:val="24"/>
        </w:rPr>
        <w:t>依應清查人口案件數，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有功人員一</w:t>
      </w:r>
      <w:r w:rsidR="007C1457" w:rsidRPr="00377172">
        <w:rPr>
          <w:rFonts w:ascii="標楷體" w:eastAsia="標楷體" w:hAnsi="標楷體" w:hint="eastAsia"/>
          <w:kern w:val="0"/>
          <w:sz w:val="28"/>
          <w:szCs w:val="24"/>
        </w:rPr>
        <w:t>人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至三人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嘉獎一次。</w:t>
      </w:r>
      <w:r w:rsidR="006D740B" w:rsidRPr="00377172">
        <w:rPr>
          <w:rFonts w:ascii="標楷體" w:eastAsia="標楷體" w:hAnsi="標楷體" w:hint="eastAsia"/>
          <w:color w:val="000000" w:themeColor="text1"/>
          <w:sz w:val="28"/>
        </w:rPr>
        <w:t>惟如應清查人口數未達</w:t>
      </w:r>
      <w:r w:rsidR="007A43B5" w:rsidRPr="00377172">
        <w:rPr>
          <w:rFonts w:ascii="標楷體" w:eastAsia="標楷體" w:hAnsi="標楷體" w:hint="eastAsia"/>
          <w:color w:val="000000" w:themeColor="text1"/>
          <w:sz w:val="28"/>
        </w:rPr>
        <w:t>一百</w:t>
      </w:r>
      <w:r w:rsidR="006D740B" w:rsidRPr="00377172">
        <w:rPr>
          <w:rFonts w:ascii="標楷體" w:eastAsia="標楷體" w:hAnsi="標楷體" w:hint="eastAsia"/>
          <w:color w:val="000000" w:themeColor="text1"/>
          <w:sz w:val="28"/>
        </w:rPr>
        <w:t>件，則不予敘獎。</w:t>
      </w:r>
    </w:p>
    <w:p w:rsidR="00377172" w:rsidRDefault="00377172" w:rsidP="00377172">
      <w:pPr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（三）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二年清查人口</w:t>
      </w:r>
      <w:r w:rsidR="004A0EFA" w:rsidRPr="00377172">
        <w:rPr>
          <w:rFonts w:ascii="標楷體" w:eastAsia="標楷體" w:hAnsi="標楷體" w:hint="eastAsia"/>
          <w:kern w:val="0"/>
          <w:sz w:val="28"/>
          <w:szCs w:val="24"/>
        </w:rPr>
        <w:t>平均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完成清</w:t>
      </w:r>
      <w:r w:rsidR="004A0EFA" w:rsidRPr="00377172">
        <w:rPr>
          <w:rFonts w:ascii="標楷體" w:eastAsia="標楷體" w:hAnsi="標楷體" w:hint="eastAsia"/>
          <w:kern w:val="0"/>
          <w:sz w:val="28"/>
          <w:szCs w:val="24"/>
        </w:rPr>
        <w:t>查率</w:t>
      </w:r>
      <w:r w:rsidR="00EC31FE" w:rsidRPr="00377172">
        <w:rPr>
          <w:rFonts w:ascii="標楷體" w:eastAsia="標楷體" w:hAnsi="標楷體" w:hint="eastAsia"/>
          <w:kern w:val="0"/>
          <w:sz w:val="28"/>
          <w:szCs w:val="24"/>
        </w:rPr>
        <w:t>未達百分之八十之戶政事務所，主辦人員申誡一次，相關主管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申誡二次。</w:t>
      </w:r>
    </w:p>
    <w:p w:rsidR="00AC6283" w:rsidRPr="00377172" w:rsidRDefault="00377172" w:rsidP="00377172">
      <w:pPr>
        <w:spacing w:line="460" w:lineRule="exact"/>
        <w:ind w:leftChars="200" w:left="1320" w:hangingChars="300" w:hanging="840"/>
        <w:rPr>
          <w:rFonts w:ascii="標楷體" w:eastAsia="標楷體" w:hAnsi="標楷體"/>
          <w:kern w:val="0"/>
          <w:sz w:val="28"/>
          <w:szCs w:val="24"/>
        </w:rPr>
      </w:pPr>
      <w:r>
        <w:rPr>
          <w:rFonts w:ascii="標楷體" w:eastAsia="標楷體" w:hAnsi="標楷體" w:hint="eastAsia"/>
          <w:kern w:val="0"/>
          <w:sz w:val="28"/>
          <w:szCs w:val="24"/>
        </w:rPr>
        <w:t>（四）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清</w:t>
      </w:r>
      <w:r w:rsidR="00643A72" w:rsidRPr="00377172">
        <w:rPr>
          <w:rFonts w:ascii="標楷體" w:eastAsia="標楷體" w:hAnsi="標楷體" w:hint="eastAsia"/>
          <w:kern w:val="0"/>
          <w:sz w:val="28"/>
          <w:szCs w:val="24"/>
        </w:rPr>
        <w:t>查</w:t>
      </w:r>
      <w:r w:rsidR="00115AA1" w:rsidRPr="00377172">
        <w:rPr>
          <w:rFonts w:ascii="標楷體" w:eastAsia="標楷體" w:hAnsi="標楷體" w:hint="eastAsia"/>
          <w:kern w:val="0"/>
          <w:sz w:val="28"/>
          <w:szCs w:val="24"/>
        </w:rPr>
        <w:t>人口成果依清查人口資料庫登錄之查對成果計算，其計算公式如下：</w:t>
      </w:r>
    </w:p>
    <w:p w:rsidR="00AC6283" w:rsidRPr="00377172" w:rsidRDefault="00115AA1" w:rsidP="00377172">
      <w:pPr>
        <w:spacing w:line="460" w:lineRule="exact"/>
        <w:ind w:leftChars="318" w:left="763" w:firstLineChars="300" w:firstLine="840"/>
        <w:rPr>
          <w:rFonts w:ascii="標楷體" w:eastAsia="標楷體" w:hAnsi="標楷體"/>
          <w:kern w:val="0"/>
          <w:sz w:val="28"/>
          <w:szCs w:val="24"/>
        </w:rPr>
      </w:pPr>
      <w:r w:rsidRPr="00377172">
        <w:rPr>
          <w:rFonts w:ascii="標楷體" w:eastAsia="標楷體" w:hAnsi="標楷體" w:hint="eastAsia"/>
          <w:kern w:val="0"/>
          <w:sz w:val="28"/>
          <w:szCs w:val="24"/>
        </w:rPr>
        <w:t>完成清查率=</w:t>
      </w:r>
      <m:oMath>
        <m:f>
          <m:fPr>
            <m:ctrlPr>
              <w:rPr>
                <w:rFonts w:ascii="Cambria Math" w:eastAsia="標楷體" w:hAnsi="Cambria Math"/>
                <w:kern w:val="0"/>
                <w:sz w:val="28"/>
                <w:szCs w:val="24"/>
              </w:rPr>
            </m:ctrlPr>
          </m:fPr>
          <m:num>
            <m:r>
              <m:rPr>
                <m:sty m:val="p"/>
              </m:rPr>
              <w:rPr>
                <w:rFonts w:ascii="Cambria Math" w:eastAsia="標楷體" w:hAnsi="Cambria Math" w:hint="eastAsia"/>
                <w:kern w:val="0"/>
                <w:sz w:val="28"/>
                <w:szCs w:val="24"/>
              </w:rPr>
              <m:t>已登錄清查成果件數</m:t>
            </m:r>
          </m:num>
          <m:den>
            <m:r>
              <m:rPr>
                <m:sty m:val="p"/>
              </m:rPr>
              <w:rPr>
                <w:rFonts w:ascii="Cambria Math" w:eastAsia="標楷體" w:hAnsi="Cambria Math" w:hint="eastAsia"/>
                <w:kern w:val="0"/>
                <w:sz w:val="28"/>
                <w:szCs w:val="24"/>
              </w:rPr>
              <m:t>全年應清查人口件數</m:t>
            </m:r>
          </m:den>
        </m:f>
        <m:r>
          <m:rPr>
            <m:sty m:val="p"/>
          </m:rPr>
          <w:rPr>
            <w:rFonts w:ascii="Cambria Math" w:eastAsia="標楷體" w:hAnsi="Cambria Math"/>
            <w:kern w:val="0"/>
            <w:sz w:val="28"/>
            <w:szCs w:val="24"/>
          </w:rPr>
          <m:t>×100</m:t>
        </m:r>
        <m:r>
          <m:rPr>
            <m:sty m:val="p"/>
          </m:rPr>
          <w:rPr>
            <w:rFonts w:ascii="Cambria Math" w:eastAsia="標楷體" w:hAnsi="Cambria Math" w:hint="eastAsia"/>
            <w:kern w:val="0"/>
            <w:sz w:val="28"/>
            <w:szCs w:val="24"/>
          </w:rPr>
          <m:t>%</m:t>
        </m:r>
      </m:oMath>
      <w:r w:rsidR="00451596" w:rsidRPr="00377172">
        <w:rPr>
          <w:rFonts w:ascii="標楷體" w:eastAsia="標楷體" w:hAnsi="標楷體" w:hint="eastAsia"/>
          <w:kern w:val="0"/>
          <w:sz w:val="28"/>
          <w:szCs w:val="24"/>
        </w:rPr>
        <w:t>。</w:t>
      </w:r>
    </w:p>
    <w:p w:rsidR="00313FDB" w:rsidRPr="00377172" w:rsidRDefault="00115AA1" w:rsidP="00377172">
      <w:pPr>
        <w:spacing w:line="460" w:lineRule="exact"/>
        <w:ind w:leftChars="518" w:left="1243" w:firstLineChars="100" w:firstLine="280"/>
        <w:rPr>
          <w:rFonts w:ascii="標楷體" w:eastAsia="標楷體" w:hAnsi="標楷體"/>
          <w:kern w:val="0"/>
          <w:sz w:val="28"/>
          <w:szCs w:val="24"/>
        </w:rPr>
      </w:pPr>
      <w:r w:rsidRPr="00377172">
        <w:rPr>
          <w:rFonts w:ascii="標楷體" w:eastAsia="標楷體" w:hAnsi="標楷體" w:hint="eastAsia"/>
          <w:kern w:val="0"/>
          <w:sz w:val="28"/>
          <w:szCs w:val="24"/>
        </w:rPr>
        <w:t>二年清查人口</w:t>
      </w:r>
      <w:r w:rsidR="004A0EFA" w:rsidRPr="00377172">
        <w:rPr>
          <w:rFonts w:ascii="標楷體" w:eastAsia="標楷體" w:hAnsi="標楷體" w:hint="eastAsia"/>
          <w:kern w:val="0"/>
          <w:sz w:val="28"/>
          <w:szCs w:val="24"/>
        </w:rPr>
        <w:t>平均完成清查率</w:t>
      </w:r>
      <w:r w:rsidRPr="00377172">
        <w:rPr>
          <w:rFonts w:ascii="標楷體" w:eastAsia="標楷體" w:hAnsi="標楷體" w:hint="eastAsia"/>
          <w:kern w:val="0"/>
          <w:sz w:val="28"/>
          <w:szCs w:val="24"/>
        </w:rPr>
        <w:t>為前二年度完成清查率之平均數。</w:t>
      </w:r>
    </w:p>
    <w:p w:rsidR="00313FDB" w:rsidRPr="00377172" w:rsidRDefault="00313FDB" w:rsidP="00377172">
      <w:pPr>
        <w:spacing w:line="460" w:lineRule="exact"/>
        <w:rPr>
          <w:rFonts w:ascii="標楷體" w:eastAsia="標楷體" w:hAnsi="標楷體"/>
          <w:kern w:val="0"/>
          <w:sz w:val="28"/>
          <w:szCs w:val="24"/>
        </w:rPr>
      </w:pPr>
    </w:p>
    <w:sectPr w:rsidR="00313FDB" w:rsidRPr="00377172" w:rsidSect="007C1800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26D8" w:rsidRDefault="007E26D8" w:rsidP="00D85A11">
      <w:r>
        <w:separator/>
      </w:r>
    </w:p>
  </w:endnote>
  <w:endnote w:type="continuationSeparator" w:id="0">
    <w:p w:rsidR="007E26D8" w:rsidRDefault="007E26D8" w:rsidP="00D85A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26D8" w:rsidRDefault="007E26D8" w:rsidP="00D85A11">
      <w:r>
        <w:separator/>
      </w:r>
    </w:p>
  </w:footnote>
  <w:footnote w:type="continuationSeparator" w:id="0">
    <w:p w:rsidR="007E26D8" w:rsidRDefault="007E26D8" w:rsidP="00D85A1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5361C"/>
    <w:multiLevelType w:val="hybridMultilevel"/>
    <w:tmpl w:val="240420BE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5F934377"/>
    <w:multiLevelType w:val="hybridMultilevel"/>
    <w:tmpl w:val="8410F3EA"/>
    <w:lvl w:ilvl="0" w:tplc="ECCAB72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BE6"/>
    <w:rsid w:val="0005353F"/>
    <w:rsid w:val="00056624"/>
    <w:rsid w:val="00083060"/>
    <w:rsid w:val="000851ED"/>
    <w:rsid w:val="00094971"/>
    <w:rsid w:val="00095784"/>
    <w:rsid w:val="000A069F"/>
    <w:rsid w:val="000A1D4C"/>
    <w:rsid w:val="00107DD7"/>
    <w:rsid w:val="00115AA1"/>
    <w:rsid w:val="001305F8"/>
    <w:rsid w:val="00144688"/>
    <w:rsid w:val="0019021E"/>
    <w:rsid w:val="001C6481"/>
    <w:rsid w:val="001D2981"/>
    <w:rsid w:val="001E6B91"/>
    <w:rsid w:val="001F476C"/>
    <w:rsid w:val="002013AA"/>
    <w:rsid w:val="0023581A"/>
    <w:rsid w:val="00262DC6"/>
    <w:rsid w:val="00280007"/>
    <w:rsid w:val="00283AED"/>
    <w:rsid w:val="00293B4C"/>
    <w:rsid w:val="002A4F7E"/>
    <w:rsid w:val="002E2595"/>
    <w:rsid w:val="002E710B"/>
    <w:rsid w:val="002F06D7"/>
    <w:rsid w:val="00313FDB"/>
    <w:rsid w:val="00341B8B"/>
    <w:rsid w:val="00345E10"/>
    <w:rsid w:val="00377172"/>
    <w:rsid w:val="003831D3"/>
    <w:rsid w:val="003A0373"/>
    <w:rsid w:val="003D4670"/>
    <w:rsid w:val="003F4A3F"/>
    <w:rsid w:val="003F6217"/>
    <w:rsid w:val="00445111"/>
    <w:rsid w:val="004503E7"/>
    <w:rsid w:val="00451596"/>
    <w:rsid w:val="00454FE0"/>
    <w:rsid w:val="00486877"/>
    <w:rsid w:val="004A0EFA"/>
    <w:rsid w:val="004E5A6A"/>
    <w:rsid w:val="004E6D5B"/>
    <w:rsid w:val="004F72D8"/>
    <w:rsid w:val="004F7FC8"/>
    <w:rsid w:val="00523C03"/>
    <w:rsid w:val="00526DF7"/>
    <w:rsid w:val="005629F5"/>
    <w:rsid w:val="00565664"/>
    <w:rsid w:val="005751AE"/>
    <w:rsid w:val="005E47CB"/>
    <w:rsid w:val="005E53F3"/>
    <w:rsid w:val="00614797"/>
    <w:rsid w:val="00643A72"/>
    <w:rsid w:val="0065769D"/>
    <w:rsid w:val="00674332"/>
    <w:rsid w:val="00691183"/>
    <w:rsid w:val="00695A4F"/>
    <w:rsid w:val="00697F21"/>
    <w:rsid w:val="006A597D"/>
    <w:rsid w:val="006C37FD"/>
    <w:rsid w:val="006D740B"/>
    <w:rsid w:val="00705112"/>
    <w:rsid w:val="0073325C"/>
    <w:rsid w:val="00733D70"/>
    <w:rsid w:val="00754152"/>
    <w:rsid w:val="00756E33"/>
    <w:rsid w:val="00775511"/>
    <w:rsid w:val="00794C2F"/>
    <w:rsid w:val="007A43B5"/>
    <w:rsid w:val="007C1457"/>
    <w:rsid w:val="007C1800"/>
    <w:rsid w:val="007C1ED8"/>
    <w:rsid w:val="007E26D8"/>
    <w:rsid w:val="007E43B6"/>
    <w:rsid w:val="007F42A3"/>
    <w:rsid w:val="00814FC6"/>
    <w:rsid w:val="00823E9A"/>
    <w:rsid w:val="00831A3F"/>
    <w:rsid w:val="0084425B"/>
    <w:rsid w:val="00845745"/>
    <w:rsid w:val="0086542F"/>
    <w:rsid w:val="00872C67"/>
    <w:rsid w:val="00872DC5"/>
    <w:rsid w:val="00873D11"/>
    <w:rsid w:val="0087771F"/>
    <w:rsid w:val="008A4898"/>
    <w:rsid w:val="008C4BE6"/>
    <w:rsid w:val="008E0EDA"/>
    <w:rsid w:val="008E2F7C"/>
    <w:rsid w:val="00914A62"/>
    <w:rsid w:val="00925C06"/>
    <w:rsid w:val="00933DFA"/>
    <w:rsid w:val="00962D91"/>
    <w:rsid w:val="00991B04"/>
    <w:rsid w:val="009A0C84"/>
    <w:rsid w:val="009A138A"/>
    <w:rsid w:val="009B7E80"/>
    <w:rsid w:val="009E3B6E"/>
    <w:rsid w:val="009F74D7"/>
    <w:rsid w:val="00A10FC2"/>
    <w:rsid w:val="00A13905"/>
    <w:rsid w:val="00A32FF2"/>
    <w:rsid w:val="00A36935"/>
    <w:rsid w:val="00A41467"/>
    <w:rsid w:val="00A4266D"/>
    <w:rsid w:val="00A51975"/>
    <w:rsid w:val="00A54242"/>
    <w:rsid w:val="00A618B0"/>
    <w:rsid w:val="00A83EF5"/>
    <w:rsid w:val="00A91711"/>
    <w:rsid w:val="00AB4C5F"/>
    <w:rsid w:val="00AC6283"/>
    <w:rsid w:val="00AE282E"/>
    <w:rsid w:val="00B1348A"/>
    <w:rsid w:val="00B165FE"/>
    <w:rsid w:val="00B60A31"/>
    <w:rsid w:val="00B64998"/>
    <w:rsid w:val="00B70087"/>
    <w:rsid w:val="00B727A6"/>
    <w:rsid w:val="00B764BF"/>
    <w:rsid w:val="00B85B86"/>
    <w:rsid w:val="00BB2983"/>
    <w:rsid w:val="00BC1ED7"/>
    <w:rsid w:val="00C031BA"/>
    <w:rsid w:val="00C12B00"/>
    <w:rsid w:val="00C16AF8"/>
    <w:rsid w:val="00C252F0"/>
    <w:rsid w:val="00C54212"/>
    <w:rsid w:val="00C61918"/>
    <w:rsid w:val="00C86E47"/>
    <w:rsid w:val="00C930E1"/>
    <w:rsid w:val="00CB4A46"/>
    <w:rsid w:val="00D4083A"/>
    <w:rsid w:val="00D43510"/>
    <w:rsid w:val="00D55463"/>
    <w:rsid w:val="00D627FB"/>
    <w:rsid w:val="00D628A5"/>
    <w:rsid w:val="00D70A01"/>
    <w:rsid w:val="00D70AB7"/>
    <w:rsid w:val="00D85A11"/>
    <w:rsid w:val="00DA3A61"/>
    <w:rsid w:val="00DA4ADE"/>
    <w:rsid w:val="00DB69A1"/>
    <w:rsid w:val="00DC7D79"/>
    <w:rsid w:val="00E02D25"/>
    <w:rsid w:val="00E46189"/>
    <w:rsid w:val="00E532AC"/>
    <w:rsid w:val="00E60B33"/>
    <w:rsid w:val="00E72B72"/>
    <w:rsid w:val="00E740B5"/>
    <w:rsid w:val="00E86C14"/>
    <w:rsid w:val="00EC31FE"/>
    <w:rsid w:val="00EE18C7"/>
    <w:rsid w:val="00F20260"/>
    <w:rsid w:val="00F472D4"/>
    <w:rsid w:val="00F57C69"/>
    <w:rsid w:val="00F67184"/>
    <w:rsid w:val="00F67A3C"/>
    <w:rsid w:val="00F81679"/>
    <w:rsid w:val="00F84C6B"/>
    <w:rsid w:val="00F91BE6"/>
    <w:rsid w:val="00FA39BA"/>
    <w:rsid w:val="00FA5CFD"/>
    <w:rsid w:val="00FB14DA"/>
    <w:rsid w:val="00FB563F"/>
    <w:rsid w:val="00FD07DD"/>
    <w:rsid w:val="00FE00C4"/>
    <w:rsid w:val="00FE6BB0"/>
    <w:rsid w:val="00FE7CB8"/>
    <w:rsid w:val="00FF2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37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5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D85A11"/>
    <w:rPr>
      <w:kern w:val="2"/>
    </w:rPr>
  </w:style>
  <w:style w:type="paragraph" w:styleId="a5">
    <w:name w:val="footer"/>
    <w:basedOn w:val="a"/>
    <w:link w:val="a6"/>
    <w:uiPriority w:val="99"/>
    <w:unhideWhenUsed/>
    <w:rsid w:val="00D85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D85A11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E02D25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E02D25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695A4F"/>
    <w:pPr>
      <w:ind w:leftChars="200" w:left="480"/>
    </w:pPr>
  </w:style>
  <w:style w:type="table" w:styleId="aa">
    <w:name w:val="Table Grid"/>
    <w:basedOn w:val="a1"/>
    <w:uiPriority w:val="59"/>
    <w:rsid w:val="00C542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laceholder Text"/>
    <w:basedOn w:val="a0"/>
    <w:uiPriority w:val="99"/>
    <w:semiHidden/>
    <w:rsid w:val="0075415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37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5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D85A11"/>
    <w:rPr>
      <w:kern w:val="2"/>
    </w:rPr>
  </w:style>
  <w:style w:type="paragraph" w:styleId="a5">
    <w:name w:val="footer"/>
    <w:basedOn w:val="a"/>
    <w:link w:val="a6"/>
    <w:uiPriority w:val="99"/>
    <w:unhideWhenUsed/>
    <w:rsid w:val="00D85A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D85A11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E02D25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E02D25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695A4F"/>
    <w:pPr>
      <w:ind w:leftChars="200" w:left="480"/>
    </w:pPr>
  </w:style>
  <w:style w:type="table" w:styleId="aa">
    <w:name w:val="Table Grid"/>
    <w:basedOn w:val="a1"/>
    <w:uiPriority w:val="59"/>
    <w:rsid w:val="00C542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2F75D9-85D4-4BCE-BDB4-673B95354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60</Words>
  <Characters>346</Characters>
  <Application>Microsoft Office Word</Application>
  <DocSecurity>0</DocSecurity>
  <Lines>2</Lines>
  <Paragraphs>1</Paragraphs>
  <ScaleCrop>false</ScaleCrop>
  <Company>內政部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moi1697</dc:creator>
  <cp:lastModifiedBy>wenchou9</cp:lastModifiedBy>
  <cp:revision>17</cp:revision>
  <cp:lastPrinted>2015-09-30T05:53:00Z</cp:lastPrinted>
  <dcterms:created xsi:type="dcterms:W3CDTF">2015-08-10T08:24:00Z</dcterms:created>
  <dcterms:modified xsi:type="dcterms:W3CDTF">2015-10-02T01:56:00Z</dcterms:modified>
</cp:coreProperties>
</file>