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BB" w:rsidRPr="007A43EA" w:rsidRDefault="00A11E6E" w:rsidP="00F24A40">
      <w:pPr>
        <w:pStyle w:val="ab"/>
        <w:ind w:left="472" w:hanging="472"/>
        <w:jc w:val="center"/>
        <w:rPr>
          <w:color w:val="auto"/>
          <w:sz w:val="40"/>
          <w:szCs w:val="40"/>
        </w:rPr>
      </w:pPr>
      <w:r>
        <w:rPr>
          <w:noProof/>
          <w:color w:val="auto"/>
          <w:sz w:val="40"/>
          <w:szCs w:val="40"/>
        </w:rPr>
        <w:pict>
          <v:shapetype id="_x0000_t202" coordsize="21600,21600" o:spt="202" path="m,l,21600r21600,l21600,xe">
            <v:stroke joinstyle="miter"/>
            <v:path gradientshapeok="t" o:connecttype="rect"/>
          </v:shapetype>
          <v:shape id="文字方塊 2" o:spid="_x0000_s1026" type="#_x0000_t202" style="position:absolute;left:0;text-align:left;margin-left:-33.85pt;margin-top:-52.4pt;width:55.3pt;height:3.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" stroked="f">
            <v:textbox>
              <w:txbxContent>
                <w:p w:rsidR="00383785" w:rsidRDefault="00383785"/>
              </w:txbxContent>
            </v:textbox>
          </v:shape>
        </w:pict>
      </w:r>
      <w:proofErr w:type="gramStart"/>
      <w:r w:rsidR="00AA7FBB" w:rsidRPr="007A43EA">
        <w:rPr>
          <w:color w:val="auto"/>
          <w:sz w:val="40"/>
          <w:szCs w:val="40"/>
        </w:rPr>
        <w:t>臺</w:t>
      </w:r>
      <w:proofErr w:type="gramEnd"/>
      <w:r w:rsidR="00AA7FBB" w:rsidRPr="007A43EA">
        <w:rPr>
          <w:color w:val="auto"/>
          <w:sz w:val="40"/>
          <w:szCs w:val="40"/>
        </w:rPr>
        <w:t>中市發展低碳城市自治條例部分條文修正草案總說明</w:t>
      </w:r>
    </w:p>
    <w:p w:rsidR="00AA7FBB" w:rsidRPr="000A7056" w:rsidRDefault="00AA7FBB" w:rsidP="000A7056">
      <w:pPr>
        <w:pStyle w:val="ab"/>
        <w:ind w:left="0" w:firstLineChars="202" w:firstLine="566"/>
        <w:rPr>
          <w:color w:val="auto"/>
          <w:sz w:val="28"/>
          <w:szCs w:val="28"/>
        </w:rPr>
      </w:pPr>
      <w:proofErr w:type="gramStart"/>
      <w:r w:rsidRPr="000A7056">
        <w:rPr>
          <w:color w:val="auto"/>
          <w:sz w:val="28"/>
          <w:szCs w:val="28"/>
        </w:rPr>
        <w:t>臺</w:t>
      </w:r>
      <w:proofErr w:type="gramEnd"/>
      <w:r w:rsidRPr="000A7056">
        <w:rPr>
          <w:color w:val="auto"/>
          <w:sz w:val="28"/>
          <w:szCs w:val="28"/>
        </w:rPr>
        <w:t>中市政府響應國際環保趨勢，為環境永續與發展低碳城市，於一〇三年五月九日公布實施「臺中市發展低碳城市自治條例」，以臺中市作為打造中臺灣低碳生活圈的表率。由於氣候變遷影響層面廣泛，近年來國際城市除致力於減緩氣候變遷發展的速度，同時亦積極規劃因應氣候變遷衝擊之調適，使城市具備氣候變遷災害應變及復原的能力，亦即韌性城市之意涵</w:t>
      </w:r>
      <w:r w:rsidR="00F97F28" w:rsidRPr="000A7056">
        <w:rPr>
          <w:color w:val="auto"/>
          <w:sz w:val="28"/>
          <w:szCs w:val="28"/>
        </w:rPr>
        <w:t>；為使本市發展低碳韌性城市，</w:t>
      </w:r>
      <w:r w:rsidR="00FF1DFF" w:rsidRPr="000A7056">
        <w:rPr>
          <w:color w:val="auto"/>
          <w:sz w:val="28"/>
          <w:szCs w:val="28"/>
        </w:rPr>
        <w:t>故辦理本次修法作業</w:t>
      </w:r>
      <w:r w:rsidRPr="000A7056">
        <w:rPr>
          <w:color w:val="auto"/>
          <w:sz w:val="28"/>
          <w:szCs w:val="28"/>
        </w:rPr>
        <w:t>。本次共計</w:t>
      </w:r>
      <w:r w:rsidR="00C74165" w:rsidRPr="000A7056">
        <w:rPr>
          <w:color w:val="auto"/>
          <w:sz w:val="28"/>
          <w:szCs w:val="28"/>
        </w:rPr>
        <w:t>修正法規名稱、</w:t>
      </w:r>
      <w:r w:rsidRPr="000A7056">
        <w:rPr>
          <w:color w:val="auto"/>
          <w:sz w:val="28"/>
          <w:szCs w:val="28"/>
        </w:rPr>
        <w:t>修正1</w:t>
      </w:r>
      <w:r w:rsidR="002F1ABD" w:rsidRPr="000A7056">
        <w:rPr>
          <w:color w:val="auto"/>
          <w:sz w:val="28"/>
          <w:szCs w:val="28"/>
        </w:rPr>
        <w:t>8</w:t>
      </w:r>
      <w:proofErr w:type="gramStart"/>
      <w:r w:rsidRPr="000A7056">
        <w:rPr>
          <w:color w:val="auto"/>
          <w:sz w:val="28"/>
          <w:szCs w:val="28"/>
        </w:rPr>
        <w:t>條</w:t>
      </w:r>
      <w:proofErr w:type="gramEnd"/>
      <w:r w:rsidRPr="000A7056">
        <w:rPr>
          <w:color w:val="auto"/>
          <w:sz w:val="28"/>
          <w:szCs w:val="28"/>
        </w:rPr>
        <w:t>條文(第1、2、3、4、5</w:t>
      </w:r>
      <w:r w:rsidR="00BF44A5" w:rsidRPr="000A7056">
        <w:rPr>
          <w:color w:val="auto"/>
          <w:sz w:val="28"/>
          <w:szCs w:val="28"/>
        </w:rPr>
        <w:t>、</w:t>
      </w:r>
      <w:r w:rsidR="002F1ABD" w:rsidRPr="000A7056">
        <w:rPr>
          <w:color w:val="auto"/>
          <w:sz w:val="28"/>
          <w:szCs w:val="28"/>
        </w:rPr>
        <w:t>9、19、</w:t>
      </w:r>
      <w:r w:rsidR="00BF44A5" w:rsidRPr="000A7056">
        <w:rPr>
          <w:color w:val="auto"/>
          <w:sz w:val="28"/>
          <w:szCs w:val="28"/>
        </w:rPr>
        <w:t>28</w:t>
      </w:r>
      <w:r w:rsidRPr="000A7056">
        <w:rPr>
          <w:color w:val="auto"/>
          <w:sz w:val="28"/>
          <w:szCs w:val="28"/>
        </w:rPr>
        <w:t>、29、</w:t>
      </w:r>
      <w:r w:rsidR="00A0430D" w:rsidRPr="000A7056">
        <w:rPr>
          <w:color w:val="auto"/>
          <w:sz w:val="28"/>
          <w:szCs w:val="28"/>
        </w:rPr>
        <w:t>32、35、36、37、39、</w:t>
      </w:r>
      <w:r w:rsidR="002F1ABD" w:rsidRPr="000A7056">
        <w:rPr>
          <w:color w:val="auto"/>
          <w:sz w:val="28"/>
          <w:szCs w:val="28"/>
        </w:rPr>
        <w:t>40、</w:t>
      </w:r>
      <w:r w:rsidR="00A0430D" w:rsidRPr="000A7056">
        <w:rPr>
          <w:color w:val="auto"/>
          <w:sz w:val="28"/>
          <w:szCs w:val="28"/>
        </w:rPr>
        <w:t>41、47、51</w:t>
      </w:r>
      <w:r w:rsidRPr="000A7056">
        <w:rPr>
          <w:color w:val="auto"/>
          <w:sz w:val="28"/>
          <w:szCs w:val="28"/>
        </w:rPr>
        <w:t>條)、增加</w:t>
      </w:r>
      <w:r w:rsidR="00FF1DFF" w:rsidRPr="000A7056">
        <w:rPr>
          <w:color w:val="auto"/>
          <w:sz w:val="28"/>
          <w:szCs w:val="28"/>
        </w:rPr>
        <w:t>7</w:t>
      </w:r>
      <w:proofErr w:type="gramStart"/>
      <w:r w:rsidRPr="000A7056">
        <w:rPr>
          <w:color w:val="auto"/>
          <w:sz w:val="28"/>
          <w:szCs w:val="28"/>
        </w:rPr>
        <w:t>條</w:t>
      </w:r>
      <w:proofErr w:type="gramEnd"/>
      <w:r w:rsidRPr="000A7056">
        <w:rPr>
          <w:color w:val="auto"/>
          <w:sz w:val="28"/>
          <w:szCs w:val="28"/>
        </w:rPr>
        <w:t>條文(第</w:t>
      </w:r>
      <w:r w:rsidR="0049170F" w:rsidRPr="000A7056">
        <w:rPr>
          <w:color w:val="auto"/>
          <w:sz w:val="28"/>
          <w:szCs w:val="28"/>
        </w:rPr>
        <w:t>27</w:t>
      </w:r>
      <w:proofErr w:type="gramStart"/>
      <w:r w:rsidR="0049170F" w:rsidRPr="000A7056">
        <w:rPr>
          <w:color w:val="auto"/>
          <w:sz w:val="28"/>
          <w:szCs w:val="28"/>
        </w:rPr>
        <w:t>之1、35之1、35</w:t>
      </w:r>
      <w:proofErr w:type="gramEnd"/>
      <w:r w:rsidR="0049170F" w:rsidRPr="000A7056">
        <w:rPr>
          <w:color w:val="auto"/>
          <w:sz w:val="28"/>
          <w:szCs w:val="28"/>
        </w:rPr>
        <w:t>之2、35之3、35之4、38之1、5</w:t>
      </w:r>
      <w:r w:rsidR="004D0038" w:rsidRPr="000A7056">
        <w:rPr>
          <w:color w:val="auto"/>
          <w:sz w:val="28"/>
          <w:szCs w:val="28"/>
        </w:rPr>
        <w:t>1</w:t>
      </w:r>
      <w:r w:rsidR="0049170F" w:rsidRPr="000A7056">
        <w:rPr>
          <w:color w:val="auto"/>
          <w:sz w:val="28"/>
          <w:szCs w:val="28"/>
        </w:rPr>
        <w:t>之1</w:t>
      </w:r>
      <w:r w:rsidRPr="000A7056">
        <w:rPr>
          <w:color w:val="auto"/>
          <w:sz w:val="28"/>
          <w:szCs w:val="28"/>
        </w:rPr>
        <w:t>條)，全文共計八章、六十條，其</w:t>
      </w:r>
      <w:r w:rsidR="00E45D4A">
        <w:rPr>
          <w:rFonts w:hint="eastAsia"/>
          <w:color w:val="auto"/>
          <w:sz w:val="28"/>
          <w:szCs w:val="28"/>
        </w:rPr>
        <w:t>草案</w:t>
      </w:r>
      <w:r w:rsidR="000D1749" w:rsidRPr="000A7056">
        <w:rPr>
          <w:color w:val="auto"/>
          <w:sz w:val="28"/>
          <w:szCs w:val="28"/>
        </w:rPr>
        <w:t>重點</w:t>
      </w:r>
      <w:r w:rsidRPr="000A7056">
        <w:rPr>
          <w:color w:val="auto"/>
          <w:sz w:val="28"/>
          <w:szCs w:val="28"/>
        </w:rPr>
        <w:t>如下：</w:t>
      </w:r>
    </w:p>
    <w:p w:rsidR="00E45D4A" w:rsidRPr="0088412A" w:rsidRDefault="00E45D4A" w:rsidP="00E45D4A">
      <w:pPr>
        <w:pStyle w:val="ab"/>
        <w:numPr>
          <w:ilvl w:val="0"/>
          <w:numId w:val="16"/>
        </w:numPr>
        <w:tabs>
          <w:tab w:val="left" w:pos="567"/>
        </w:tabs>
        <w:ind w:firstLineChars="0"/>
        <w:rPr>
          <w:color w:val="auto"/>
          <w:sz w:val="28"/>
          <w:szCs w:val="28"/>
        </w:rPr>
      </w:pPr>
      <w:r w:rsidRPr="0088412A">
        <w:rPr>
          <w:color w:val="auto"/>
          <w:sz w:val="28"/>
          <w:szCs w:val="28"/>
        </w:rPr>
        <w:t>立法目的、名詞解釋、主管機關、低碳城市推動委員會及為因應本自治條例之查核工作，授予各機關查核人員進行查核之權力。（第一條至第五條）</w:t>
      </w:r>
    </w:p>
    <w:p w:rsidR="00E45D4A" w:rsidRPr="0088412A" w:rsidRDefault="00E45D4A" w:rsidP="00E45D4A">
      <w:pPr>
        <w:pStyle w:val="ab"/>
        <w:numPr>
          <w:ilvl w:val="0"/>
          <w:numId w:val="16"/>
        </w:numPr>
        <w:tabs>
          <w:tab w:val="left" w:pos="567"/>
        </w:tabs>
        <w:ind w:firstLineChars="0"/>
        <w:rPr>
          <w:color w:val="auto"/>
          <w:sz w:val="28"/>
          <w:szCs w:val="28"/>
        </w:rPr>
      </w:pPr>
      <w:r w:rsidRPr="0088412A">
        <w:rPr>
          <w:color w:val="auto"/>
          <w:sz w:val="28"/>
          <w:szCs w:val="28"/>
        </w:rPr>
        <w:t>辦理低碳環境教育。（第六條至第九條）</w:t>
      </w:r>
    </w:p>
    <w:p w:rsidR="00E45D4A" w:rsidRPr="0088412A" w:rsidRDefault="00E45D4A" w:rsidP="00E45D4A">
      <w:pPr>
        <w:pStyle w:val="ab"/>
        <w:numPr>
          <w:ilvl w:val="0"/>
          <w:numId w:val="16"/>
        </w:numPr>
        <w:tabs>
          <w:tab w:val="left" w:pos="567"/>
        </w:tabs>
        <w:ind w:firstLineChars="0"/>
        <w:rPr>
          <w:color w:val="auto"/>
          <w:sz w:val="28"/>
          <w:szCs w:val="28"/>
        </w:rPr>
      </w:pPr>
      <w:r w:rsidRPr="0088412A">
        <w:rPr>
          <w:color w:val="auto"/>
          <w:sz w:val="28"/>
          <w:szCs w:val="28"/>
        </w:rPr>
        <w:t>宣導及推廣低碳認證、節約能源、綠色消費等措施。（第十條至第十三條）</w:t>
      </w:r>
    </w:p>
    <w:p w:rsidR="00E45D4A" w:rsidRPr="0088412A" w:rsidRDefault="00E45D4A" w:rsidP="00E45D4A">
      <w:pPr>
        <w:pStyle w:val="ab"/>
        <w:numPr>
          <w:ilvl w:val="0"/>
          <w:numId w:val="16"/>
        </w:numPr>
        <w:tabs>
          <w:tab w:val="left" w:pos="567"/>
        </w:tabs>
        <w:ind w:firstLineChars="0"/>
        <w:rPr>
          <w:color w:val="auto"/>
          <w:sz w:val="28"/>
          <w:szCs w:val="28"/>
        </w:rPr>
      </w:pPr>
      <w:r w:rsidRPr="0088412A">
        <w:rPr>
          <w:color w:val="auto"/>
          <w:sz w:val="28"/>
          <w:szCs w:val="28"/>
        </w:rPr>
        <w:t>辦理紙錢減量及集中燃燒、每週一日蔬食、綠色採購等規定。（第十四條至第十六條）</w:t>
      </w:r>
    </w:p>
    <w:p w:rsidR="00E45D4A" w:rsidRPr="0088412A" w:rsidRDefault="00E45D4A" w:rsidP="00E45D4A">
      <w:pPr>
        <w:pStyle w:val="ab"/>
        <w:numPr>
          <w:ilvl w:val="0"/>
          <w:numId w:val="16"/>
        </w:numPr>
        <w:tabs>
          <w:tab w:val="left" w:pos="567"/>
        </w:tabs>
        <w:ind w:firstLineChars="0"/>
        <w:rPr>
          <w:color w:val="auto"/>
          <w:sz w:val="28"/>
          <w:szCs w:val="28"/>
        </w:rPr>
      </w:pPr>
      <w:r w:rsidRPr="0088412A">
        <w:rPr>
          <w:color w:val="auto"/>
          <w:sz w:val="28"/>
          <w:szCs w:val="28"/>
        </w:rPr>
        <w:t>資源回收桶設置規定。（第十七條）</w:t>
      </w:r>
    </w:p>
    <w:p w:rsidR="00E45D4A" w:rsidRPr="0088412A" w:rsidRDefault="00E45D4A" w:rsidP="00E45D4A">
      <w:pPr>
        <w:pStyle w:val="ab"/>
        <w:numPr>
          <w:ilvl w:val="0"/>
          <w:numId w:val="16"/>
        </w:numPr>
        <w:tabs>
          <w:tab w:val="left" w:pos="567"/>
        </w:tabs>
        <w:ind w:firstLineChars="0"/>
        <w:rPr>
          <w:color w:val="auto"/>
          <w:sz w:val="28"/>
          <w:szCs w:val="28"/>
        </w:rPr>
      </w:pPr>
      <w:r w:rsidRPr="0088412A">
        <w:rPr>
          <w:color w:val="auto"/>
          <w:sz w:val="28"/>
          <w:szCs w:val="28"/>
        </w:rPr>
        <w:t>禁止使用保麗龍及其他經公告污染性材質容器之規定。（第十八條）</w:t>
      </w:r>
    </w:p>
    <w:p w:rsidR="00E45D4A" w:rsidRPr="0088412A" w:rsidRDefault="00E45D4A" w:rsidP="00E45D4A">
      <w:pPr>
        <w:pStyle w:val="ab"/>
        <w:numPr>
          <w:ilvl w:val="0"/>
          <w:numId w:val="16"/>
        </w:numPr>
        <w:tabs>
          <w:tab w:val="left" w:pos="567"/>
        </w:tabs>
        <w:ind w:firstLineChars="0"/>
        <w:rPr>
          <w:color w:val="auto"/>
          <w:sz w:val="28"/>
          <w:szCs w:val="28"/>
        </w:rPr>
      </w:pPr>
      <w:r w:rsidRPr="0088412A">
        <w:rPr>
          <w:color w:val="auto"/>
          <w:sz w:val="28"/>
          <w:szCs w:val="28"/>
        </w:rPr>
        <w:t>本府機關應推動電子化流程，打造智慧城市。(第十九條)</w:t>
      </w:r>
    </w:p>
    <w:p w:rsidR="00E45D4A" w:rsidRPr="0088412A" w:rsidRDefault="00E45D4A" w:rsidP="00E45D4A">
      <w:pPr>
        <w:pStyle w:val="ab"/>
        <w:numPr>
          <w:ilvl w:val="0"/>
          <w:numId w:val="16"/>
        </w:numPr>
        <w:tabs>
          <w:tab w:val="left" w:pos="567"/>
        </w:tabs>
        <w:ind w:firstLineChars="0"/>
        <w:rPr>
          <w:color w:val="auto"/>
          <w:sz w:val="28"/>
          <w:szCs w:val="28"/>
        </w:rPr>
      </w:pPr>
      <w:r w:rsidRPr="0088412A">
        <w:rPr>
          <w:color w:val="auto"/>
          <w:sz w:val="28"/>
          <w:szCs w:val="28"/>
        </w:rPr>
        <w:t>本府應鼓勵綠色產業深耕、發展及補助。（第二十條）</w:t>
      </w:r>
    </w:p>
    <w:p w:rsidR="00E45D4A" w:rsidRPr="0088412A" w:rsidRDefault="00E45D4A" w:rsidP="00E45D4A">
      <w:pPr>
        <w:pStyle w:val="ab"/>
        <w:numPr>
          <w:ilvl w:val="0"/>
          <w:numId w:val="16"/>
        </w:numPr>
        <w:tabs>
          <w:tab w:val="left" w:pos="567"/>
        </w:tabs>
        <w:ind w:firstLineChars="0"/>
        <w:rPr>
          <w:color w:val="auto"/>
          <w:sz w:val="28"/>
          <w:szCs w:val="28"/>
        </w:rPr>
      </w:pPr>
      <w:r w:rsidRPr="0088412A">
        <w:rPr>
          <w:color w:val="auto"/>
          <w:sz w:val="28"/>
          <w:szCs w:val="28"/>
        </w:rPr>
        <w:t>為推廣市管公有房舍建置太陽光電發電系統，有關標租相關作業規定之訂定。（第二十一條）</w:t>
      </w:r>
    </w:p>
    <w:p w:rsidR="00E45D4A" w:rsidRPr="0088412A" w:rsidRDefault="00E45D4A" w:rsidP="00E45D4A">
      <w:pPr>
        <w:pStyle w:val="ab"/>
        <w:numPr>
          <w:ilvl w:val="0"/>
          <w:numId w:val="16"/>
        </w:numPr>
        <w:tabs>
          <w:tab w:val="left" w:pos="567"/>
        </w:tabs>
        <w:ind w:firstLineChars="0"/>
        <w:rPr>
          <w:color w:val="auto"/>
          <w:sz w:val="28"/>
          <w:szCs w:val="28"/>
        </w:rPr>
      </w:pPr>
      <w:r w:rsidRPr="0088412A">
        <w:rPr>
          <w:color w:val="auto"/>
          <w:sz w:val="28"/>
          <w:szCs w:val="28"/>
        </w:rPr>
        <w:t>大量使用能源之用戶，應設置一定比例之太陽光電系統之規定。（第二十二條）</w:t>
      </w:r>
    </w:p>
    <w:p w:rsidR="00E45D4A" w:rsidRPr="0088412A" w:rsidRDefault="00E45D4A" w:rsidP="00E45D4A">
      <w:pPr>
        <w:pStyle w:val="ab"/>
        <w:numPr>
          <w:ilvl w:val="0"/>
          <w:numId w:val="16"/>
        </w:numPr>
        <w:tabs>
          <w:tab w:val="left" w:pos="567"/>
          <w:tab w:val="left" w:pos="851"/>
        </w:tabs>
        <w:ind w:firstLineChars="0"/>
        <w:rPr>
          <w:color w:val="auto"/>
          <w:sz w:val="28"/>
          <w:szCs w:val="28"/>
        </w:rPr>
      </w:pPr>
      <w:r w:rsidRPr="0088412A">
        <w:rPr>
          <w:color w:val="auto"/>
          <w:sz w:val="28"/>
          <w:szCs w:val="28"/>
        </w:rPr>
        <w:t>禁止使用白熾燈。（第二十三條）</w:t>
      </w:r>
    </w:p>
    <w:p w:rsidR="00E45D4A" w:rsidRPr="0088412A" w:rsidRDefault="00E45D4A" w:rsidP="00E45D4A">
      <w:pPr>
        <w:pStyle w:val="ab"/>
        <w:numPr>
          <w:ilvl w:val="0"/>
          <w:numId w:val="16"/>
        </w:numPr>
        <w:tabs>
          <w:tab w:val="left" w:pos="851"/>
        </w:tabs>
        <w:ind w:left="851" w:firstLineChars="0" w:hanging="851"/>
        <w:rPr>
          <w:color w:val="auto"/>
          <w:sz w:val="28"/>
          <w:szCs w:val="28"/>
        </w:rPr>
      </w:pPr>
      <w:r w:rsidRPr="0088412A">
        <w:rPr>
          <w:color w:val="auto"/>
          <w:sz w:val="28"/>
          <w:szCs w:val="28"/>
        </w:rPr>
        <w:t>對本府公告指定之一定規模大型溫室氣體排放源及區域，應執行排放量管理與減量及訂定自主管理計畫之規定。（第二十四條至第二十六條）</w:t>
      </w:r>
    </w:p>
    <w:p w:rsidR="00E45D4A" w:rsidRPr="0088412A" w:rsidRDefault="00E45D4A" w:rsidP="00E45D4A">
      <w:pPr>
        <w:pStyle w:val="ab"/>
        <w:numPr>
          <w:ilvl w:val="0"/>
          <w:numId w:val="16"/>
        </w:numPr>
        <w:tabs>
          <w:tab w:val="left" w:pos="851"/>
        </w:tabs>
        <w:ind w:left="851" w:firstLineChars="0" w:hanging="851"/>
        <w:rPr>
          <w:color w:val="auto"/>
          <w:sz w:val="28"/>
          <w:szCs w:val="28"/>
        </w:rPr>
      </w:pPr>
      <w:r w:rsidRPr="0088412A">
        <w:rPr>
          <w:color w:val="auto"/>
          <w:sz w:val="28"/>
          <w:szCs w:val="28"/>
        </w:rPr>
        <w:t>低碳觀光旅遊之獎助規定。（第二十七條）</w:t>
      </w:r>
    </w:p>
    <w:p w:rsidR="00E45D4A" w:rsidRPr="0088412A" w:rsidRDefault="00E45D4A" w:rsidP="00E45D4A">
      <w:pPr>
        <w:pStyle w:val="ab"/>
        <w:numPr>
          <w:ilvl w:val="0"/>
          <w:numId w:val="16"/>
        </w:numPr>
        <w:tabs>
          <w:tab w:val="left" w:pos="851"/>
        </w:tabs>
        <w:ind w:left="851" w:firstLineChars="0" w:hanging="851"/>
        <w:rPr>
          <w:color w:val="auto"/>
          <w:sz w:val="28"/>
          <w:szCs w:val="28"/>
        </w:rPr>
      </w:pPr>
      <w:r w:rsidRPr="0088412A">
        <w:rPr>
          <w:color w:val="auto"/>
          <w:sz w:val="28"/>
          <w:szCs w:val="28"/>
        </w:rPr>
        <w:t>為節約能源得成立節能輔導團提供節能技術諮詢服務規定。（第二十七條之一）</w:t>
      </w:r>
    </w:p>
    <w:p w:rsidR="00E45D4A" w:rsidRPr="0088412A" w:rsidRDefault="00E45D4A" w:rsidP="00E45D4A">
      <w:pPr>
        <w:pStyle w:val="ab"/>
        <w:numPr>
          <w:ilvl w:val="0"/>
          <w:numId w:val="16"/>
        </w:numPr>
        <w:tabs>
          <w:tab w:val="left" w:pos="851"/>
        </w:tabs>
        <w:ind w:left="851" w:firstLineChars="0" w:hanging="851"/>
        <w:rPr>
          <w:color w:val="auto"/>
          <w:sz w:val="28"/>
          <w:szCs w:val="28"/>
        </w:rPr>
      </w:pPr>
      <w:r w:rsidRPr="0088412A">
        <w:rPr>
          <w:color w:val="auto"/>
          <w:sz w:val="28"/>
          <w:szCs w:val="28"/>
        </w:rPr>
        <w:t>明訂得公告特定區域或時段僅准以低碳車輛、綠色運輸、特殊</w:t>
      </w:r>
      <w:r w:rsidRPr="0088412A">
        <w:rPr>
          <w:color w:val="auto"/>
          <w:sz w:val="28"/>
          <w:szCs w:val="28"/>
        </w:rPr>
        <w:lastRenderedPageBreak/>
        <w:t>情形外或限制高污染車輛。(第二十八條)</w:t>
      </w:r>
    </w:p>
    <w:p w:rsidR="00E45D4A" w:rsidRPr="0088412A" w:rsidRDefault="00E45D4A" w:rsidP="00E45D4A">
      <w:pPr>
        <w:pStyle w:val="ab"/>
        <w:numPr>
          <w:ilvl w:val="0"/>
          <w:numId w:val="16"/>
        </w:numPr>
        <w:tabs>
          <w:tab w:val="left" w:pos="851"/>
        </w:tabs>
        <w:ind w:left="851" w:firstLineChars="0" w:hanging="851"/>
        <w:rPr>
          <w:color w:val="auto"/>
          <w:sz w:val="28"/>
          <w:szCs w:val="28"/>
        </w:rPr>
      </w:pPr>
      <w:r w:rsidRPr="0088412A">
        <w:rPr>
          <w:color w:val="auto"/>
          <w:sz w:val="28"/>
          <w:szCs w:val="28"/>
        </w:rPr>
        <w:t>公告指定區域禁止行駛二行程機車之規定。(第二十九條)</w:t>
      </w:r>
    </w:p>
    <w:p w:rsidR="00E45D4A" w:rsidRPr="0088412A" w:rsidRDefault="00E45D4A" w:rsidP="00E45D4A">
      <w:pPr>
        <w:pStyle w:val="ab"/>
        <w:numPr>
          <w:ilvl w:val="0"/>
          <w:numId w:val="16"/>
        </w:numPr>
        <w:tabs>
          <w:tab w:val="left" w:pos="851"/>
        </w:tabs>
        <w:ind w:left="851" w:firstLineChars="0" w:hanging="851"/>
        <w:rPr>
          <w:color w:val="auto"/>
          <w:sz w:val="28"/>
          <w:szCs w:val="28"/>
        </w:rPr>
      </w:pPr>
      <w:r w:rsidRPr="0088412A">
        <w:rPr>
          <w:color w:val="auto"/>
          <w:sz w:val="28"/>
          <w:szCs w:val="28"/>
        </w:rPr>
        <w:t>電動車及低碳交通運輸之推廣及補助規定。（第三十條至第三十四條）</w:t>
      </w:r>
    </w:p>
    <w:p w:rsidR="00E45D4A" w:rsidRPr="0088412A" w:rsidRDefault="00E45D4A" w:rsidP="00E45D4A">
      <w:pPr>
        <w:pStyle w:val="ab"/>
        <w:numPr>
          <w:ilvl w:val="0"/>
          <w:numId w:val="16"/>
        </w:numPr>
        <w:tabs>
          <w:tab w:val="left" w:pos="851"/>
        </w:tabs>
        <w:ind w:left="851" w:firstLineChars="0" w:hanging="851"/>
        <w:rPr>
          <w:color w:val="auto"/>
          <w:sz w:val="28"/>
          <w:szCs w:val="28"/>
        </w:rPr>
      </w:pPr>
      <w:r w:rsidRPr="0088412A">
        <w:rPr>
          <w:color w:val="auto"/>
          <w:sz w:val="28"/>
          <w:szCs w:val="28"/>
        </w:rPr>
        <w:t>城市規劃或開發階段，應導入理念。（第三十五條）</w:t>
      </w:r>
    </w:p>
    <w:p w:rsidR="00E45D4A" w:rsidRPr="0088412A" w:rsidRDefault="00E45D4A" w:rsidP="00E45D4A">
      <w:pPr>
        <w:pStyle w:val="ab"/>
        <w:numPr>
          <w:ilvl w:val="0"/>
          <w:numId w:val="16"/>
        </w:numPr>
        <w:tabs>
          <w:tab w:val="left" w:pos="851"/>
        </w:tabs>
        <w:ind w:left="851" w:firstLineChars="0" w:hanging="851"/>
        <w:rPr>
          <w:color w:val="auto"/>
          <w:sz w:val="28"/>
          <w:szCs w:val="28"/>
        </w:rPr>
      </w:pPr>
      <w:proofErr w:type="gramStart"/>
      <w:r w:rsidRPr="0088412A">
        <w:rPr>
          <w:color w:val="auto"/>
          <w:sz w:val="28"/>
          <w:szCs w:val="28"/>
        </w:rPr>
        <w:t>研</w:t>
      </w:r>
      <w:proofErr w:type="gramEnd"/>
      <w:r w:rsidRPr="0088412A">
        <w:rPr>
          <w:color w:val="auto"/>
          <w:sz w:val="28"/>
          <w:szCs w:val="28"/>
        </w:rPr>
        <w:t>提氣候調適策略及方案，並辦理相關研究及調查。（第三十五條之一）</w:t>
      </w:r>
    </w:p>
    <w:p w:rsidR="00E45D4A" w:rsidRPr="0088412A" w:rsidRDefault="00E45D4A" w:rsidP="00E45D4A">
      <w:pPr>
        <w:pStyle w:val="ab"/>
        <w:numPr>
          <w:ilvl w:val="0"/>
          <w:numId w:val="16"/>
        </w:numPr>
        <w:tabs>
          <w:tab w:val="left" w:pos="851"/>
        </w:tabs>
        <w:ind w:left="851" w:firstLineChars="0" w:hanging="851"/>
        <w:rPr>
          <w:color w:val="auto"/>
          <w:sz w:val="28"/>
          <w:szCs w:val="28"/>
        </w:rPr>
      </w:pPr>
      <w:r w:rsidRPr="0088412A">
        <w:rPr>
          <w:color w:val="auto"/>
          <w:sz w:val="28"/>
          <w:szCs w:val="28"/>
        </w:rPr>
        <w:t>定期檢討都市計畫及土地使用分區之適切性，並將脆弱度等（第三十五條之二）</w:t>
      </w:r>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本府應配合總合治水對策強化都市計畫公共設施基地保水及透水措施之建置。（第三十五條之三）</w:t>
      </w:r>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本府應強化抗災功能，定期檢討既有維生基礎設施之設計標準及備援、復原計畫。（第三十五條之四）</w:t>
      </w:r>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本市區域計畫及都市計畫應配合低碳城市理念，妥適規劃。(第三十六條至第三十七條</w:t>
      </w:r>
      <w:proofErr w:type="gramStart"/>
      <w:r w:rsidRPr="0088412A">
        <w:rPr>
          <w:color w:val="auto"/>
          <w:sz w:val="28"/>
          <w:szCs w:val="28"/>
        </w:rPr>
        <w:t>）</w:t>
      </w:r>
      <w:proofErr w:type="gramEnd"/>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智慧建築納入規範。（第三十八條）</w:t>
      </w:r>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建築物新建工程階段，應導入理念。(第三十八條之一</w:t>
      </w:r>
      <w:proofErr w:type="gramStart"/>
      <w:r w:rsidRPr="0088412A">
        <w:rPr>
          <w:color w:val="auto"/>
          <w:sz w:val="28"/>
          <w:szCs w:val="28"/>
        </w:rPr>
        <w:t>）</w:t>
      </w:r>
      <w:proofErr w:type="gramEnd"/>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本府各業務機關檢討各項審議原則或準則。(第三十九條)</w:t>
      </w:r>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舊市區活化原則(第四十條)</w:t>
      </w:r>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經主管機關公告之建築物應具備「綠建築標章」之規定。（第四十一條）</w:t>
      </w:r>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資源回收專區設置規定。（第四十二條）</w:t>
      </w:r>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推動</w:t>
      </w:r>
      <w:proofErr w:type="gramStart"/>
      <w:r w:rsidRPr="0088412A">
        <w:rPr>
          <w:color w:val="auto"/>
          <w:sz w:val="28"/>
          <w:szCs w:val="28"/>
        </w:rPr>
        <w:t>本市低碳</w:t>
      </w:r>
      <w:proofErr w:type="gramEnd"/>
      <w:r w:rsidRPr="0088412A">
        <w:rPr>
          <w:color w:val="auto"/>
          <w:sz w:val="28"/>
          <w:szCs w:val="28"/>
        </w:rPr>
        <w:t>社區規劃、營造。(第四十三條)</w:t>
      </w:r>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公告溼地之保育及維護。（第四十四條）</w:t>
      </w:r>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違反第五條、第十四條、第十七條、第十八條、第二十二條、第二十三條、第二十六條、第二十八條、第二十九條、第三十五條、第三十五條之一、第四十七條、第四十八條規定之處罰。（第</w:t>
      </w:r>
      <w:r w:rsidRPr="0088412A">
        <w:rPr>
          <w:rFonts w:hint="eastAsia"/>
          <w:color w:val="auto"/>
          <w:sz w:val="28"/>
          <w:szCs w:val="28"/>
        </w:rPr>
        <w:t>四</w:t>
      </w:r>
      <w:r w:rsidRPr="0088412A">
        <w:rPr>
          <w:color w:val="auto"/>
          <w:sz w:val="28"/>
          <w:szCs w:val="28"/>
        </w:rPr>
        <w:t>十五條至第五十一條之一）</w:t>
      </w:r>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違反第四十五條至第五十條及第五十一條之</w:t>
      </w:r>
      <w:proofErr w:type="gramStart"/>
      <w:r w:rsidRPr="0088412A">
        <w:rPr>
          <w:color w:val="auto"/>
          <w:sz w:val="28"/>
          <w:szCs w:val="28"/>
        </w:rPr>
        <w:t>一</w:t>
      </w:r>
      <w:proofErr w:type="gramEnd"/>
      <w:r w:rsidRPr="0088412A">
        <w:rPr>
          <w:color w:val="auto"/>
          <w:sz w:val="28"/>
          <w:szCs w:val="28"/>
        </w:rPr>
        <w:t>之負責人、管理人或代表人，應接受環境教育講習。（第五十二條）</w:t>
      </w:r>
    </w:p>
    <w:p w:rsidR="00E45D4A" w:rsidRPr="0088412A" w:rsidRDefault="00E45D4A" w:rsidP="00E45D4A">
      <w:pPr>
        <w:pStyle w:val="ab"/>
        <w:numPr>
          <w:ilvl w:val="0"/>
          <w:numId w:val="16"/>
        </w:numPr>
        <w:tabs>
          <w:tab w:val="left" w:pos="1134"/>
        </w:tabs>
        <w:ind w:left="1134" w:firstLineChars="0" w:hanging="1134"/>
        <w:rPr>
          <w:color w:val="auto"/>
          <w:sz w:val="28"/>
          <w:szCs w:val="28"/>
        </w:rPr>
      </w:pPr>
      <w:r w:rsidRPr="0088412A">
        <w:rPr>
          <w:color w:val="auto"/>
          <w:sz w:val="28"/>
          <w:szCs w:val="28"/>
        </w:rPr>
        <w:t>施行日期。（第五十三條）</w:t>
      </w:r>
    </w:p>
    <w:p w:rsidR="00B959A9" w:rsidRPr="00E45D4A" w:rsidRDefault="00B959A9" w:rsidP="00B959A9">
      <w:pPr>
        <w:pStyle w:val="ab"/>
        <w:rPr>
          <w:color w:val="auto"/>
        </w:rPr>
      </w:pPr>
    </w:p>
    <w:p w:rsidR="00B959A9" w:rsidRPr="00B959A9" w:rsidRDefault="00B959A9" w:rsidP="00B959A9">
      <w:pPr>
        <w:pStyle w:val="ab"/>
        <w:rPr>
          <w:color w:val="auto"/>
        </w:rPr>
      </w:pPr>
    </w:p>
    <w:p w:rsidR="00B959A9" w:rsidRDefault="00B959A9" w:rsidP="00B959A9">
      <w:pPr>
        <w:pStyle w:val="ab"/>
        <w:rPr>
          <w:color w:val="auto"/>
        </w:rPr>
      </w:pPr>
    </w:p>
    <w:p w:rsidR="00B959A9" w:rsidRDefault="00B959A9" w:rsidP="00B959A9">
      <w:pPr>
        <w:pStyle w:val="ab"/>
        <w:rPr>
          <w:color w:val="auto"/>
        </w:rPr>
      </w:pPr>
    </w:p>
    <w:p w:rsidR="00B959A9" w:rsidRDefault="00B959A9" w:rsidP="00B959A9">
      <w:pPr>
        <w:pStyle w:val="ab"/>
        <w:rPr>
          <w:color w:val="auto"/>
        </w:rPr>
      </w:pPr>
    </w:p>
    <w:p w:rsidR="00B959A9" w:rsidRDefault="00B959A9" w:rsidP="00B959A9">
      <w:pPr>
        <w:pStyle w:val="ab"/>
        <w:rPr>
          <w:color w:val="auto"/>
        </w:rPr>
      </w:pPr>
    </w:p>
    <w:p w:rsidR="00B959A9" w:rsidRDefault="00B959A9" w:rsidP="00B959A9">
      <w:pPr>
        <w:pStyle w:val="ab"/>
        <w:rPr>
          <w:color w:val="auto"/>
        </w:rPr>
      </w:pPr>
    </w:p>
    <w:p w:rsidR="00A72A47" w:rsidRPr="00B959A9" w:rsidRDefault="00A72A47" w:rsidP="00B959A9">
      <w:pPr>
        <w:pStyle w:val="ab"/>
        <w:rPr>
          <w:color w:val="auto"/>
        </w:rPr>
      </w:pPr>
    </w:p>
    <w:tbl>
      <w:tblPr>
        <w:tblStyle w:val="a8"/>
        <w:tblW w:w="10633" w:type="dxa"/>
        <w:tblInd w:w="-885" w:type="dxa"/>
        <w:tblLook w:val="04A0"/>
      </w:tblPr>
      <w:tblGrid>
        <w:gridCol w:w="4112"/>
        <w:gridCol w:w="4252"/>
        <w:gridCol w:w="2269"/>
      </w:tblGrid>
      <w:tr w:rsidR="004D62C4" w:rsidRPr="00B959A9" w:rsidTr="00F645F7">
        <w:trPr>
          <w:tblHeader/>
        </w:trPr>
        <w:tc>
          <w:tcPr>
            <w:tcW w:w="10633" w:type="dxa"/>
            <w:gridSpan w:val="3"/>
          </w:tcPr>
          <w:p w:rsidR="00AA7FBB" w:rsidRPr="00B959A9" w:rsidRDefault="00AA7FBB" w:rsidP="00A72A47">
            <w:pPr>
              <w:pStyle w:val="ab"/>
              <w:jc w:val="center"/>
              <w:rPr>
                <w:color w:val="auto"/>
              </w:rPr>
            </w:pPr>
            <w:r w:rsidRPr="00B959A9">
              <w:rPr>
                <w:color w:val="auto"/>
              </w:rPr>
              <w:lastRenderedPageBreak/>
              <w:br w:type="page"/>
            </w:r>
            <w:r w:rsidRPr="00B959A9">
              <w:rPr>
                <w:color w:val="auto"/>
              </w:rPr>
              <w:br w:type="page"/>
            </w:r>
            <w:r w:rsidRPr="00B959A9">
              <w:rPr>
                <w:color w:val="auto"/>
              </w:rPr>
              <w:br w:type="page"/>
            </w:r>
            <w:r w:rsidRPr="00B959A9">
              <w:rPr>
                <w:color w:val="auto"/>
              </w:rPr>
              <w:br w:type="page"/>
            </w:r>
            <w:r w:rsidRPr="00B959A9">
              <w:rPr>
                <w:color w:val="auto"/>
              </w:rPr>
              <w:br w:type="page"/>
            </w:r>
            <w:proofErr w:type="gramStart"/>
            <w:r w:rsidRPr="00B959A9">
              <w:rPr>
                <w:color w:val="auto"/>
              </w:rPr>
              <w:t>臺</w:t>
            </w:r>
            <w:proofErr w:type="gramEnd"/>
            <w:r w:rsidRPr="00B959A9">
              <w:rPr>
                <w:color w:val="auto"/>
              </w:rPr>
              <w:t>中市發展低碳城市自治條例部分條文修正草案條文對照表</w:t>
            </w:r>
          </w:p>
        </w:tc>
      </w:tr>
      <w:tr w:rsidR="004D62C4" w:rsidRPr="00B959A9" w:rsidTr="00F645F7">
        <w:trPr>
          <w:tblHeader/>
        </w:trPr>
        <w:tc>
          <w:tcPr>
            <w:tcW w:w="4112" w:type="dxa"/>
          </w:tcPr>
          <w:p w:rsidR="00AA7FBB" w:rsidRPr="00B959A9" w:rsidRDefault="00AA7FBB" w:rsidP="00B959A9">
            <w:pPr>
              <w:pStyle w:val="ab"/>
              <w:jc w:val="center"/>
              <w:rPr>
                <w:color w:val="auto"/>
              </w:rPr>
            </w:pPr>
            <w:r w:rsidRPr="00B959A9">
              <w:rPr>
                <w:color w:val="auto"/>
              </w:rPr>
              <w:t>修正條文</w:t>
            </w:r>
          </w:p>
        </w:tc>
        <w:tc>
          <w:tcPr>
            <w:tcW w:w="4252" w:type="dxa"/>
          </w:tcPr>
          <w:p w:rsidR="00AA7FBB" w:rsidRPr="00B959A9" w:rsidRDefault="00AA7FBB" w:rsidP="00B959A9">
            <w:pPr>
              <w:pStyle w:val="ab"/>
              <w:jc w:val="center"/>
              <w:rPr>
                <w:color w:val="auto"/>
              </w:rPr>
            </w:pPr>
            <w:r w:rsidRPr="00B959A9">
              <w:rPr>
                <w:color w:val="auto"/>
              </w:rPr>
              <w:t>現行條文</w:t>
            </w:r>
          </w:p>
        </w:tc>
        <w:tc>
          <w:tcPr>
            <w:tcW w:w="2269" w:type="dxa"/>
          </w:tcPr>
          <w:p w:rsidR="00AA7FBB" w:rsidRPr="00B959A9" w:rsidRDefault="00AA7FBB" w:rsidP="00B959A9">
            <w:pPr>
              <w:pStyle w:val="ab"/>
              <w:jc w:val="center"/>
              <w:rPr>
                <w:color w:val="auto"/>
              </w:rPr>
            </w:pPr>
            <w:r w:rsidRPr="00B959A9">
              <w:rPr>
                <w:color w:val="auto"/>
              </w:rPr>
              <w:t>說明</w:t>
            </w:r>
          </w:p>
        </w:tc>
      </w:tr>
      <w:tr w:rsidR="004D62C4" w:rsidRPr="00B959A9" w:rsidTr="00F645F7">
        <w:tc>
          <w:tcPr>
            <w:tcW w:w="4112" w:type="dxa"/>
          </w:tcPr>
          <w:p w:rsidR="00C74165" w:rsidRPr="00A72A47" w:rsidRDefault="00C74165" w:rsidP="00A72A47">
            <w:pPr>
              <w:pStyle w:val="ad"/>
              <w:ind w:left="240" w:hangingChars="100" w:hanging="240"/>
              <w:rPr>
                <w:rFonts w:ascii="標楷體"/>
                <w:color w:val="000000"/>
              </w:rPr>
            </w:pPr>
            <w:r w:rsidRPr="00A72A47">
              <w:rPr>
                <w:rFonts w:ascii="標楷體"/>
                <w:color w:val="000000"/>
              </w:rPr>
              <w:t xml:space="preserve">法規名稱  </w:t>
            </w:r>
            <w:proofErr w:type="gramStart"/>
            <w:r w:rsidRPr="00A72A47">
              <w:rPr>
                <w:rFonts w:ascii="標楷體"/>
                <w:color w:val="000000"/>
              </w:rPr>
              <w:t>臺</w:t>
            </w:r>
            <w:proofErr w:type="gramEnd"/>
            <w:r w:rsidRPr="00A72A47">
              <w:rPr>
                <w:rFonts w:ascii="標楷體"/>
                <w:color w:val="000000"/>
              </w:rPr>
              <w:t>中市發展低碳韌性城市自治條例</w:t>
            </w:r>
          </w:p>
        </w:tc>
        <w:tc>
          <w:tcPr>
            <w:tcW w:w="4252" w:type="dxa"/>
          </w:tcPr>
          <w:p w:rsidR="00C74165" w:rsidRPr="00B959A9" w:rsidRDefault="00C74165" w:rsidP="00A72A47">
            <w:pPr>
              <w:pStyle w:val="ad"/>
              <w:ind w:left="240" w:hangingChars="100" w:hanging="240"/>
            </w:pPr>
            <w:r w:rsidRPr="00A72A47">
              <w:rPr>
                <w:rFonts w:ascii="標楷體"/>
                <w:color w:val="000000"/>
              </w:rPr>
              <w:t xml:space="preserve">法規名稱  </w:t>
            </w:r>
            <w:proofErr w:type="gramStart"/>
            <w:r w:rsidRPr="00A72A47">
              <w:rPr>
                <w:rFonts w:ascii="標楷體"/>
                <w:color w:val="000000"/>
              </w:rPr>
              <w:t>臺</w:t>
            </w:r>
            <w:proofErr w:type="gramEnd"/>
            <w:r w:rsidRPr="00A72A47">
              <w:rPr>
                <w:rFonts w:ascii="標楷體"/>
                <w:color w:val="000000"/>
              </w:rPr>
              <w:t>中市發展低碳城市自治條例</w:t>
            </w:r>
          </w:p>
        </w:tc>
        <w:tc>
          <w:tcPr>
            <w:tcW w:w="2269" w:type="dxa"/>
          </w:tcPr>
          <w:p w:rsidR="00C74165" w:rsidRPr="00B959A9" w:rsidRDefault="00C74165" w:rsidP="00D57A3D">
            <w:pPr>
              <w:pStyle w:val="ab"/>
              <w:ind w:leftChars="10" w:left="28" w:firstLineChars="0" w:firstLine="0"/>
              <w:rPr>
                <w:color w:val="auto"/>
              </w:rPr>
            </w:pPr>
            <w:r w:rsidRPr="00B959A9">
              <w:rPr>
                <w:color w:val="auto"/>
              </w:rPr>
              <w:t>因應氣候變遷調適，增修韌性條文，故法規名稱增加「韌性」</w:t>
            </w:r>
            <w:r w:rsidR="00F50137" w:rsidRPr="00B959A9">
              <w:rPr>
                <w:rFonts w:hint="eastAsia"/>
                <w:color w:val="auto"/>
              </w:rPr>
              <w:t>二</w:t>
            </w:r>
            <w:r w:rsidRPr="00B959A9">
              <w:rPr>
                <w:color w:val="auto"/>
              </w:rPr>
              <w:t>字。</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第一章    總則</w:t>
            </w:r>
          </w:p>
        </w:tc>
        <w:tc>
          <w:tcPr>
            <w:tcW w:w="4252" w:type="dxa"/>
          </w:tcPr>
          <w:p w:rsidR="00AA7FBB" w:rsidRPr="00B959A9" w:rsidRDefault="00AA7FBB" w:rsidP="00B959A9">
            <w:pPr>
              <w:pStyle w:val="ab"/>
              <w:rPr>
                <w:color w:val="auto"/>
              </w:rPr>
            </w:pPr>
            <w:r w:rsidRPr="00B959A9">
              <w:rPr>
                <w:color w:val="auto"/>
              </w:rPr>
              <w:t>第一章    總則</w:t>
            </w:r>
          </w:p>
        </w:tc>
        <w:tc>
          <w:tcPr>
            <w:tcW w:w="2269" w:type="dxa"/>
          </w:tcPr>
          <w:p w:rsidR="00AA7FBB" w:rsidRPr="00B959A9" w:rsidRDefault="00AA7FBB" w:rsidP="00B959A9">
            <w:pPr>
              <w:pStyle w:val="ab"/>
              <w:rPr>
                <w:color w:val="auto"/>
              </w:rPr>
            </w:pPr>
          </w:p>
        </w:tc>
      </w:tr>
      <w:tr w:rsidR="004D62C4" w:rsidRPr="00B959A9" w:rsidTr="00F645F7">
        <w:tc>
          <w:tcPr>
            <w:tcW w:w="4112" w:type="dxa"/>
          </w:tcPr>
          <w:p w:rsidR="00AA7FBB" w:rsidRPr="00B959A9" w:rsidRDefault="00AA7FBB" w:rsidP="00B959A9">
            <w:pPr>
              <w:pStyle w:val="ab"/>
              <w:rPr>
                <w:color w:val="auto"/>
              </w:rPr>
            </w:pPr>
            <w:r w:rsidRPr="00B959A9">
              <w:rPr>
                <w:color w:val="auto"/>
              </w:rPr>
              <w:t xml:space="preserve">第一條    </w:t>
            </w:r>
            <w:proofErr w:type="gramStart"/>
            <w:r w:rsidRPr="00B959A9">
              <w:rPr>
                <w:color w:val="auto"/>
              </w:rPr>
              <w:t>臺</w:t>
            </w:r>
            <w:proofErr w:type="gramEnd"/>
            <w:r w:rsidRPr="00B959A9">
              <w:rPr>
                <w:color w:val="auto"/>
              </w:rPr>
              <w:t>中市（以下簡稱本市）為因應氣候變遷，減緩溫室</w:t>
            </w:r>
            <w:r w:rsidRPr="00B959A9">
              <w:rPr>
                <w:b/>
                <w:color w:val="auto"/>
                <w:u w:val="single"/>
              </w:rPr>
              <w:t>效應衝擊</w:t>
            </w:r>
            <w:r w:rsidRPr="00B959A9">
              <w:rPr>
                <w:color w:val="auto"/>
              </w:rPr>
              <w:t>，環境永續發展，建立具調適機能之低碳</w:t>
            </w:r>
            <w:r w:rsidRPr="00B959A9">
              <w:rPr>
                <w:b/>
                <w:color w:val="auto"/>
                <w:u w:val="single"/>
              </w:rPr>
              <w:t>韌性</w:t>
            </w:r>
            <w:r w:rsidRPr="00B959A9">
              <w:rPr>
                <w:color w:val="auto"/>
              </w:rPr>
              <w:t>城市，特制定本自治條例。</w:t>
            </w:r>
          </w:p>
        </w:tc>
        <w:tc>
          <w:tcPr>
            <w:tcW w:w="4252" w:type="dxa"/>
          </w:tcPr>
          <w:p w:rsidR="00AA7FBB" w:rsidRPr="00B959A9" w:rsidRDefault="00AA7FBB" w:rsidP="00B959A9">
            <w:pPr>
              <w:pStyle w:val="ab"/>
              <w:rPr>
                <w:color w:val="auto"/>
              </w:rPr>
            </w:pPr>
            <w:r w:rsidRPr="00B959A9">
              <w:rPr>
                <w:color w:val="auto"/>
              </w:rPr>
              <w:t xml:space="preserve">第一條    </w:t>
            </w:r>
            <w:proofErr w:type="gramStart"/>
            <w:r w:rsidRPr="00B959A9">
              <w:rPr>
                <w:color w:val="auto"/>
              </w:rPr>
              <w:t>臺</w:t>
            </w:r>
            <w:proofErr w:type="gramEnd"/>
            <w:r w:rsidRPr="00B959A9">
              <w:rPr>
                <w:color w:val="auto"/>
              </w:rPr>
              <w:t>中市（以下簡稱本市）為因應氣候變遷，減緩溫室</w:t>
            </w:r>
            <w:r w:rsidRPr="00B959A9">
              <w:rPr>
                <w:b/>
                <w:color w:val="auto"/>
                <w:u w:val="single"/>
              </w:rPr>
              <w:t>氣體的成長</w:t>
            </w:r>
            <w:r w:rsidRPr="00B959A9">
              <w:rPr>
                <w:color w:val="auto"/>
              </w:rPr>
              <w:t>，環境永續發展，建立具調適機能之</w:t>
            </w:r>
            <w:proofErr w:type="gramStart"/>
            <w:r w:rsidRPr="00B959A9">
              <w:rPr>
                <w:color w:val="auto"/>
              </w:rPr>
              <w:t>低碳</w:t>
            </w:r>
            <w:r w:rsidRPr="00B959A9">
              <w:rPr>
                <w:b/>
                <w:color w:val="auto"/>
                <w:u w:val="single"/>
              </w:rPr>
              <w:t>永續</w:t>
            </w:r>
            <w:proofErr w:type="gramEnd"/>
            <w:r w:rsidRPr="00B959A9">
              <w:rPr>
                <w:color w:val="auto"/>
              </w:rPr>
              <w:t>城市，特制定本自治條例。</w:t>
            </w:r>
          </w:p>
        </w:tc>
        <w:tc>
          <w:tcPr>
            <w:tcW w:w="2269" w:type="dxa"/>
          </w:tcPr>
          <w:p w:rsidR="00AA7FBB" w:rsidRPr="00B959A9" w:rsidRDefault="00AA7FBB" w:rsidP="00D57A3D">
            <w:pPr>
              <w:pStyle w:val="ab"/>
              <w:ind w:leftChars="10" w:left="28" w:firstLineChars="0" w:firstLine="0"/>
              <w:rPr>
                <w:color w:val="auto"/>
              </w:rPr>
            </w:pPr>
            <w:r w:rsidRPr="00B959A9">
              <w:rPr>
                <w:color w:val="auto"/>
              </w:rPr>
              <w:t>因應本自治條例納入韌性城市目的之修正，故將「氣體的成長」修改為「效應衝擊」，將「永續」修正為「韌性」。</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第二條    本自治條例用詞定義如下：</w:t>
            </w:r>
          </w:p>
          <w:p w:rsidR="00AA7FBB" w:rsidRPr="00B959A9" w:rsidRDefault="00AA7FBB" w:rsidP="00B959A9">
            <w:pPr>
              <w:pStyle w:val="ab"/>
              <w:ind w:leftChars="213" w:left="1081" w:hangingChars="202" w:hanging="485"/>
              <w:rPr>
                <w:color w:val="auto"/>
              </w:rPr>
            </w:pPr>
            <w:r w:rsidRPr="00B959A9">
              <w:rPr>
                <w:color w:val="auto"/>
              </w:rPr>
              <w:t>一、低碳環境教育：指以環境教育為基礎，融入永續發展、氣候變遷調適、減少溫室氣體排放方式及理念。</w:t>
            </w:r>
          </w:p>
          <w:p w:rsidR="00AA7FBB" w:rsidRPr="00B959A9" w:rsidRDefault="00AA7FBB" w:rsidP="00B959A9">
            <w:pPr>
              <w:pStyle w:val="ab"/>
              <w:ind w:leftChars="213" w:left="1081" w:hangingChars="202" w:hanging="485"/>
              <w:rPr>
                <w:color w:val="auto"/>
              </w:rPr>
            </w:pPr>
            <w:r w:rsidRPr="00B959A9">
              <w:rPr>
                <w:color w:val="auto"/>
              </w:rPr>
              <w:t>二、溫室氣體：經中央主管機關公告，導致全球暖化效應及氣候變遷，間接衝擊、改變及妨害生活環境之空氣污染物。</w:t>
            </w:r>
          </w:p>
          <w:p w:rsidR="00AA7FBB" w:rsidRPr="00B959A9" w:rsidRDefault="00AA7FBB" w:rsidP="00B959A9">
            <w:pPr>
              <w:pStyle w:val="ab"/>
              <w:ind w:leftChars="213" w:left="1081" w:hangingChars="202" w:hanging="485"/>
              <w:rPr>
                <w:color w:val="auto"/>
              </w:rPr>
            </w:pPr>
            <w:r w:rsidRPr="00B959A9">
              <w:rPr>
                <w:color w:val="auto"/>
              </w:rPr>
              <w:t>三、綠色消費：係指消費者選購產品時，考量到產品對環境的衝擊，而選擇損害較低或有利環境之商品。</w:t>
            </w:r>
          </w:p>
          <w:p w:rsidR="00AA7FBB" w:rsidRPr="00B959A9" w:rsidRDefault="00AA7FBB" w:rsidP="00B959A9">
            <w:pPr>
              <w:pStyle w:val="ab"/>
              <w:ind w:leftChars="213" w:left="1081" w:hangingChars="202" w:hanging="485"/>
              <w:rPr>
                <w:color w:val="auto"/>
              </w:rPr>
            </w:pPr>
            <w:r w:rsidRPr="00B959A9">
              <w:rPr>
                <w:color w:val="auto"/>
              </w:rPr>
              <w:t>四、綠色生產：產品在生產、使用及廢棄過程符合環境保護要求，對環境無害或危害極小，有利於資源再生和回收利用。</w:t>
            </w:r>
          </w:p>
          <w:p w:rsidR="00AA7FBB" w:rsidRPr="00B959A9" w:rsidRDefault="00AA7FBB" w:rsidP="00B959A9">
            <w:pPr>
              <w:pStyle w:val="ab"/>
              <w:ind w:leftChars="213" w:left="1081" w:hangingChars="202" w:hanging="485"/>
              <w:rPr>
                <w:color w:val="auto"/>
              </w:rPr>
            </w:pPr>
            <w:r w:rsidRPr="00B959A9">
              <w:rPr>
                <w:color w:val="auto"/>
              </w:rPr>
              <w:t>五、碳足跡標籤：指一個產品從原料取得，經過工廠製造或加工、配送、銷售、消費者使用至廢棄回收等生命週期各階段所產生的溫室氣體，經過換算成二氧化碳當</w:t>
            </w:r>
            <w:r w:rsidRPr="00B959A9">
              <w:rPr>
                <w:color w:val="auto"/>
              </w:rPr>
              <w:lastRenderedPageBreak/>
              <w:t>量的總和。</w:t>
            </w:r>
          </w:p>
          <w:p w:rsidR="00AA7FBB" w:rsidRPr="00B959A9" w:rsidRDefault="00AA7FBB" w:rsidP="00B959A9">
            <w:pPr>
              <w:pStyle w:val="ab"/>
              <w:ind w:leftChars="213" w:left="1081" w:hangingChars="202" w:hanging="485"/>
              <w:rPr>
                <w:color w:val="auto"/>
              </w:rPr>
            </w:pPr>
            <w:r w:rsidRPr="00B959A9">
              <w:rPr>
                <w:color w:val="auto"/>
              </w:rPr>
              <w:t>六、碳盤查：</w:t>
            </w:r>
            <w:proofErr w:type="gramStart"/>
            <w:r w:rsidRPr="00B959A9">
              <w:rPr>
                <w:color w:val="auto"/>
              </w:rPr>
              <w:t>指彙整</w:t>
            </w:r>
            <w:proofErr w:type="gramEnd"/>
            <w:r w:rsidRPr="00B959A9">
              <w:rPr>
                <w:color w:val="auto"/>
              </w:rPr>
              <w:t>、計算及分析碳排放量之程序。</w:t>
            </w:r>
          </w:p>
          <w:p w:rsidR="00AA7FBB" w:rsidRPr="00B959A9" w:rsidRDefault="00AA7FBB" w:rsidP="00B959A9">
            <w:pPr>
              <w:pStyle w:val="ab"/>
              <w:ind w:leftChars="213" w:left="1081" w:hangingChars="202" w:hanging="485"/>
              <w:rPr>
                <w:color w:val="auto"/>
              </w:rPr>
            </w:pPr>
            <w:r w:rsidRPr="00B959A9">
              <w:rPr>
                <w:color w:val="auto"/>
              </w:rPr>
              <w:t>七、碳中和：指事件、工廠或機構，計算自身二氧化碳排放總量，透過植樹吸收等方式，使排出與吸收等量。</w:t>
            </w:r>
          </w:p>
          <w:p w:rsidR="00AA7FBB" w:rsidRPr="00B959A9" w:rsidRDefault="00AA7FBB" w:rsidP="00B959A9">
            <w:pPr>
              <w:pStyle w:val="ab"/>
              <w:ind w:leftChars="213" w:left="1081" w:hangingChars="202" w:hanging="485"/>
              <w:rPr>
                <w:color w:val="auto"/>
              </w:rPr>
            </w:pPr>
            <w:r w:rsidRPr="00B959A9">
              <w:rPr>
                <w:color w:val="auto"/>
              </w:rPr>
              <w:t>八、</w:t>
            </w:r>
            <w:proofErr w:type="gramStart"/>
            <w:r w:rsidRPr="00B959A9">
              <w:rPr>
                <w:color w:val="auto"/>
              </w:rPr>
              <w:t>碳抵換</w:t>
            </w:r>
            <w:proofErr w:type="gramEnd"/>
            <w:r w:rsidRPr="00B959A9">
              <w:rPr>
                <w:color w:val="auto"/>
              </w:rPr>
              <w:t>：指排放源以獎勵、先期專案、抵換專案或交易所取得之排放額度，抵銷排放量超出效能標準容許排放額度或核配部分之作業。</w:t>
            </w:r>
          </w:p>
          <w:p w:rsidR="00AA7FBB" w:rsidRPr="00B959A9" w:rsidRDefault="00AA7FBB" w:rsidP="00B959A9">
            <w:pPr>
              <w:pStyle w:val="ab"/>
              <w:ind w:leftChars="213" w:left="1081" w:hangingChars="202" w:hanging="485"/>
              <w:rPr>
                <w:color w:val="auto"/>
              </w:rPr>
            </w:pPr>
            <w:r w:rsidRPr="00B959A9">
              <w:rPr>
                <w:color w:val="auto"/>
              </w:rPr>
              <w:t>九、生態補償：指藉由復育、改善、創造或保育，以取代因工程開發而造成生態</w:t>
            </w:r>
            <w:proofErr w:type="gramStart"/>
            <w:r w:rsidRPr="00B959A9">
              <w:rPr>
                <w:color w:val="auto"/>
              </w:rPr>
              <w:t>系或棲地</w:t>
            </w:r>
            <w:proofErr w:type="gramEnd"/>
            <w:r w:rsidRPr="00B959A9">
              <w:rPr>
                <w:color w:val="auto"/>
              </w:rPr>
              <w:t>面積、功能上產生的損失。</w:t>
            </w:r>
          </w:p>
          <w:p w:rsidR="00AA7FBB" w:rsidRPr="00B959A9" w:rsidRDefault="00AA7FBB" w:rsidP="00B959A9">
            <w:pPr>
              <w:pStyle w:val="ab"/>
              <w:ind w:leftChars="213" w:left="1081" w:hangingChars="202" w:hanging="485"/>
              <w:rPr>
                <w:color w:val="auto"/>
              </w:rPr>
            </w:pPr>
            <w:r w:rsidRPr="00B959A9">
              <w:rPr>
                <w:color w:val="auto"/>
              </w:rPr>
              <w:t>十、</w:t>
            </w:r>
            <w:proofErr w:type="gramStart"/>
            <w:r w:rsidRPr="00B959A9">
              <w:rPr>
                <w:color w:val="auto"/>
              </w:rPr>
              <w:t>綠能</w:t>
            </w:r>
            <w:proofErr w:type="gramEnd"/>
            <w:r w:rsidRPr="00B959A9">
              <w:rPr>
                <w:color w:val="auto"/>
              </w:rPr>
              <w:t>：指能夠提供能源服務且對環境友善之能源技術，包括可再生能源及能源節約。</w:t>
            </w:r>
          </w:p>
          <w:p w:rsidR="00AA7FBB" w:rsidRPr="00B959A9" w:rsidRDefault="00AA7FBB" w:rsidP="00B959A9">
            <w:pPr>
              <w:pStyle w:val="ab"/>
              <w:ind w:leftChars="213" w:left="1081" w:hangingChars="202" w:hanging="485"/>
              <w:rPr>
                <w:color w:val="auto"/>
              </w:rPr>
            </w:pPr>
            <w:r w:rsidRPr="00B959A9">
              <w:rPr>
                <w:color w:val="auto"/>
              </w:rPr>
              <w:t>十一、低碳車輛：指電動汽車、電動機車、</w:t>
            </w:r>
            <w:r w:rsidR="008C682B" w:rsidRPr="00B959A9">
              <w:rPr>
                <w:b/>
                <w:color w:val="auto"/>
                <w:u w:val="single"/>
              </w:rPr>
              <w:t>腳踏</w:t>
            </w:r>
            <w:r w:rsidR="00AA7AB3" w:rsidRPr="00B959A9">
              <w:rPr>
                <w:b/>
                <w:color w:val="auto"/>
                <w:u w:val="single"/>
              </w:rPr>
              <w:t>自行車、</w:t>
            </w:r>
            <w:r w:rsidRPr="00B959A9">
              <w:rPr>
                <w:color w:val="auto"/>
              </w:rPr>
              <w:t>電動自行車、電動輔助自行車、油電混合車及液化或壓縮天然氣車、油氣雙燃料車及使用清潔燃料等車輛。</w:t>
            </w:r>
          </w:p>
          <w:p w:rsidR="00AA7FBB" w:rsidRPr="00B959A9" w:rsidRDefault="00AA7FBB" w:rsidP="00B959A9">
            <w:pPr>
              <w:pStyle w:val="ab"/>
              <w:ind w:leftChars="213" w:left="1081" w:hangingChars="202" w:hanging="485"/>
              <w:rPr>
                <w:color w:val="auto"/>
              </w:rPr>
            </w:pPr>
            <w:r w:rsidRPr="00B959A9">
              <w:rPr>
                <w:color w:val="auto"/>
              </w:rPr>
              <w:t>十二、環保金爐：金爐設施應具有污染防制設備，於燃燒紙錢時可妥善處理所產生空氣污染物。</w:t>
            </w:r>
          </w:p>
          <w:p w:rsidR="00AA7FBB" w:rsidRPr="00B959A9" w:rsidRDefault="00AA7FBB" w:rsidP="00B959A9">
            <w:pPr>
              <w:pStyle w:val="ab"/>
              <w:ind w:leftChars="213" w:left="1081" w:hangingChars="202" w:hanging="485"/>
              <w:rPr>
                <w:color w:val="auto"/>
              </w:rPr>
            </w:pPr>
            <w:r w:rsidRPr="00B959A9">
              <w:rPr>
                <w:color w:val="auto"/>
              </w:rPr>
              <w:t>十三、紙錢集中燃燒：宗教場所產生之紙錢以集中清運方式至處理場所進行焚化。</w:t>
            </w:r>
          </w:p>
          <w:p w:rsidR="00AA7FBB" w:rsidRPr="00B959A9" w:rsidRDefault="00AA7FBB" w:rsidP="00B959A9">
            <w:pPr>
              <w:pStyle w:val="ab"/>
              <w:ind w:leftChars="213" w:left="1081" w:hangingChars="202" w:hanging="485"/>
              <w:rPr>
                <w:b/>
                <w:color w:val="auto"/>
                <w:u w:val="single"/>
              </w:rPr>
            </w:pPr>
            <w:r w:rsidRPr="00B959A9">
              <w:rPr>
                <w:b/>
                <w:color w:val="auto"/>
                <w:u w:val="single"/>
              </w:rPr>
              <w:t>十四、韌性城市：具有適應氣候變遷之各種災變能力，</w:t>
            </w:r>
            <w:r w:rsidR="00AA7AB3" w:rsidRPr="00B959A9">
              <w:rPr>
                <w:b/>
                <w:color w:val="auto"/>
                <w:u w:val="single"/>
              </w:rPr>
              <w:t>及</w:t>
            </w:r>
            <w:r w:rsidRPr="00B959A9">
              <w:rPr>
                <w:b/>
                <w:color w:val="auto"/>
                <w:u w:val="single"/>
              </w:rPr>
              <w:t>維持正常運作機能之城市。</w:t>
            </w:r>
          </w:p>
          <w:p w:rsidR="00AA7FBB" w:rsidRPr="00B959A9" w:rsidRDefault="00AA7FBB" w:rsidP="00B959A9">
            <w:pPr>
              <w:pStyle w:val="ab"/>
              <w:ind w:leftChars="213" w:left="1081" w:hangingChars="202" w:hanging="485"/>
              <w:rPr>
                <w:b/>
                <w:color w:val="auto"/>
                <w:u w:val="single"/>
              </w:rPr>
            </w:pPr>
            <w:r w:rsidRPr="00B959A9">
              <w:rPr>
                <w:b/>
                <w:color w:val="auto"/>
                <w:u w:val="single"/>
              </w:rPr>
              <w:lastRenderedPageBreak/>
              <w:t>十五、調適：指為因應氣候變遷帶來的衝擊或其影響，所採取的調整適應手段，以減</w:t>
            </w:r>
            <w:r w:rsidR="00AA7AB3" w:rsidRPr="00B959A9">
              <w:rPr>
                <w:b/>
                <w:color w:val="auto"/>
                <w:u w:val="single"/>
              </w:rPr>
              <w:t>輕</w:t>
            </w:r>
            <w:r w:rsidRPr="00B959A9">
              <w:rPr>
                <w:b/>
                <w:color w:val="auto"/>
                <w:u w:val="single"/>
              </w:rPr>
              <w:t>危害或發展有利機會。</w:t>
            </w:r>
          </w:p>
          <w:p w:rsidR="00AA7FBB" w:rsidRPr="00B959A9" w:rsidRDefault="00AA7FBB" w:rsidP="00B959A9">
            <w:pPr>
              <w:pStyle w:val="ab"/>
              <w:ind w:leftChars="213" w:left="1081" w:hangingChars="202" w:hanging="485"/>
              <w:rPr>
                <w:b/>
                <w:color w:val="auto"/>
                <w:u w:val="single"/>
              </w:rPr>
            </w:pPr>
            <w:r w:rsidRPr="00B959A9">
              <w:rPr>
                <w:b/>
                <w:color w:val="auto"/>
                <w:u w:val="single"/>
              </w:rPr>
              <w:t>十六、維生基礎設施：指能源供給系統(電力、瓦斯等)、供水及水利系統(自來水、衛生下水道、雨水下水道等)、通訊系統(電信、網路等)及交通系統(道路、橋梁、交通號</w:t>
            </w:r>
            <w:proofErr w:type="gramStart"/>
            <w:r w:rsidRPr="00B959A9">
              <w:rPr>
                <w:b/>
                <w:color w:val="auto"/>
                <w:u w:val="single"/>
              </w:rPr>
              <w:t>誌</w:t>
            </w:r>
            <w:proofErr w:type="gramEnd"/>
            <w:r w:rsidRPr="00B959A9">
              <w:rPr>
                <w:b/>
                <w:color w:val="auto"/>
                <w:u w:val="single"/>
              </w:rPr>
              <w:t>等)之管線、機房設備及其相關設施。</w:t>
            </w:r>
          </w:p>
          <w:p w:rsidR="00AA7FBB" w:rsidRPr="00B959A9" w:rsidRDefault="00AA7FBB" w:rsidP="00B959A9">
            <w:pPr>
              <w:pStyle w:val="ab"/>
              <w:ind w:leftChars="213" w:left="1081" w:hangingChars="202" w:hanging="485"/>
              <w:rPr>
                <w:b/>
                <w:color w:val="auto"/>
                <w:u w:val="single"/>
              </w:rPr>
            </w:pPr>
            <w:r w:rsidRPr="00B959A9">
              <w:rPr>
                <w:b/>
                <w:color w:val="auto"/>
                <w:u w:val="single"/>
              </w:rPr>
              <w:t>十七、總合治水：指以流域為單元，運用各種工程與非工程手段，並配合土地</w:t>
            </w:r>
            <w:r w:rsidR="009A4C52" w:rsidRPr="00B959A9">
              <w:rPr>
                <w:b/>
                <w:color w:val="auto"/>
                <w:u w:val="single"/>
              </w:rPr>
              <w:t>利用</w:t>
            </w:r>
            <w:r w:rsidRPr="00B959A9">
              <w:rPr>
                <w:b/>
                <w:color w:val="auto"/>
                <w:u w:val="single"/>
              </w:rPr>
              <w:t>的規劃與管制，達到降低區域淹水風險的全方位治水方式。</w:t>
            </w:r>
          </w:p>
          <w:p w:rsidR="00AA7FBB" w:rsidRPr="00B959A9" w:rsidRDefault="00AA7FBB" w:rsidP="00B959A9">
            <w:pPr>
              <w:pStyle w:val="ab"/>
              <w:ind w:leftChars="213" w:left="1081" w:hangingChars="202" w:hanging="485"/>
              <w:rPr>
                <w:b/>
                <w:color w:val="auto"/>
                <w:u w:val="single"/>
              </w:rPr>
            </w:pPr>
            <w:r w:rsidRPr="00B959A9">
              <w:rPr>
                <w:b/>
                <w:color w:val="auto"/>
                <w:u w:val="single"/>
              </w:rPr>
              <w:t>十八、社區建築物：指公寓大廈管理條例</w:t>
            </w:r>
            <w:r w:rsidR="008C682B" w:rsidRPr="00B959A9">
              <w:rPr>
                <w:b/>
                <w:color w:val="auto"/>
                <w:u w:val="single"/>
              </w:rPr>
              <w:t>所稱</w:t>
            </w:r>
            <w:r w:rsidRPr="00B959A9">
              <w:rPr>
                <w:b/>
                <w:color w:val="auto"/>
                <w:u w:val="single"/>
              </w:rPr>
              <w:t>之公寓大廈。</w:t>
            </w:r>
          </w:p>
          <w:p w:rsidR="00AA7FBB" w:rsidRPr="00B959A9" w:rsidRDefault="00AA7FBB" w:rsidP="00B959A9">
            <w:pPr>
              <w:pStyle w:val="ab"/>
              <w:ind w:leftChars="213" w:left="1081" w:hangingChars="202" w:hanging="485"/>
              <w:rPr>
                <w:b/>
                <w:color w:val="auto"/>
                <w:u w:val="single"/>
              </w:rPr>
            </w:pPr>
            <w:r w:rsidRPr="00B959A9">
              <w:rPr>
                <w:b/>
                <w:color w:val="auto"/>
                <w:u w:val="single"/>
              </w:rPr>
              <w:t>十九、綠色運輸：指公共運輸與非機動運輸；公共運輸包含捷運、公車、計程車、鐵路、高速鐵路、交通車、復康巴士等；非機動運輸包含步行。</w:t>
            </w:r>
          </w:p>
          <w:p w:rsidR="009A4C52" w:rsidRPr="00B959A9" w:rsidRDefault="009A4C52" w:rsidP="00B959A9">
            <w:pPr>
              <w:pStyle w:val="ab"/>
              <w:ind w:leftChars="213" w:left="1081" w:hangingChars="202" w:hanging="485"/>
              <w:rPr>
                <w:color w:val="auto"/>
              </w:rPr>
            </w:pPr>
            <w:r w:rsidRPr="00B959A9">
              <w:rPr>
                <w:b/>
                <w:color w:val="auto"/>
                <w:u w:val="single"/>
              </w:rPr>
              <w:t>二十、節能診斷：</w:t>
            </w:r>
            <w:r w:rsidR="00987B5A" w:rsidRPr="00B959A9">
              <w:rPr>
                <w:b/>
                <w:color w:val="auto"/>
                <w:u w:val="single"/>
              </w:rPr>
              <w:t>對</w:t>
            </w:r>
            <w:r w:rsidR="0049170F" w:rsidRPr="00B959A9">
              <w:rPr>
                <w:b/>
                <w:color w:val="auto"/>
                <w:u w:val="single"/>
              </w:rPr>
              <w:t>設備、</w:t>
            </w:r>
            <w:r w:rsidR="00987B5A" w:rsidRPr="00B959A9">
              <w:rPr>
                <w:b/>
                <w:color w:val="auto"/>
                <w:u w:val="single"/>
              </w:rPr>
              <w:t>系統或建築物能耗進行判斷，</w:t>
            </w:r>
            <w:r w:rsidR="003A5687" w:rsidRPr="00B959A9">
              <w:rPr>
                <w:rFonts w:hint="eastAsia"/>
                <w:b/>
                <w:color w:val="auto"/>
                <w:u w:val="single"/>
              </w:rPr>
              <w:t>針對</w:t>
            </w:r>
            <w:r w:rsidR="00987B5A" w:rsidRPr="00B959A9">
              <w:rPr>
                <w:b/>
                <w:color w:val="auto"/>
                <w:u w:val="single"/>
              </w:rPr>
              <w:t>耗能問題與原因，尋求解決之道。</w:t>
            </w:r>
          </w:p>
        </w:tc>
        <w:tc>
          <w:tcPr>
            <w:tcW w:w="4252" w:type="dxa"/>
          </w:tcPr>
          <w:p w:rsidR="00AA7FBB" w:rsidRPr="00B959A9" w:rsidRDefault="00AA7FBB" w:rsidP="00B959A9">
            <w:pPr>
              <w:pStyle w:val="ab"/>
              <w:rPr>
                <w:color w:val="auto"/>
              </w:rPr>
            </w:pPr>
            <w:r w:rsidRPr="00B959A9">
              <w:rPr>
                <w:color w:val="auto"/>
              </w:rPr>
              <w:lastRenderedPageBreak/>
              <w:t>第二條    本自治條例用詞定義如下：</w:t>
            </w:r>
          </w:p>
          <w:p w:rsidR="00AA7FBB" w:rsidRPr="00B959A9" w:rsidRDefault="00AA7FBB" w:rsidP="00B959A9">
            <w:pPr>
              <w:pStyle w:val="ab"/>
              <w:ind w:leftChars="213" w:left="1081" w:hangingChars="202" w:hanging="485"/>
              <w:rPr>
                <w:color w:val="auto"/>
              </w:rPr>
            </w:pPr>
            <w:r w:rsidRPr="00B959A9">
              <w:rPr>
                <w:color w:val="auto"/>
              </w:rPr>
              <w:t>一、低碳環境教育：指以環境教育為基礎，融入永續發展、氣候變遷調適、減少溫室氣體排放方式及理念。</w:t>
            </w:r>
          </w:p>
          <w:p w:rsidR="00AA7FBB" w:rsidRPr="00B959A9" w:rsidRDefault="00AA7FBB" w:rsidP="00B959A9">
            <w:pPr>
              <w:pStyle w:val="ab"/>
              <w:ind w:leftChars="213" w:left="1081" w:hangingChars="202" w:hanging="485"/>
              <w:rPr>
                <w:color w:val="auto"/>
              </w:rPr>
            </w:pPr>
            <w:r w:rsidRPr="00B959A9">
              <w:rPr>
                <w:color w:val="auto"/>
              </w:rPr>
              <w:t>二、溫室氣體：經中央主管機關公告，導致全球暖化效應及氣候變遷，間接衝擊、改變及妨害生活環境之空氣污染物。</w:t>
            </w:r>
          </w:p>
          <w:p w:rsidR="00AA7FBB" w:rsidRPr="00B959A9" w:rsidRDefault="00AA7FBB" w:rsidP="00B959A9">
            <w:pPr>
              <w:pStyle w:val="ab"/>
              <w:ind w:leftChars="213" w:left="1081" w:hangingChars="202" w:hanging="485"/>
              <w:rPr>
                <w:color w:val="auto"/>
              </w:rPr>
            </w:pPr>
            <w:r w:rsidRPr="00B959A9">
              <w:rPr>
                <w:color w:val="auto"/>
              </w:rPr>
              <w:t>三、綠色消費：係指消費者選購產品時，考量到產品對環境的衝擊，而選擇損害較低或有利環境之商品。</w:t>
            </w:r>
          </w:p>
          <w:p w:rsidR="00AA7FBB" w:rsidRPr="00B959A9" w:rsidRDefault="00AA7FBB" w:rsidP="00B959A9">
            <w:pPr>
              <w:pStyle w:val="ab"/>
              <w:ind w:leftChars="213" w:left="1081" w:hangingChars="202" w:hanging="485"/>
              <w:rPr>
                <w:color w:val="auto"/>
              </w:rPr>
            </w:pPr>
            <w:r w:rsidRPr="00B959A9">
              <w:rPr>
                <w:color w:val="auto"/>
              </w:rPr>
              <w:t>四、綠色生產：產品在生產、使用及廢棄過程符合環境保護要求，對環境無害或危害極小，有利於資源再生和回收利用。</w:t>
            </w:r>
          </w:p>
          <w:p w:rsidR="00AA7FBB" w:rsidRPr="00B959A9" w:rsidRDefault="00AA7FBB" w:rsidP="00B959A9">
            <w:pPr>
              <w:pStyle w:val="ab"/>
              <w:ind w:leftChars="213" w:left="1081" w:hangingChars="202" w:hanging="485"/>
              <w:rPr>
                <w:color w:val="auto"/>
              </w:rPr>
            </w:pPr>
            <w:r w:rsidRPr="00B959A9">
              <w:rPr>
                <w:color w:val="auto"/>
              </w:rPr>
              <w:t>五、碳足跡標籤：指一個產品從原料取得，經過工廠製造或加工、配送、銷售、消費者使用至廢棄回收等生命週期各階段所產生的溫室氣體，經過換算成二氧化碳當量的總和。</w:t>
            </w:r>
          </w:p>
          <w:p w:rsidR="00AA7FBB" w:rsidRPr="00B959A9" w:rsidRDefault="00AA7FBB" w:rsidP="00B959A9">
            <w:pPr>
              <w:pStyle w:val="ab"/>
              <w:ind w:leftChars="213" w:left="1081" w:hangingChars="202" w:hanging="485"/>
              <w:rPr>
                <w:color w:val="auto"/>
              </w:rPr>
            </w:pPr>
            <w:r w:rsidRPr="00B959A9">
              <w:rPr>
                <w:color w:val="auto"/>
              </w:rPr>
              <w:lastRenderedPageBreak/>
              <w:t>六、碳盤查：</w:t>
            </w:r>
            <w:proofErr w:type="gramStart"/>
            <w:r w:rsidRPr="00B959A9">
              <w:rPr>
                <w:color w:val="auto"/>
              </w:rPr>
              <w:t>指彙整</w:t>
            </w:r>
            <w:proofErr w:type="gramEnd"/>
            <w:r w:rsidRPr="00B959A9">
              <w:rPr>
                <w:color w:val="auto"/>
              </w:rPr>
              <w:t>、計算及分析碳排放量之程序。</w:t>
            </w:r>
          </w:p>
          <w:p w:rsidR="00AA7FBB" w:rsidRPr="00B959A9" w:rsidRDefault="00AA7FBB" w:rsidP="00B959A9">
            <w:pPr>
              <w:pStyle w:val="ab"/>
              <w:ind w:leftChars="213" w:left="1081" w:hangingChars="202" w:hanging="485"/>
              <w:rPr>
                <w:color w:val="auto"/>
              </w:rPr>
            </w:pPr>
            <w:r w:rsidRPr="00B959A9">
              <w:rPr>
                <w:color w:val="auto"/>
              </w:rPr>
              <w:t>七、碳中和：指事件、工廠或機構，計算自身二氧化碳排放總量，透過植樹吸收等方式，使排出與吸收等量。</w:t>
            </w:r>
          </w:p>
          <w:p w:rsidR="00AA7FBB" w:rsidRPr="00B959A9" w:rsidRDefault="00AA7FBB" w:rsidP="00B959A9">
            <w:pPr>
              <w:pStyle w:val="ab"/>
              <w:ind w:leftChars="213" w:left="1081" w:hangingChars="202" w:hanging="485"/>
              <w:rPr>
                <w:color w:val="auto"/>
              </w:rPr>
            </w:pPr>
            <w:r w:rsidRPr="00B959A9">
              <w:rPr>
                <w:color w:val="auto"/>
              </w:rPr>
              <w:t>八、</w:t>
            </w:r>
            <w:proofErr w:type="gramStart"/>
            <w:r w:rsidRPr="00B959A9">
              <w:rPr>
                <w:color w:val="auto"/>
              </w:rPr>
              <w:t>碳抵換</w:t>
            </w:r>
            <w:proofErr w:type="gramEnd"/>
            <w:r w:rsidRPr="00B959A9">
              <w:rPr>
                <w:color w:val="auto"/>
              </w:rPr>
              <w:t>：指排放源以獎勵、先期專案、抵換專案或交易所取得之排放額度，抵銷排放量超出效能標準容許排放額度或核配部分之作業。</w:t>
            </w:r>
          </w:p>
          <w:p w:rsidR="00AA7FBB" w:rsidRPr="00B959A9" w:rsidRDefault="00AA7FBB" w:rsidP="00B959A9">
            <w:pPr>
              <w:pStyle w:val="ab"/>
              <w:ind w:leftChars="213" w:left="1081" w:hangingChars="202" w:hanging="485"/>
              <w:rPr>
                <w:color w:val="auto"/>
              </w:rPr>
            </w:pPr>
            <w:r w:rsidRPr="00B959A9">
              <w:rPr>
                <w:color w:val="auto"/>
              </w:rPr>
              <w:t>九、生態補償：指藉由復育、改善、創造或保育，以取代因工程開發而造成生態</w:t>
            </w:r>
            <w:proofErr w:type="gramStart"/>
            <w:r w:rsidRPr="00B959A9">
              <w:rPr>
                <w:color w:val="auto"/>
              </w:rPr>
              <w:t>系或棲地</w:t>
            </w:r>
            <w:proofErr w:type="gramEnd"/>
            <w:r w:rsidRPr="00B959A9">
              <w:rPr>
                <w:color w:val="auto"/>
              </w:rPr>
              <w:t>面積、功能上產生的損失。</w:t>
            </w:r>
          </w:p>
          <w:p w:rsidR="00AA7FBB" w:rsidRPr="00B959A9" w:rsidRDefault="00AA7FBB" w:rsidP="00B959A9">
            <w:pPr>
              <w:pStyle w:val="ab"/>
              <w:ind w:leftChars="213" w:left="1081" w:hangingChars="202" w:hanging="485"/>
              <w:rPr>
                <w:color w:val="auto"/>
              </w:rPr>
            </w:pPr>
            <w:r w:rsidRPr="00B959A9">
              <w:rPr>
                <w:color w:val="auto"/>
              </w:rPr>
              <w:t>十、</w:t>
            </w:r>
            <w:proofErr w:type="gramStart"/>
            <w:r w:rsidRPr="00B959A9">
              <w:rPr>
                <w:color w:val="auto"/>
              </w:rPr>
              <w:t>綠能</w:t>
            </w:r>
            <w:proofErr w:type="gramEnd"/>
            <w:r w:rsidRPr="00B959A9">
              <w:rPr>
                <w:color w:val="auto"/>
              </w:rPr>
              <w:t>：指能夠提供能源服務且對環境友善之能源技術，包括可再生能源及能源節約。</w:t>
            </w:r>
          </w:p>
          <w:p w:rsidR="00AA7FBB" w:rsidRPr="00B959A9" w:rsidRDefault="00AA7FBB" w:rsidP="00B959A9">
            <w:pPr>
              <w:pStyle w:val="ab"/>
              <w:ind w:leftChars="213" w:left="1081" w:hangingChars="202" w:hanging="485"/>
              <w:rPr>
                <w:color w:val="auto"/>
              </w:rPr>
            </w:pPr>
            <w:r w:rsidRPr="00B959A9">
              <w:rPr>
                <w:color w:val="auto"/>
              </w:rPr>
              <w:t>十一、低碳車輛：指電動汽車、電動機車、電動自行車、電動輔助自行車、油電混合車及液化或壓縮天然氣車、油氣雙燃料車及使用清潔燃料等車輛。</w:t>
            </w:r>
          </w:p>
          <w:p w:rsidR="00AA7FBB" w:rsidRPr="00B959A9" w:rsidRDefault="00AA7FBB" w:rsidP="00B959A9">
            <w:pPr>
              <w:pStyle w:val="ab"/>
              <w:ind w:leftChars="213" w:left="1081" w:hangingChars="202" w:hanging="485"/>
              <w:rPr>
                <w:color w:val="auto"/>
              </w:rPr>
            </w:pPr>
            <w:r w:rsidRPr="00B959A9">
              <w:rPr>
                <w:color w:val="auto"/>
              </w:rPr>
              <w:t>十二、環保金爐：金爐設施應具有污染防制設備，於燃燒紙錢時可妥善處理所產生空氣污染物。</w:t>
            </w:r>
          </w:p>
          <w:p w:rsidR="00AA7FBB" w:rsidRPr="00B959A9" w:rsidRDefault="00AA7FBB" w:rsidP="00B959A9">
            <w:pPr>
              <w:pStyle w:val="ab"/>
              <w:ind w:leftChars="213" w:left="1081" w:hangingChars="202" w:hanging="485"/>
              <w:rPr>
                <w:color w:val="auto"/>
              </w:rPr>
            </w:pPr>
            <w:r w:rsidRPr="00B959A9">
              <w:rPr>
                <w:color w:val="auto"/>
              </w:rPr>
              <w:t>十三、紙錢集中燃燒：宗教場所產生之紙錢以集中清運方式至處理場所進行焚化。</w:t>
            </w:r>
          </w:p>
        </w:tc>
        <w:tc>
          <w:tcPr>
            <w:tcW w:w="2269" w:type="dxa"/>
          </w:tcPr>
          <w:p w:rsidR="00F37E5F" w:rsidRPr="00B959A9" w:rsidRDefault="00AA7FBB" w:rsidP="00B959A9">
            <w:pPr>
              <w:pStyle w:val="ab"/>
              <w:rPr>
                <w:color w:val="auto"/>
              </w:rPr>
            </w:pPr>
            <w:r w:rsidRPr="00B959A9">
              <w:rPr>
                <w:color w:val="auto"/>
              </w:rPr>
              <w:lastRenderedPageBreak/>
              <w:t>一、</w:t>
            </w:r>
            <w:r w:rsidR="003A5687" w:rsidRPr="00B959A9">
              <w:rPr>
                <w:color w:val="auto"/>
              </w:rPr>
              <w:t>新增第十四款、第十五款、第十六款、第十七款、第十八款、第十九款、第二十款。配合韌性城市納入本自治條例規範，新增韌性城市、調適、維生基礎設施、總合治水、社區建築物、綠色運輸、節能診斷</w:t>
            </w:r>
            <w:r w:rsidR="003A5687" w:rsidRPr="00B959A9">
              <w:rPr>
                <w:rFonts w:hint="eastAsia"/>
                <w:color w:val="auto"/>
              </w:rPr>
              <w:t>之名詞定義</w:t>
            </w:r>
            <w:r w:rsidR="003A5687" w:rsidRPr="00B959A9">
              <w:rPr>
                <w:color w:val="auto"/>
              </w:rPr>
              <w:t>。</w:t>
            </w:r>
          </w:p>
          <w:p w:rsidR="00AA7FBB" w:rsidRPr="00B959A9" w:rsidRDefault="00F37E5F" w:rsidP="00B959A9">
            <w:pPr>
              <w:pStyle w:val="ab"/>
              <w:rPr>
                <w:color w:val="auto"/>
              </w:rPr>
            </w:pPr>
            <w:r w:rsidRPr="00B959A9">
              <w:rPr>
                <w:color w:val="auto"/>
              </w:rPr>
              <w:t>二、</w:t>
            </w:r>
            <w:r w:rsidR="00D33E81" w:rsidRPr="00B959A9">
              <w:rPr>
                <w:color w:val="auto"/>
              </w:rPr>
              <w:t>腳踏自行車未有</w:t>
            </w:r>
            <w:proofErr w:type="gramStart"/>
            <w:r w:rsidR="00D33E81" w:rsidRPr="00B959A9">
              <w:rPr>
                <w:color w:val="auto"/>
              </w:rPr>
              <w:t>排碳，</w:t>
            </w:r>
            <w:proofErr w:type="gramEnd"/>
            <w:r w:rsidR="00D33E81" w:rsidRPr="00B959A9">
              <w:rPr>
                <w:color w:val="auto"/>
              </w:rPr>
              <w:t>故</w:t>
            </w:r>
            <w:r w:rsidR="003A5687" w:rsidRPr="00B959A9">
              <w:rPr>
                <w:rFonts w:hint="eastAsia"/>
                <w:color w:val="auto"/>
              </w:rPr>
              <w:t>新增</w:t>
            </w:r>
            <w:r w:rsidR="00D33E81" w:rsidRPr="00B959A9">
              <w:rPr>
                <w:color w:val="auto"/>
              </w:rPr>
              <w:t>納入</w:t>
            </w:r>
            <w:proofErr w:type="gramStart"/>
            <w:r w:rsidR="00D33E81" w:rsidRPr="00B959A9">
              <w:rPr>
                <w:color w:val="auto"/>
              </w:rPr>
              <w:t>第十一款低碳</w:t>
            </w:r>
            <w:proofErr w:type="gramEnd"/>
            <w:r w:rsidR="00D33E81" w:rsidRPr="00B959A9">
              <w:rPr>
                <w:color w:val="auto"/>
              </w:rPr>
              <w:t>車輛種類。</w:t>
            </w:r>
          </w:p>
        </w:tc>
      </w:tr>
      <w:tr w:rsidR="004D62C4" w:rsidRPr="00B959A9" w:rsidTr="00F645F7">
        <w:tc>
          <w:tcPr>
            <w:tcW w:w="4112" w:type="dxa"/>
          </w:tcPr>
          <w:p w:rsidR="00AA7FBB" w:rsidRPr="00B959A9" w:rsidRDefault="00AA7FBB" w:rsidP="00B959A9">
            <w:pPr>
              <w:pStyle w:val="ab"/>
              <w:rPr>
                <w:color w:val="auto"/>
              </w:rPr>
            </w:pPr>
            <w:r w:rsidRPr="00B959A9">
              <w:rPr>
                <w:color w:val="auto"/>
              </w:rPr>
              <w:lastRenderedPageBreak/>
              <w:t>第三條    本自治條例之主管機關為</w:t>
            </w:r>
            <w:proofErr w:type="gramStart"/>
            <w:r w:rsidRPr="00B959A9">
              <w:rPr>
                <w:color w:val="auto"/>
              </w:rPr>
              <w:t>臺</w:t>
            </w:r>
            <w:proofErr w:type="gramEnd"/>
            <w:r w:rsidRPr="00B959A9">
              <w:rPr>
                <w:color w:val="auto"/>
              </w:rPr>
              <w:t>中市政府（以下簡稱本府），執行機關為本府各業務機關，辦理低碳</w:t>
            </w:r>
            <w:r w:rsidRPr="00B959A9">
              <w:rPr>
                <w:b/>
                <w:color w:val="auto"/>
                <w:kern w:val="0"/>
                <w:u w:val="single"/>
              </w:rPr>
              <w:t>韌性城市</w:t>
            </w:r>
            <w:r w:rsidRPr="00B959A9">
              <w:rPr>
                <w:color w:val="auto"/>
              </w:rPr>
              <w:t>業務及違反本自治條例之裁罰事項，其權責劃分如下：</w:t>
            </w:r>
          </w:p>
          <w:p w:rsidR="00AA7FBB" w:rsidRPr="00B959A9" w:rsidRDefault="00AA7FBB" w:rsidP="00B959A9">
            <w:pPr>
              <w:pStyle w:val="ab"/>
              <w:ind w:leftChars="213" w:left="1081" w:hangingChars="202" w:hanging="485"/>
              <w:rPr>
                <w:color w:val="auto"/>
              </w:rPr>
            </w:pPr>
            <w:r w:rsidRPr="00B959A9">
              <w:rPr>
                <w:color w:val="auto"/>
              </w:rPr>
              <w:t>一、秘書處：協助辦理本市與國際重要城市低碳交流、參與國際低碳</w:t>
            </w:r>
            <w:r w:rsidRPr="00B959A9">
              <w:rPr>
                <w:b/>
                <w:color w:val="auto"/>
                <w:u w:val="single"/>
              </w:rPr>
              <w:t>韌性城市</w:t>
            </w:r>
            <w:r w:rsidR="0063258A" w:rsidRPr="00B959A9">
              <w:rPr>
                <w:b/>
                <w:color w:val="auto"/>
                <w:u w:val="single"/>
              </w:rPr>
              <w:t>相關</w:t>
            </w:r>
            <w:r w:rsidRPr="00B959A9">
              <w:rPr>
                <w:color w:val="auto"/>
              </w:rPr>
              <w:t>組</w:t>
            </w:r>
            <w:r w:rsidRPr="00B959A9">
              <w:rPr>
                <w:color w:val="auto"/>
              </w:rPr>
              <w:lastRenderedPageBreak/>
              <w:t>織及其他有關事項。</w:t>
            </w:r>
          </w:p>
          <w:p w:rsidR="00AA7FBB" w:rsidRPr="00B959A9" w:rsidRDefault="00AA7FBB" w:rsidP="00B959A9">
            <w:pPr>
              <w:pStyle w:val="ab"/>
              <w:ind w:leftChars="213" w:left="1081" w:hangingChars="202" w:hanging="485"/>
              <w:rPr>
                <w:color w:val="auto"/>
              </w:rPr>
            </w:pPr>
            <w:r w:rsidRPr="00B959A9">
              <w:rPr>
                <w:color w:val="auto"/>
              </w:rPr>
              <w:t>二、民政局：辦理宗教場所紙錢集中燃燒、宗教民俗、集團結婚、殯葬活動等，為活動低碳宣導、推廣、輔導及其他有關事項。</w:t>
            </w:r>
          </w:p>
          <w:p w:rsidR="00AA7FBB" w:rsidRPr="00B959A9" w:rsidRDefault="00AA7FBB" w:rsidP="00B959A9">
            <w:pPr>
              <w:pStyle w:val="ab"/>
              <w:ind w:leftChars="213" w:left="1081" w:hangingChars="202" w:hanging="485"/>
              <w:rPr>
                <w:color w:val="auto"/>
              </w:rPr>
            </w:pPr>
            <w:r w:rsidRPr="00B959A9">
              <w:rPr>
                <w:color w:val="auto"/>
              </w:rPr>
              <w:t>三、教育局：辦理各級學校環境教育及低碳校園建構及其他有關事項。</w:t>
            </w:r>
          </w:p>
          <w:p w:rsidR="00AA7FBB" w:rsidRPr="00B959A9" w:rsidRDefault="00AA7FBB" w:rsidP="00B959A9">
            <w:pPr>
              <w:pStyle w:val="ab"/>
              <w:ind w:leftChars="213" w:left="1081" w:hangingChars="202" w:hanging="485"/>
              <w:rPr>
                <w:color w:val="auto"/>
              </w:rPr>
            </w:pPr>
            <w:r w:rsidRPr="00B959A9">
              <w:rPr>
                <w:color w:val="auto"/>
              </w:rPr>
              <w:t>四、經濟發展局：辦理低碳工業區開發、推廣節能措施、協助引進低碳科技、發展再生能源、低碳相關產業、本府各機關學校四省專案評核及其他有關事項。</w:t>
            </w:r>
          </w:p>
          <w:p w:rsidR="00AA7FBB" w:rsidRPr="00B959A9" w:rsidRDefault="00AA7FBB" w:rsidP="00B959A9">
            <w:pPr>
              <w:pStyle w:val="ab"/>
              <w:ind w:leftChars="213" w:left="1081" w:hangingChars="202" w:hanging="485"/>
              <w:rPr>
                <w:color w:val="auto"/>
              </w:rPr>
            </w:pPr>
            <w:r w:rsidRPr="00B959A9">
              <w:rPr>
                <w:color w:val="auto"/>
              </w:rPr>
              <w:t>五、建設局：辦理建築、土木、養護、公園、路燈等工程之生態、低碳</w:t>
            </w:r>
            <w:r w:rsidRPr="00B959A9">
              <w:rPr>
                <w:b/>
                <w:color w:val="auto"/>
                <w:u w:val="single"/>
              </w:rPr>
              <w:t>與韌性</w:t>
            </w:r>
            <w:r w:rsidRPr="00B959A9">
              <w:rPr>
                <w:color w:val="auto"/>
              </w:rPr>
              <w:t>業務及其他有關事項。</w:t>
            </w:r>
          </w:p>
          <w:p w:rsidR="00AA7FBB" w:rsidRPr="00B959A9" w:rsidRDefault="00AA7FBB" w:rsidP="00B959A9">
            <w:pPr>
              <w:pStyle w:val="ab"/>
              <w:ind w:leftChars="213" w:left="1081" w:hangingChars="202" w:hanging="485"/>
              <w:rPr>
                <w:color w:val="auto"/>
              </w:rPr>
            </w:pPr>
            <w:r w:rsidRPr="00B959A9">
              <w:rPr>
                <w:color w:val="auto"/>
              </w:rPr>
              <w:t>六、交通局：辦理低碳交通運具推廣、自行車服務系統、使用環境建置、低碳交通發展、管理業務及其他有關事項。</w:t>
            </w:r>
          </w:p>
          <w:p w:rsidR="00AA7FBB" w:rsidRPr="00B959A9" w:rsidRDefault="00AA7FBB" w:rsidP="00B959A9">
            <w:pPr>
              <w:pStyle w:val="ab"/>
              <w:ind w:leftChars="213" w:left="1081" w:hangingChars="202" w:hanging="485"/>
              <w:rPr>
                <w:color w:val="auto"/>
              </w:rPr>
            </w:pPr>
            <w:r w:rsidRPr="00B959A9">
              <w:rPr>
                <w:color w:val="auto"/>
              </w:rPr>
              <w:t>七、都市發展局：辦理永續發展推動低碳</w:t>
            </w:r>
            <w:r w:rsidR="0063258A" w:rsidRPr="00B959A9">
              <w:rPr>
                <w:b/>
                <w:color w:val="auto"/>
                <w:u w:val="single"/>
              </w:rPr>
              <w:t>與</w:t>
            </w:r>
            <w:r w:rsidRPr="00B959A9">
              <w:rPr>
                <w:b/>
                <w:color w:val="auto"/>
                <w:u w:val="single"/>
              </w:rPr>
              <w:t>韌性</w:t>
            </w:r>
            <w:r w:rsidRPr="00B959A9">
              <w:rPr>
                <w:color w:val="auto"/>
              </w:rPr>
              <w:t>生態國土、區域、都市設計、都市更新及都市計畫之規劃、智慧建築、綠建築、社區規劃及其他有關事項。</w:t>
            </w:r>
          </w:p>
          <w:p w:rsidR="00AA7FBB" w:rsidRPr="00B959A9" w:rsidRDefault="00AA7FBB" w:rsidP="00B959A9">
            <w:pPr>
              <w:pStyle w:val="ab"/>
              <w:ind w:leftChars="213" w:left="1081" w:hangingChars="202" w:hanging="485"/>
              <w:rPr>
                <w:color w:val="auto"/>
              </w:rPr>
            </w:pPr>
            <w:r w:rsidRPr="00B959A9">
              <w:rPr>
                <w:color w:val="auto"/>
              </w:rPr>
              <w:t>八、水利局：辦理防洪、滯洪、水利、水土保持、下水道、生態工程及設施之低碳</w:t>
            </w:r>
            <w:r w:rsidR="0063258A" w:rsidRPr="00B959A9">
              <w:rPr>
                <w:b/>
                <w:color w:val="auto"/>
                <w:u w:val="single"/>
              </w:rPr>
              <w:t>與</w:t>
            </w:r>
            <w:r w:rsidRPr="00B959A9">
              <w:rPr>
                <w:b/>
                <w:color w:val="auto"/>
                <w:u w:val="single"/>
              </w:rPr>
              <w:t>韌性</w:t>
            </w:r>
            <w:r w:rsidRPr="00B959A9">
              <w:rPr>
                <w:color w:val="auto"/>
              </w:rPr>
              <w:t>工程及其他有關事項。</w:t>
            </w:r>
          </w:p>
          <w:p w:rsidR="00AA7FBB" w:rsidRPr="00B959A9" w:rsidRDefault="00AA7FBB" w:rsidP="00B959A9">
            <w:pPr>
              <w:pStyle w:val="ab"/>
              <w:ind w:leftChars="213" w:left="1081" w:hangingChars="202" w:hanging="485"/>
              <w:rPr>
                <w:color w:val="auto"/>
              </w:rPr>
            </w:pPr>
            <w:r w:rsidRPr="00B959A9">
              <w:rPr>
                <w:color w:val="auto"/>
              </w:rPr>
              <w:t>九、農業局：辦理農村再生、推動</w:t>
            </w:r>
            <w:proofErr w:type="gramStart"/>
            <w:r w:rsidRPr="00B959A9">
              <w:rPr>
                <w:color w:val="auto"/>
              </w:rPr>
              <w:t>造林固碳與</w:t>
            </w:r>
            <w:proofErr w:type="gramEnd"/>
            <w:r w:rsidRPr="00B959A9">
              <w:rPr>
                <w:color w:val="auto"/>
              </w:rPr>
              <w:t>自然濕地生態保育維護、</w:t>
            </w:r>
            <w:proofErr w:type="gramStart"/>
            <w:r w:rsidRPr="00B959A9">
              <w:rPr>
                <w:color w:val="auto"/>
              </w:rPr>
              <w:t>綠能農業</w:t>
            </w:r>
            <w:proofErr w:type="gramEnd"/>
            <w:r w:rsidRPr="00B959A9">
              <w:rPr>
                <w:color w:val="auto"/>
              </w:rPr>
              <w:t>、農</w:t>
            </w:r>
            <w:r w:rsidRPr="00B959A9">
              <w:rPr>
                <w:color w:val="auto"/>
              </w:rPr>
              <w:lastRenderedPageBreak/>
              <w:t>業生產低碳能源使用及再利用、地產地銷系統、推動計畫生產之產銷及其他有關事項。</w:t>
            </w:r>
          </w:p>
          <w:p w:rsidR="00AA7FBB" w:rsidRPr="00B959A9" w:rsidRDefault="00AA7FBB" w:rsidP="00B959A9">
            <w:pPr>
              <w:pStyle w:val="ab"/>
              <w:ind w:leftChars="213" w:left="1081" w:hangingChars="202" w:hanging="485"/>
              <w:rPr>
                <w:color w:val="auto"/>
              </w:rPr>
            </w:pPr>
            <w:r w:rsidRPr="00B959A9">
              <w:rPr>
                <w:color w:val="auto"/>
              </w:rPr>
              <w:t>十、觀光旅遊局：辦理低碳觀光旅遊業務及其他有關事項。</w:t>
            </w:r>
          </w:p>
          <w:p w:rsidR="00AA7FBB" w:rsidRPr="00B959A9" w:rsidRDefault="00AA7FBB" w:rsidP="00B959A9">
            <w:pPr>
              <w:pStyle w:val="ab"/>
              <w:ind w:leftChars="213" w:left="1081" w:hangingChars="202" w:hanging="485"/>
              <w:rPr>
                <w:color w:val="auto"/>
              </w:rPr>
            </w:pPr>
            <w:r w:rsidRPr="00B959A9">
              <w:rPr>
                <w:color w:val="auto"/>
              </w:rPr>
              <w:t>十一、衛生局：辦理低碳飲食推廣及其他有關事項。</w:t>
            </w:r>
          </w:p>
          <w:p w:rsidR="00AA7FBB" w:rsidRPr="00B959A9" w:rsidRDefault="00AA7FBB" w:rsidP="00B959A9">
            <w:pPr>
              <w:pStyle w:val="ab"/>
              <w:ind w:leftChars="213" w:left="1081" w:hangingChars="202" w:hanging="485"/>
              <w:rPr>
                <w:color w:val="auto"/>
              </w:rPr>
            </w:pPr>
            <w:r w:rsidRPr="00B959A9">
              <w:rPr>
                <w:color w:val="auto"/>
              </w:rPr>
              <w:t>十二、環境保護局：辦理碳盤查、溫室氣體減量管理、環境教育、低碳社區、資源循環、環境影響評估及其他推動低碳業務執行有關事項。</w:t>
            </w:r>
          </w:p>
          <w:p w:rsidR="00AA7FBB" w:rsidRPr="00B959A9" w:rsidRDefault="00AA7FBB" w:rsidP="00B959A9">
            <w:pPr>
              <w:pStyle w:val="ab"/>
              <w:ind w:leftChars="213" w:left="1081" w:hangingChars="202" w:hanging="485"/>
              <w:rPr>
                <w:color w:val="auto"/>
              </w:rPr>
            </w:pPr>
            <w:r w:rsidRPr="00B959A9">
              <w:rPr>
                <w:color w:val="auto"/>
              </w:rPr>
              <w:t>十三、文化局：辦理文化資產、文化設施、文化園區、社區營造及藝文活動等營造低碳生活方式及其他有關事項。</w:t>
            </w:r>
          </w:p>
          <w:p w:rsidR="00AA7FBB" w:rsidRPr="00B959A9" w:rsidRDefault="00AA7FBB" w:rsidP="00B959A9">
            <w:pPr>
              <w:pStyle w:val="ab"/>
              <w:ind w:leftChars="213" w:left="1081" w:hangingChars="202" w:hanging="485"/>
              <w:rPr>
                <w:color w:val="auto"/>
              </w:rPr>
            </w:pPr>
            <w:r w:rsidRPr="00B959A9">
              <w:rPr>
                <w:color w:val="auto"/>
              </w:rPr>
              <w:t>十四、地政局：辦理區段徵收、市地重劃、農村社區土地重劃基礎建設有關低碳</w:t>
            </w:r>
            <w:r w:rsidR="0063258A" w:rsidRPr="00B959A9">
              <w:rPr>
                <w:b/>
                <w:color w:val="auto"/>
                <w:u w:val="single"/>
              </w:rPr>
              <w:t>與</w:t>
            </w:r>
            <w:r w:rsidRPr="00B959A9">
              <w:rPr>
                <w:b/>
                <w:color w:val="auto"/>
                <w:u w:val="single"/>
              </w:rPr>
              <w:t>韌性</w:t>
            </w:r>
            <w:r w:rsidRPr="00B959A9">
              <w:rPr>
                <w:color w:val="auto"/>
              </w:rPr>
              <w:t>業務事項。</w:t>
            </w:r>
          </w:p>
          <w:p w:rsidR="00AA7FBB" w:rsidRPr="00B959A9" w:rsidRDefault="00AA7FBB" w:rsidP="00B959A9">
            <w:pPr>
              <w:pStyle w:val="ab"/>
              <w:ind w:leftChars="213" w:left="1081" w:hangingChars="202" w:hanging="485"/>
              <w:rPr>
                <w:color w:val="auto"/>
              </w:rPr>
            </w:pPr>
            <w:r w:rsidRPr="00B959A9">
              <w:rPr>
                <w:color w:val="auto"/>
              </w:rPr>
              <w:t>十五、研究發展考核委員會：辦理、督導及建構智慧城市，發展</w:t>
            </w:r>
            <w:proofErr w:type="gramStart"/>
            <w:r w:rsidRPr="00B959A9">
              <w:rPr>
                <w:color w:val="auto"/>
              </w:rPr>
              <w:t>電子線上申辦</w:t>
            </w:r>
            <w:proofErr w:type="gramEnd"/>
            <w:r w:rsidRPr="00B959A9">
              <w:rPr>
                <w:color w:val="auto"/>
              </w:rPr>
              <w:t>、電子商務、視訊及其他有關低碳業務事項。</w:t>
            </w:r>
          </w:p>
          <w:p w:rsidR="00AA7FBB" w:rsidRPr="00B959A9" w:rsidRDefault="00AA7FBB" w:rsidP="00B959A9">
            <w:pPr>
              <w:pStyle w:val="ab"/>
              <w:ind w:leftChars="213" w:left="1081" w:hangingChars="202" w:hanging="485"/>
              <w:rPr>
                <w:color w:val="auto"/>
              </w:rPr>
            </w:pPr>
            <w:r w:rsidRPr="00B959A9">
              <w:rPr>
                <w:color w:val="auto"/>
              </w:rPr>
              <w:t>十六、其他機關：辦理其他推動低碳</w:t>
            </w:r>
            <w:r w:rsidR="0063258A" w:rsidRPr="00B959A9">
              <w:rPr>
                <w:b/>
                <w:color w:val="auto"/>
                <w:u w:val="single"/>
              </w:rPr>
              <w:t>與</w:t>
            </w:r>
            <w:r w:rsidRPr="00B959A9">
              <w:rPr>
                <w:b/>
                <w:color w:val="auto"/>
                <w:u w:val="single"/>
              </w:rPr>
              <w:t>韌性城市</w:t>
            </w:r>
            <w:r w:rsidRPr="00B959A9">
              <w:rPr>
                <w:color w:val="auto"/>
              </w:rPr>
              <w:t>有關事項。</w:t>
            </w:r>
          </w:p>
        </w:tc>
        <w:tc>
          <w:tcPr>
            <w:tcW w:w="4252" w:type="dxa"/>
          </w:tcPr>
          <w:p w:rsidR="00AA7FBB" w:rsidRPr="00B959A9" w:rsidRDefault="00AA7FBB" w:rsidP="00B959A9">
            <w:pPr>
              <w:pStyle w:val="ab"/>
              <w:rPr>
                <w:color w:val="auto"/>
              </w:rPr>
            </w:pPr>
            <w:r w:rsidRPr="00B959A9">
              <w:rPr>
                <w:color w:val="auto"/>
              </w:rPr>
              <w:lastRenderedPageBreak/>
              <w:t>第三條    本自治條例之主管機關為</w:t>
            </w:r>
            <w:proofErr w:type="gramStart"/>
            <w:r w:rsidRPr="00B959A9">
              <w:rPr>
                <w:color w:val="auto"/>
              </w:rPr>
              <w:t>臺</w:t>
            </w:r>
            <w:proofErr w:type="gramEnd"/>
            <w:r w:rsidRPr="00B959A9">
              <w:rPr>
                <w:color w:val="auto"/>
              </w:rPr>
              <w:t>中市政府（以下簡稱本府），執行機關為本府各業務機關，辦理低碳業務及違反本自治條例之裁罰事項，其權責劃分如下：</w:t>
            </w:r>
          </w:p>
          <w:p w:rsidR="00AA7FBB" w:rsidRPr="00B959A9" w:rsidRDefault="00AA7FBB" w:rsidP="00B959A9">
            <w:pPr>
              <w:pStyle w:val="ab"/>
              <w:ind w:leftChars="213" w:left="1081" w:hangingChars="202" w:hanging="485"/>
              <w:rPr>
                <w:color w:val="auto"/>
              </w:rPr>
            </w:pPr>
            <w:r w:rsidRPr="00B959A9">
              <w:rPr>
                <w:color w:val="auto"/>
              </w:rPr>
              <w:t>一、秘書處：協助辦理本市與國際重要城市低碳交流、參與國際低碳組織及其他有關事</w:t>
            </w:r>
            <w:r w:rsidRPr="00B959A9">
              <w:rPr>
                <w:color w:val="auto"/>
              </w:rPr>
              <w:lastRenderedPageBreak/>
              <w:t>項。</w:t>
            </w:r>
          </w:p>
          <w:p w:rsidR="00AA7FBB" w:rsidRPr="00B959A9" w:rsidRDefault="00AA7FBB" w:rsidP="00B959A9">
            <w:pPr>
              <w:pStyle w:val="ab"/>
              <w:ind w:leftChars="213" w:left="1081" w:hangingChars="202" w:hanging="485"/>
              <w:rPr>
                <w:color w:val="auto"/>
              </w:rPr>
            </w:pPr>
            <w:r w:rsidRPr="00B959A9">
              <w:rPr>
                <w:color w:val="auto"/>
              </w:rPr>
              <w:t>二、民政局：辦理宗教場所紙錢集中燃燒、宗教民俗、集團結婚、殯葬活動等，為活動低碳宣導、推廣、輔導及其他有關事項。</w:t>
            </w:r>
          </w:p>
          <w:p w:rsidR="00AA7FBB" w:rsidRPr="00B959A9" w:rsidRDefault="00AA7FBB" w:rsidP="00B959A9">
            <w:pPr>
              <w:pStyle w:val="ab"/>
              <w:ind w:leftChars="213" w:left="1081" w:hangingChars="202" w:hanging="485"/>
              <w:rPr>
                <w:color w:val="auto"/>
              </w:rPr>
            </w:pPr>
            <w:r w:rsidRPr="00B959A9">
              <w:rPr>
                <w:color w:val="auto"/>
              </w:rPr>
              <w:t>三、教育局：辦理各級學校環境教育及低碳校園建構及其他有關事項。</w:t>
            </w:r>
          </w:p>
          <w:p w:rsidR="00AA7FBB" w:rsidRPr="00B959A9" w:rsidRDefault="00AA7FBB" w:rsidP="00B959A9">
            <w:pPr>
              <w:pStyle w:val="ab"/>
              <w:ind w:leftChars="213" w:left="1081" w:hangingChars="202" w:hanging="485"/>
              <w:rPr>
                <w:color w:val="auto"/>
              </w:rPr>
            </w:pPr>
            <w:r w:rsidRPr="00B959A9">
              <w:rPr>
                <w:color w:val="auto"/>
              </w:rPr>
              <w:t>四、經濟發展局：辦理低碳工業區開發、推廣節能措施、協助引進低碳科技、發展再生能源、低碳相關產業、本府各機關學校四省專案評核及其他有關事項。</w:t>
            </w:r>
          </w:p>
          <w:p w:rsidR="00AA7FBB" w:rsidRPr="00B959A9" w:rsidRDefault="00AA7FBB" w:rsidP="00B959A9">
            <w:pPr>
              <w:pStyle w:val="ab"/>
              <w:ind w:leftChars="213" w:left="1081" w:hangingChars="202" w:hanging="485"/>
              <w:rPr>
                <w:color w:val="auto"/>
              </w:rPr>
            </w:pPr>
            <w:r w:rsidRPr="00B959A9">
              <w:rPr>
                <w:color w:val="auto"/>
              </w:rPr>
              <w:t>五、建設局：辦理建築、土木、養護、公園、路燈等工程之生態與低碳業務及其他有關事項。</w:t>
            </w:r>
          </w:p>
          <w:p w:rsidR="00AA7FBB" w:rsidRPr="00B959A9" w:rsidRDefault="00AA7FBB" w:rsidP="00B959A9">
            <w:pPr>
              <w:pStyle w:val="ab"/>
              <w:ind w:leftChars="213" w:left="1081" w:hangingChars="202" w:hanging="485"/>
              <w:rPr>
                <w:color w:val="auto"/>
              </w:rPr>
            </w:pPr>
            <w:r w:rsidRPr="00B959A9">
              <w:rPr>
                <w:color w:val="auto"/>
              </w:rPr>
              <w:t>六、交通局：辦理低碳交通運具推廣、自行車服務系統、使用環境建置、低碳交通發展、管理業務及其他有關事項。</w:t>
            </w:r>
          </w:p>
          <w:p w:rsidR="00AA7FBB" w:rsidRPr="00B959A9" w:rsidRDefault="00AA7FBB" w:rsidP="00B959A9">
            <w:pPr>
              <w:pStyle w:val="ab"/>
              <w:ind w:leftChars="213" w:left="1081" w:hangingChars="202" w:hanging="485"/>
              <w:rPr>
                <w:color w:val="auto"/>
              </w:rPr>
            </w:pPr>
            <w:r w:rsidRPr="00B959A9">
              <w:rPr>
                <w:color w:val="auto"/>
              </w:rPr>
              <w:t>七、都市發展局：辦理永續發展推動低碳生態國土、區域、都市設計、都市更新及都市計畫之規劃、智慧建築、綠建築、社區規劃及其他有關等事項。</w:t>
            </w:r>
          </w:p>
          <w:p w:rsidR="00AA7FBB" w:rsidRPr="00B959A9" w:rsidRDefault="00AA7FBB" w:rsidP="00B959A9">
            <w:pPr>
              <w:pStyle w:val="ab"/>
              <w:ind w:leftChars="213" w:left="1081" w:hangingChars="202" w:hanging="485"/>
              <w:rPr>
                <w:color w:val="auto"/>
              </w:rPr>
            </w:pPr>
            <w:r w:rsidRPr="00B959A9">
              <w:rPr>
                <w:color w:val="auto"/>
              </w:rPr>
              <w:t>八、水利局：辦理防洪、滯洪、水利、水土保持、下水道、生態工程及設施之低碳工程及其他有關事項。</w:t>
            </w:r>
          </w:p>
          <w:p w:rsidR="00AA7FBB" w:rsidRPr="00B959A9" w:rsidRDefault="00AA7FBB" w:rsidP="00B959A9">
            <w:pPr>
              <w:pStyle w:val="ab"/>
              <w:ind w:leftChars="213" w:left="1081" w:hangingChars="202" w:hanging="485"/>
              <w:rPr>
                <w:color w:val="auto"/>
              </w:rPr>
            </w:pPr>
            <w:r w:rsidRPr="00B959A9">
              <w:rPr>
                <w:color w:val="auto"/>
              </w:rPr>
              <w:t>九、農業局：辦理農村再生、推動</w:t>
            </w:r>
            <w:proofErr w:type="gramStart"/>
            <w:r w:rsidRPr="00B959A9">
              <w:rPr>
                <w:color w:val="auto"/>
              </w:rPr>
              <w:t>造林固碳與</w:t>
            </w:r>
            <w:proofErr w:type="gramEnd"/>
            <w:r w:rsidRPr="00B959A9">
              <w:rPr>
                <w:color w:val="auto"/>
              </w:rPr>
              <w:t>自然濕地生態保育維護、</w:t>
            </w:r>
            <w:proofErr w:type="gramStart"/>
            <w:r w:rsidRPr="00B959A9">
              <w:rPr>
                <w:color w:val="auto"/>
              </w:rPr>
              <w:t>綠能農業</w:t>
            </w:r>
            <w:proofErr w:type="gramEnd"/>
            <w:r w:rsidRPr="00B959A9">
              <w:rPr>
                <w:color w:val="auto"/>
              </w:rPr>
              <w:t>、農業</w:t>
            </w:r>
            <w:r w:rsidRPr="00B959A9">
              <w:rPr>
                <w:color w:val="auto"/>
              </w:rPr>
              <w:lastRenderedPageBreak/>
              <w:t>生產低碳能源使用及再利用、地產地銷系統、推動計畫生產之產銷及其他有關事項。</w:t>
            </w:r>
          </w:p>
          <w:p w:rsidR="00AA7FBB" w:rsidRPr="00B959A9" w:rsidRDefault="00AA7FBB" w:rsidP="00B959A9">
            <w:pPr>
              <w:pStyle w:val="ab"/>
              <w:ind w:leftChars="213" w:left="1081" w:hangingChars="202" w:hanging="485"/>
              <w:rPr>
                <w:color w:val="auto"/>
              </w:rPr>
            </w:pPr>
            <w:r w:rsidRPr="00B959A9">
              <w:rPr>
                <w:color w:val="auto"/>
              </w:rPr>
              <w:t>十、觀光旅遊局：辦理低碳觀光旅遊業務及其他有關事項。</w:t>
            </w:r>
          </w:p>
          <w:p w:rsidR="00AA7FBB" w:rsidRPr="00B959A9" w:rsidRDefault="00AA7FBB" w:rsidP="00B959A9">
            <w:pPr>
              <w:pStyle w:val="ab"/>
              <w:ind w:leftChars="213" w:left="1081" w:hangingChars="202" w:hanging="485"/>
              <w:rPr>
                <w:color w:val="auto"/>
              </w:rPr>
            </w:pPr>
            <w:r w:rsidRPr="00B959A9">
              <w:rPr>
                <w:color w:val="auto"/>
              </w:rPr>
              <w:t>十一、衛生局：辦理低碳飲食推廣及其他有關事項。</w:t>
            </w:r>
          </w:p>
          <w:p w:rsidR="00AA7FBB" w:rsidRPr="00B959A9" w:rsidRDefault="00AA7FBB" w:rsidP="00B959A9">
            <w:pPr>
              <w:pStyle w:val="ab"/>
              <w:ind w:leftChars="213" w:left="1081" w:hangingChars="202" w:hanging="485"/>
              <w:rPr>
                <w:color w:val="auto"/>
              </w:rPr>
            </w:pPr>
            <w:r w:rsidRPr="00B959A9">
              <w:rPr>
                <w:color w:val="auto"/>
              </w:rPr>
              <w:t>十二、環境保護局：辦理碳盤查、溫室氣體減量管理、環境教育、低碳社區、資源循環、環境影響評估及其他推動低碳業務執行有關事項。</w:t>
            </w:r>
          </w:p>
          <w:p w:rsidR="00AA7FBB" w:rsidRPr="00B959A9" w:rsidRDefault="00AA7FBB" w:rsidP="00B959A9">
            <w:pPr>
              <w:pStyle w:val="ab"/>
              <w:ind w:leftChars="213" w:left="1081" w:hangingChars="202" w:hanging="485"/>
              <w:rPr>
                <w:color w:val="auto"/>
              </w:rPr>
            </w:pPr>
            <w:r w:rsidRPr="00B959A9">
              <w:rPr>
                <w:color w:val="auto"/>
              </w:rPr>
              <w:t>十三、文化局：辦理文化資產、文化設施、文化園區、社區營造及藝文活動等營造低碳生活方式及其他有關事項。</w:t>
            </w:r>
          </w:p>
          <w:p w:rsidR="00AA7FBB" w:rsidRPr="00B959A9" w:rsidRDefault="00AA7FBB" w:rsidP="00B959A9">
            <w:pPr>
              <w:pStyle w:val="ab"/>
              <w:ind w:leftChars="213" w:left="1081" w:hangingChars="202" w:hanging="485"/>
              <w:rPr>
                <w:color w:val="auto"/>
              </w:rPr>
            </w:pPr>
            <w:r w:rsidRPr="00B959A9">
              <w:rPr>
                <w:color w:val="auto"/>
              </w:rPr>
              <w:t>十四、地政局：辦理區段徵收、市地重劃、農村社區土地重劃基礎建設有關低碳業務事項。</w:t>
            </w:r>
          </w:p>
          <w:p w:rsidR="00AA7FBB" w:rsidRPr="00B959A9" w:rsidRDefault="00AA7FBB" w:rsidP="00B959A9">
            <w:pPr>
              <w:pStyle w:val="ab"/>
              <w:ind w:leftChars="213" w:left="1081" w:hangingChars="202" w:hanging="485"/>
              <w:rPr>
                <w:color w:val="auto"/>
              </w:rPr>
            </w:pPr>
            <w:r w:rsidRPr="00B959A9">
              <w:rPr>
                <w:color w:val="auto"/>
              </w:rPr>
              <w:t>十五、研究發展考核委員會：辦理、督導及建構智慧城市，發展</w:t>
            </w:r>
            <w:proofErr w:type="gramStart"/>
            <w:r w:rsidRPr="00B959A9">
              <w:rPr>
                <w:color w:val="auto"/>
              </w:rPr>
              <w:t>電子線上申辦</w:t>
            </w:r>
            <w:proofErr w:type="gramEnd"/>
            <w:r w:rsidRPr="00B959A9">
              <w:rPr>
                <w:color w:val="auto"/>
              </w:rPr>
              <w:t>、電子商務、視訊及其他有關低碳業務事項。</w:t>
            </w:r>
          </w:p>
          <w:p w:rsidR="00AA7FBB" w:rsidRPr="00B959A9" w:rsidRDefault="00AA7FBB" w:rsidP="00B959A9">
            <w:pPr>
              <w:pStyle w:val="ab"/>
              <w:ind w:leftChars="213" w:left="1081" w:hangingChars="202" w:hanging="485"/>
              <w:rPr>
                <w:color w:val="auto"/>
              </w:rPr>
            </w:pPr>
            <w:r w:rsidRPr="00B959A9">
              <w:rPr>
                <w:color w:val="auto"/>
              </w:rPr>
              <w:t>十六、其他機關：辦理其他推動低碳有關事項。</w:t>
            </w:r>
          </w:p>
        </w:tc>
        <w:tc>
          <w:tcPr>
            <w:tcW w:w="2269" w:type="dxa"/>
          </w:tcPr>
          <w:p w:rsidR="00AA7FBB" w:rsidRPr="00B959A9" w:rsidRDefault="00AA7FBB" w:rsidP="00D57A3D">
            <w:pPr>
              <w:pStyle w:val="ab"/>
              <w:ind w:leftChars="10" w:left="28" w:firstLineChars="0" w:firstLine="0"/>
              <w:rPr>
                <w:color w:val="auto"/>
              </w:rPr>
            </w:pPr>
            <w:r w:rsidRPr="00B959A9">
              <w:rPr>
                <w:color w:val="auto"/>
              </w:rPr>
              <w:lastRenderedPageBreak/>
              <w:t>配合本</w:t>
            </w:r>
            <w:r w:rsidR="00810FB3" w:rsidRPr="00B959A9">
              <w:rPr>
                <w:color w:val="auto"/>
              </w:rPr>
              <w:t>次</w:t>
            </w:r>
            <w:r w:rsidRPr="00B959A9">
              <w:rPr>
                <w:color w:val="auto"/>
              </w:rPr>
              <w:t>自治條例</w:t>
            </w:r>
            <w:r w:rsidR="00810FB3" w:rsidRPr="00B959A9">
              <w:rPr>
                <w:color w:val="auto"/>
              </w:rPr>
              <w:t>修正增加</w:t>
            </w:r>
            <w:r w:rsidRPr="00B959A9">
              <w:rPr>
                <w:color w:val="auto"/>
              </w:rPr>
              <w:t>韌性城市</w:t>
            </w:r>
            <w:r w:rsidR="00810FB3" w:rsidRPr="00B959A9">
              <w:rPr>
                <w:color w:val="auto"/>
              </w:rPr>
              <w:t>業務</w:t>
            </w:r>
            <w:r w:rsidRPr="00B959A9">
              <w:rPr>
                <w:color w:val="auto"/>
              </w:rPr>
              <w:t>，故第一項及第一項第一款、第五款、第七款、第八款、第十四款、第十六款</w:t>
            </w:r>
            <w:r w:rsidR="00D33E81" w:rsidRPr="00B959A9">
              <w:rPr>
                <w:color w:val="auto"/>
              </w:rPr>
              <w:t>等</w:t>
            </w:r>
            <w:r w:rsidRPr="00B959A9">
              <w:rPr>
                <w:color w:val="auto"/>
              </w:rPr>
              <w:t>增列韌性或韌性城市</w:t>
            </w:r>
            <w:r w:rsidR="002716F9" w:rsidRPr="00B959A9">
              <w:rPr>
                <w:rFonts w:hint="eastAsia"/>
                <w:color w:val="auto"/>
              </w:rPr>
              <w:t>文</w:t>
            </w:r>
            <w:r w:rsidR="00D33E81" w:rsidRPr="00B959A9">
              <w:rPr>
                <w:color w:val="auto"/>
              </w:rPr>
              <w:lastRenderedPageBreak/>
              <w:t>字</w:t>
            </w:r>
            <w:r w:rsidRPr="00B959A9">
              <w:rPr>
                <w:color w:val="auto"/>
              </w:rPr>
              <w:t>。</w:t>
            </w:r>
          </w:p>
        </w:tc>
      </w:tr>
      <w:tr w:rsidR="004D62C4" w:rsidRPr="00B959A9" w:rsidTr="00F645F7">
        <w:tc>
          <w:tcPr>
            <w:tcW w:w="4112" w:type="dxa"/>
          </w:tcPr>
          <w:p w:rsidR="00AA7FBB" w:rsidRPr="00B959A9" w:rsidRDefault="00AA7FBB" w:rsidP="00B959A9">
            <w:pPr>
              <w:pStyle w:val="ab"/>
              <w:rPr>
                <w:color w:val="auto"/>
              </w:rPr>
            </w:pPr>
            <w:r w:rsidRPr="00B959A9">
              <w:rPr>
                <w:color w:val="auto"/>
              </w:rPr>
              <w:lastRenderedPageBreak/>
              <w:t>第四條    本府為統籌各機關</w:t>
            </w:r>
            <w:proofErr w:type="gramStart"/>
            <w:r w:rsidRPr="00B959A9">
              <w:rPr>
                <w:color w:val="auto"/>
              </w:rPr>
              <w:t>之減碳</w:t>
            </w:r>
            <w:r w:rsidRPr="00B959A9">
              <w:rPr>
                <w:b/>
                <w:color w:val="auto"/>
                <w:u w:val="single"/>
              </w:rPr>
              <w:t>及</w:t>
            </w:r>
            <w:proofErr w:type="gramEnd"/>
            <w:r w:rsidRPr="00B959A9">
              <w:rPr>
                <w:b/>
                <w:color w:val="auto"/>
                <w:u w:val="single"/>
              </w:rPr>
              <w:t>氣候變遷調適</w:t>
            </w:r>
            <w:r w:rsidRPr="00B959A9">
              <w:rPr>
                <w:color w:val="auto"/>
              </w:rPr>
              <w:t>相關事務之整合、督導及協調事宜，以推動低碳</w:t>
            </w:r>
            <w:r w:rsidRPr="00B959A9">
              <w:rPr>
                <w:b/>
                <w:color w:val="auto"/>
                <w:u w:val="single"/>
              </w:rPr>
              <w:t>韌性</w:t>
            </w:r>
            <w:r w:rsidRPr="00B959A9">
              <w:rPr>
                <w:color w:val="auto"/>
              </w:rPr>
              <w:t>城市發展事項，</w:t>
            </w:r>
            <w:proofErr w:type="gramStart"/>
            <w:r w:rsidRPr="00B959A9">
              <w:rPr>
                <w:color w:val="auto"/>
              </w:rPr>
              <w:t>設低碳</w:t>
            </w:r>
            <w:proofErr w:type="gramEnd"/>
            <w:r w:rsidRPr="00B959A9">
              <w:rPr>
                <w:b/>
                <w:color w:val="auto"/>
                <w:u w:val="single"/>
              </w:rPr>
              <w:t>韌性</w:t>
            </w:r>
            <w:r w:rsidRPr="00B959A9">
              <w:rPr>
                <w:color w:val="auto"/>
              </w:rPr>
              <w:t>城市推動委員會，設置要點另定之。</w:t>
            </w:r>
          </w:p>
          <w:p w:rsidR="00AA7FBB" w:rsidRPr="00B959A9" w:rsidRDefault="00AA7FBB" w:rsidP="00B959A9">
            <w:pPr>
              <w:pStyle w:val="ab"/>
              <w:ind w:leftChars="117" w:left="328" w:firstLineChars="246" w:firstLine="590"/>
              <w:rPr>
                <w:color w:val="auto"/>
              </w:rPr>
            </w:pPr>
            <w:r w:rsidRPr="00B959A9">
              <w:rPr>
                <w:color w:val="auto"/>
              </w:rPr>
              <w:t>前項</w:t>
            </w:r>
            <w:proofErr w:type="gramStart"/>
            <w:r w:rsidRPr="00B959A9">
              <w:rPr>
                <w:color w:val="auto"/>
              </w:rPr>
              <w:t>委員會設低碳</w:t>
            </w:r>
            <w:proofErr w:type="gramEnd"/>
            <w:r w:rsidRPr="00B959A9">
              <w:rPr>
                <w:b/>
                <w:color w:val="auto"/>
                <w:u w:val="single"/>
              </w:rPr>
              <w:t>韌性</w:t>
            </w:r>
            <w:r w:rsidRPr="00B959A9">
              <w:rPr>
                <w:color w:val="auto"/>
              </w:rPr>
              <w:t>城市推動辦公室，辦理低碳</w:t>
            </w:r>
            <w:r w:rsidRPr="00B959A9">
              <w:rPr>
                <w:b/>
                <w:color w:val="auto"/>
                <w:u w:val="single"/>
              </w:rPr>
              <w:t>韌性</w:t>
            </w:r>
            <w:r w:rsidRPr="00B959A9">
              <w:rPr>
                <w:color w:val="auto"/>
              </w:rPr>
              <w:t>業務之推動事項，所需經費依計畫性質由</w:t>
            </w:r>
            <w:r w:rsidRPr="00B959A9">
              <w:rPr>
                <w:color w:val="auto"/>
              </w:rPr>
              <w:lastRenderedPageBreak/>
              <w:t>下列來源支應：</w:t>
            </w:r>
          </w:p>
          <w:p w:rsidR="00AA7FBB" w:rsidRPr="00B959A9" w:rsidRDefault="00AA7FBB" w:rsidP="00B959A9">
            <w:pPr>
              <w:pStyle w:val="ab"/>
              <w:ind w:leftChars="213" w:left="1081" w:hangingChars="202" w:hanging="485"/>
              <w:rPr>
                <w:color w:val="auto"/>
              </w:rPr>
            </w:pPr>
            <w:r w:rsidRPr="00B959A9">
              <w:rPr>
                <w:color w:val="auto"/>
              </w:rPr>
              <w:t>一、本府公務或基金預算。</w:t>
            </w:r>
          </w:p>
          <w:p w:rsidR="00AA7FBB" w:rsidRPr="00B959A9" w:rsidRDefault="00AA7FBB" w:rsidP="00B959A9">
            <w:pPr>
              <w:pStyle w:val="ab"/>
              <w:ind w:leftChars="213" w:left="1081" w:hangingChars="202" w:hanging="485"/>
              <w:rPr>
                <w:color w:val="auto"/>
              </w:rPr>
            </w:pPr>
            <w:r w:rsidRPr="00B959A9">
              <w:rPr>
                <w:color w:val="auto"/>
              </w:rPr>
              <w:t>二、中央補助款。</w:t>
            </w:r>
          </w:p>
          <w:p w:rsidR="00AA7FBB" w:rsidRPr="00B959A9" w:rsidRDefault="00AA7FBB" w:rsidP="00B959A9">
            <w:pPr>
              <w:pStyle w:val="ab"/>
              <w:ind w:leftChars="213" w:left="1081" w:hangingChars="202" w:hanging="485"/>
              <w:rPr>
                <w:color w:val="auto"/>
              </w:rPr>
            </w:pPr>
            <w:r w:rsidRPr="00B959A9">
              <w:rPr>
                <w:color w:val="auto"/>
              </w:rPr>
              <w:t>三、其他有關低碳相關經費。</w:t>
            </w:r>
          </w:p>
        </w:tc>
        <w:tc>
          <w:tcPr>
            <w:tcW w:w="4252" w:type="dxa"/>
          </w:tcPr>
          <w:p w:rsidR="00AA7FBB" w:rsidRPr="00B959A9" w:rsidRDefault="00AA7FBB" w:rsidP="00B959A9">
            <w:pPr>
              <w:pStyle w:val="ab"/>
              <w:rPr>
                <w:color w:val="auto"/>
              </w:rPr>
            </w:pPr>
            <w:r w:rsidRPr="00B959A9">
              <w:rPr>
                <w:color w:val="auto"/>
              </w:rPr>
              <w:lastRenderedPageBreak/>
              <w:t>第四條    本府為統籌各機關</w:t>
            </w:r>
            <w:proofErr w:type="gramStart"/>
            <w:r w:rsidRPr="00B959A9">
              <w:rPr>
                <w:color w:val="auto"/>
              </w:rPr>
              <w:t>之減碳相關</w:t>
            </w:r>
            <w:proofErr w:type="gramEnd"/>
            <w:r w:rsidRPr="00B959A9">
              <w:rPr>
                <w:color w:val="auto"/>
              </w:rPr>
              <w:t>事務之整合、督導及協調事宜，以推動低碳城市發展事項，</w:t>
            </w:r>
            <w:proofErr w:type="gramStart"/>
            <w:r w:rsidRPr="00B959A9">
              <w:rPr>
                <w:color w:val="auto"/>
              </w:rPr>
              <w:t>設低碳</w:t>
            </w:r>
            <w:proofErr w:type="gramEnd"/>
            <w:r w:rsidRPr="00B959A9">
              <w:rPr>
                <w:color w:val="auto"/>
              </w:rPr>
              <w:t>城市推動委員會，設置要點另定之。</w:t>
            </w:r>
          </w:p>
          <w:p w:rsidR="00AA7FBB" w:rsidRPr="00B959A9" w:rsidRDefault="00AA7FBB" w:rsidP="00B959A9">
            <w:pPr>
              <w:pStyle w:val="ab"/>
              <w:ind w:leftChars="117" w:left="328" w:firstLineChars="246" w:firstLine="590"/>
              <w:rPr>
                <w:color w:val="auto"/>
              </w:rPr>
            </w:pPr>
            <w:r w:rsidRPr="00B959A9">
              <w:rPr>
                <w:color w:val="auto"/>
              </w:rPr>
              <w:t>前項</w:t>
            </w:r>
            <w:proofErr w:type="gramStart"/>
            <w:r w:rsidRPr="00B959A9">
              <w:rPr>
                <w:color w:val="auto"/>
              </w:rPr>
              <w:t>委員會設低碳</w:t>
            </w:r>
            <w:proofErr w:type="gramEnd"/>
            <w:r w:rsidRPr="00B959A9">
              <w:rPr>
                <w:color w:val="auto"/>
              </w:rPr>
              <w:t>城市推動辦公室，辦理低碳業務之推動事項，所需經費依計畫性質由下列來源支應：</w:t>
            </w:r>
          </w:p>
          <w:p w:rsidR="00AA7FBB" w:rsidRPr="00B959A9" w:rsidRDefault="00AA7FBB" w:rsidP="00B959A9">
            <w:pPr>
              <w:pStyle w:val="ab"/>
              <w:ind w:leftChars="213" w:left="1081" w:hangingChars="202" w:hanging="485"/>
              <w:rPr>
                <w:color w:val="auto"/>
              </w:rPr>
            </w:pPr>
            <w:r w:rsidRPr="00B959A9">
              <w:rPr>
                <w:color w:val="auto"/>
              </w:rPr>
              <w:lastRenderedPageBreak/>
              <w:t>一、本府公務或基金預算。</w:t>
            </w:r>
          </w:p>
          <w:p w:rsidR="00AA7FBB" w:rsidRPr="00B959A9" w:rsidRDefault="00AA7FBB" w:rsidP="00B959A9">
            <w:pPr>
              <w:pStyle w:val="ab"/>
              <w:ind w:leftChars="213" w:left="1081" w:hangingChars="202" w:hanging="485"/>
              <w:rPr>
                <w:color w:val="auto"/>
              </w:rPr>
            </w:pPr>
            <w:r w:rsidRPr="00B959A9">
              <w:rPr>
                <w:color w:val="auto"/>
              </w:rPr>
              <w:t>二、中央補助款。</w:t>
            </w:r>
          </w:p>
          <w:p w:rsidR="00AA7FBB" w:rsidRPr="00B959A9" w:rsidRDefault="00AA7FBB" w:rsidP="00B959A9">
            <w:pPr>
              <w:pStyle w:val="ab"/>
              <w:ind w:leftChars="213" w:left="1081" w:hangingChars="202" w:hanging="485"/>
              <w:rPr>
                <w:color w:val="auto"/>
              </w:rPr>
            </w:pPr>
            <w:r w:rsidRPr="00B959A9">
              <w:rPr>
                <w:color w:val="auto"/>
              </w:rPr>
              <w:t>三、其他有關低碳相關經費。</w:t>
            </w:r>
          </w:p>
        </w:tc>
        <w:tc>
          <w:tcPr>
            <w:tcW w:w="2269" w:type="dxa"/>
          </w:tcPr>
          <w:p w:rsidR="00AA7FBB" w:rsidRPr="00B959A9" w:rsidRDefault="009F5847" w:rsidP="00D57A3D">
            <w:pPr>
              <w:pStyle w:val="ab"/>
              <w:ind w:leftChars="10" w:left="28" w:firstLineChars="0" w:firstLine="0"/>
              <w:rPr>
                <w:color w:val="auto"/>
              </w:rPr>
            </w:pPr>
            <w:r w:rsidRPr="00B959A9">
              <w:rPr>
                <w:color w:val="auto"/>
              </w:rPr>
              <w:lastRenderedPageBreak/>
              <w:t>配合所增加韌性之條文，</w:t>
            </w:r>
            <w:r w:rsidR="00AA7FBB" w:rsidRPr="00B959A9">
              <w:rPr>
                <w:color w:val="auto"/>
              </w:rPr>
              <w:t>第一項增列「氣候變遷調適」事務；另第一項及第二項</w:t>
            </w:r>
            <w:r w:rsidRPr="00B959A9">
              <w:rPr>
                <w:color w:val="auto"/>
              </w:rPr>
              <w:t>配合修正</w:t>
            </w:r>
            <w:r w:rsidR="00AA7FBB" w:rsidRPr="00B959A9">
              <w:rPr>
                <w:color w:val="auto"/>
              </w:rPr>
              <w:t>增列「韌性」</w:t>
            </w:r>
            <w:r w:rsidR="002716F9" w:rsidRPr="00B959A9">
              <w:rPr>
                <w:rFonts w:hint="eastAsia"/>
                <w:color w:val="auto"/>
              </w:rPr>
              <w:t>文</w:t>
            </w:r>
            <w:r w:rsidRPr="00B959A9">
              <w:rPr>
                <w:color w:val="auto"/>
              </w:rPr>
              <w:t>字</w:t>
            </w:r>
            <w:r w:rsidR="00AA7FBB" w:rsidRPr="00B959A9">
              <w:rPr>
                <w:color w:val="auto"/>
              </w:rPr>
              <w:t>。</w:t>
            </w:r>
          </w:p>
        </w:tc>
      </w:tr>
      <w:tr w:rsidR="004D62C4" w:rsidRPr="00B959A9" w:rsidTr="00F645F7">
        <w:tc>
          <w:tcPr>
            <w:tcW w:w="4112" w:type="dxa"/>
          </w:tcPr>
          <w:p w:rsidR="00AA7FBB" w:rsidRPr="00B959A9" w:rsidRDefault="00AA7FBB" w:rsidP="00B959A9">
            <w:pPr>
              <w:pStyle w:val="ab"/>
              <w:rPr>
                <w:color w:val="auto"/>
              </w:rPr>
            </w:pPr>
            <w:r w:rsidRPr="00B959A9">
              <w:rPr>
                <w:color w:val="auto"/>
              </w:rPr>
              <w:lastRenderedPageBreak/>
              <w:t xml:space="preserve">第五條    </w:t>
            </w:r>
            <w:proofErr w:type="gramStart"/>
            <w:r w:rsidRPr="00B959A9">
              <w:rPr>
                <w:color w:val="auto"/>
              </w:rPr>
              <w:t>本府得派員</w:t>
            </w:r>
            <w:proofErr w:type="gramEnd"/>
            <w:r w:rsidRPr="00B959A9">
              <w:rPr>
                <w:color w:val="auto"/>
              </w:rPr>
              <w:t>進入</w:t>
            </w:r>
            <w:r w:rsidRPr="00B959A9">
              <w:rPr>
                <w:b/>
                <w:color w:val="auto"/>
                <w:u w:val="single"/>
              </w:rPr>
              <w:t>社區建築物、</w:t>
            </w:r>
            <w:r w:rsidRPr="00B959A9">
              <w:rPr>
                <w:color w:val="auto"/>
              </w:rPr>
              <w:t>工廠、營業及辦公場所，進行稽查、輔導碳盤查、</w:t>
            </w:r>
            <w:r w:rsidRPr="00B959A9">
              <w:rPr>
                <w:b/>
                <w:color w:val="auto"/>
                <w:u w:val="single"/>
              </w:rPr>
              <w:t>輔導節能診斷</w:t>
            </w:r>
            <w:r w:rsidRPr="00B959A9">
              <w:rPr>
                <w:color w:val="auto"/>
              </w:rPr>
              <w:t>及本自治條例相關事項，並得要求提供資料，負責人或從業人員不得規避、妨礙或拒絕。</w:t>
            </w:r>
          </w:p>
        </w:tc>
        <w:tc>
          <w:tcPr>
            <w:tcW w:w="4252" w:type="dxa"/>
          </w:tcPr>
          <w:p w:rsidR="00AA7FBB" w:rsidRPr="00B959A9" w:rsidRDefault="00AA7FBB" w:rsidP="00B959A9">
            <w:pPr>
              <w:pStyle w:val="ab"/>
              <w:rPr>
                <w:color w:val="auto"/>
              </w:rPr>
            </w:pPr>
            <w:r w:rsidRPr="00B959A9">
              <w:rPr>
                <w:color w:val="auto"/>
              </w:rPr>
              <w:t xml:space="preserve">第五條    </w:t>
            </w:r>
            <w:proofErr w:type="gramStart"/>
            <w:r w:rsidRPr="00B959A9">
              <w:rPr>
                <w:color w:val="auto"/>
              </w:rPr>
              <w:t>本府得派員</w:t>
            </w:r>
            <w:proofErr w:type="gramEnd"/>
            <w:r w:rsidRPr="00B959A9">
              <w:rPr>
                <w:color w:val="auto"/>
              </w:rPr>
              <w:t>進入工廠、營業及辦公場所，進行稽查、輔導碳盤查及本自治條例相關事項，並得要求提供資料，負責人或從業人員不得規避、妨礙或拒絕。</w:t>
            </w:r>
          </w:p>
        </w:tc>
        <w:tc>
          <w:tcPr>
            <w:tcW w:w="2269" w:type="dxa"/>
          </w:tcPr>
          <w:p w:rsidR="00AA7FBB" w:rsidRPr="00B959A9" w:rsidRDefault="002D2B8D" w:rsidP="00D57A3D">
            <w:pPr>
              <w:pStyle w:val="ab"/>
              <w:ind w:leftChars="10" w:left="28" w:firstLineChars="0" w:firstLine="0"/>
              <w:rPr>
                <w:color w:val="auto"/>
              </w:rPr>
            </w:pPr>
            <w:r w:rsidRPr="00B959A9">
              <w:rPr>
                <w:color w:val="auto"/>
              </w:rPr>
              <w:t>為推動</w:t>
            </w:r>
            <w:r w:rsidR="005D6A29" w:rsidRPr="00B959A9">
              <w:rPr>
                <w:rFonts w:hint="eastAsia"/>
                <w:color w:val="auto"/>
              </w:rPr>
              <w:t>、輔導</w:t>
            </w:r>
            <w:r w:rsidRPr="00B959A9">
              <w:rPr>
                <w:color w:val="auto"/>
              </w:rPr>
              <w:t>節能診斷，</w:t>
            </w:r>
            <w:r w:rsidR="00AA7FBB" w:rsidRPr="00B959A9">
              <w:rPr>
                <w:color w:val="auto"/>
              </w:rPr>
              <w:t>第一項增列「社區建築物」及「輔導節能診斷」。</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第二章  低碳環境教育</w:t>
            </w:r>
          </w:p>
        </w:tc>
        <w:tc>
          <w:tcPr>
            <w:tcW w:w="4252" w:type="dxa"/>
          </w:tcPr>
          <w:p w:rsidR="00AA7FBB" w:rsidRPr="00B959A9" w:rsidRDefault="00AA7FBB" w:rsidP="00B959A9">
            <w:pPr>
              <w:pStyle w:val="ab"/>
              <w:rPr>
                <w:color w:val="auto"/>
              </w:rPr>
            </w:pPr>
            <w:r w:rsidRPr="00B959A9">
              <w:rPr>
                <w:color w:val="auto"/>
              </w:rPr>
              <w:t>第二章  低碳環境教育</w:t>
            </w:r>
          </w:p>
        </w:tc>
        <w:tc>
          <w:tcPr>
            <w:tcW w:w="2269" w:type="dxa"/>
          </w:tcPr>
          <w:p w:rsidR="00AA7FBB" w:rsidRPr="00B959A9" w:rsidRDefault="00AA7FBB" w:rsidP="00B959A9">
            <w:pPr>
              <w:pStyle w:val="ab"/>
              <w:rPr>
                <w:color w:val="auto"/>
              </w:rPr>
            </w:pPr>
          </w:p>
        </w:tc>
      </w:tr>
      <w:tr w:rsidR="004D62C4" w:rsidRPr="00B959A9" w:rsidTr="00F645F7">
        <w:tc>
          <w:tcPr>
            <w:tcW w:w="4112" w:type="dxa"/>
          </w:tcPr>
          <w:p w:rsidR="00AA7FBB" w:rsidRPr="00B959A9" w:rsidRDefault="00AA7FBB" w:rsidP="00B959A9">
            <w:pPr>
              <w:pStyle w:val="ab"/>
              <w:rPr>
                <w:color w:val="auto"/>
              </w:rPr>
            </w:pPr>
            <w:r w:rsidRPr="00B959A9">
              <w:rPr>
                <w:color w:val="auto"/>
                <w:kern w:val="0"/>
              </w:rPr>
              <w:t xml:space="preserve">第六條    </w:t>
            </w:r>
            <w:r w:rsidRPr="00B959A9">
              <w:rPr>
                <w:color w:val="auto"/>
              </w:rPr>
              <w:t>本府教育局及環境保護局(以下簡稱環保局)應辦理低碳環境教育之規劃、宣導、推動、輔導、獎勵及評鑑等相關事項。</w:t>
            </w:r>
          </w:p>
        </w:tc>
        <w:tc>
          <w:tcPr>
            <w:tcW w:w="4252" w:type="dxa"/>
          </w:tcPr>
          <w:p w:rsidR="00AA7FBB" w:rsidRPr="00B959A9" w:rsidRDefault="00AA7FBB" w:rsidP="00B959A9">
            <w:pPr>
              <w:pStyle w:val="ab"/>
              <w:rPr>
                <w:color w:val="auto"/>
              </w:rPr>
            </w:pPr>
            <w:r w:rsidRPr="00B959A9">
              <w:rPr>
                <w:color w:val="auto"/>
                <w:kern w:val="0"/>
              </w:rPr>
              <w:t xml:space="preserve">第六條    </w:t>
            </w:r>
            <w:r w:rsidRPr="00B959A9">
              <w:rPr>
                <w:color w:val="auto"/>
              </w:rPr>
              <w:t>本府教育局及環境保護局(以下簡稱環保局)應辦理低碳環境教育之規劃、宣導、推動、輔導、獎勵及評鑑等相關事項。</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第七條    本府各機關、學校及公營事業機構(以下簡稱各機關(構)學校)應</w:t>
            </w:r>
            <w:proofErr w:type="gramStart"/>
            <w:r w:rsidRPr="00B959A9">
              <w:rPr>
                <w:color w:val="auto"/>
              </w:rPr>
              <w:t>訂定低碳</w:t>
            </w:r>
            <w:proofErr w:type="gramEnd"/>
            <w:r w:rsidRPr="00B959A9">
              <w:rPr>
                <w:color w:val="auto"/>
              </w:rPr>
              <w:t>環境教育實施計畫，其內容包括：</w:t>
            </w:r>
          </w:p>
          <w:p w:rsidR="00AA7FBB" w:rsidRPr="00B959A9" w:rsidRDefault="00AA7FBB" w:rsidP="00B959A9">
            <w:pPr>
              <w:pStyle w:val="ab"/>
              <w:ind w:leftChars="213" w:left="1081" w:hangingChars="202" w:hanging="485"/>
              <w:rPr>
                <w:color w:val="auto"/>
              </w:rPr>
            </w:pPr>
            <w:r w:rsidRPr="00B959A9">
              <w:rPr>
                <w:color w:val="auto"/>
              </w:rPr>
              <w:t>一、低碳環境教育宣導及活動。</w:t>
            </w:r>
          </w:p>
          <w:p w:rsidR="00AA7FBB" w:rsidRPr="00B959A9" w:rsidRDefault="00AA7FBB" w:rsidP="00B959A9">
            <w:pPr>
              <w:pStyle w:val="ab"/>
              <w:ind w:leftChars="213" w:left="1081" w:hangingChars="202" w:hanging="485"/>
              <w:rPr>
                <w:color w:val="auto"/>
              </w:rPr>
            </w:pPr>
            <w:r w:rsidRPr="00B959A9">
              <w:rPr>
                <w:color w:val="auto"/>
              </w:rPr>
              <w:t>二、</w:t>
            </w:r>
            <w:proofErr w:type="gramStart"/>
            <w:r w:rsidRPr="00B959A9">
              <w:rPr>
                <w:color w:val="auto"/>
              </w:rPr>
              <w:t>編製低碳</w:t>
            </w:r>
            <w:proofErr w:type="gramEnd"/>
            <w:r w:rsidRPr="00B959A9">
              <w:rPr>
                <w:color w:val="auto"/>
              </w:rPr>
              <w:t>環境教育教材、文宣及低碳生活守則。</w:t>
            </w:r>
          </w:p>
          <w:p w:rsidR="00AA7FBB" w:rsidRPr="00B959A9" w:rsidRDefault="00AA7FBB" w:rsidP="00B959A9">
            <w:pPr>
              <w:pStyle w:val="ab"/>
              <w:ind w:leftChars="213" w:left="1081" w:hangingChars="202" w:hanging="485"/>
              <w:rPr>
                <w:color w:val="auto"/>
              </w:rPr>
            </w:pPr>
            <w:r w:rsidRPr="00B959A9">
              <w:rPr>
                <w:color w:val="auto"/>
              </w:rPr>
              <w:t>三、低碳環境教育研究及發展。</w:t>
            </w:r>
          </w:p>
          <w:p w:rsidR="00AA7FBB" w:rsidRPr="00B959A9" w:rsidRDefault="00AA7FBB" w:rsidP="00B959A9">
            <w:pPr>
              <w:pStyle w:val="ab"/>
              <w:ind w:leftChars="213" w:left="1081" w:hangingChars="202" w:hanging="485"/>
              <w:rPr>
                <w:color w:val="auto"/>
              </w:rPr>
            </w:pPr>
            <w:r w:rsidRPr="00B959A9">
              <w:rPr>
                <w:color w:val="auto"/>
              </w:rPr>
              <w:t>四、低碳環境教育社區交流與合作。</w:t>
            </w:r>
          </w:p>
          <w:p w:rsidR="00AA7FBB" w:rsidRPr="00B959A9" w:rsidRDefault="00AA7FBB" w:rsidP="00B959A9">
            <w:pPr>
              <w:pStyle w:val="ab"/>
              <w:ind w:leftChars="213" w:left="1081" w:hangingChars="202" w:hanging="485"/>
              <w:rPr>
                <w:color w:val="auto"/>
              </w:rPr>
            </w:pPr>
            <w:r w:rsidRPr="00B959A9">
              <w:rPr>
                <w:color w:val="auto"/>
              </w:rPr>
              <w:t>五、低碳環境教育國際交流與合作。</w:t>
            </w:r>
          </w:p>
          <w:p w:rsidR="00AA7FBB" w:rsidRPr="00B959A9" w:rsidRDefault="00AA7FBB" w:rsidP="00B959A9">
            <w:pPr>
              <w:pStyle w:val="ab"/>
              <w:ind w:leftChars="213" w:left="1081" w:hangingChars="202" w:hanging="485"/>
              <w:rPr>
                <w:color w:val="auto"/>
              </w:rPr>
            </w:pPr>
            <w:r w:rsidRPr="00B959A9">
              <w:rPr>
                <w:color w:val="auto"/>
              </w:rPr>
              <w:t>六、低碳推廣人員之培訓。</w:t>
            </w:r>
          </w:p>
          <w:p w:rsidR="00AA7FBB" w:rsidRPr="00B959A9" w:rsidRDefault="00AA7FBB" w:rsidP="00B959A9">
            <w:pPr>
              <w:pStyle w:val="ab"/>
              <w:ind w:leftChars="117" w:left="328" w:firstLineChars="246" w:firstLine="590"/>
              <w:rPr>
                <w:color w:val="auto"/>
              </w:rPr>
            </w:pPr>
            <w:r w:rsidRPr="00B959A9">
              <w:rPr>
                <w:color w:val="auto"/>
              </w:rPr>
              <w:t>低碳環境教育實施計畫至少應包括前項三款以上。</w:t>
            </w:r>
          </w:p>
        </w:tc>
        <w:tc>
          <w:tcPr>
            <w:tcW w:w="4252" w:type="dxa"/>
          </w:tcPr>
          <w:p w:rsidR="00AA7FBB" w:rsidRPr="00B959A9" w:rsidRDefault="00AA7FBB" w:rsidP="00B959A9">
            <w:pPr>
              <w:pStyle w:val="ab"/>
              <w:rPr>
                <w:color w:val="auto"/>
              </w:rPr>
            </w:pPr>
            <w:r w:rsidRPr="00B959A9">
              <w:rPr>
                <w:color w:val="auto"/>
              </w:rPr>
              <w:t>第七條    本府各機關、學校及公營事業機構(以下簡稱各機關(構)學校)應</w:t>
            </w:r>
            <w:proofErr w:type="gramStart"/>
            <w:r w:rsidRPr="00B959A9">
              <w:rPr>
                <w:color w:val="auto"/>
              </w:rPr>
              <w:t>訂定低碳</w:t>
            </w:r>
            <w:proofErr w:type="gramEnd"/>
            <w:r w:rsidRPr="00B959A9">
              <w:rPr>
                <w:color w:val="auto"/>
              </w:rPr>
              <w:t>環境教育實施計畫，其內容包括：</w:t>
            </w:r>
          </w:p>
          <w:p w:rsidR="00AA7FBB" w:rsidRPr="00B959A9" w:rsidRDefault="00AA7FBB" w:rsidP="00B959A9">
            <w:pPr>
              <w:pStyle w:val="ab"/>
              <w:ind w:leftChars="213" w:left="1081" w:hangingChars="202" w:hanging="485"/>
              <w:rPr>
                <w:color w:val="auto"/>
              </w:rPr>
            </w:pPr>
            <w:r w:rsidRPr="00B959A9">
              <w:rPr>
                <w:color w:val="auto"/>
              </w:rPr>
              <w:t>一、低碳環境教育宣導及活動。</w:t>
            </w:r>
          </w:p>
          <w:p w:rsidR="00AA7FBB" w:rsidRPr="00B959A9" w:rsidRDefault="00AA7FBB" w:rsidP="00B959A9">
            <w:pPr>
              <w:pStyle w:val="ab"/>
              <w:ind w:leftChars="213" w:left="1081" w:hangingChars="202" w:hanging="485"/>
              <w:rPr>
                <w:color w:val="auto"/>
              </w:rPr>
            </w:pPr>
            <w:r w:rsidRPr="00B959A9">
              <w:rPr>
                <w:color w:val="auto"/>
              </w:rPr>
              <w:t>二、</w:t>
            </w:r>
            <w:proofErr w:type="gramStart"/>
            <w:r w:rsidRPr="00B959A9">
              <w:rPr>
                <w:color w:val="auto"/>
              </w:rPr>
              <w:t>編製低碳</w:t>
            </w:r>
            <w:proofErr w:type="gramEnd"/>
            <w:r w:rsidRPr="00B959A9">
              <w:rPr>
                <w:color w:val="auto"/>
              </w:rPr>
              <w:t>環境教育教材、文宣及低碳生活守則。</w:t>
            </w:r>
          </w:p>
          <w:p w:rsidR="00AA7FBB" w:rsidRPr="00B959A9" w:rsidRDefault="00AA7FBB" w:rsidP="00B959A9">
            <w:pPr>
              <w:pStyle w:val="ab"/>
              <w:ind w:leftChars="213" w:left="1081" w:hangingChars="202" w:hanging="485"/>
              <w:rPr>
                <w:color w:val="auto"/>
              </w:rPr>
            </w:pPr>
            <w:r w:rsidRPr="00B959A9">
              <w:rPr>
                <w:color w:val="auto"/>
              </w:rPr>
              <w:t>三、低碳環境教育研究及發展。</w:t>
            </w:r>
          </w:p>
          <w:p w:rsidR="00AA7FBB" w:rsidRPr="00B959A9" w:rsidRDefault="00AA7FBB" w:rsidP="00B959A9">
            <w:pPr>
              <w:pStyle w:val="ab"/>
              <w:ind w:leftChars="213" w:left="1081" w:hangingChars="202" w:hanging="485"/>
              <w:rPr>
                <w:color w:val="auto"/>
              </w:rPr>
            </w:pPr>
            <w:r w:rsidRPr="00B959A9">
              <w:rPr>
                <w:color w:val="auto"/>
              </w:rPr>
              <w:t>四、低碳環境教育社區交流與合作。</w:t>
            </w:r>
          </w:p>
          <w:p w:rsidR="00AA7FBB" w:rsidRPr="00B959A9" w:rsidRDefault="00AA7FBB" w:rsidP="00B959A9">
            <w:pPr>
              <w:pStyle w:val="ab"/>
              <w:ind w:leftChars="213" w:left="1081" w:hangingChars="202" w:hanging="485"/>
              <w:rPr>
                <w:color w:val="auto"/>
              </w:rPr>
            </w:pPr>
            <w:r w:rsidRPr="00B959A9">
              <w:rPr>
                <w:color w:val="auto"/>
              </w:rPr>
              <w:t>五、低碳環境教育國際交流與合作。</w:t>
            </w:r>
          </w:p>
          <w:p w:rsidR="00AA7FBB" w:rsidRPr="00B959A9" w:rsidRDefault="00AA7FBB" w:rsidP="00B959A9">
            <w:pPr>
              <w:pStyle w:val="ab"/>
              <w:ind w:leftChars="213" w:left="1081" w:hangingChars="202" w:hanging="485"/>
              <w:rPr>
                <w:color w:val="auto"/>
              </w:rPr>
            </w:pPr>
            <w:r w:rsidRPr="00B959A9">
              <w:rPr>
                <w:color w:val="auto"/>
              </w:rPr>
              <w:t>六、低碳推廣人員之培訓。</w:t>
            </w:r>
          </w:p>
          <w:p w:rsidR="00AA7FBB" w:rsidRPr="00B959A9" w:rsidRDefault="00AA7FBB" w:rsidP="00B959A9">
            <w:pPr>
              <w:pStyle w:val="ab"/>
              <w:ind w:leftChars="117" w:left="328" w:firstLineChars="246" w:firstLine="590"/>
              <w:rPr>
                <w:color w:val="auto"/>
              </w:rPr>
            </w:pPr>
            <w:r w:rsidRPr="00B959A9">
              <w:rPr>
                <w:color w:val="auto"/>
              </w:rPr>
              <w:t>低碳環境教育實施計畫至少應包括前項三款以上。</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第八條    本府所屬各級學校應運用課程教學與校園空間，</w:t>
            </w:r>
            <w:proofErr w:type="gramStart"/>
            <w:r w:rsidRPr="00B959A9">
              <w:rPr>
                <w:color w:val="auto"/>
              </w:rPr>
              <w:t>研</w:t>
            </w:r>
            <w:proofErr w:type="gramEnd"/>
            <w:r w:rsidRPr="00B959A9">
              <w:rPr>
                <w:color w:val="auto"/>
              </w:rPr>
              <w:t>訂環境學習課程或教材，並實施多元教學活動，進行學校教職員工及學生之低碳環境教育。</w:t>
            </w:r>
          </w:p>
        </w:tc>
        <w:tc>
          <w:tcPr>
            <w:tcW w:w="4252" w:type="dxa"/>
          </w:tcPr>
          <w:p w:rsidR="00AA7FBB" w:rsidRPr="00B959A9" w:rsidRDefault="00AA7FBB" w:rsidP="00B959A9">
            <w:pPr>
              <w:pStyle w:val="ab"/>
              <w:rPr>
                <w:color w:val="auto"/>
              </w:rPr>
            </w:pPr>
            <w:r w:rsidRPr="00B959A9">
              <w:rPr>
                <w:color w:val="auto"/>
              </w:rPr>
              <w:t>第八條    本府所屬各級學校應運用課程教學與校園空間，</w:t>
            </w:r>
            <w:proofErr w:type="gramStart"/>
            <w:r w:rsidRPr="00B959A9">
              <w:rPr>
                <w:color w:val="auto"/>
              </w:rPr>
              <w:t>研</w:t>
            </w:r>
            <w:proofErr w:type="gramEnd"/>
            <w:r w:rsidRPr="00B959A9">
              <w:rPr>
                <w:color w:val="auto"/>
              </w:rPr>
              <w:t>訂環境學習課程或教材，並實施多元教學活動，進行學校教職員工及學生之低碳環境教育。</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kern w:val="0"/>
              </w:rPr>
              <w:t xml:space="preserve">第九條    </w:t>
            </w:r>
            <w:r w:rsidRPr="00B959A9">
              <w:rPr>
                <w:color w:val="auto"/>
              </w:rPr>
              <w:t>各機關(構)學校應於每年所辦理環境教育中列入二小時低碳</w:t>
            </w:r>
            <w:r w:rsidRPr="00B959A9">
              <w:rPr>
                <w:color w:val="auto"/>
              </w:rPr>
              <w:lastRenderedPageBreak/>
              <w:t>環境教育。</w:t>
            </w:r>
          </w:p>
          <w:p w:rsidR="00AA7FBB" w:rsidRPr="00B959A9" w:rsidRDefault="00AA7FBB" w:rsidP="00B959A9">
            <w:pPr>
              <w:pStyle w:val="ab"/>
              <w:ind w:leftChars="117" w:left="328" w:firstLineChars="246" w:firstLine="590"/>
              <w:rPr>
                <w:color w:val="auto"/>
              </w:rPr>
            </w:pPr>
            <w:r w:rsidRPr="00B959A9">
              <w:rPr>
                <w:color w:val="auto"/>
              </w:rPr>
              <w:t>前項學習時數，應由各機關人事單位辦理學習時數之登錄及呈報。</w:t>
            </w:r>
          </w:p>
          <w:p w:rsidR="00AA7FBB" w:rsidRPr="00B959A9" w:rsidRDefault="00AA7FBB" w:rsidP="00B959A9">
            <w:pPr>
              <w:pStyle w:val="ab"/>
              <w:ind w:leftChars="117" w:left="328" w:firstLineChars="246" w:firstLine="590"/>
              <w:rPr>
                <w:color w:val="auto"/>
              </w:rPr>
            </w:pPr>
            <w:r w:rsidRPr="00B959A9">
              <w:rPr>
                <w:color w:val="auto"/>
              </w:rPr>
              <w:t>本府各機關</w:t>
            </w:r>
            <w:proofErr w:type="gramStart"/>
            <w:r w:rsidRPr="00B959A9">
              <w:rPr>
                <w:color w:val="auto"/>
              </w:rPr>
              <w:t>所轄志工</w:t>
            </w:r>
            <w:proofErr w:type="gramEnd"/>
            <w:r w:rsidRPr="00B959A9">
              <w:rPr>
                <w:color w:val="auto"/>
              </w:rPr>
              <w:t>之教育課程中應納入低碳環境教育。</w:t>
            </w:r>
          </w:p>
        </w:tc>
        <w:tc>
          <w:tcPr>
            <w:tcW w:w="4252" w:type="dxa"/>
          </w:tcPr>
          <w:p w:rsidR="00AA7FBB" w:rsidRPr="00B959A9" w:rsidRDefault="00AA7FBB" w:rsidP="00B959A9">
            <w:pPr>
              <w:pStyle w:val="ab"/>
              <w:rPr>
                <w:color w:val="auto"/>
              </w:rPr>
            </w:pPr>
            <w:r w:rsidRPr="00B959A9">
              <w:rPr>
                <w:color w:val="auto"/>
                <w:kern w:val="0"/>
              </w:rPr>
              <w:lastRenderedPageBreak/>
              <w:t xml:space="preserve">第九條    </w:t>
            </w:r>
            <w:r w:rsidRPr="00B959A9">
              <w:rPr>
                <w:b/>
                <w:color w:val="auto"/>
                <w:u w:val="single"/>
              </w:rPr>
              <w:t>本府</w:t>
            </w:r>
            <w:r w:rsidRPr="00B959A9">
              <w:rPr>
                <w:color w:val="auto"/>
              </w:rPr>
              <w:t>各機關(構)學校應於每年所辦理環境教育中列入二小時</w:t>
            </w:r>
            <w:r w:rsidRPr="00B959A9">
              <w:rPr>
                <w:color w:val="auto"/>
              </w:rPr>
              <w:lastRenderedPageBreak/>
              <w:t>低碳環境教育。</w:t>
            </w:r>
          </w:p>
          <w:p w:rsidR="00AA7FBB" w:rsidRPr="00B959A9" w:rsidRDefault="00AA7FBB" w:rsidP="00B959A9">
            <w:pPr>
              <w:pStyle w:val="ab"/>
              <w:ind w:leftChars="117" w:left="328" w:firstLineChars="246" w:firstLine="590"/>
              <w:rPr>
                <w:color w:val="auto"/>
              </w:rPr>
            </w:pPr>
            <w:r w:rsidRPr="00B959A9">
              <w:rPr>
                <w:color w:val="auto"/>
              </w:rPr>
              <w:t>前項學習時數，應由各機關人事單位辦理學習時數之登錄及呈報。</w:t>
            </w:r>
          </w:p>
          <w:p w:rsidR="00AA7FBB" w:rsidRPr="00B959A9" w:rsidRDefault="00AA7FBB" w:rsidP="00B959A9">
            <w:pPr>
              <w:pStyle w:val="ab"/>
              <w:ind w:leftChars="117" w:left="328" w:firstLineChars="246" w:firstLine="590"/>
              <w:rPr>
                <w:color w:val="auto"/>
              </w:rPr>
            </w:pPr>
            <w:r w:rsidRPr="00B959A9">
              <w:rPr>
                <w:color w:val="auto"/>
              </w:rPr>
              <w:t>本府各機關</w:t>
            </w:r>
            <w:proofErr w:type="gramStart"/>
            <w:r w:rsidRPr="00B959A9">
              <w:rPr>
                <w:color w:val="auto"/>
              </w:rPr>
              <w:t>所轄志工</w:t>
            </w:r>
            <w:proofErr w:type="gramEnd"/>
            <w:r w:rsidRPr="00B959A9">
              <w:rPr>
                <w:color w:val="auto"/>
              </w:rPr>
              <w:t>之教育課程中應納入低碳環境教育。</w:t>
            </w:r>
          </w:p>
        </w:tc>
        <w:tc>
          <w:tcPr>
            <w:tcW w:w="2269" w:type="dxa"/>
          </w:tcPr>
          <w:p w:rsidR="00AA7FBB" w:rsidRPr="00B959A9" w:rsidRDefault="00AB3552" w:rsidP="00D57A3D">
            <w:pPr>
              <w:pStyle w:val="ab"/>
              <w:ind w:leftChars="10" w:left="28" w:firstLineChars="0" w:firstLine="0"/>
              <w:rPr>
                <w:color w:val="auto"/>
              </w:rPr>
            </w:pPr>
            <w:r w:rsidRPr="00B959A9">
              <w:rPr>
                <w:rFonts w:hint="eastAsia"/>
                <w:color w:val="auto"/>
              </w:rPr>
              <w:lastRenderedPageBreak/>
              <w:t>配合第七條第一項</w:t>
            </w:r>
            <w:r w:rsidR="008C377A" w:rsidRPr="00B959A9">
              <w:rPr>
                <w:color w:val="auto"/>
              </w:rPr>
              <w:t>統一</w:t>
            </w:r>
            <w:r w:rsidR="009F5847" w:rsidRPr="00B959A9">
              <w:rPr>
                <w:color w:val="auto"/>
              </w:rPr>
              <w:t>本條例「</w:t>
            </w:r>
            <w:r w:rsidR="008C377A" w:rsidRPr="00B959A9">
              <w:rPr>
                <w:color w:val="auto"/>
              </w:rPr>
              <w:t>各機</w:t>
            </w:r>
            <w:r w:rsidR="008C377A" w:rsidRPr="00B959A9">
              <w:rPr>
                <w:color w:val="auto"/>
              </w:rPr>
              <w:lastRenderedPageBreak/>
              <w:t>關(構)學校</w:t>
            </w:r>
            <w:r w:rsidR="009F5847" w:rsidRPr="00B959A9">
              <w:rPr>
                <w:color w:val="auto"/>
              </w:rPr>
              <w:t>」</w:t>
            </w:r>
            <w:r w:rsidR="008C377A" w:rsidRPr="00B959A9">
              <w:rPr>
                <w:color w:val="auto"/>
              </w:rPr>
              <w:t>名詞</w:t>
            </w:r>
            <w:r w:rsidR="009F5847" w:rsidRPr="00B959A9">
              <w:rPr>
                <w:color w:val="auto"/>
              </w:rPr>
              <w:t>用語</w:t>
            </w:r>
            <w:r w:rsidR="008C377A" w:rsidRPr="00B959A9">
              <w:rPr>
                <w:color w:val="auto"/>
              </w:rPr>
              <w:t>，刪除第一項「本府」</w:t>
            </w:r>
            <w:r w:rsidR="002716F9" w:rsidRPr="00B959A9">
              <w:rPr>
                <w:rFonts w:hint="eastAsia"/>
                <w:color w:val="auto"/>
              </w:rPr>
              <w:t>二</w:t>
            </w:r>
            <w:r w:rsidR="008C377A" w:rsidRPr="00B959A9">
              <w:rPr>
                <w:color w:val="auto"/>
              </w:rPr>
              <w:t>字。</w:t>
            </w:r>
          </w:p>
        </w:tc>
      </w:tr>
      <w:tr w:rsidR="004D62C4" w:rsidRPr="00B959A9" w:rsidTr="00F645F7">
        <w:tc>
          <w:tcPr>
            <w:tcW w:w="4112" w:type="dxa"/>
          </w:tcPr>
          <w:p w:rsidR="00AA7FBB" w:rsidRPr="00B959A9" w:rsidRDefault="00AA7FBB" w:rsidP="00B959A9">
            <w:pPr>
              <w:pStyle w:val="ab"/>
              <w:rPr>
                <w:color w:val="auto"/>
              </w:rPr>
            </w:pPr>
            <w:r w:rsidRPr="00B959A9">
              <w:rPr>
                <w:color w:val="auto"/>
              </w:rPr>
              <w:lastRenderedPageBreak/>
              <w:t>第三章  低碳生活</w:t>
            </w:r>
          </w:p>
        </w:tc>
        <w:tc>
          <w:tcPr>
            <w:tcW w:w="4252" w:type="dxa"/>
          </w:tcPr>
          <w:p w:rsidR="00AA7FBB" w:rsidRPr="00B959A9" w:rsidRDefault="00AA7FBB" w:rsidP="00B959A9">
            <w:pPr>
              <w:pStyle w:val="ab"/>
              <w:rPr>
                <w:color w:val="auto"/>
              </w:rPr>
            </w:pPr>
            <w:r w:rsidRPr="00B959A9">
              <w:rPr>
                <w:color w:val="auto"/>
              </w:rPr>
              <w:t>第三章  低碳生活</w:t>
            </w:r>
          </w:p>
        </w:tc>
        <w:tc>
          <w:tcPr>
            <w:tcW w:w="2269" w:type="dxa"/>
          </w:tcPr>
          <w:p w:rsidR="00AA7FBB" w:rsidRPr="00B959A9" w:rsidRDefault="00AA7FBB" w:rsidP="00B959A9">
            <w:pPr>
              <w:pStyle w:val="ab"/>
              <w:rPr>
                <w:color w:val="auto"/>
              </w:rPr>
            </w:pPr>
          </w:p>
        </w:tc>
      </w:tr>
      <w:tr w:rsidR="004D62C4" w:rsidRPr="00B959A9" w:rsidTr="00F645F7">
        <w:tc>
          <w:tcPr>
            <w:tcW w:w="4112" w:type="dxa"/>
          </w:tcPr>
          <w:p w:rsidR="00AA7FBB" w:rsidRPr="00B959A9" w:rsidRDefault="00AA7FBB" w:rsidP="00B959A9">
            <w:pPr>
              <w:pStyle w:val="ab"/>
              <w:rPr>
                <w:color w:val="auto"/>
              </w:rPr>
            </w:pPr>
            <w:r w:rsidRPr="00B959A9">
              <w:rPr>
                <w:color w:val="auto"/>
                <w:kern w:val="0"/>
              </w:rPr>
              <w:t xml:space="preserve">第十條    </w:t>
            </w:r>
            <w:r w:rsidRPr="00B959A9">
              <w:rPr>
                <w:color w:val="auto"/>
              </w:rPr>
              <w:t>各機關(構)學校應制定低碳生活守則，包括節水、省電、省油、省紙、空調控溫及其他節約能源提高效能之生活規範。</w:t>
            </w:r>
          </w:p>
        </w:tc>
        <w:tc>
          <w:tcPr>
            <w:tcW w:w="4252" w:type="dxa"/>
          </w:tcPr>
          <w:p w:rsidR="00AA7FBB" w:rsidRPr="00B959A9" w:rsidRDefault="00AA7FBB" w:rsidP="00B959A9">
            <w:pPr>
              <w:pStyle w:val="ab"/>
              <w:rPr>
                <w:color w:val="auto"/>
              </w:rPr>
            </w:pPr>
            <w:r w:rsidRPr="00B959A9">
              <w:rPr>
                <w:color w:val="auto"/>
                <w:kern w:val="0"/>
              </w:rPr>
              <w:t xml:space="preserve">第十條    </w:t>
            </w:r>
            <w:r w:rsidRPr="00B959A9">
              <w:rPr>
                <w:color w:val="auto"/>
              </w:rPr>
              <w:t>各機關(構)學校應制定低碳生活守則，包括節水、省電、省油、省紙、空調控溫及其他節約能源提高效能之生活規範。</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kern w:val="0"/>
              </w:rPr>
              <w:t xml:space="preserve">第十一條    </w:t>
            </w:r>
            <w:r w:rsidRPr="00B959A9">
              <w:rPr>
                <w:color w:val="auto"/>
              </w:rPr>
              <w:t>各機關(構)學校應成立節約能源推動小組，督導、考核節約能源工作。</w:t>
            </w:r>
          </w:p>
          <w:p w:rsidR="00AA7FBB" w:rsidRPr="00B959A9" w:rsidRDefault="00AA7FBB" w:rsidP="00B959A9">
            <w:pPr>
              <w:pStyle w:val="ab"/>
              <w:ind w:leftChars="117" w:left="328" w:firstLineChars="246" w:firstLine="590"/>
              <w:rPr>
                <w:color w:val="auto"/>
              </w:rPr>
            </w:pPr>
            <w:r w:rsidRPr="00B959A9">
              <w:rPr>
                <w:color w:val="auto"/>
              </w:rPr>
              <w:t>前項節約能源推動小組設置規定及節約能源工作目標由各機關(構)學校定之。</w:t>
            </w:r>
          </w:p>
          <w:p w:rsidR="00AA7FBB" w:rsidRPr="00B959A9" w:rsidRDefault="00AA7FBB" w:rsidP="00B959A9">
            <w:pPr>
              <w:pStyle w:val="ab"/>
              <w:ind w:leftChars="117" w:left="328" w:firstLineChars="246" w:firstLine="590"/>
              <w:rPr>
                <w:color w:val="auto"/>
              </w:rPr>
            </w:pPr>
            <w:r w:rsidRPr="00B959A9">
              <w:rPr>
                <w:color w:val="auto"/>
              </w:rPr>
              <w:t>各業務機關得就考核成績予以評比並公告之。</w:t>
            </w:r>
          </w:p>
        </w:tc>
        <w:tc>
          <w:tcPr>
            <w:tcW w:w="4252" w:type="dxa"/>
          </w:tcPr>
          <w:p w:rsidR="00AA7FBB" w:rsidRPr="00B959A9" w:rsidRDefault="00AA7FBB" w:rsidP="00B959A9">
            <w:pPr>
              <w:pStyle w:val="ab"/>
              <w:rPr>
                <w:color w:val="auto"/>
              </w:rPr>
            </w:pPr>
            <w:r w:rsidRPr="00B959A9">
              <w:rPr>
                <w:color w:val="auto"/>
                <w:kern w:val="0"/>
              </w:rPr>
              <w:t xml:space="preserve">第十一條    </w:t>
            </w:r>
            <w:r w:rsidRPr="00B959A9">
              <w:rPr>
                <w:color w:val="auto"/>
              </w:rPr>
              <w:t>各機關(構)學校應成立節約能源推動小組，督導、考核節約能源工作。</w:t>
            </w:r>
          </w:p>
          <w:p w:rsidR="00AA7FBB" w:rsidRPr="00B959A9" w:rsidRDefault="00AA7FBB" w:rsidP="00B959A9">
            <w:pPr>
              <w:pStyle w:val="ab"/>
              <w:ind w:leftChars="117" w:left="328" w:firstLineChars="246" w:firstLine="590"/>
              <w:rPr>
                <w:color w:val="auto"/>
              </w:rPr>
            </w:pPr>
            <w:r w:rsidRPr="00B959A9">
              <w:rPr>
                <w:color w:val="auto"/>
              </w:rPr>
              <w:t>前項節約能源推動小組設置規定及節約能源工作目標由各機關(構)學校定之。</w:t>
            </w:r>
          </w:p>
          <w:p w:rsidR="00AA7FBB" w:rsidRPr="00B959A9" w:rsidRDefault="00AA7FBB" w:rsidP="00B959A9">
            <w:pPr>
              <w:pStyle w:val="ab"/>
              <w:ind w:leftChars="117" w:left="328" w:firstLineChars="246" w:firstLine="590"/>
              <w:rPr>
                <w:color w:val="auto"/>
              </w:rPr>
            </w:pPr>
            <w:r w:rsidRPr="00B959A9">
              <w:rPr>
                <w:color w:val="auto"/>
              </w:rPr>
              <w:t>各業務機關得就考核成績予以評比並公告之。</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kern w:val="0"/>
              </w:rPr>
              <w:t xml:space="preserve">第十二條    </w:t>
            </w:r>
            <w:r w:rsidRPr="00B959A9">
              <w:rPr>
                <w:color w:val="auto"/>
              </w:rPr>
              <w:t>本府各業務機關應針對下列場所推動低碳認證：</w:t>
            </w:r>
          </w:p>
          <w:p w:rsidR="00AA7FBB" w:rsidRPr="00B959A9" w:rsidRDefault="00AA7FBB" w:rsidP="00B959A9">
            <w:pPr>
              <w:pStyle w:val="ab"/>
              <w:ind w:leftChars="213" w:left="1081" w:hangingChars="202" w:hanging="485"/>
              <w:rPr>
                <w:color w:val="auto"/>
              </w:rPr>
            </w:pPr>
            <w:r w:rsidRPr="00B959A9">
              <w:rPr>
                <w:color w:val="auto"/>
              </w:rPr>
              <w:t>一、社區。</w:t>
            </w:r>
          </w:p>
          <w:p w:rsidR="00AA7FBB" w:rsidRPr="00B959A9" w:rsidRDefault="00AA7FBB" w:rsidP="00B959A9">
            <w:pPr>
              <w:pStyle w:val="ab"/>
              <w:ind w:leftChars="213" w:left="1081" w:hangingChars="202" w:hanging="485"/>
              <w:rPr>
                <w:color w:val="auto"/>
              </w:rPr>
            </w:pPr>
            <w:r w:rsidRPr="00B959A9">
              <w:rPr>
                <w:color w:val="auto"/>
              </w:rPr>
              <w:t>二、校園。</w:t>
            </w:r>
          </w:p>
          <w:p w:rsidR="00AA7FBB" w:rsidRPr="00B959A9" w:rsidRDefault="00AA7FBB" w:rsidP="00B959A9">
            <w:pPr>
              <w:pStyle w:val="ab"/>
              <w:ind w:leftChars="213" w:left="1081" w:hangingChars="202" w:hanging="485"/>
              <w:rPr>
                <w:color w:val="auto"/>
              </w:rPr>
            </w:pPr>
            <w:r w:rsidRPr="00B959A9">
              <w:rPr>
                <w:color w:val="auto"/>
              </w:rPr>
              <w:t>三、機關。</w:t>
            </w:r>
          </w:p>
          <w:p w:rsidR="00AA7FBB" w:rsidRPr="00B959A9" w:rsidRDefault="00AA7FBB" w:rsidP="00B959A9">
            <w:pPr>
              <w:pStyle w:val="ab"/>
              <w:ind w:leftChars="213" w:left="1081" w:hangingChars="202" w:hanging="485"/>
              <w:rPr>
                <w:color w:val="auto"/>
              </w:rPr>
            </w:pPr>
            <w:r w:rsidRPr="00B959A9">
              <w:rPr>
                <w:color w:val="auto"/>
              </w:rPr>
              <w:t>四、宗教場所。</w:t>
            </w:r>
          </w:p>
          <w:p w:rsidR="00AA7FBB" w:rsidRPr="00B959A9" w:rsidRDefault="00AA7FBB" w:rsidP="00B959A9">
            <w:pPr>
              <w:pStyle w:val="ab"/>
              <w:ind w:leftChars="213" w:left="1081" w:hangingChars="202" w:hanging="485"/>
              <w:rPr>
                <w:color w:val="auto"/>
              </w:rPr>
            </w:pPr>
            <w:r w:rsidRPr="00B959A9">
              <w:rPr>
                <w:color w:val="auto"/>
              </w:rPr>
              <w:t>五、旅館住宿業。</w:t>
            </w:r>
          </w:p>
          <w:p w:rsidR="00AA7FBB" w:rsidRPr="00B959A9" w:rsidRDefault="00AA7FBB" w:rsidP="00B959A9">
            <w:pPr>
              <w:pStyle w:val="ab"/>
              <w:ind w:leftChars="213" w:left="1081" w:hangingChars="202" w:hanging="485"/>
              <w:rPr>
                <w:color w:val="auto"/>
              </w:rPr>
            </w:pPr>
            <w:r w:rsidRPr="00B959A9">
              <w:rPr>
                <w:color w:val="auto"/>
              </w:rPr>
              <w:t>六、餐廳、飲食店。</w:t>
            </w:r>
          </w:p>
          <w:p w:rsidR="00AA7FBB" w:rsidRPr="00B959A9" w:rsidRDefault="00AA7FBB" w:rsidP="00B959A9">
            <w:pPr>
              <w:pStyle w:val="ab"/>
              <w:ind w:leftChars="213" w:left="1081" w:hangingChars="202" w:hanging="485"/>
              <w:rPr>
                <w:color w:val="auto"/>
              </w:rPr>
            </w:pPr>
            <w:r w:rsidRPr="00B959A9">
              <w:rPr>
                <w:color w:val="auto"/>
              </w:rPr>
              <w:t>七、商店、賣場、百貨。</w:t>
            </w:r>
          </w:p>
          <w:p w:rsidR="00AA7FBB" w:rsidRPr="00B959A9" w:rsidRDefault="00AA7FBB" w:rsidP="00B959A9">
            <w:pPr>
              <w:pStyle w:val="ab"/>
              <w:ind w:leftChars="213" w:left="1081" w:hangingChars="202" w:hanging="485"/>
              <w:rPr>
                <w:color w:val="auto"/>
              </w:rPr>
            </w:pPr>
            <w:r w:rsidRPr="00B959A9">
              <w:rPr>
                <w:color w:val="auto"/>
              </w:rPr>
              <w:t>八、其他經本府公告之場所。</w:t>
            </w:r>
          </w:p>
          <w:p w:rsidR="00AA7FBB" w:rsidRPr="00B959A9" w:rsidRDefault="00AA7FBB" w:rsidP="00B959A9">
            <w:pPr>
              <w:pStyle w:val="ab"/>
              <w:ind w:leftChars="117" w:left="328" w:firstLineChars="246" w:firstLine="590"/>
              <w:rPr>
                <w:color w:val="auto"/>
                <w:kern w:val="0"/>
              </w:rPr>
            </w:pPr>
            <w:r w:rsidRPr="00B959A9">
              <w:rPr>
                <w:color w:val="auto"/>
              </w:rPr>
              <w:t>前項認證辦法由</w:t>
            </w:r>
            <w:proofErr w:type="gramStart"/>
            <w:r w:rsidRPr="00B959A9">
              <w:rPr>
                <w:color w:val="auto"/>
              </w:rPr>
              <w:t>本府定之</w:t>
            </w:r>
            <w:proofErr w:type="gramEnd"/>
            <w:r w:rsidRPr="00B959A9">
              <w:rPr>
                <w:color w:val="auto"/>
              </w:rPr>
              <w:t>。</w:t>
            </w:r>
          </w:p>
        </w:tc>
        <w:tc>
          <w:tcPr>
            <w:tcW w:w="4252" w:type="dxa"/>
          </w:tcPr>
          <w:p w:rsidR="00AA7FBB" w:rsidRPr="00B959A9" w:rsidRDefault="00AA7FBB" w:rsidP="00B959A9">
            <w:pPr>
              <w:pStyle w:val="ab"/>
              <w:rPr>
                <w:color w:val="auto"/>
              </w:rPr>
            </w:pPr>
            <w:r w:rsidRPr="00B959A9">
              <w:rPr>
                <w:color w:val="auto"/>
                <w:kern w:val="0"/>
              </w:rPr>
              <w:t xml:space="preserve">第十二條    </w:t>
            </w:r>
            <w:r w:rsidRPr="00B959A9">
              <w:rPr>
                <w:color w:val="auto"/>
              </w:rPr>
              <w:t>本府各業務機關應針對下列場所推動低碳認證：</w:t>
            </w:r>
          </w:p>
          <w:p w:rsidR="00AA7FBB" w:rsidRPr="00B959A9" w:rsidRDefault="00AA7FBB" w:rsidP="00B959A9">
            <w:pPr>
              <w:pStyle w:val="ab"/>
              <w:ind w:leftChars="213" w:left="1081" w:hangingChars="202" w:hanging="485"/>
              <w:rPr>
                <w:color w:val="auto"/>
              </w:rPr>
            </w:pPr>
            <w:r w:rsidRPr="00B959A9">
              <w:rPr>
                <w:color w:val="auto"/>
              </w:rPr>
              <w:t>一、社區。</w:t>
            </w:r>
          </w:p>
          <w:p w:rsidR="00AA7FBB" w:rsidRPr="00B959A9" w:rsidRDefault="00AA7FBB" w:rsidP="00B959A9">
            <w:pPr>
              <w:pStyle w:val="ab"/>
              <w:ind w:leftChars="213" w:left="1081" w:hangingChars="202" w:hanging="485"/>
              <w:rPr>
                <w:color w:val="auto"/>
              </w:rPr>
            </w:pPr>
            <w:r w:rsidRPr="00B959A9">
              <w:rPr>
                <w:color w:val="auto"/>
              </w:rPr>
              <w:t>二、校園。</w:t>
            </w:r>
          </w:p>
          <w:p w:rsidR="00AA7FBB" w:rsidRPr="00B959A9" w:rsidRDefault="00AA7FBB" w:rsidP="00B959A9">
            <w:pPr>
              <w:pStyle w:val="ab"/>
              <w:ind w:leftChars="213" w:left="1081" w:hangingChars="202" w:hanging="485"/>
              <w:rPr>
                <w:color w:val="auto"/>
              </w:rPr>
            </w:pPr>
            <w:r w:rsidRPr="00B959A9">
              <w:rPr>
                <w:color w:val="auto"/>
              </w:rPr>
              <w:t>三、機關。</w:t>
            </w:r>
          </w:p>
          <w:p w:rsidR="00AA7FBB" w:rsidRPr="00B959A9" w:rsidRDefault="00AA7FBB" w:rsidP="00B959A9">
            <w:pPr>
              <w:pStyle w:val="ab"/>
              <w:ind w:leftChars="213" w:left="1081" w:hangingChars="202" w:hanging="485"/>
              <w:rPr>
                <w:color w:val="auto"/>
              </w:rPr>
            </w:pPr>
            <w:r w:rsidRPr="00B959A9">
              <w:rPr>
                <w:color w:val="auto"/>
              </w:rPr>
              <w:t>四、宗教場所。</w:t>
            </w:r>
          </w:p>
          <w:p w:rsidR="00AA7FBB" w:rsidRPr="00B959A9" w:rsidRDefault="00AA7FBB" w:rsidP="00B959A9">
            <w:pPr>
              <w:pStyle w:val="ab"/>
              <w:ind w:leftChars="213" w:left="1081" w:hangingChars="202" w:hanging="485"/>
              <w:rPr>
                <w:color w:val="auto"/>
              </w:rPr>
            </w:pPr>
            <w:r w:rsidRPr="00B959A9">
              <w:rPr>
                <w:color w:val="auto"/>
              </w:rPr>
              <w:t>五、旅館住宿業。</w:t>
            </w:r>
          </w:p>
          <w:p w:rsidR="00AA7FBB" w:rsidRPr="00B959A9" w:rsidRDefault="00AA7FBB" w:rsidP="00B959A9">
            <w:pPr>
              <w:pStyle w:val="ab"/>
              <w:ind w:leftChars="213" w:left="1081" w:hangingChars="202" w:hanging="485"/>
              <w:rPr>
                <w:color w:val="auto"/>
              </w:rPr>
            </w:pPr>
            <w:r w:rsidRPr="00B959A9">
              <w:rPr>
                <w:color w:val="auto"/>
              </w:rPr>
              <w:t>六、餐廳、飲食店。</w:t>
            </w:r>
          </w:p>
          <w:p w:rsidR="00AA7FBB" w:rsidRPr="00B959A9" w:rsidRDefault="00AA7FBB" w:rsidP="00B959A9">
            <w:pPr>
              <w:pStyle w:val="ab"/>
              <w:ind w:leftChars="213" w:left="1081" w:hangingChars="202" w:hanging="485"/>
              <w:rPr>
                <w:color w:val="auto"/>
              </w:rPr>
            </w:pPr>
            <w:r w:rsidRPr="00B959A9">
              <w:rPr>
                <w:color w:val="auto"/>
              </w:rPr>
              <w:t>七、商店、賣場、百貨。</w:t>
            </w:r>
          </w:p>
          <w:p w:rsidR="00AA7FBB" w:rsidRPr="00B959A9" w:rsidRDefault="00AA7FBB" w:rsidP="00B959A9">
            <w:pPr>
              <w:pStyle w:val="ab"/>
              <w:ind w:leftChars="213" w:left="1081" w:hangingChars="202" w:hanging="485"/>
              <w:rPr>
                <w:color w:val="auto"/>
              </w:rPr>
            </w:pPr>
            <w:r w:rsidRPr="00B959A9">
              <w:rPr>
                <w:color w:val="auto"/>
              </w:rPr>
              <w:t>八、其他經本府公告之場所。</w:t>
            </w:r>
          </w:p>
          <w:p w:rsidR="00AA7FBB" w:rsidRPr="00B959A9" w:rsidRDefault="00AA7FBB" w:rsidP="00B959A9">
            <w:pPr>
              <w:pStyle w:val="ab"/>
              <w:ind w:leftChars="117" w:left="328" w:firstLineChars="246" w:firstLine="590"/>
              <w:rPr>
                <w:color w:val="auto"/>
                <w:kern w:val="0"/>
              </w:rPr>
            </w:pPr>
            <w:r w:rsidRPr="00B959A9">
              <w:rPr>
                <w:color w:val="auto"/>
              </w:rPr>
              <w:t>前項認證辦法由</w:t>
            </w:r>
            <w:proofErr w:type="gramStart"/>
            <w:r w:rsidRPr="00B959A9">
              <w:rPr>
                <w:color w:val="auto"/>
              </w:rPr>
              <w:t>本府定之</w:t>
            </w:r>
            <w:proofErr w:type="gramEnd"/>
            <w:r w:rsidRPr="00B959A9">
              <w:rPr>
                <w:color w:val="auto"/>
              </w:rPr>
              <w:t>。</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kern w:val="0"/>
              </w:rPr>
              <w:t xml:space="preserve">第十三條    </w:t>
            </w:r>
            <w:r w:rsidRPr="00B959A9">
              <w:rPr>
                <w:color w:val="auto"/>
              </w:rPr>
              <w:t>本市轄區內之工商業應以綠色生產為原則，降低污染及回收、利用可再生資源。</w:t>
            </w:r>
          </w:p>
        </w:tc>
        <w:tc>
          <w:tcPr>
            <w:tcW w:w="4252" w:type="dxa"/>
          </w:tcPr>
          <w:p w:rsidR="00AA7FBB" w:rsidRPr="00B959A9" w:rsidRDefault="00AA7FBB" w:rsidP="00B959A9">
            <w:pPr>
              <w:pStyle w:val="ab"/>
              <w:rPr>
                <w:color w:val="auto"/>
              </w:rPr>
            </w:pPr>
            <w:r w:rsidRPr="00B959A9">
              <w:rPr>
                <w:color w:val="auto"/>
                <w:kern w:val="0"/>
              </w:rPr>
              <w:t xml:space="preserve">第十三條    </w:t>
            </w:r>
            <w:r w:rsidRPr="00B959A9">
              <w:rPr>
                <w:color w:val="auto"/>
              </w:rPr>
              <w:t>本市轄區內之工商業應以綠色生產為原則，降低污染及回收、利用可再生資源。</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kern w:val="0"/>
              </w:rPr>
              <w:t xml:space="preserve">第十四條    </w:t>
            </w:r>
            <w:r w:rsidRPr="00B959A9">
              <w:rPr>
                <w:color w:val="auto"/>
              </w:rPr>
              <w:t>各機關(構)學校辦理活動時，應採取紙錢集中燃燒及禁止燃放一般爆竹煙火。</w:t>
            </w:r>
          </w:p>
          <w:p w:rsidR="00AA7FBB" w:rsidRPr="00B959A9" w:rsidRDefault="00AA7FBB" w:rsidP="00B959A9">
            <w:pPr>
              <w:pStyle w:val="ab"/>
              <w:ind w:leftChars="117" w:left="328" w:firstLineChars="246" w:firstLine="590"/>
              <w:rPr>
                <w:color w:val="auto"/>
              </w:rPr>
            </w:pPr>
            <w:r w:rsidRPr="00B959A9">
              <w:rPr>
                <w:color w:val="auto"/>
              </w:rPr>
              <w:t>本市宗教場所使用紙錢應分</w:t>
            </w:r>
            <w:r w:rsidRPr="00B959A9">
              <w:rPr>
                <w:color w:val="auto"/>
              </w:rPr>
              <w:lastRenderedPageBreak/>
              <w:t>年依規定減少使用量並採取紙錢集中燃燒措施。但設有環保</w:t>
            </w:r>
            <w:proofErr w:type="gramStart"/>
            <w:r w:rsidRPr="00B959A9">
              <w:rPr>
                <w:color w:val="auto"/>
              </w:rPr>
              <w:t>金爐者不在</w:t>
            </w:r>
            <w:proofErr w:type="gramEnd"/>
            <w:r w:rsidRPr="00B959A9">
              <w:rPr>
                <w:color w:val="auto"/>
              </w:rPr>
              <w:t>此限。</w:t>
            </w:r>
          </w:p>
          <w:p w:rsidR="00AA7FBB" w:rsidRPr="00B959A9" w:rsidRDefault="00AA7FBB" w:rsidP="00B959A9">
            <w:pPr>
              <w:pStyle w:val="ab"/>
              <w:ind w:leftChars="117" w:left="328" w:firstLineChars="246" w:firstLine="590"/>
              <w:rPr>
                <w:color w:val="auto"/>
              </w:rPr>
            </w:pPr>
            <w:r w:rsidRPr="00B959A9">
              <w:rPr>
                <w:color w:val="auto"/>
              </w:rPr>
              <w:t>前項分年減少使用、紙錢集中燃燒及環保金爐等事項，由民政局會商相關機關定之。</w:t>
            </w:r>
          </w:p>
        </w:tc>
        <w:tc>
          <w:tcPr>
            <w:tcW w:w="4252" w:type="dxa"/>
          </w:tcPr>
          <w:p w:rsidR="00AA7FBB" w:rsidRPr="00B959A9" w:rsidRDefault="00AA7FBB" w:rsidP="00B959A9">
            <w:pPr>
              <w:pStyle w:val="ab"/>
              <w:rPr>
                <w:color w:val="auto"/>
              </w:rPr>
            </w:pPr>
            <w:r w:rsidRPr="00B959A9">
              <w:rPr>
                <w:color w:val="auto"/>
                <w:kern w:val="0"/>
              </w:rPr>
              <w:lastRenderedPageBreak/>
              <w:t xml:space="preserve">第十四條    </w:t>
            </w:r>
            <w:r w:rsidRPr="00B959A9">
              <w:rPr>
                <w:color w:val="auto"/>
              </w:rPr>
              <w:t>各機關(構)學校辦理活動時，應採取紙錢集中燃燒及禁止燃放一般爆竹煙火。</w:t>
            </w:r>
          </w:p>
          <w:p w:rsidR="00AA7FBB" w:rsidRPr="00B959A9" w:rsidRDefault="00AA7FBB" w:rsidP="00B959A9">
            <w:pPr>
              <w:pStyle w:val="ab"/>
              <w:ind w:leftChars="117" w:left="328" w:firstLineChars="246" w:firstLine="590"/>
              <w:rPr>
                <w:color w:val="auto"/>
              </w:rPr>
            </w:pPr>
            <w:r w:rsidRPr="00B959A9">
              <w:rPr>
                <w:color w:val="auto"/>
              </w:rPr>
              <w:t>本市宗教場所使用紙錢應分</w:t>
            </w:r>
            <w:r w:rsidRPr="00B959A9">
              <w:rPr>
                <w:color w:val="auto"/>
              </w:rPr>
              <w:lastRenderedPageBreak/>
              <w:t>年依規定減少使用量並採取紙錢集中燃燒措施。但設有環保</w:t>
            </w:r>
            <w:proofErr w:type="gramStart"/>
            <w:r w:rsidRPr="00B959A9">
              <w:rPr>
                <w:color w:val="auto"/>
              </w:rPr>
              <w:t>金爐者不在</w:t>
            </w:r>
            <w:proofErr w:type="gramEnd"/>
            <w:r w:rsidRPr="00B959A9">
              <w:rPr>
                <w:color w:val="auto"/>
              </w:rPr>
              <w:t>此限。</w:t>
            </w:r>
          </w:p>
          <w:p w:rsidR="00AA7FBB" w:rsidRPr="00B959A9" w:rsidRDefault="00AA7FBB" w:rsidP="00B959A9">
            <w:pPr>
              <w:pStyle w:val="ab"/>
              <w:ind w:leftChars="117" w:left="328" w:firstLineChars="246" w:firstLine="590"/>
              <w:rPr>
                <w:color w:val="auto"/>
              </w:rPr>
            </w:pPr>
            <w:r w:rsidRPr="00B959A9">
              <w:rPr>
                <w:color w:val="auto"/>
              </w:rPr>
              <w:t>前項分年減少使用、紙錢集中燃燒及環保金爐等事項，由民政局會商相關機關定之。</w:t>
            </w:r>
          </w:p>
        </w:tc>
        <w:tc>
          <w:tcPr>
            <w:tcW w:w="2269" w:type="dxa"/>
          </w:tcPr>
          <w:p w:rsidR="00AA7FBB" w:rsidRPr="00B959A9" w:rsidRDefault="00EF07E7" w:rsidP="00B959A9">
            <w:pPr>
              <w:pStyle w:val="ab"/>
              <w:rPr>
                <w:color w:val="auto"/>
              </w:rPr>
            </w:pPr>
            <w:r w:rsidRPr="00B959A9">
              <w:rPr>
                <w:rFonts w:hint="eastAsia"/>
                <w:color w:val="auto"/>
              </w:rPr>
              <w:lastRenderedPageBreak/>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kern w:val="0"/>
              </w:rPr>
              <w:lastRenderedPageBreak/>
              <w:t xml:space="preserve">第十五條    </w:t>
            </w:r>
            <w:r w:rsidRPr="00B959A9">
              <w:rPr>
                <w:color w:val="auto"/>
              </w:rPr>
              <w:t>各機關(構)學校每週至少擇定一日</w:t>
            </w:r>
            <w:proofErr w:type="gramStart"/>
            <w:r w:rsidRPr="00B959A9">
              <w:rPr>
                <w:color w:val="auto"/>
              </w:rPr>
              <w:t>為蔬食日</w:t>
            </w:r>
            <w:proofErr w:type="gramEnd"/>
            <w:r w:rsidRPr="00B959A9">
              <w:rPr>
                <w:color w:val="auto"/>
              </w:rPr>
              <w:t>，並宣導推動民間單位採用。</w:t>
            </w:r>
          </w:p>
        </w:tc>
        <w:tc>
          <w:tcPr>
            <w:tcW w:w="4252" w:type="dxa"/>
          </w:tcPr>
          <w:p w:rsidR="00AA7FBB" w:rsidRPr="00B959A9" w:rsidRDefault="00AA7FBB" w:rsidP="00B959A9">
            <w:pPr>
              <w:pStyle w:val="ab"/>
              <w:rPr>
                <w:color w:val="auto"/>
              </w:rPr>
            </w:pPr>
            <w:r w:rsidRPr="00B959A9">
              <w:rPr>
                <w:color w:val="auto"/>
                <w:kern w:val="0"/>
              </w:rPr>
              <w:t xml:space="preserve">第十五條    </w:t>
            </w:r>
            <w:r w:rsidRPr="00B959A9">
              <w:rPr>
                <w:color w:val="auto"/>
              </w:rPr>
              <w:t>各機關(構)學校每週至少擇定一日</w:t>
            </w:r>
            <w:proofErr w:type="gramStart"/>
            <w:r w:rsidRPr="00B959A9">
              <w:rPr>
                <w:color w:val="auto"/>
              </w:rPr>
              <w:t>為蔬食日</w:t>
            </w:r>
            <w:proofErr w:type="gramEnd"/>
            <w:r w:rsidRPr="00B959A9">
              <w:rPr>
                <w:color w:val="auto"/>
              </w:rPr>
              <w:t>，並宣導推動民間單位採用。</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kern w:val="0"/>
              </w:rPr>
              <w:t xml:space="preserve">第十六條    </w:t>
            </w:r>
            <w:r w:rsidRPr="00B959A9">
              <w:rPr>
                <w:color w:val="auto"/>
              </w:rPr>
              <w:t>各機關(構)學校應落實綠色採購，採購比例應逐年提升，並採用取得環保標章、環境保護產品、省水節能綠建材或碳足跡標籤認證之產品項目。</w:t>
            </w:r>
          </w:p>
          <w:p w:rsidR="00AA7FBB" w:rsidRPr="00B959A9" w:rsidRDefault="00AA7FBB" w:rsidP="00B959A9">
            <w:pPr>
              <w:pStyle w:val="ab"/>
              <w:ind w:leftChars="117" w:left="328" w:firstLineChars="246" w:firstLine="590"/>
              <w:rPr>
                <w:color w:val="auto"/>
              </w:rPr>
            </w:pPr>
            <w:r w:rsidRPr="00B959A9">
              <w:rPr>
                <w:color w:val="auto"/>
              </w:rPr>
              <w:t>前項採購比例達百分之九十五以上，不受逐年提升限制。</w:t>
            </w:r>
          </w:p>
        </w:tc>
        <w:tc>
          <w:tcPr>
            <w:tcW w:w="4252" w:type="dxa"/>
          </w:tcPr>
          <w:p w:rsidR="00AA7FBB" w:rsidRPr="00B959A9" w:rsidRDefault="00AA7FBB" w:rsidP="00B959A9">
            <w:pPr>
              <w:pStyle w:val="ab"/>
              <w:rPr>
                <w:color w:val="auto"/>
              </w:rPr>
            </w:pPr>
            <w:r w:rsidRPr="00B959A9">
              <w:rPr>
                <w:color w:val="auto"/>
                <w:kern w:val="0"/>
              </w:rPr>
              <w:t xml:space="preserve">第十六條    </w:t>
            </w:r>
            <w:r w:rsidRPr="00B959A9">
              <w:rPr>
                <w:color w:val="auto"/>
              </w:rPr>
              <w:t>各機關(構)學校應落實綠色採購，採購比例應逐年提升，並採用取得環保標章、環境保護產品、省水節能綠建材或碳足跡標籤認證之產品項目。</w:t>
            </w:r>
          </w:p>
          <w:p w:rsidR="00AA7FBB" w:rsidRPr="00B959A9" w:rsidRDefault="00AA7FBB" w:rsidP="00B959A9">
            <w:pPr>
              <w:pStyle w:val="ab"/>
              <w:ind w:leftChars="117" w:left="328" w:firstLineChars="246" w:firstLine="590"/>
              <w:rPr>
                <w:color w:val="auto"/>
              </w:rPr>
            </w:pPr>
            <w:r w:rsidRPr="00B959A9">
              <w:rPr>
                <w:color w:val="auto"/>
              </w:rPr>
              <w:t>前項採購比例達百分之九十五以上，不受逐年提升限制。</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kern w:val="0"/>
              </w:rPr>
              <w:t xml:space="preserve">第十七條    </w:t>
            </w:r>
            <w:r w:rsidRPr="00B959A9">
              <w:rPr>
                <w:color w:val="auto"/>
              </w:rPr>
              <w:t>公共場所及營業場所除法律另有規定外，應設置資源回收桶。</w:t>
            </w:r>
          </w:p>
          <w:p w:rsidR="00AA7FBB" w:rsidRPr="00B959A9" w:rsidRDefault="00AA7FBB" w:rsidP="00B959A9">
            <w:pPr>
              <w:pStyle w:val="ab"/>
              <w:ind w:leftChars="117" w:left="328" w:firstLineChars="246" w:firstLine="590"/>
              <w:rPr>
                <w:color w:val="auto"/>
              </w:rPr>
            </w:pPr>
            <w:r w:rsidRPr="00B959A9">
              <w:rPr>
                <w:color w:val="auto"/>
              </w:rPr>
              <w:t>前項資源回收桶設置規定由環保局定之。</w:t>
            </w:r>
          </w:p>
        </w:tc>
        <w:tc>
          <w:tcPr>
            <w:tcW w:w="4252" w:type="dxa"/>
          </w:tcPr>
          <w:p w:rsidR="00AA7FBB" w:rsidRPr="00B959A9" w:rsidRDefault="00AA7FBB" w:rsidP="00B959A9">
            <w:pPr>
              <w:pStyle w:val="ab"/>
              <w:rPr>
                <w:color w:val="auto"/>
              </w:rPr>
            </w:pPr>
            <w:r w:rsidRPr="00B959A9">
              <w:rPr>
                <w:color w:val="auto"/>
                <w:kern w:val="0"/>
              </w:rPr>
              <w:t xml:space="preserve">第十七條    </w:t>
            </w:r>
            <w:r w:rsidRPr="00B959A9">
              <w:rPr>
                <w:color w:val="auto"/>
              </w:rPr>
              <w:t>公共場所及營業場所除法律另有規定外，應設置資源回收桶。</w:t>
            </w:r>
          </w:p>
          <w:p w:rsidR="00AA7FBB" w:rsidRPr="00B959A9" w:rsidRDefault="00AA7FBB" w:rsidP="00B959A9">
            <w:pPr>
              <w:pStyle w:val="ab"/>
              <w:ind w:leftChars="117" w:left="328" w:firstLineChars="246" w:firstLine="590"/>
              <w:rPr>
                <w:color w:val="auto"/>
              </w:rPr>
            </w:pPr>
            <w:r w:rsidRPr="00B959A9">
              <w:rPr>
                <w:color w:val="auto"/>
              </w:rPr>
              <w:t>前項資源回收桶設置規定由環保局定之。</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kern w:val="0"/>
              </w:rPr>
              <w:t>第十八條    經</w:t>
            </w:r>
            <w:r w:rsidRPr="00B959A9">
              <w:rPr>
                <w:color w:val="auto"/>
              </w:rPr>
              <w:t>本府公告之商店禁止使用保麗龍及其複合材質之飲料杯及餐具。但法令另有規定者，不在此限。</w:t>
            </w:r>
          </w:p>
          <w:p w:rsidR="00AA7FBB" w:rsidRPr="00B959A9" w:rsidRDefault="00AA7FBB" w:rsidP="00B959A9">
            <w:pPr>
              <w:pStyle w:val="ab"/>
              <w:ind w:leftChars="117" w:left="328" w:firstLineChars="246" w:firstLine="590"/>
              <w:rPr>
                <w:color w:val="auto"/>
              </w:rPr>
            </w:pPr>
            <w:r w:rsidRPr="00B959A9">
              <w:rPr>
                <w:color w:val="auto"/>
              </w:rPr>
              <w:t>前項商店係指百貨公司業及購物中心、量</w:t>
            </w:r>
            <w:proofErr w:type="gramStart"/>
            <w:r w:rsidRPr="00B959A9">
              <w:rPr>
                <w:color w:val="auto"/>
              </w:rPr>
              <w:t>販店業</w:t>
            </w:r>
            <w:proofErr w:type="gramEnd"/>
            <w:r w:rsidRPr="00B959A9">
              <w:rPr>
                <w:color w:val="auto"/>
              </w:rPr>
              <w:t>、超級市場業、連鎖便利商店業、連鎖速食店、有店面之餐飲業及連鎖飲料販賣業。</w:t>
            </w:r>
          </w:p>
          <w:p w:rsidR="00AA7FBB" w:rsidRPr="00B959A9" w:rsidRDefault="00AA7FBB" w:rsidP="00B959A9">
            <w:pPr>
              <w:pStyle w:val="ab"/>
              <w:ind w:leftChars="117" w:left="328" w:firstLineChars="246" w:firstLine="590"/>
              <w:rPr>
                <w:color w:val="auto"/>
              </w:rPr>
            </w:pPr>
            <w:r w:rsidRPr="00B959A9">
              <w:rPr>
                <w:color w:val="auto"/>
              </w:rPr>
              <w:t>發生傳染病或區域性缺水時，為確保飲食衛生安全及防止</w:t>
            </w:r>
            <w:proofErr w:type="gramStart"/>
            <w:r w:rsidRPr="00B959A9">
              <w:rPr>
                <w:color w:val="auto"/>
              </w:rPr>
              <w:t>疫</w:t>
            </w:r>
            <w:proofErr w:type="gramEnd"/>
            <w:r w:rsidRPr="00B959A9">
              <w:rPr>
                <w:color w:val="auto"/>
              </w:rPr>
              <w:t>情擴散，經目的事業主管機關公告者，不受第一項規定之限制。</w:t>
            </w:r>
          </w:p>
        </w:tc>
        <w:tc>
          <w:tcPr>
            <w:tcW w:w="4252" w:type="dxa"/>
          </w:tcPr>
          <w:p w:rsidR="00AA7FBB" w:rsidRPr="00B959A9" w:rsidRDefault="00AA7FBB" w:rsidP="00B959A9">
            <w:pPr>
              <w:pStyle w:val="ab"/>
              <w:rPr>
                <w:color w:val="auto"/>
              </w:rPr>
            </w:pPr>
            <w:r w:rsidRPr="00B959A9">
              <w:rPr>
                <w:color w:val="auto"/>
                <w:kern w:val="0"/>
              </w:rPr>
              <w:t>第十八條    經</w:t>
            </w:r>
            <w:r w:rsidRPr="00B959A9">
              <w:rPr>
                <w:color w:val="auto"/>
              </w:rPr>
              <w:t>本府公告之商店禁止使用保麗龍及其複合材質之飲料杯及餐具。但法令另有規定者，不在此限。</w:t>
            </w:r>
          </w:p>
          <w:p w:rsidR="00AA7FBB" w:rsidRPr="00B959A9" w:rsidRDefault="00AA7FBB" w:rsidP="00B959A9">
            <w:pPr>
              <w:pStyle w:val="ab"/>
              <w:ind w:leftChars="117" w:left="328" w:firstLineChars="246" w:firstLine="590"/>
              <w:rPr>
                <w:color w:val="auto"/>
              </w:rPr>
            </w:pPr>
            <w:r w:rsidRPr="00B959A9">
              <w:rPr>
                <w:color w:val="auto"/>
              </w:rPr>
              <w:t>前項商店係指百貨公司業及購物中心、量</w:t>
            </w:r>
            <w:proofErr w:type="gramStart"/>
            <w:r w:rsidRPr="00B959A9">
              <w:rPr>
                <w:color w:val="auto"/>
              </w:rPr>
              <w:t>販店業</w:t>
            </w:r>
            <w:proofErr w:type="gramEnd"/>
            <w:r w:rsidRPr="00B959A9">
              <w:rPr>
                <w:color w:val="auto"/>
              </w:rPr>
              <w:t>、超級市場業、連鎖便利商店業、連鎖速食店、有店面之餐飲業及連鎖飲料販賣業。</w:t>
            </w:r>
          </w:p>
          <w:p w:rsidR="00AA7FBB" w:rsidRPr="00B959A9" w:rsidRDefault="00AA7FBB" w:rsidP="00B959A9">
            <w:pPr>
              <w:pStyle w:val="ab"/>
              <w:ind w:leftChars="117" w:left="328" w:firstLineChars="246" w:firstLine="590"/>
              <w:rPr>
                <w:color w:val="auto"/>
              </w:rPr>
            </w:pPr>
            <w:r w:rsidRPr="00B959A9">
              <w:rPr>
                <w:color w:val="auto"/>
              </w:rPr>
              <w:t>發生傳染病或區域性缺水時，為確保飲食衛生安全及防止</w:t>
            </w:r>
            <w:proofErr w:type="gramStart"/>
            <w:r w:rsidRPr="00B959A9">
              <w:rPr>
                <w:color w:val="auto"/>
              </w:rPr>
              <w:t>疫</w:t>
            </w:r>
            <w:proofErr w:type="gramEnd"/>
            <w:r w:rsidRPr="00B959A9">
              <w:rPr>
                <w:color w:val="auto"/>
              </w:rPr>
              <w:t>情擴散，經目的事業主管機關公告者，不受第一項規定之限制。</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kern w:val="0"/>
              </w:rPr>
              <w:t xml:space="preserve">第十九條    </w:t>
            </w:r>
            <w:r w:rsidR="008C377A" w:rsidRPr="00B959A9">
              <w:rPr>
                <w:b/>
                <w:color w:val="auto"/>
                <w:kern w:val="0"/>
                <w:u w:val="single"/>
              </w:rPr>
              <w:t>本市</w:t>
            </w:r>
            <w:r w:rsidRPr="00B959A9">
              <w:rPr>
                <w:color w:val="auto"/>
              </w:rPr>
              <w:t>各業務機關應推動</w:t>
            </w:r>
            <w:proofErr w:type="gramStart"/>
            <w:r w:rsidRPr="00B959A9">
              <w:rPr>
                <w:color w:val="auto"/>
              </w:rPr>
              <w:t>電子線上申辦</w:t>
            </w:r>
            <w:proofErr w:type="gramEnd"/>
            <w:r w:rsidRPr="00B959A9">
              <w:rPr>
                <w:color w:val="auto"/>
              </w:rPr>
              <w:t>、電子商務、視訊、寬頻環境等之智慧城市。</w:t>
            </w:r>
          </w:p>
        </w:tc>
        <w:tc>
          <w:tcPr>
            <w:tcW w:w="4252" w:type="dxa"/>
          </w:tcPr>
          <w:p w:rsidR="00AA7FBB" w:rsidRPr="00B959A9" w:rsidRDefault="00AA7FBB" w:rsidP="00B959A9">
            <w:pPr>
              <w:pStyle w:val="ab"/>
              <w:rPr>
                <w:color w:val="auto"/>
              </w:rPr>
            </w:pPr>
            <w:r w:rsidRPr="00B959A9">
              <w:rPr>
                <w:color w:val="auto"/>
                <w:kern w:val="0"/>
              </w:rPr>
              <w:t xml:space="preserve">第十九條    </w:t>
            </w:r>
            <w:r w:rsidRPr="00B959A9">
              <w:rPr>
                <w:color w:val="auto"/>
              </w:rPr>
              <w:t>各業務機關應推動</w:t>
            </w:r>
            <w:proofErr w:type="gramStart"/>
            <w:r w:rsidRPr="00B959A9">
              <w:rPr>
                <w:color w:val="auto"/>
              </w:rPr>
              <w:t>電子線上申辦</w:t>
            </w:r>
            <w:proofErr w:type="gramEnd"/>
            <w:r w:rsidRPr="00B959A9">
              <w:rPr>
                <w:color w:val="auto"/>
              </w:rPr>
              <w:t>、電子商務、視訊、寬頻環境等之智慧城市。</w:t>
            </w:r>
          </w:p>
        </w:tc>
        <w:tc>
          <w:tcPr>
            <w:tcW w:w="2269" w:type="dxa"/>
          </w:tcPr>
          <w:p w:rsidR="00AA7FBB" w:rsidRPr="00B959A9" w:rsidRDefault="009F5847" w:rsidP="00D57A3D">
            <w:pPr>
              <w:pStyle w:val="ab"/>
              <w:ind w:leftChars="10" w:left="28" w:firstLineChars="0" w:firstLine="0"/>
              <w:rPr>
                <w:color w:val="auto"/>
              </w:rPr>
            </w:pPr>
            <w:r w:rsidRPr="00B959A9">
              <w:rPr>
                <w:color w:val="auto"/>
              </w:rPr>
              <w:t>統一本條例「各業務機關」名詞用語，</w:t>
            </w:r>
            <w:r w:rsidR="007E45D0" w:rsidRPr="00B959A9">
              <w:rPr>
                <w:color w:val="auto"/>
              </w:rPr>
              <w:t>增加「本市」</w:t>
            </w:r>
            <w:r w:rsidR="00F50137" w:rsidRPr="00B959A9">
              <w:rPr>
                <w:rFonts w:hint="eastAsia"/>
                <w:color w:val="auto"/>
              </w:rPr>
              <w:lastRenderedPageBreak/>
              <w:t>二</w:t>
            </w:r>
            <w:r w:rsidR="007E45D0" w:rsidRPr="00B959A9">
              <w:rPr>
                <w:color w:val="auto"/>
              </w:rPr>
              <w:t>字，</w:t>
            </w:r>
            <w:r w:rsidRPr="00B959A9">
              <w:rPr>
                <w:color w:val="auto"/>
              </w:rPr>
              <w:t>修正為</w:t>
            </w:r>
            <w:r w:rsidR="007E45D0" w:rsidRPr="00B959A9">
              <w:rPr>
                <w:color w:val="auto"/>
              </w:rPr>
              <w:t>「本市各業務機關」。</w:t>
            </w:r>
          </w:p>
        </w:tc>
      </w:tr>
      <w:tr w:rsidR="004D62C4" w:rsidRPr="00B959A9" w:rsidTr="00F645F7">
        <w:tc>
          <w:tcPr>
            <w:tcW w:w="4112" w:type="dxa"/>
          </w:tcPr>
          <w:p w:rsidR="00AA7FBB" w:rsidRPr="00B959A9" w:rsidRDefault="00AA7FBB" w:rsidP="00B959A9">
            <w:pPr>
              <w:pStyle w:val="ab"/>
              <w:rPr>
                <w:color w:val="auto"/>
              </w:rPr>
            </w:pPr>
            <w:r w:rsidRPr="00B959A9">
              <w:rPr>
                <w:color w:val="auto"/>
              </w:rPr>
              <w:lastRenderedPageBreak/>
              <w:t>第四章 低碳產業</w:t>
            </w:r>
          </w:p>
        </w:tc>
        <w:tc>
          <w:tcPr>
            <w:tcW w:w="4252" w:type="dxa"/>
          </w:tcPr>
          <w:p w:rsidR="00AA7FBB" w:rsidRPr="00B959A9" w:rsidRDefault="00AA7FBB" w:rsidP="00B959A9">
            <w:pPr>
              <w:pStyle w:val="ab"/>
              <w:rPr>
                <w:color w:val="auto"/>
              </w:rPr>
            </w:pPr>
            <w:r w:rsidRPr="00B959A9">
              <w:rPr>
                <w:color w:val="auto"/>
              </w:rPr>
              <w:t>第四章 低碳產業</w:t>
            </w:r>
          </w:p>
        </w:tc>
        <w:tc>
          <w:tcPr>
            <w:tcW w:w="2269" w:type="dxa"/>
          </w:tcPr>
          <w:p w:rsidR="00AA7FBB" w:rsidRPr="00B959A9" w:rsidRDefault="00AA7FBB" w:rsidP="00B959A9">
            <w:pPr>
              <w:pStyle w:val="ab"/>
              <w:rPr>
                <w:color w:val="auto"/>
              </w:rPr>
            </w:pPr>
          </w:p>
        </w:tc>
      </w:tr>
      <w:tr w:rsidR="004D62C4" w:rsidRPr="00B959A9" w:rsidTr="00F645F7">
        <w:tc>
          <w:tcPr>
            <w:tcW w:w="4112" w:type="dxa"/>
          </w:tcPr>
          <w:p w:rsidR="00AA7FBB" w:rsidRPr="00B959A9" w:rsidRDefault="00AA7FBB" w:rsidP="00B959A9">
            <w:pPr>
              <w:pStyle w:val="ab"/>
              <w:rPr>
                <w:color w:val="auto"/>
              </w:rPr>
            </w:pPr>
            <w:r w:rsidRPr="00B959A9">
              <w:rPr>
                <w:color w:val="auto"/>
              </w:rPr>
              <w:t>第二十</w:t>
            </w:r>
            <w:r w:rsidRPr="00B959A9">
              <w:rPr>
                <w:color w:val="auto"/>
                <w:kern w:val="0"/>
              </w:rPr>
              <w:t xml:space="preserve">條    </w:t>
            </w:r>
            <w:r w:rsidRPr="00B959A9">
              <w:rPr>
                <w:color w:val="auto"/>
              </w:rPr>
              <w:t>本府應協助引進低碳科技、發展再生能源或其他低碳產業，並得給予補助、獎勵。</w:t>
            </w:r>
          </w:p>
        </w:tc>
        <w:tc>
          <w:tcPr>
            <w:tcW w:w="4252" w:type="dxa"/>
          </w:tcPr>
          <w:p w:rsidR="00AA7FBB" w:rsidRPr="00B959A9" w:rsidRDefault="00AA7FBB" w:rsidP="00B959A9">
            <w:pPr>
              <w:pStyle w:val="ab"/>
              <w:rPr>
                <w:color w:val="auto"/>
              </w:rPr>
            </w:pPr>
            <w:r w:rsidRPr="00B959A9">
              <w:rPr>
                <w:color w:val="auto"/>
                <w:kern w:val="0"/>
              </w:rPr>
              <w:t xml:space="preserve">第二十條    </w:t>
            </w:r>
            <w:r w:rsidRPr="00B959A9">
              <w:rPr>
                <w:color w:val="auto"/>
              </w:rPr>
              <w:t>本府應協助引進低碳科技、發展再生能源或其他低碳產業，並得給予補助、獎勵。</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kern w:val="0"/>
              </w:rPr>
              <w:t>第二十</w:t>
            </w:r>
            <w:r w:rsidRPr="00B959A9">
              <w:rPr>
                <w:color w:val="auto"/>
              </w:rPr>
              <w:t>一</w:t>
            </w:r>
            <w:r w:rsidRPr="00B959A9">
              <w:rPr>
                <w:color w:val="auto"/>
                <w:kern w:val="0"/>
              </w:rPr>
              <w:t xml:space="preserve">條    </w:t>
            </w:r>
            <w:r w:rsidRPr="00B959A9">
              <w:rPr>
                <w:color w:val="auto"/>
              </w:rPr>
              <w:t>本府應訂定本市</w:t>
            </w:r>
            <w:proofErr w:type="gramStart"/>
            <w:r w:rsidRPr="00B959A9">
              <w:rPr>
                <w:color w:val="auto"/>
              </w:rPr>
              <w:t>市</w:t>
            </w:r>
            <w:proofErr w:type="gramEnd"/>
            <w:r w:rsidRPr="00B959A9">
              <w:rPr>
                <w:color w:val="auto"/>
              </w:rPr>
              <w:t>管公有房舍設置太陽光電發電系統相關標租作業規定。</w:t>
            </w:r>
          </w:p>
          <w:p w:rsidR="00AA7FBB" w:rsidRPr="00B959A9" w:rsidRDefault="00AA7FBB" w:rsidP="00B959A9">
            <w:pPr>
              <w:pStyle w:val="ab"/>
              <w:ind w:leftChars="117" w:left="328" w:firstLineChars="246" w:firstLine="590"/>
              <w:rPr>
                <w:color w:val="auto"/>
              </w:rPr>
            </w:pPr>
            <w:r w:rsidRPr="00B959A9">
              <w:rPr>
                <w:color w:val="auto"/>
              </w:rPr>
              <w:t>前項標租作業規定由經濟發展局會商財政局訂定之。</w:t>
            </w:r>
          </w:p>
        </w:tc>
        <w:tc>
          <w:tcPr>
            <w:tcW w:w="4252" w:type="dxa"/>
          </w:tcPr>
          <w:p w:rsidR="00AA7FBB" w:rsidRPr="00B959A9" w:rsidRDefault="00AA7FBB" w:rsidP="00B959A9">
            <w:pPr>
              <w:pStyle w:val="ab"/>
              <w:rPr>
                <w:color w:val="auto"/>
              </w:rPr>
            </w:pPr>
            <w:r w:rsidRPr="00B959A9">
              <w:rPr>
                <w:color w:val="auto"/>
                <w:kern w:val="0"/>
              </w:rPr>
              <w:t xml:space="preserve">第二十一條    </w:t>
            </w:r>
            <w:r w:rsidRPr="00B959A9">
              <w:rPr>
                <w:color w:val="auto"/>
              </w:rPr>
              <w:t>本府應訂定本市</w:t>
            </w:r>
            <w:proofErr w:type="gramStart"/>
            <w:r w:rsidRPr="00B959A9">
              <w:rPr>
                <w:color w:val="auto"/>
              </w:rPr>
              <w:t>市</w:t>
            </w:r>
            <w:proofErr w:type="gramEnd"/>
            <w:r w:rsidRPr="00B959A9">
              <w:rPr>
                <w:color w:val="auto"/>
              </w:rPr>
              <w:t>管公有房舍設置太陽光電發電系統相關標租作業規定。</w:t>
            </w:r>
          </w:p>
          <w:p w:rsidR="00AA7FBB" w:rsidRPr="00B959A9" w:rsidRDefault="00AA7FBB" w:rsidP="00B959A9">
            <w:pPr>
              <w:pStyle w:val="ab"/>
              <w:ind w:leftChars="117" w:left="328" w:firstLineChars="246" w:firstLine="590"/>
              <w:rPr>
                <w:color w:val="auto"/>
              </w:rPr>
            </w:pPr>
            <w:r w:rsidRPr="00B959A9">
              <w:rPr>
                <w:color w:val="auto"/>
              </w:rPr>
              <w:t>前項標租作業規定由經濟發展局會商財政局訂定之。</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第二十</w:t>
            </w:r>
            <w:r w:rsidRPr="00B959A9">
              <w:rPr>
                <w:color w:val="auto"/>
                <w:kern w:val="0"/>
              </w:rPr>
              <w:t>二</w:t>
            </w:r>
            <w:r w:rsidRPr="00B959A9">
              <w:rPr>
                <w:color w:val="auto"/>
              </w:rPr>
              <w:t>條</w:t>
            </w:r>
            <w:r w:rsidRPr="00B959A9">
              <w:rPr>
                <w:color w:val="auto"/>
                <w:kern w:val="0"/>
              </w:rPr>
              <w:t xml:space="preserve">    </w:t>
            </w:r>
            <w:r w:rsidRPr="00B959A9">
              <w:rPr>
                <w:color w:val="auto"/>
              </w:rPr>
              <w:t>本府公告指定電力用戶與台灣電力股份有限公司所訂之用電契約，其約定最高之用電需量在一定容量以上者，應於用電場所</w:t>
            </w:r>
            <w:proofErr w:type="gramStart"/>
            <w:r w:rsidRPr="00B959A9">
              <w:rPr>
                <w:color w:val="auto"/>
              </w:rPr>
              <w:t>或擇本市</w:t>
            </w:r>
            <w:proofErr w:type="gramEnd"/>
            <w:r w:rsidRPr="00B959A9">
              <w:rPr>
                <w:color w:val="auto"/>
              </w:rPr>
              <w:t>適當場所，設置一定裝置容量以上之太陽能、風能或</w:t>
            </w:r>
            <w:proofErr w:type="gramStart"/>
            <w:r w:rsidRPr="00B959A9">
              <w:rPr>
                <w:color w:val="auto"/>
              </w:rPr>
              <w:t>其他綠能</w:t>
            </w:r>
            <w:proofErr w:type="gramEnd"/>
            <w:r w:rsidRPr="00B959A9">
              <w:rPr>
                <w:color w:val="auto"/>
              </w:rPr>
              <w:t>、節能設備。</w:t>
            </w:r>
          </w:p>
          <w:p w:rsidR="00AA7FBB" w:rsidRPr="00B959A9" w:rsidRDefault="00AA7FBB" w:rsidP="00B959A9">
            <w:pPr>
              <w:pStyle w:val="ab"/>
              <w:ind w:leftChars="117" w:left="328" w:firstLineChars="246" w:firstLine="590"/>
              <w:rPr>
                <w:color w:val="auto"/>
              </w:rPr>
            </w:pPr>
            <w:r w:rsidRPr="00B959A9">
              <w:rPr>
                <w:color w:val="auto"/>
              </w:rPr>
              <w:t>前項指定用電需量及應設置一定裝置容量標準及辦理期程，由經濟發展局定之。</w:t>
            </w:r>
          </w:p>
        </w:tc>
        <w:tc>
          <w:tcPr>
            <w:tcW w:w="4252" w:type="dxa"/>
          </w:tcPr>
          <w:p w:rsidR="00AA7FBB" w:rsidRPr="00B959A9" w:rsidRDefault="00AA7FBB" w:rsidP="00B959A9">
            <w:pPr>
              <w:pStyle w:val="ab"/>
              <w:rPr>
                <w:color w:val="auto"/>
              </w:rPr>
            </w:pPr>
            <w:r w:rsidRPr="00B959A9">
              <w:rPr>
                <w:color w:val="auto"/>
              </w:rPr>
              <w:t>第二十二條</w:t>
            </w:r>
            <w:r w:rsidRPr="00B959A9">
              <w:rPr>
                <w:color w:val="auto"/>
                <w:kern w:val="0"/>
              </w:rPr>
              <w:t xml:space="preserve">    </w:t>
            </w:r>
            <w:r w:rsidRPr="00B959A9">
              <w:rPr>
                <w:color w:val="auto"/>
              </w:rPr>
              <w:t>本府公告指定電力用戶與台灣電力股份有限公司所訂之用電契約，其約定最高之用電需量在一定容量以上者，應於用電場所</w:t>
            </w:r>
            <w:proofErr w:type="gramStart"/>
            <w:r w:rsidRPr="00B959A9">
              <w:rPr>
                <w:color w:val="auto"/>
              </w:rPr>
              <w:t>或擇本市</w:t>
            </w:r>
            <w:proofErr w:type="gramEnd"/>
            <w:r w:rsidRPr="00B959A9">
              <w:rPr>
                <w:color w:val="auto"/>
              </w:rPr>
              <w:t>適當場所，設置一定裝置容量以上之太陽能、風能或</w:t>
            </w:r>
            <w:proofErr w:type="gramStart"/>
            <w:r w:rsidRPr="00B959A9">
              <w:rPr>
                <w:color w:val="auto"/>
              </w:rPr>
              <w:t>其他綠能</w:t>
            </w:r>
            <w:proofErr w:type="gramEnd"/>
            <w:r w:rsidRPr="00B959A9">
              <w:rPr>
                <w:color w:val="auto"/>
              </w:rPr>
              <w:t>、節能設備。</w:t>
            </w:r>
          </w:p>
          <w:p w:rsidR="00AA7FBB" w:rsidRPr="00B959A9" w:rsidRDefault="00AA7FBB" w:rsidP="00B959A9">
            <w:pPr>
              <w:pStyle w:val="ab"/>
              <w:ind w:leftChars="117" w:left="328" w:firstLineChars="246" w:firstLine="590"/>
              <w:rPr>
                <w:color w:val="auto"/>
              </w:rPr>
            </w:pPr>
            <w:r w:rsidRPr="00B959A9">
              <w:rPr>
                <w:color w:val="auto"/>
              </w:rPr>
              <w:t>前項指定用電需量及應設置一定裝置容量標準及辦理期程，由經濟發展局定之。</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第二十三條</w:t>
            </w:r>
            <w:r w:rsidRPr="00B959A9">
              <w:rPr>
                <w:color w:val="auto"/>
                <w:kern w:val="0"/>
              </w:rPr>
              <w:t xml:space="preserve">    </w:t>
            </w:r>
            <w:r w:rsidRPr="00B959A9">
              <w:rPr>
                <w:color w:val="auto"/>
              </w:rPr>
              <w:t>自本自治條例公布後六</w:t>
            </w:r>
            <w:proofErr w:type="gramStart"/>
            <w:r w:rsidRPr="00B959A9">
              <w:rPr>
                <w:color w:val="auto"/>
              </w:rPr>
              <w:t>個</w:t>
            </w:r>
            <w:proofErr w:type="gramEnd"/>
            <w:r w:rsidRPr="00B959A9">
              <w:rPr>
                <w:color w:val="auto"/>
              </w:rPr>
              <w:t>月起，本市所屬各機關（構）學校及本府指定處所，禁止使用二十五瓦以上之白熾燈。但因教學、營業及其他特殊屬性需要，經目的事業主管機關同意者不在此限。</w:t>
            </w:r>
          </w:p>
          <w:p w:rsidR="00AA7FBB" w:rsidRPr="00B959A9" w:rsidRDefault="00AA7FBB" w:rsidP="00B959A9">
            <w:pPr>
              <w:pStyle w:val="ab"/>
              <w:ind w:leftChars="117" w:left="328" w:firstLineChars="246" w:firstLine="590"/>
              <w:rPr>
                <w:color w:val="auto"/>
              </w:rPr>
            </w:pPr>
            <w:r w:rsidRPr="00B959A9">
              <w:rPr>
                <w:color w:val="auto"/>
              </w:rPr>
              <w:t>前項之指定處所及營業屬性需要標準由經濟發展局訂定之。</w:t>
            </w:r>
          </w:p>
        </w:tc>
        <w:tc>
          <w:tcPr>
            <w:tcW w:w="4252" w:type="dxa"/>
          </w:tcPr>
          <w:p w:rsidR="00AA7FBB" w:rsidRPr="00B959A9" w:rsidRDefault="00AA7FBB" w:rsidP="00B959A9">
            <w:pPr>
              <w:pStyle w:val="ab"/>
              <w:rPr>
                <w:color w:val="auto"/>
              </w:rPr>
            </w:pPr>
            <w:r w:rsidRPr="00B959A9">
              <w:rPr>
                <w:color w:val="auto"/>
              </w:rPr>
              <w:t>第二十三條</w:t>
            </w:r>
            <w:r w:rsidRPr="00B959A9">
              <w:rPr>
                <w:color w:val="auto"/>
                <w:kern w:val="0"/>
              </w:rPr>
              <w:t xml:space="preserve">    </w:t>
            </w:r>
            <w:r w:rsidRPr="00B959A9">
              <w:rPr>
                <w:color w:val="auto"/>
              </w:rPr>
              <w:t>自本自治條例公布後六</w:t>
            </w:r>
            <w:proofErr w:type="gramStart"/>
            <w:r w:rsidRPr="00B959A9">
              <w:rPr>
                <w:color w:val="auto"/>
              </w:rPr>
              <w:t>個</w:t>
            </w:r>
            <w:proofErr w:type="gramEnd"/>
            <w:r w:rsidRPr="00B959A9">
              <w:rPr>
                <w:color w:val="auto"/>
              </w:rPr>
              <w:t>月起，本市所屬各機關（構）學校及本府指定處所，禁止使用二十五瓦以上之白熾燈。但因教學、營業及其他特殊屬性需要，經目的事業主管機關同意者不在此限。</w:t>
            </w:r>
          </w:p>
          <w:p w:rsidR="00AA7FBB" w:rsidRPr="00B959A9" w:rsidRDefault="00AA7FBB" w:rsidP="00B959A9">
            <w:pPr>
              <w:pStyle w:val="ab"/>
              <w:ind w:leftChars="117" w:left="328" w:firstLineChars="246" w:firstLine="590"/>
              <w:rPr>
                <w:color w:val="auto"/>
              </w:rPr>
            </w:pPr>
            <w:r w:rsidRPr="00B959A9">
              <w:rPr>
                <w:color w:val="auto"/>
              </w:rPr>
              <w:t>前項之指定處所及營業屬性需要標準由經濟發展局訂定之。</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第二十四條</w:t>
            </w:r>
            <w:r w:rsidRPr="00B959A9">
              <w:rPr>
                <w:color w:val="auto"/>
                <w:kern w:val="0"/>
              </w:rPr>
              <w:t xml:space="preserve">    </w:t>
            </w:r>
            <w:r w:rsidRPr="00B959A9">
              <w:rPr>
                <w:color w:val="auto"/>
              </w:rPr>
              <w:t>環保局公告指定之一定規模以上用電或溫室氣體排放源之公私場所，應訂定自主管理計畫規劃減量目標，並執行排放量管理，必要時應</w:t>
            </w:r>
            <w:proofErr w:type="gramStart"/>
            <w:r w:rsidRPr="00B959A9">
              <w:rPr>
                <w:color w:val="auto"/>
              </w:rPr>
              <w:t>進行碳抵換</w:t>
            </w:r>
            <w:proofErr w:type="gramEnd"/>
            <w:r w:rsidRPr="00B959A9">
              <w:rPr>
                <w:color w:val="auto"/>
              </w:rPr>
              <w:t>，並報經環保局核定。</w:t>
            </w:r>
          </w:p>
        </w:tc>
        <w:tc>
          <w:tcPr>
            <w:tcW w:w="4252" w:type="dxa"/>
          </w:tcPr>
          <w:p w:rsidR="00AA7FBB" w:rsidRPr="00B959A9" w:rsidRDefault="00AA7FBB" w:rsidP="00B959A9">
            <w:pPr>
              <w:pStyle w:val="ab"/>
              <w:rPr>
                <w:color w:val="auto"/>
              </w:rPr>
            </w:pPr>
            <w:r w:rsidRPr="00B959A9">
              <w:rPr>
                <w:color w:val="auto"/>
              </w:rPr>
              <w:t>第二十四條</w:t>
            </w:r>
            <w:r w:rsidRPr="00B959A9">
              <w:rPr>
                <w:color w:val="auto"/>
                <w:kern w:val="0"/>
              </w:rPr>
              <w:t xml:space="preserve">    </w:t>
            </w:r>
            <w:r w:rsidRPr="00B959A9">
              <w:rPr>
                <w:color w:val="auto"/>
              </w:rPr>
              <w:t>環保局公告指定之一定規模以上用電或溫室氣體排放源之公私場所，應訂定自主管理計畫規劃減量目標，並執行排放量管理，必要時應</w:t>
            </w:r>
            <w:proofErr w:type="gramStart"/>
            <w:r w:rsidRPr="00B959A9">
              <w:rPr>
                <w:color w:val="auto"/>
              </w:rPr>
              <w:t>進行碳抵換</w:t>
            </w:r>
            <w:proofErr w:type="gramEnd"/>
            <w:r w:rsidRPr="00B959A9">
              <w:rPr>
                <w:color w:val="auto"/>
              </w:rPr>
              <w:t>，並報經環保局核定。</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第二十五條</w:t>
            </w:r>
            <w:r w:rsidRPr="00B959A9">
              <w:rPr>
                <w:color w:val="auto"/>
                <w:kern w:val="0"/>
              </w:rPr>
              <w:t xml:space="preserve">    </w:t>
            </w:r>
            <w:r w:rsidRPr="00B959A9">
              <w:rPr>
                <w:color w:val="auto"/>
              </w:rPr>
              <w:t>前條公私場所位於下列區域，該區域之開發或經營管理</w:t>
            </w:r>
            <w:r w:rsidRPr="00B959A9">
              <w:rPr>
                <w:color w:val="auto"/>
              </w:rPr>
              <w:lastRenderedPageBreak/>
              <w:t>單位應訂定自主管理計畫規劃減量目標，並執行排放量管理，必要時應</w:t>
            </w:r>
            <w:proofErr w:type="gramStart"/>
            <w:r w:rsidRPr="00B959A9">
              <w:rPr>
                <w:color w:val="auto"/>
              </w:rPr>
              <w:t>進行碳抵換</w:t>
            </w:r>
            <w:proofErr w:type="gramEnd"/>
            <w:r w:rsidRPr="00B959A9">
              <w:rPr>
                <w:color w:val="auto"/>
              </w:rPr>
              <w:t>，並報經環保局核定：</w:t>
            </w:r>
          </w:p>
          <w:p w:rsidR="00AA7FBB" w:rsidRPr="00B959A9" w:rsidRDefault="00AA7FBB" w:rsidP="00B959A9">
            <w:pPr>
              <w:pStyle w:val="ab"/>
              <w:ind w:leftChars="213" w:left="1081" w:hangingChars="202" w:hanging="485"/>
              <w:rPr>
                <w:color w:val="auto"/>
              </w:rPr>
            </w:pPr>
            <w:r w:rsidRPr="00B959A9">
              <w:rPr>
                <w:color w:val="auto"/>
              </w:rPr>
              <w:t>一、商港區域。</w:t>
            </w:r>
          </w:p>
          <w:p w:rsidR="00AA7FBB" w:rsidRPr="00B959A9" w:rsidRDefault="00AA7FBB" w:rsidP="00B959A9">
            <w:pPr>
              <w:pStyle w:val="ab"/>
              <w:ind w:leftChars="213" w:left="1081" w:hangingChars="202" w:hanging="485"/>
              <w:rPr>
                <w:color w:val="auto"/>
              </w:rPr>
            </w:pPr>
            <w:r w:rsidRPr="00B959A9">
              <w:rPr>
                <w:color w:val="auto"/>
              </w:rPr>
              <w:t>二、工業區。</w:t>
            </w:r>
          </w:p>
          <w:p w:rsidR="00AA7FBB" w:rsidRPr="00B959A9" w:rsidRDefault="00AA7FBB" w:rsidP="00B959A9">
            <w:pPr>
              <w:pStyle w:val="ab"/>
              <w:ind w:leftChars="213" w:left="1081" w:hangingChars="202" w:hanging="485"/>
              <w:rPr>
                <w:color w:val="auto"/>
              </w:rPr>
            </w:pPr>
            <w:r w:rsidRPr="00B959A9">
              <w:rPr>
                <w:color w:val="auto"/>
              </w:rPr>
              <w:t>三、科學工業園區。</w:t>
            </w:r>
          </w:p>
          <w:p w:rsidR="00AA7FBB" w:rsidRPr="00B959A9" w:rsidRDefault="00AA7FBB" w:rsidP="00B959A9">
            <w:pPr>
              <w:pStyle w:val="ab"/>
              <w:ind w:leftChars="213" w:left="1081" w:hangingChars="202" w:hanging="485"/>
              <w:rPr>
                <w:color w:val="auto"/>
              </w:rPr>
            </w:pPr>
            <w:r w:rsidRPr="00B959A9">
              <w:rPr>
                <w:color w:val="auto"/>
              </w:rPr>
              <w:t>四、加工出口區。</w:t>
            </w:r>
          </w:p>
          <w:p w:rsidR="00AA7FBB" w:rsidRPr="00B959A9" w:rsidRDefault="00AA7FBB" w:rsidP="00B959A9">
            <w:pPr>
              <w:pStyle w:val="ab"/>
              <w:ind w:leftChars="213" w:left="1081" w:hangingChars="202" w:hanging="485"/>
              <w:rPr>
                <w:color w:val="auto"/>
              </w:rPr>
            </w:pPr>
            <w:r w:rsidRPr="00B959A9">
              <w:rPr>
                <w:color w:val="auto"/>
              </w:rPr>
              <w:t>五、其他經環保局指定之區域。</w:t>
            </w:r>
          </w:p>
        </w:tc>
        <w:tc>
          <w:tcPr>
            <w:tcW w:w="4252" w:type="dxa"/>
          </w:tcPr>
          <w:p w:rsidR="00AA7FBB" w:rsidRPr="00B959A9" w:rsidRDefault="00AA7FBB" w:rsidP="00B959A9">
            <w:pPr>
              <w:pStyle w:val="ab"/>
              <w:rPr>
                <w:color w:val="auto"/>
              </w:rPr>
            </w:pPr>
            <w:r w:rsidRPr="00B959A9">
              <w:rPr>
                <w:color w:val="auto"/>
              </w:rPr>
              <w:lastRenderedPageBreak/>
              <w:t>第二十五條</w:t>
            </w:r>
            <w:r w:rsidRPr="00B959A9">
              <w:rPr>
                <w:color w:val="auto"/>
                <w:kern w:val="0"/>
              </w:rPr>
              <w:t xml:space="preserve">    </w:t>
            </w:r>
            <w:r w:rsidRPr="00B959A9">
              <w:rPr>
                <w:color w:val="auto"/>
              </w:rPr>
              <w:t>前條公私場所位於下列區域，該區域之開發或經營管理單</w:t>
            </w:r>
            <w:r w:rsidRPr="00B959A9">
              <w:rPr>
                <w:color w:val="auto"/>
              </w:rPr>
              <w:lastRenderedPageBreak/>
              <w:t>位應訂定自主管理計畫規劃減量目標，並執行排放量管理，必要時應</w:t>
            </w:r>
            <w:proofErr w:type="gramStart"/>
            <w:r w:rsidRPr="00B959A9">
              <w:rPr>
                <w:color w:val="auto"/>
              </w:rPr>
              <w:t>進行碳抵換</w:t>
            </w:r>
            <w:proofErr w:type="gramEnd"/>
            <w:r w:rsidRPr="00B959A9">
              <w:rPr>
                <w:color w:val="auto"/>
              </w:rPr>
              <w:t>，並報經環保局核定：</w:t>
            </w:r>
          </w:p>
          <w:p w:rsidR="00AA7FBB" w:rsidRPr="00B959A9" w:rsidRDefault="00AA7FBB" w:rsidP="00B959A9">
            <w:pPr>
              <w:pStyle w:val="ab"/>
              <w:ind w:leftChars="213" w:left="1081" w:hangingChars="202" w:hanging="485"/>
              <w:rPr>
                <w:color w:val="auto"/>
              </w:rPr>
            </w:pPr>
            <w:r w:rsidRPr="00B959A9">
              <w:rPr>
                <w:color w:val="auto"/>
              </w:rPr>
              <w:t>一、商港區域。</w:t>
            </w:r>
          </w:p>
          <w:p w:rsidR="00AA7FBB" w:rsidRPr="00B959A9" w:rsidRDefault="00AA7FBB" w:rsidP="00B959A9">
            <w:pPr>
              <w:pStyle w:val="ab"/>
              <w:ind w:leftChars="213" w:left="1081" w:hangingChars="202" w:hanging="485"/>
              <w:rPr>
                <w:color w:val="auto"/>
              </w:rPr>
            </w:pPr>
            <w:r w:rsidRPr="00B959A9">
              <w:rPr>
                <w:color w:val="auto"/>
              </w:rPr>
              <w:t>二、工業區。</w:t>
            </w:r>
          </w:p>
          <w:p w:rsidR="00AA7FBB" w:rsidRPr="00B959A9" w:rsidRDefault="00AA7FBB" w:rsidP="00B959A9">
            <w:pPr>
              <w:pStyle w:val="ab"/>
              <w:ind w:leftChars="213" w:left="1081" w:hangingChars="202" w:hanging="485"/>
              <w:rPr>
                <w:color w:val="auto"/>
              </w:rPr>
            </w:pPr>
            <w:r w:rsidRPr="00B959A9">
              <w:rPr>
                <w:color w:val="auto"/>
              </w:rPr>
              <w:t>三、科學工業園區。</w:t>
            </w:r>
          </w:p>
          <w:p w:rsidR="00AA7FBB" w:rsidRPr="00B959A9" w:rsidRDefault="00AA7FBB" w:rsidP="00B959A9">
            <w:pPr>
              <w:pStyle w:val="ab"/>
              <w:ind w:leftChars="213" w:left="1081" w:hangingChars="202" w:hanging="485"/>
              <w:rPr>
                <w:color w:val="auto"/>
              </w:rPr>
            </w:pPr>
            <w:r w:rsidRPr="00B959A9">
              <w:rPr>
                <w:color w:val="auto"/>
              </w:rPr>
              <w:t>四、加工出口區。</w:t>
            </w:r>
          </w:p>
          <w:p w:rsidR="00AA7FBB" w:rsidRPr="00B959A9" w:rsidRDefault="00AA7FBB" w:rsidP="00B959A9">
            <w:pPr>
              <w:pStyle w:val="ab"/>
              <w:ind w:leftChars="213" w:left="1081" w:hangingChars="202" w:hanging="485"/>
              <w:rPr>
                <w:color w:val="auto"/>
              </w:rPr>
            </w:pPr>
            <w:r w:rsidRPr="00B959A9">
              <w:rPr>
                <w:color w:val="auto"/>
              </w:rPr>
              <w:t>五、其他經環保局指定之區域。</w:t>
            </w:r>
          </w:p>
        </w:tc>
        <w:tc>
          <w:tcPr>
            <w:tcW w:w="2269" w:type="dxa"/>
          </w:tcPr>
          <w:p w:rsidR="00AA7FBB" w:rsidRPr="00B959A9" w:rsidRDefault="00EF07E7" w:rsidP="00B959A9">
            <w:pPr>
              <w:pStyle w:val="ab"/>
              <w:rPr>
                <w:color w:val="auto"/>
              </w:rPr>
            </w:pPr>
            <w:r w:rsidRPr="00B959A9">
              <w:rPr>
                <w:rFonts w:hint="eastAsia"/>
                <w:color w:val="auto"/>
              </w:rPr>
              <w:lastRenderedPageBreak/>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rPr>
              <w:lastRenderedPageBreak/>
              <w:t>第二十六條</w:t>
            </w:r>
            <w:r w:rsidRPr="00B959A9">
              <w:rPr>
                <w:color w:val="auto"/>
                <w:kern w:val="0"/>
              </w:rPr>
              <w:t xml:space="preserve">    </w:t>
            </w:r>
            <w:r w:rsidRPr="00B959A9">
              <w:rPr>
                <w:color w:val="auto"/>
              </w:rPr>
              <w:t>前二</w:t>
            </w:r>
            <w:r w:rsidRPr="00B959A9">
              <w:rPr>
                <w:color w:val="auto"/>
                <w:spacing w:val="-4"/>
              </w:rPr>
              <w:t>條公私場所與開發或經營管理單位之用電量或排放量管理、減量</w:t>
            </w:r>
            <w:proofErr w:type="gramStart"/>
            <w:r w:rsidRPr="00B959A9">
              <w:rPr>
                <w:color w:val="auto"/>
                <w:spacing w:val="-4"/>
              </w:rPr>
              <w:t>與碳抵換</w:t>
            </w:r>
            <w:proofErr w:type="gramEnd"/>
            <w:r w:rsidRPr="00B959A9">
              <w:rPr>
                <w:color w:val="auto"/>
                <w:spacing w:val="-4"/>
              </w:rPr>
              <w:t>辦法及自主管理計畫內容、申報程序與方式、查核、減量目標及其他應遵行事項，由環保局另定之。</w:t>
            </w:r>
          </w:p>
        </w:tc>
        <w:tc>
          <w:tcPr>
            <w:tcW w:w="4252" w:type="dxa"/>
          </w:tcPr>
          <w:p w:rsidR="00AA7FBB" w:rsidRPr="00B959A9" w:rsidRDefault="00AA7FBB" w:rsidP="00B959A9">
            <w:pPr>
              <w:pStyle w:val="ab"/>
              <w:rPr>
                <w:color w:val="auto"/>
              </w:rPr>
            </w:pPr>
            <w:r w:rsidRPr="00B959A9">
              <w:rPr>
                <w:color w:val="auto"/>
              </w:rPr>
              <w:t>第二十六條</w:t>
            </w:r>
            <w:r w:rsidRPr="00B959A9">
              <w:rPr>
                <w:color w:val="auto"/>
                <w:kern w:val="0"/>
              </w:rPr>
              <w:t xml:space="preserve">    </w:t>
            </w:r>
            <w:r w:rsidRPr="00B959A9">
              <w:rPr>
                <w:color w:val="auto"/>
              </w:rPr>
              <w:t>前二</w:t>
            </w:r>
            <w:r w:rsidRPr="00B959A9">
              <w:rPr>
                <w:color w:val="auto"/>
                <w:spacing w:val="-4"/>
              </w:rPr>
              <w:t>條公私場所與開發或經營管理單位之用電量或排放量管理、減量</w:t>
            </w:r>
            <w:proofErr w:type="gramStart"/>
            <w:r w:rsidRPr="00B959A9">
              <w:rPr>
                <w:color w:val="auto"/>
                <w:spacing w:val="-4"/>
              </w:rPr>
              <w:t>與碳抵換</w:t>
            </w:r>
            <w:proofErr w:type="gramEnd"/>
            <w:r w:rsidRPr="00B959A9">
              <w:rPr>
                <w:color w:val="auto"/>
                <w:spacing w:val="-4"/>
              </w:rPr>
              <w:t>辦法及自主管理計畫內容、申報程序與方式、查核、減量目標及其他應遵行事項，由環保局另定之。</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第二十七條</w:t>
            </w:r>
            <w:r w:rsidRPr="00B959A9">
              <w:rPr>
                <w:color w:val="auto"/>
                <w:kern w:val="0"/>
              </w:rPr>
              <w:t xml:space="preserve">    </w:t>
            </w:r>
            <w:r w:rsidRPr="00B959A9">
              <w:rPr>
                <w:color w:val="auto"/>
              </w:rPr>
              <w:t>本府得獎助觀光遊樂業、旅館業、民宿及其他觀光產業推動低碳旅遊。</w:t>
            </w:r>
          </w:p>
          <w:p w:rsidR="00AA7FBB" w:rsidRPr="00B959A9" w:rsidRDefault="00AA7FBB" w:rsidP="00B959A9">
            <w:pPr>
              <w:pStyle w:val="ab"/>
              <w:ind w:leftChars="117" w:left="328" w:firstLineChars="246" w:firstLine="590"/>
              <w:rPr>
                <w:color w:val="auto"/>
              </w:rPr>
            </w:pPr>
            <w:r w:rsidRPr="00B959A9">
              <w:rPr>
                <w:color w:val="auto"/>
              </w:rPr>
              <w:t>前項獎助對象、資格條件、申請程序及審核事項，由觀光旅遊局定之。</w:t>
            </w:r>
          </w:p>
        </w:tc>
        <w:tc>
          <w:tcPr>
            <w:tcW w:w="4252" w:type="dxa"/>
          </w:tcPr>
          <w:p w:rsidR="00AA7FBB" w:rsidRPr="00B959A9" w:rsidRDefault="00AA7FBB" w:rsidP="00B959A9">
            <w:pPr>
              <w:pStyle w:val="ab"/>
              <w:rPr>
                <w:color w:val="auto"/>
              </w:rPr>
            </w:pPr>
            <w:r w:rsidRPr="00B959A9">
              <w:rPr>
                <w:color w:val="auto"/>
              </w:rPr>
              <w:t>第二十七條</w:t>
            </w:r>
            <w:r w:rsidRPr="00B959A9">
              <w:rPr>
                <w:color w:val="auto"/>
                <w:kern w:val="0"/>
              </w:rPr>
              <w:t xml:space="preserve">    </w:t>
            </w:r>
            <w:r w:rsidRPr="00B959A9">
              <w:rPr>
                <w:color w:val="auto"/>
              </w:rPr>
              <w:t>本府得獎助觀光遊樂業、旅館業、民宿及其他觀光產業推動低碳旅遊。</w:t>
            </w:r>
          </w:p>
          <w:p w:rsidR="00AA7FBB" w:rsidRPr="00B959A9" w:rsidRDefault="00AA7FBB" w:rsidP="00B959A9">
            <w:pPr>
              <w:pStyle w:val="ab"/>
              <w:ind w:leftChars="117" w:left="328" w:firstLineChars="246" w:firstLine="590"/>
              <w:rPr>
                <w:color w:val="auto"/>
              </w:rPr>
            </w:pPr>
            <w:r w:rsidRPr="00B959A9">
              <w:rPr>
                <w:color w:val="auto"/>
              </w:rPr>
              <w:t>前項獎助對象、資格條件、申請程序及審核事項，由觀光旅遊局定之。</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b/>
                <w:color w:val="auto"/>
                <w:u w:val="single"/>
              </w:rPr>
            </w:pPr>
            <w:r w:rsidRPr="00B959A9">
              <w:rPr>
                <w:b/>
                <w:color w:val="auto"/>
                <w:kern w:val="0"/>
                <w:u w:val="single"/>
              </w:rPr>
              <w:t>第二十</w:t>
            </w:r>
            <w:r w:rsidR="000F4D9D" w:rsidRPr="00B959A9">
              <w:rPr>
                <w:b/>
                <w:color w:val="auto"/>
                <w:kern w:val="0"/>
                <w:u w:val="single"/>
              </w:rPr>
              <w:t>七</w:t>
            </w:r>
            <w:r w:rsidRPr="00B959A9">
              <w:rPr>
                <w:b/>
                <w:color w:val="auto"/>
                <w:kern w:val="0"/>
                <w:u w:val="single"/>
              </w:rPr>
              <w:t>條</w:t>
            </w:r>
            <w:r w:rsidR="000F4D9D" w:rsidRPr="00B959A9">
              <w:rPr>
                <w:b/>
                <w:color w:val="auto"/>
                <w:kern w:val="0"/>
                <w:u w:val="single"/>
              </w:rPr>
              <w:t>之一</w:t>
            </w:r>
            <w:r w:rsidRPr="00B959A9">
              <w:rPr>
                <w:b/>
                <w:color w:val="auto"/>
                <w:u w:val="single"/>
              </w:rPr>
              <w:t xml:space="preserve">    </w:t>
            </w:r>
            <w:proofErr w:type="gramStart"/>
            <w:r w:rsidRPr="00B959A9">
              <w:rPr>
                <w:b/>
                <w:color w:val="auto"/>
                <w:u w:val="single"/>
              </w:rPr>
              <w:t>本府</w:t>
            </w:r>
            <w:r w:rsidR="00635287" w:rsidRPr="00B959A9">
              <w:rPr>
                <w:b/>
                <w:color w:val="auto"/>
                <w:u w:val="single"/>
              </w:rPr>
              <w:t>得</w:t>
            </w:r>
            <w:r w:rsidRPr="00B959A9">
              <w:rPr>
                <w:b/>
                <w:color w:val="auto"/>
                <w:u w:val="single"/>
              </w:rPr>
              <w:t>輔導</w:t>
            </w:r>
            <w:proofErr w:type="gramEnd"/>
            <w:r w:rsidR="00635287" w:rsidRPr="00B959A9">
              <w:rPr>
                <w:b/>
                <w:color w:val="auto"/>
                <w:u w:val="single"/>
              </w:rPr>
              <w:t>或獎勵</w:t>
            </w:r>
            <w:r w:rsidRPr="00B959A9">
              <w:rPr>
                <w:b/>
                <w:color w:val="auto"/>
                <w:u w:val="single"/>
              </w:rPr>
              <w:t>社區建築物、工廠、營業及辦公場所</w:t>
            </w:r>
            <w:r w:rsidR="00635287" w:rsidRPr="00B959A9">
              <w:rPr>
                <w:b/>
                <w:color w:val="auto"/>
                <w:u w:val="single"/>
              </w:rPr>
              <w:t>推動低碳節能</w:t>
            </w:r>
            <w:r w:rsidRPr="00B959A9">
              <w:rPr>
                <w:b/>
                <w:color w:val="auto"/>
                <w:u w:val="single"/>
              </w:rPr>
              <w:t>。</w:t>
            </w:r>
          </w:p>
          <w:p w:rsidR="00AA7FBB" w:rsidRPr="00B959A9" w:rsidRDefault="00AA7FBB" w:rsidP="00B959A9">
            <w:pPr>
              <w:pStyle w:val="ab"/>
              <w:ind w:leftChars="117" w:left="328" w:firstLineChars="246" w:firstLine="591"/>
              <w:rPr>
                <w:color w:val="auto"/>
              </w:rPr>
            </w:pPr>
            <w:r w:rsidRPr="00B959A9">
              <w:rPr>
                <w:b/>
                <w:color w:val="auto"/>
                <w:kern w:val="0"/>
                <w:u w:val="single"/>
              </w:rPr>
              <w:t>前項輔導獎勵</w:t>
            </w:r>
            <w:r w:rsidRPr="00B959A9">
              <w:rPr>
                <w:b/>
                <w:color w:val="auto"/>
                <w:u w:val="single"/>
              </w:rPr>
              <w:t>辦法</w:t>
            </w:r>
            <w:r w:rsidRPr="00B959A9">
              <w:rPr>
                <w:b/>
                <w:color w:val="auto"/>
                <w:kern w:val="0"/>
                <w:u w:val="single"/>
              </w:rPr>
              <w:t>由經濟發展局定之。</w:t>
            </w:r>
          </w:p>
        </w:tc>
        <w:tc>
          <w:tcPr>
            <w:tcW w:w="4252" w:type="dxa"/>
          </w:tcPr>
          <w:p w:rsidR="00AA7FBB" w:rsidRPr="00B959A9" w:rsidRDefault="00AA7FBB" w:rsidP="00B959A9">
            <w:pPr>
              <w:pStyle w:val="ab"/>
              <w:rPr>
                <w:color w:val="auto"/>
              </w:rPr>
            </w:pPr>
            <w:bookmarkStart w:id="0" w:name="_GoBack"/>
            <w:bookmarkEnd w:id="0"/>
          </w:p>
        </w:tc>
        <w:tc>
          <w:tcPr>
            <w:tcW w:w="2269" w:type="dxa"/>
          </w:tcPr>
          <w:p w:rsidR="00AA7FBB" w:rsidRPr="00B959A9" w:rsidRDefault="00AA7FBB" w:rsidP="00B959A9">
            <w:pPr>
              <w:pStyle w:val="ab"/>
              <w:spacing w:line="300" w:lineRule="exact"/>
              <w:rPr>
                <w:color w:val="auto"/>
              </w:rPr>
            </w:pPr>
            <w:r w:rsidRPr="00B959A9">
              <w:rPr>
                <w:color w:val="auto"/>
              </w:rPr>
              <w:t>一、本條新增。</w:t>
            </w:r>
          </w:p>
          <w:p w:rsidR="00AA7FBB" w:rsidRPr="00B959A9" w:rsidRDefault="00AA7FBB" w:rsidP="00B959A9">
            <w:pPr>
              <w:pStyle w:val="ab"/>
              <w:spacing w:line="300" w:lineRule="exact"/>
              <w:rPr>
                <w:color w:val="auto"/>
              </w:rPr>
            </w:pPr>
            <w:r w:rsidRPr="00B959A9">
              <w:rPr>
                <w:color w:val="auto"/>
              </w:rPr>
              <w:t>二、為輔導</w:t>
            </w:r>
            <w:r w:rsidR="00572CD2" w:rsidRPr="00B959A9">
              <w:rPr>
                <w:color w:val="auto"/>
              </w:rPr>
              <w:t>或獎勵</w:t>
            </w:r>
            <w:r w:rsidRPr="00B959A9">
              <w:rPr>
                <w:color w:val="auto"/>
              </w:rPr>
              <w:t>社區建築物、工廠、營業及辦公場所</w:t>
            </w:r>
            <w:r w:rsidR="00572CD2" w:rsidRPr="00B959A9">
              <w:rPr>
                <w:color w:val="auto"/>
              </w:rPr>
              <w:t>推動低碳</w:t>
            </w:r>
            <w:r w:rsidRPr="00B959A9">
              <w:rPr>
                <w:color w:val="auto"/>
              </w:rPr>
              <w:t>節能，授權經濟發展局訂定輔導獎勵辦法。</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第五章  低碳交通</w:t>
            </w:r>
          </w:p>
        </w:tc>
        <w:tc>
          <w:tcPr>
            <w:tcW w:w="4252" w:type="dxa"/>
          </w:tcPr>
          <w:p w:rsidR="00AA7FBB" w:rsidRPr="00B959A9" w:rsidRDefault="00AA7FBB" w:rsidP="00B959A9">
            <w:pPr>
              <w:pStyle w:val="ab"/>
              <w:rPr>
                <w:color w:val="auto"/>
              </w:rPr>
            </w:pPr>
          </w:p>
        </w:tc>
        <w:tc>
          <w:tcPr>
            <w:tcW w:w="2269" w:type="dxa"/>
          </w:tcPr>
          <w:p w:rsidR="00AA7FBB" w:rsidRPr="00B959A9" w:rsidRDefault="00AA7FBB" w:rsidP="00B959A9">
            <w:pPr>
              <w:pStyle w:val="ab"/>
              <w:spacing w:line="300" w:lineRule="exact"/>
              <w:rPr>
                <w:color w:val="auto"/>
              </w:rPr>
            </w:pPr>
          </w:p>
        </w:tc>
      </w:tr>
      <w:tr w:rsidR="004D62C4" w:rsidRPr="00B959A9" w:rsidTr="00F645F7">
        <w:tc>
          <w:tcPr>
            <w:tcW w:w="4112" w:type="dxa"/>
          </w:tcPr>
          <w:p w:rsidR="00AA7FBB" w:rsidRPr="00B959A9" w:rsidRDefault="00AA7FBB" w:rsidP="00B959A9">
            <w:pPr>
              <w:pStyle w:val="ab"/>
              <w:rPr>
                <w:color w:val="auto"/>
              </w:rPr>
            </w:pPr>
            <w:r w:rsidRPr="00B959A9">
              <w:rPr>
                <w:color w:val="auto"/>
              </w:rPr>
              <w:t>第</w:t>
            </w:r>
            <w:r w:rsidR="000F4D9D" w:rsidRPr="00B959A9">
              <w:rPr>
                <w:color w:val="auto"/>
              </w:rPr>
              <w:t>二十八</w:t>
            </w:r>
            <w:r w:rsidRPr="00B959A9">
              <w:rPr>
                <w:color w:val="auto"/>
              </w:rPr>
              <w:t xml:space="preserve">條    </w:t>
            </w:r>
            <w:r w:rsidR="008C377A" w:rsidRPr="00B959A9">
              <w:rPr>
                <w:b/>
                <w:color w:val="auto"/>
                <w:u w:val="single"/>
              </w:rPr>
              <w:t>本市</w:t>
            </w:r>
            <w:r w:rsidRPr="00B959A9">
              <w:rPr>
                <w:color w:val="auto"/>
              </w:rPr>
              <w:t>各業務機關應推行</w:t>
            </w:r>
            <w:proofErr w:type="gramStart"/>
            <w:r w:rsidRPr="00B959A9">
              <w:rPr>
                <w:color w:val="auto"/>
              </w:rPr>
              <w:t>無縫轉乘</w:t>
            </w:r>
            <w:proofErr w:type="gramEnd"/>
            <w:r w:rsidRPr="00B959A9">
              <w:rPr>
                <w:color w:val="auto"/>
              </w:rPr>
              <w:t>之大眾運輸網絡。</w:t>
            </w:r>
          </w:p>
          <w:p w:rsidR="00AA7FBB" w:rsidRPr="00B959A9" w:rsidRDefault="00AA7FBB" w:rsidP="00B959A9">
            <w:pPr>
              <w:pStyle w:val="ab"/>
              <w:ind w:leftChars="117" w:left="328" w:firstLineChars="246" w:firstLine="590"/>
              <w:rPr>
                <w:color w:val="auto"/>
              </w:rPr>
            </w:pPr>
            <w:proofErr w:type="gramStart"/>
            <w:r w:rsidRPr="00B959A9">
              <w:rPr>
                <w:color w:val="auto"/>
              </w:rPr>
              <w:t>本府得公告</w:t>
            </w:r>
            <w:proofErr w:type="gramEnd"/>
            <w:r w:rsidRPr="00B959A9">
              <w:rPr>
                <w:color w:val="auto"/>
              </w:rPr>
              <w:t>指定短程區間接</w:t>
            </w:r>
            <w:proofErr w:type="gramStart"/>
            <w:r w:rsidRPr="00B959A9">
              <w:rPr>
                <w:color w:val="auto"/>
              </w:rPr>
              <w:t>駁</w:t>
            </w:r>
            <w:proofErr w:type="gramEnd"/>
            <w:r w:rsidRPr="00B959A9">
              <w:rPr>
                <w:color w:val="auto"/>
              </w:rPr>
              <w:t>交通工具以低碳車輛為限。</w:t>
            </w:r>
          </w:p>
          <w:p w:rsidR="00AA7FBB" w:rsidRPr="00B959A9" w:rsidRDefault="00AA7FBB" w:rsidP="00B959A9">
            <w:pPr>
              <w:pStyle w:val="ab"/>
              <w:ind w:leftChars="117" w:left="328" w:firstLineChars="246" w:firstLine="590"/>
              <w:rPr>
                <w:color w:val="auto"/>
              </w:rPr>
            </w:pPr>
            <w:proofErr w:type="gramStart"/>
            <w:r w:rsidRPr="00B959A9">
              <w:rPr>
                <w:color w:val="auto"/>
              </w:rPr>
              <w:t>本府得公告</w:t>
            </w:r>
            <w:proofErr w:type="gramEnd"/>
            <w:r w:rsidRPr="00B959A9">
              <w:rPr>
                <w:color w:val="auto"/>
              </w:rPr>
              <w:t>指定區域內</w:t>
            </w:r>
            <w:r w:rsidRPr="00B959A9">
              <w:rPr>
                <w:b/>
                <w:color w:val="auto"/>
                <w:u w:val="single"/>
              </w:rPr>
              <w:t>或特定時段</w:t>
            </w:r>
            <w:r w:rsidR="0011691C" w:rsidRPr="00B959A9">
              <w:rPr>
                <w:b/>
                <w:color w:val="auto"/>
                <w:u w:val="single"/>
              </w:rPr>
              <w:t>之</w:t>
            </w:r>
            <w:r w:rsidRPr="00B959A9">
              <w:rPr>
                <w:color w:val="auto"/>
              </w:rPr>
              <w:t>交通工具</w:t>
            </w:r>
            <w:r w:rsidR="00C544BB" w:rsidRPr="00B959A9">
              <w:rPr>
                <w:b/>
                <w:color w:val="auto"/>
                <w:u w:val="single"/>
              </w:rPr>
              <w:t>或限制高汙染車輛</w:t>
            </w:r>
            <w:r w:rsidRPr="00B959A9">
              <w:rPr>
                <w:color w:val="auto"/>
              </w:rPr>
              <w:t>之使用</w:t>
            </w:r>
            <w:r w:rsidRPr="00B959A9">
              <w:rPr>
                <w:color w:val="auto"/>
                <w:u w:val="single"/>
              </w:rPr>
              <w:t>，</w:t>
            </w:r>
            <w:r w:rsidRPr="00B959A9">
              <w:rPr>
                <w:b/>
                <w:color w:val="auto"/>
                <w:u w:val="single"/>
              </w:rPr>
              <w:t>除救災、救護、工程、綠色運輸及特殊情形使用外，</w:t>
            </w:r>
            <w:r w:rsidRPr="00B959A9">
              <w:rPr>
                <w:color w:val="auto"/>
              </w:rPr>
              <w:t>以低碳車輛為限。</w:t>
            </w:r>
          </w:p>
          <w:p w:rsidR="00AA7FBB" w:rsidRPr="00B959A9" w:rsidRDefault="00AA7FBB" w:rsidP="00B959A9">
            <w:pPr>
              <w:pStyle w:val="ab"/>
              <w:ind w:leftChars="117" w:left="328" w:firstLineChars="246" w:firstLine="591"/>
              <w:rPr>
                <w:color w:val="auto"/>
                <w:u w:val="single"/>
              </w:rPr>
            </w:pPr>
            <w:r w:rsidRPr="00B959A9">
              <w:rPr>
                <w:b/>
                <w:color w:val="auto"/>
                <w:u w:val="single"/>
              </w:rPr>
              <w:t>前項</w:t>
            </w:r>
            <w:r w:rsidR="00D02E5C" w:rsidRPr="00B959A9">
              <w:rPr>
                <w:b/>
                <w:color w:val="auto"/>
                <w:u w:val="single"/>
              </w:rPr>
              <w:t>之</w:t>
            </w:r>
            <w:r w:rsidRPr="00B959A9">
              <w:rPr>
                <w:b/>
                <w:color w:val="auto"/>
                <w:u w:val="single"/>
              </w:rPr>
              <w:t>特殊情形，得由交通</w:t>
            </w:r>
            <w:r w:rsidRPr="00B959A9">
              <w:rPr>
                <w:b/>
                <w:color w:val="auto"/>
                <w:u w:val="single"/>
              </w:rPr>
              <w:lastRenderedPageBreak/>
              <w:t>局公告之。</w:t>
            </w:r>
          </w:p>
          <w:p w:rsidR="00AA7FBB" w:rsidRPr="00B959A9" w:rsidRDefault="00AA7FBB" w:rsidP="00B959A9">
            <w:pPr>
              <w:pStyle w:val="ab"/>
              <w:ind w:leftChars="117" w:left="328" w:firstLineChars="246" w:firstLine="591"/>
              <w:rPr>
                <w:color w:val="auto"/>
                <w:u w:val="single"/>
              </w:rPr>
            </w:pPr>
            <w:r w:rsidRPr="00B959A9">
              <w:rPr>
                <w:b/>
                <w:color w:val="auto"/>
                <w:u w:val="single"/>
              </w:rPr>
              <w:t>第三項高污染車輛之種類，得由環保局公告之。</w:t>
            </w:r>
          </w:p>
        </w:tc>
        <w:tc>
          <w:tcPr>
            <w:tcW w:w="4252" w:type="dxa"/>
          </w:tcPr>
          <w:p w:rsidR="00AA7FBB" w:rsidRPr="00B959A9" w:rsidRDefault="00AA7FBB" w:rsidP="00B959A9">
            <w:pPr>
              <w:pStyle w:val="ab"/>
              <w:rPr>
                <w:color w:val="auto"/>
              </w:rPr>
            </w:pPr>
            <w:r w:rsidRPr="00B959A9">
              <w:rPr>
                <w:color w:val="auto"/>
              </w:rPr>
              <w:lastRenderedPageBreak/>
              <w:t>第二十八條    各業務機關應推行</w:t>
            </w:r>
            <w:proofErr w:type="gramStart"/>
            <w:r w:rsidRPr="00B959A9">
              <w:rPr>
                <w:color w:val="auto"/>
              </w:rPr>
              <w:t>無縫轉乘</w:t>
            </w:r>
            <w:proofErr w:type="gramEnd"/>
            <w:r w:rsidRPr="00B959A9">
              <w:rPr>
                <w:color w:val="auto"/>
              </w:rPr>
              <w:t xml:space="preserve">之大眾運輸網絡。 </w:t>
            </w:r>
          </w:p>
          <w:p w:rsidR="00AA7FBB" w:rsidRPr="00B959A9" w:rsidRDefault="00AA7FBB" w:rsidP="00B959A9">
            <w:pPr>
              <w:pStyle w:val="ab"/>
              <w:ind w:leftChars="117" w:left="328" w:firstLineChars="246" w:firstLine="590"/>
              <w:rPr>
                <w:color w:val="auto"/>
              </w:rPr>
            </w:pPr>
            <w:proofErr w:type="gramStart"/>
            <w:r w:rsidRPr="00B959A9">
              <w:rPr>
                <w:color w:val="auto"/>
              </w:rPr>
              <w:t>本府得公告</w:t>
            </w:r>
            <w:proofErr w:type="gramEnd"/>
            <w:r w:rsidRPr="00B959A9">
              <w:rPr>
                <w:color w:val="auto"/>
              </w:rPr>
              <w:t>指定區域內或短程區間接</w:t>
            </w:r>
            <w:proofErr w:type="gramStart"/>
            <w:r w:rsidRPr="00B959A9">
              <w:rPr>
                <w:color w:val="auto"/>
              </w:rPr>
              <w:t>駁</w:t>
            </w:r>
            <w:proofErr w:type="gramEnd"/>
            <w:r w:rsidRPr="00B959A9">
              <w:rPr>
                <w:color w:val="auto"/>
              </w:rPr>
              <w:t>交通工具之使用以低碳車輛為限。</w:t>
            </w:r>
          </w:p>
        </w:tc>
        <w:tc>
          <w:tcPr>
            <w:tcW w:w="2269" w:type="dxa"/>
          </w:tcPr>
          <w:p w:rsidR="007E45D0" w:rsidRPr="00B959A9" w:rsidRDefault="007E45D0" w:rsidP="00B959A9">
            <w:pPr>
              <w:pStyle w:val="ab"/>
              <w:spacing w:line="300" w:lineRule="exact"/>
              <w:rPr>
                <w:color w:val="auto"/>
                <w:kern w:val="0"/>
              </w:rPr>
            </w:pPr>
            <w:r w:rsidRPr="00B959A9">
              <w:rPr>
                <w:color w:val="auto"/>
                <w:kern w:val="0"/>
              </w:rPr>
              <w:t>一、統一本條例「各業務機關」名詞用語，增加「本市」字眼，修正為「本市各業務機關」。</w:t>
            </w:r>
          </w:p>
          <w:p w:rsidR="00AA7FBB" w:rsidRPr="00B959A9" w:rsidRDefault="008C377A" w:rsidP="00B959A9">
            <w:pPr>
              <w:pStyle w:val="ab"/>
              <w:spacing w:line="300" w:lineRule="exact"/>
              <w:rPr>
                <w:color w:val="auto"/>
              </w:rPr>
            </w:pPr>
            <w:r w:rsidRPr="00B959A9">
              <w:rPr>
                <w:color w:val="auto"/>
              </w:rPr>
              <w:t>二</w:t>
            </w:r>
            <w:r w:rsidR="00AA7FBB" w:rsidRPr="00B959A9">
              <w:rPr>
                <w:color w:val="auto"/>
              </w:rPr>
              <w:t>、原</w:t>
            </w:r>
            <w:proofErr w:type="gramStart"/>
            <w:r w:rsidR="00AA7FBB" w:rsidRPr="00B959A9">
              <w:rPr>
                <w:color w:val="auto"/>
              </w:rPr>
              <w:t>第二項拆成</w:t>
            </w:r>
            <w:proofErr w:type="gramEnd"/>
            <w:r w:rsidR="00AA7FBB" w:rsidRPr="00B959A9">
              <w:rPr>
                <w:color w:val="auto"/>
              </w:rPr>
              <w:t>第二項及第三項，第三項增加</w:t>
            </w:r>
            <w:r w:rsidR="007E45D0" w:rsidRPr="00B959A9">
              <w:rPr>
                <w:color w:val="auto"/>
              </w:rPr>
              <w:t>「或</w:t>
            </w:r>
            <w:r w:rsidR="00AA7FBB" w:rsidRPr="00B959A9">
              <w:rPr>
                <w:color w:val="auto"/>
              </w:rPr>
              <w:t>特定時段</w:t>
            </w:r>
            <w:r w:rsidR="007E45D0" w:rsidRPr="00B959A9">
              <w:rPr>
                <w:color w:val="auto"/>
              </w:rPr>
              <w:t>之</w:t>
            </w:r>
            <w:r w:rsidR="00AA7FBB" w:rsidRPr="00B959A9">
              <w:rPr>
                <w:color w:val="auto"/>
              </w:rPr>
              <w:t>交通工具</w:t>
            </w:r>
            <w:r w:rsidR="007E45D0" w:rsidRPr="00B959A9">
              <w:rPr>
                <w:color w:val="auto"/>
              </w:rPr>
              <w:t>或限制高污染車輛」</w:t>
            </w:r>
            <w:r w:rsidR="00AA7FBB" w:rsidRPr="00B959A9">
              <w:rPr>
                <w:color w:val="auto"/>
              </w:rPr>
              <w:t>使用之</w:t>
            </w:r>
            <w:r w:rsidR="00AA7FBB" w:rsidRPr="00B959A9">
              <w:rPr>
                <w:color w:val="auto"/>
              </w:rPr>
              <w:lastRenderedPageBreak/>
              <w:t>規定及排除適用情形和車輛種類。</w:t>
            </w:r>
          </w:p>
          <w:p w:rsidR="00AA7FBB" w:rsidRPr="00B959A9" w:rsidRDefault="000F4D9D" w:rsidP="00B959A9">
            <w:pPr>
              <w:pStyle w:val="ab"/>
              <w:spacing w:line="300" w:lineRule="exact"/>
              <w:rPr>
                <w:color w:val="auto"/>
              </w:rPr>
            </w:pPr>
            <w:r w:rsidRPr="00B959A9">
              <w:rPr>
                <w:color w:val="auto"/>
              </w:rPr>
              <w:t>二</w:t>
            </w:r>
            <w:r w:rsidR="00AA7FBB" w:rsidRPr="00B959A9">
              <w:rPr>
                <w:color w:val="auto"/>
              </w:rPr>
              <w:t>、</w:t>
            </w:r>
            <w:r w:rsidR="003F6DE7" w:rsidRPr="00B959A9">
              <w:rPr>
                <w:color w:val="auto"/>
              </w:rPr>
              <w:t>增加第四項，對第三項「特殊情形」</w:t>
            </w:r>
            <w:r w:rsidR="00AA7FBB" w:rsidRPr="00B959A9">
              <w:rPr>
                <w:color w:val="auto"/>
              </w:rPr>
              <w:t>，</w:t>
            </w:r>
            <w:r w:rsidR="003F6DE7" w:rsidRPr="00B959A9">
              <w:rPr>
                <w:color w:val="auto"/>
              </w:rPr>
              <w:t>授權</w:t>
            </w:r>
            <w:r w:rsidR="00AA7FBB" w:rsidRPr="00B959A9">
              <w:rPr>
                <w:color w:val="auto"/>
              </w:rPr>
              <w:t>得由交通局公告。</w:t>
            </w:r>
          </w:p>
          <w:p w:rsidR="00AA7FBB" w:rsidRPr="00B959A9" w:rsidRDefault="000F4D9D" w:rsidP="00B959A9">
            <w:pPr>
              <w:pStyle w:val="ab"/>
              <w:spacing w:line="300" w:lineRule="exact"/>
              <w:rPr>
                <w:color w:val="auto"/>
              </w:rPr>
            </w:pPr>
            <w:r w:rsidRPr="00B959A9">
              <w:rPr>
                <w:color w:val="auto"/>
              </w:rPr>
              <w:t>三</w:t>
            </w:r>
            <w:r w:rsidR="00AA7FBB" w:rsidRPr="00B959A9">
              <w:rPr>
                <w:color w:val="auto"/>
              </w:rPr>
              <w:t>、增加第五項</w:t>
            </w:r>
            <w:r w:rsidR="003F6DE7" w:rsidRPr="00B959A9">
              <w:rPr>
                <w:color w:val="auto"/>
              </w:rPr>
              <w:t>，對第三項「</w:t>
            </w:r>
            <w:r w:rsidR="00AA7FBB" w:rsidRPr="00B959A9">
              <w:rPr>
                <w:color w:val="auto"/>
              </w:rPr>
              <w:t>高污染車輛之種類</w:t>
            </w:r>
            <w:r w:rsidR="003F6DE7" w:rsidRPr="00B959A9">
              <w:rPr>
                <w:color w:val="auto"/>
              </w:rPr>
              <w:t>」</w:t>
            </w:r>
            <w:r w:rsidR="00AA7FBB" w:rsidRPr="00B959A9">
              <w:rPr>
                <w:color w:val="auto"/>
              </w:rPr>
              <w:t>，</w:t>
            </w:r>
            <w:r w:rsidR="003F6DE7" w:rsidRPr="00B959A9">
              <w:rPr>
                <w:color w:val="auto"/>
              </w:rPr>
              <w:t>授權</w:t>
            </w:r>
            <w:r w:rsidR="00AA7FBB" w:rsidRPr="00B959A9">
              <w:rPr>
                <w:color w:val="auto"/>
              </w:rPr>
              <w:t>得由環保局公告。</w:t>
            </w:r>
          </w:p>
        </w:tc>
      </w:tr>
      <w:tr w:rsidR="004D62C4" w:rsidRPr="00B959A9" w:rsidTr="00F645F7">
        <w:tc>
          <w:tcPr>
            <w:tcW w:w="4112" w:type="dxa"/>
          </w:tcPr>
          <w:p w:rsidR="001C3C47" w:rsidRPr="00B959A9" w:rsidRDefault="001C3C47" w:rsidP="00B959A9">
            <w:pPr>
              <w:pStyle w:val="ab"/>
              <w:rPr>
                <w:rStyle w:val="1"/>
                <w:rFonts w:ascii="標楷體" w:eastAsia="標楷體" w:hAnsi="標楷體"/>
                <w:color w:val="auto"/>
              </w:rPr>
            </w:pPr>
            <w:r w:rsidRPr="00B959A9">
              <w:rPr>
                <w:color w:val="auto"/>
              </w:rPr>
              <w:lastRenderedPageBreak/>
              <w:t xml:space="preserve">第二十九條  </w:t>
            </w:r>
            <w:r w:rsidRPr="00B959A9">
              <w:rPr>
                <w:rStyle w:val="1"/>
                <w:rFonts w:ascii="標楷體" w:eastAsia="標楷體" w:hAnsi="標楷體"/>
                <w:color w:val="auto"/>
              </w:rPr>
              <w:t>本市自中華民國</w:t>
            </w:r>
            <w:r w:rsidR="00FA78A9" w:rsidRPr="00B959A9">
              <w:rPr>
                <w:b/>
                <w:color w:val="FF0000"/>
                <w:u w:val="single"/>
              </w:rPr>
              <w:t>一一</w:t>
            </w:r>
            <w:r w:rsidR="00FA78A9" w:rsidRPr="00B959A9">
              <w:rPr>
                <w:rStyle w:val="1"/>
                <w:rFonts w:ascii="標楷體" w:eastAsia="標楷體" w:hAnsi="標楷體"/>
                <w:b/>
                <w:color w:val="FF0000"/>
                <w:u w:val="single"/>
              </w:rPr>
              <w:t>○</w:t>
            </w:r>
            <w:r w:rsidRPr="00B959A9">
              <w:rPr>
                <w:color w:val="auto"/>
              </w:rPr>
              <w:t>年一月一</w:t>
            </w:r>
            <w:r w:rsidRPr="00B959A9">
              <w:rPr>
                <w:rStyle w:val="1"/>
                <w:rFonts w:ascii="標楷體" w:eastAsia="標楷體" w:hAnsi="標楷體"/>
                <w:color w:val="auto"/>
              </w:rPr>
              <w:t>起，</w:t>
            </w:r>
            <w:proofErr w:type="gramStart"/>
            <w:r w:rsidRPr="00B959A9">
              <w:rPr>
                <w:rStyle w:val="1"/>
                <w:rFonts w:ascii="標楷體" w:eastAsia="標楷體" w:hAnsi="標楷體"/>
                <w:color w:val="auto"/>
              </w:rPr>
              <w:t>本府得公告</w:t>
            </w:r>
            <w:proofErr w:type="gramEnd"/>
            <w:r w:rsidRPr="00B959A9">
              <w:rPr>
                <w:rStyle w:val="1"/>
                <w:rFonts w:ascii="標楷體" w:eastAsia="標楷體" w:hAnsi="標楷體"/>
                <w:color w:val="auto"/>
              </w:rPr>
              <w:t>指定區域內禁止行駛</w:t>
            </w:r>
            <w:r w:rsidRPr="00B959A9">
              <w:rPr>
                <w:rStyle w:val="1"/>
                <w:rFonts w:ascii="標楷體" w:eastAsia="標楷體" w:hAnsi="標楷體"/>
                <w:b/>
                <w:color w:val="auto"/>
                <w:u w:val="single"/>
              </w:rPr>
              <w:t>二行程</w:t>
            </w:r>
            <w:r w:rsidRPr="00B959A9">
              <w:rPr>
                <w:rStyle w:val="1"/>
                <w:rFonts w:ascii="標楷體" w:eastAsia="標楷體" w:hAnsi="標楷體"/>
                <w:color w:val="auto"/>
              </w:rPr>
              <w:t>機車。</w:t>
            </w:r>
          </w:p>
          <w:p w:rsidR="001C3C47" w:rsidRPr="00B959A9" w:rsidRDefault="001C3C47" w:rsidP="00B959A9">
            <w:pPr>
              <w:pStyle w:val="ab"/>
              <w:ind w:leftChars="117" w:left="328" w:firstLineChars="246" w:firstLine="590"/>
              <w:rPr>
                <w:color w:val="auto"/>
              </w:rPr>
            </w:pPr>
            <w:r w:rsidRPr="00B959A9">
              <w:rPr>
                <w:bCs/>
                <w:color w:val="auto"/>
              </w:rPr>
              <w:t>前項禁止行駛區域及有關事項，由交通局會商相關</w:t>
            </w:r>
            <w:r w:rsidRPr="00B959A9">
              <w:rPr>
                <w:color w:val="auto"/>
              </w:rPr>
              <w:t>機關定之。</w:t>
            </w:r>
          </w:p>
          <w:p w:rsidR="00AA7FBB" w:rsidRPr="00B959A9" w:rsidRDefault="001C3C47" w:rsidP="00B959A9">
            <w:pPr>
              <w:pStyle w:val="ab"/>
              <w:ind w:leftChars="117" w:left="328" w:firstLineChars="246" w:firstLine="591"/>
              <w:rPr>
                <w:color w:val="auto"/>
              </w:rPr>
            </w:pPr>
            <w:r w:rsidRPr="00B959A9">
              <w:rPr>
                <w:b/>
                <w:color w:val="auto"/>
                <w:u w:val="single"/>
              </w:rPr>
              <w:t>二行程</w:t>
            </w:r>
            <w:r w:rsidRPr="00B959A9">
              <w:rPr>
                <w:color w:val="auto"/>
              </w:rPr>
              <w:t>機車</w:t>
            </w:r>
            <w:proofErr w:type="gramStart"/>
            <w:r w:rsidRPr="00B959A9">
              <w:rPr>
                <w:color w:val="auto"/>
              </w:rPr>
              <w:t>汰</w:t>
            </w:r>
            <w:proofErr w:type="gramEnd"/>
            <w:r w:rsidRPr="00B959A9">
              <w:rPr>
                <w:color w:val="auto"/>
              </w:rPr>
              <w:t>換環保電動機車補助及獎勵</w:t>
            </w:r>
            <w:r w:rsidRPr="00B959A9">
              <w:rPr>
                <w:bCs/>
                <w:color w:val="auto"/>
              </w:rPr>
              <w:t>辦法</w:t>
            </w:r>
            <w:r w:rsidRPr="00B959A9">
              <w:rPr>
                <w:color w:val="auto"/>
              </w:rPr>
              <w:t>，由本府</w:t>
            </w:r>
            <w:proofErr w:type="gramStart"/>
            <w:r w:rsidRPr="00B959A9">
              <w:rPr>
                <w:color w:val="auto"/>
              </w:rPr>
              <w:t>一○五年一月一日前定之</w:t>
            </w:r>
            <w:proofErr w:type="gramEnd"/>
            <w:r w:rsidRPr="00B959A9">
              <w:rPr>
                <w:color w:val="auto"/>
              </w:rPr>
              <w:t>。</w:t>
            </w:r>
          </w:p>
        </w:tc>
        <w:tc>
          <w:tcPr>
            <w:tcW w:w="4252" w:type="dxa"/>
          </w:tcPr>
          <w:p w:rsidR="00AA7FBB" w:rsidRPr="00B959A9" w:rsidRDefault="00AA7FBB" w:rsidP="00B959A9">
            <w:pPr>
              <w:pStyle w:val="ab"/>
              <w:rPr>
                <w:color w:val="auto"/>
              </w:rPr>
            </w:pPr>
            <w:r w:rsidRPr="00B959A9">
              <w:rPr>
                <w:color w:val="auto"/>
              </w:rPr>
              <w:t>第二十九條    本市自中華民國</w:t>
            </w:r>
            <w:r w:rsidRPr="00B959A9">
              <w:rPr>
                <w:b/>
                <w:color w:val="auto"/>
                <w:u w:val="single"/>
              </w:rPr>
              <w:t>一一</w:t>
            </w:r>
            <w:r w:rsidR="001C3C47" w:rsidRPr="00B959A9">
              <w:rPr>
                <w:rStyle w:val="1"/>
                <w:rFonts w:ascii="標楷體" w:eastAsia="標楷體" w:hAnsi="標楷體"/>
                <w:b/>
                <w:color w:val="auto"/>
                <w:u w:val="single"/>
              </w:rPr>
              <w:t>○</w:t>
            </w:r>
            <w:r w:rsidRPr="00B959A9">
              <w:rPr>
                <w:color w:val="auto"/>
              </w:rPr>
              <w:t>年一月一日起，</w:t>
            </w:r>
            <w:proofErr w:type="gramStart"/>
            <w:r w:rsidRPr="00B959A9">
              <w:rPr>
                <w:color w:val="auto"/>
              </w:rPr>
              <w:t>本府得公告</w:t>
            </w:r>
            <w:proofErr w:type="gramEnd"/>
            <w:r w:rsidRPr="00B959A9">
              <w:rPr>
                <w:color w:val="auto"/>
              </w:rPr>
              <w:t>指定區域內禁止行駛</w:t>
            </w:r>
            <w:r w:rsidRPr="00B959A9">
              <w:rPr>
                <w:b/>
                <w:color w:val="auto"/>
                <w:u w:val="single"/>
              </w:rPr>
              <w:t>燃油</w:t>
            </w:r>
            <w:r w:rsidRPr="00B959A9">
              <w:rPr>
                <w:color w:val="auto"/>
              </w:rPr>
              <w:t>機車。</w:t>
            </w:r>
          </w:p>
          <w:p w:rsidR="00AA7FBB" w:rsidRPr="00B959A9" w:rsidRDefault="00AA7FBB" w:rsidP="00B959A9">
            <w:pPr>
              <w:pStyle w:val="ab"/>
              <w:ind w:leftChars="117" w:left="328" w:firstLineChars="246" w:firstLine="590"/>
              <w:rPr>
                <w:color w:val="auto"/>
              </w:rPr>
            </w:pPr>
            <w:r w:rsidRPr="00B959A9">
              <w:rPr>
                <w:color w:val="auto"/>
              </w:rPr>
              <w:t>前項禁止行駛區域及有關事項，由交通局會商相關機關定之。</w:t>
            </w:r>
          </w:p>
          <w:p w:rsidR="00AA7FBB" w:rsidRPr="00B959A9" w:rsidRDefault="00AA7FBB" w:rsidP="00B959A9">
            <w:pPr>
              <w:pStyle w:val="ab"/>
              <w:ind w:leftChars="117" w:left="328" w:firstLineChars="246" w:firstLine="591"/>
              <w:rPr>
                <w:color w:val="auto"/>
              </w:rPr>
            </w:pPr>
            <w:r w:rsidRPr="00B959A9">
              <w:rPr>
                <w:b/>
                <w:color w:val="auto"/>
                <w:u w:val="single"/>
              </w:rPr>
              <w:t>燃油</w:t>
            </w:r>
            <w:r w:rsidRPr="00B959A9">
              <w:rPr>
                <w:color w:val="auto"/>
              </w:rPr>
              <w:t>機車</w:t>
            </w:r>
            <w:proofErr w:type="gramStart"/>
            <w:r w:rsidRPr="00B959A9">
              <w:rPr>
                <w:color w:val="auto"/>
              </w:rPr>
              <w:t>汰</w:t>
            </w:r>
            <w:proofErr w:type="gramEnd"/>
            <w:r w:rsidRPr="00B959A9">
              <w:rPr>
                <w:color w:val="auto"/>
              </w:rPr>
              <w:t>換環保電動機車補助及獎勵辦法，由本府</w:t>
            </w:r>
            <w:proofErr w:type="gramStart"/>
            <w:r w:rsidRPr="00B959A9">
              <w:rPr>
                <w:color w:val="auto"/>
              </w:rPr>
              <w:t>一○五年一月一日前定之</w:t>
            </w:r>
            <w:proofErr w:type="gramEnd"/>
            <w:r w:rsidRPr="00B959A9">
              <w:rPr>
                <w:color w:val="auto"/>
              </w:rPr>
              <w:t>。</w:t>
            </w:r>
          </w:p>
        </w:tc>
        <w:tc>
          <w:tcPr>
            <w:tcW w:w="2269" w:type="dxa"/>
          </w:tcPr>
          <w:p w:rsidR="00F37E5F" w:rsidRPr="00B959A9" w:rsidRDefault="001C3C47" w:rsidP="00B959A9">
            <w:pPr>
              <w:pStyle w:val="ab"/>
              <w:spacing w:line="300" w:lineRule="exact"/>
              <w:rPr>
                <w:color w:val="auto"/>
              </w:rPr>
            </w:pPr>
            <w:r w:rsidRPr="00B959A9">
              <w:rPr>
                <w:color w:val="auto"/>
              </w:rPr>
              <w:t>一、</w:t>
            </w:r>
            <w:r w:rsidR="00F37E5F" w:rsidRPr="00B959A9">
              <w:rPr>
                <w:color w:val="auto"/>
              </w:rPr>
              <w:t>修正第一、</w:t>
            </w:r>
            <w:proofErr w:type="gramStart"/>
            <w:r w:rsidR="00F37E5F" w:rsidRPr="00B959A9">
              <w:rPr>
                <w:color w:val="auto"/>
              </w:rPr>
              <w:t>三項之燃油</w:t>
            </w:r>
            <w:proofErr w:type="gramEnd"/>
            <w:r w:rsidR="00F37E5F" w:rsidRPr="00B959A9">
              <w:rPr>
                <w:color w:val="auto"/>
              </w:rPr>
              <w:t>機車改為二行程機車。</w:t>
            </w:r>
          </w:p>
          <w:p w:rsidR="001C3C47" w:rsidRPr="00B959A9" w:rsidRDefault="00F37E5F" w:rsidP="00B959A9">
            <w:pPr>
              <w:pStyle w:val="ab"/>
              <w:spacing w:line="300" w:lineRule="exact"/>
              <w:rPr>
                <w:color w:val="auto"/>
              </w:rPr>
            </w:pPr>
            <w:r w:rsidRPr="00B959A9">
              <w:rPr>
                <w:color w:val="auto"/>
              </w:rPr>
              <w:t>二、</w:t>
            </w:r>
            <w:r w:rsidR="001C3C47" w:rsidRPr="00B959A9">
              <w:rPr>
                <w:color w:val="auto"/>
              </w:rPr>
              <w:t>二行程機車自九十二年至九十三間停產，因引擎特性為屬高污染之機車，為落實低碳生活環境、加速高污染車輛之</w:t>
            </w:r>
            <w:proofErr w:type="gramStart"/>
            <w:r w:rsidR="001C3C47" w:rsidRPr="00B959A9">
              <w:rPr>
                <w:color w:val="auto"/>
              </w:rPr>
              <w:t>汰</w:t>
            </w:r>
            <w:proofErr w:type="gramEnd"/>
            <w:r w:rsidR="001C3C47" w:rsidRPr="00B959A9">
              <w:rPr>
                <w:color w:val="auto"/>
              </w:rPr>
              <w:t>換及鼓勵市民搭乘公共運輸工具，特訂定本府公告指定區域內禁止使用二行程機車之規定。</w:t>
            </w:r>
          </w:p>
          <w:p w:rsidR="005D7556" w:rsidRPr="00B959A9" w:rsidRDefault="005D7556" w:rsidP="00FA78A9">
            <w:pPr>
              <w:pStyle w:val="ab"/>
              <w:spacing w:line="300" w:lineRule="exact"/>
              <w:ind w:left="0" w:firstLineChars="0" w:firstLine="0"/>
              <w:rPr>
                <w:color w:val="auto"/>
              </w:rPr>
            </w:pPr>
          </w:p>
        </w:tc>
      </w:tr>
      <w:tr w:rsidR="004D62C4" w:rsidRPr="00B959A9" w:rsidTr="00F645F7">
        <w:tc>
          <w:tcPr>
            <w:tcW w:w="4112" w:type="dxa"/>
          </w:tcPr>
          <w:p w:rsidR="00AA7FBB" w:rsidRPr="00B959A9" w:rsidRDefault="00AA7FBB" w:rsidP="00B959A9">
            <w:pPr>
              <w:pStyle w:val="ab"/>
              <w:rPr>
                <w:color w:val="auto"/>
              </w:rPr>
            </w:pPr>
            <w:r w:rsidRPr="00B959A9">
              <w:rPr>
                <w:color w:val="auto"/>
              </w:rPr>
              <w:t>第三十條</w:t>
            </w:r>
            <w:r w:rsidRPr="00B959A9">
              <w:rPr>
                <w:color w:val="auto"/>
                <w:kern w:val="0"/>
              </w:rPr>
              <w:t xml:space="preserve">    </w:t>
            </w:r>
            <w:r w:rsidRPr="00B959A9">
              <w:rPr>
                <w:color w:val="auto"/>
              </w:rPr>
              <w:t>本市路外停車場，應依下列規定辦理：</w:t>
            </w:r>
          </w:p>
          <w:p w:rsidR="00AA7FBB" w:rsidRPr="00B959A9" w:rsidRDefault="00AA7FBB" w:rsidP="00B959A9">
            <w:pPr>
              <w:pStyle w:val="ab"/>
              <w:ind w:leftChars="213" w:left="1081" w:hangingChars="202" w:hanging="485"/>
              <w:rPr>
                <w:color w:val="auto"/>
              </w:rPr>
            </w:pPr>
            <w:r w:rsidRPr="00B959A9">
              <w:rPr>
                <w:color w:val="auto"/>
              </w:rPr>
              <w:t>一、車位達五十格以上停車格之停車場，應設置一格以上低碳汽車停車格位；公有停車場每滿五十格，應設置一</w:t>
            </w:r>
            <w:proofErr w:type="gramStart"/>
            <w:r w:rsidRPr="00B959A9">
              <w:rPr>
                <w:color w:val="auto"/>
              </w:rPr>
              <w:t>格低碳</w:t>
            </w:r>
            <w:proofErr w:type="gramEnd"/>
            <w:r w:rsidRPr="00B959A9">
              <w:rPr>
                <w:color w:val="auto"/>
              </w:rPr>
              <w:t>汽車停車格位。</w:t>
            </w:r>
          </w:p>
          <w:p w:rsidR="00AA7FBB" w:rsidRPr="00B959A9" w:rsidRDefault="00AA7FBB" w:rsidP="00B959A9">
            <w:pPr>
              <w:pStyle w:val="ab"/>
              <w:ind w:leftChars="213" w:left="1081" w:hangingChars="202" w:hanging="485"/>
              <w:rPr>
                <w:color w:val="auto"/>
              </w:rPr>
            </w:pPr>
            <w:r w:rsidRPr="00B959A9">
              <w:rPr>
                <w:color w:val="auto"/>
              </w:rPr>
              <w:t>二、前款之公有停車場應設置一處以上之充電設備；私有停車場應設部分由交通局另定之。</w:t>
            </w:r>
          </w:p>
          <w:p w:rsidR="00AA7FBB" w:rsidRPr="00B959A9" w:rsidRDefault="00AA7FBB" w:rsidP="00B959A9">
            <w:pPr>
              <w:pStyle w:val="ab"/>
              <w:ind w:leftChars="117" w:left="328" w:firstLineChars="246" w:firstLine="590"/>
              <w:rPr>
                <w:color w:val="auto"/>
              </w:rPr>
            </w:pPr>
            <w:r w:rsidRPr="00B959A9">
              <w:rPr>
                <w:color w:val="auto"/>
              </w:rPr>
              <w:t>非低碳車輛占用低碳車輛車位者得提高收費。</w:t>
            </w:r>
          </w:p>
          <w:p w:rsidR="00AA7FBB" w:rsidRPr="00B959A9" w:rsidRDefault="00AA7FBB" w:rsidP="00B959A9">
            <w:pPr>
              <w:pStyle w:val="ab"/>
              <w:ind w:leftChars="117" w:left="328" w:firstLineChars="246" w:firstLine="590"/>
              <w:rPr>
                <w:color w:val="auto"/>
              </w:rPr>
            </w:pPr>
            <w:r w:rsidRPr="00B959A9">
              <w:rPr>
                <w:color w:val="auto"/>
              </w:rPr>
              <w:t>停車場充電站收費標準及獎</w:t>
            </w:r>
            <w:r w:rsidRPr="00B959A9">
              <w:rPr>
                <w:color w:val="auto"/>
              </w:rPr>
              <w:lastRenderedPageBreak/>
              <w:t>勵辦法，由</w:t>
            </w:r>
            <w:proofErr w:type="gramStart"/>
            <w:r w:rsidRPr="00B959A9">
              <w:rPr>
                <w:color w:val="auto"/>
              </w:rPr>
              <w:t>本府定之</w:t>
            </w:r>
            <w:proofErr w:type="gramEnd"/>
            <w:r w:rsidRPr="00B959A9">
              <w:rPr>
                <w:color w:val="auto"/>
              </w:rPr>
              <w:t>。</w:t>
            </w:r>
          </w:p>
        </w:tc>
        <w:tc>
          <w:tcPr>
            <w:tcW w:w="4252" w:type="dxa"/>
          </w:tcPr>
          <w:p w:rsidR="00AA7FBB" w:rsidRPr="00B959A9" w:rsidRDefault="00AA7FBB" w:rsidP="00B959A9">
            <w:pPr>
              <w:pStyle w:val="ab"/>
              <w:rPr>
                <w:color w:val="auto"/>
              </w:rPr>
            </w:pPr>
            <w:r w:rsidRPr="00B959A9">
              <w:rPr>
                <w:color w:val="auto"/>
              </w:rPr>
              <w:lastRenderedPageBreak/>
              <w:t>第三十條</w:t>
            </w:r>
            <w:r w:rsidRPr="00B959A9">
              <w:rPr>
                <w:color w:val="auto"/>
                <w:kern w:val="0"/>
              </w:rPr>
              <w:t xml:space="preserve">    </w:t>
            </w:r>
            <w:r w:rsidRPr="00B959A9">
              <w:rPr>
                <w:color w:val="auto"/>
              </w:rPr>
              <w:t>本市路外停車場，應依下列規定辦理：</w:t>
            </w:r>
          </w:p>
          <w:p w:rsidR="00AA7FBB" w:rsidRPr="00B959A9" w:rsidRDefault="00AA7FBB" w:rsidP="00B959A9">
            <w:pPr>
              <w:pStyle w:val="ab"/>
              <w:ind w:leftChars="213" w:left="1081" w:hangingChars="202" w:hanging="485"/>
              <w:rPr>
                <w:color w:val="auto"/>
              </w:rPr>
            </w:pPr>
            <w:r w:rsidRPr="00B959A9">
              <w:rPr>
                <w:color w:val="auto"/>
              </w:rPr>
              <w:t>一、車位達五十格以上停車格之停車場，應設置一格以上低碳汽車停車格位；公有停車場每滿五十格，應設置一</w:t>
            </w:r>
            <w:proofErr w:type="gramStart"/>
            <w:r w:rsidRPr="00B959A9">
              <w:rPr>
                <w:color w:val="auto"/>
              </w:rPr>
              <w:t>格低碳</w:t>
            </w:r>
            <w:proofErr w:type="gramEnd"/>
            <w:r w:rsidRPr="00B959A9">
              <w:rPr>
                <w:color w:val="auto"/>
              </w:rPr>
              <w:t>汽車停車格位。</w:t>
            </w:r>
          </w:p>
          <w:p w:rsidR="00AA7FBB" w:rsidRPr="00B959A9" w:rsidRDefault="00AA7FBB" w:rsidP="00B959A9">
            <w:pPr>
              <w:pStyle w:val="ab"/>
              <w:ind w:leftChars="213" w:left="1081" w:hangingChars="202" w:hanging="485"/>
              <w:rPr>
                <w:color w:val="auto"/>
              </w:rPr>
            </w:pPr>
            <w:r w:rsidRPr="00B959A9">
              <w:rPr>
                <w:color w:val="auto"/>
              </w:rPr>
              <w:t>二、前款之公有停車場應設置一處以上之充電設備；私有停車場應設部分由交通局另定之。</w:t>
            </w:r>
          </w:p>
          <w:p w:rsidR="00AA7FBB" w:rsidRPr="00B959A9" w:rsidRDefault="00AA7FBB" w:rsidP="00B959A9">
            <w:pPr>
              <w:pStyle w:val="ab"/>
              <w:ind w:leftChars="117" w:left="328" w:firstLineChars="246" w:firstLine="590"/>
              <w:rPr>
                <w:color w:val="auto"/>
              </w:rPr>
            </w:pPr>
            <w:r w:rsidRPr="00B959A9">
              <w:rPr>
                <w:color w:val="auto"/>
              </w:rPr>
              <w:t>非低碳車輛占用低碳車輛車位者得提高收費。</w:t>
            </w:r>
          </w:p>
          <w:p w:rsidR="00AA7FBB" w:rsidRPr="00B959A9" w:rsidRDefault="00AA7FBB" w:rsidP="00B959A9">
            <w:pPr>
              <w:pStyle w:val="ab"/>
              <w:ind w:leftChars="117" w:left="328" w:firstLineChars="246" w:firstLine="590"/>
              <w:rPr>
                <w:color w:val="auto"/>
              </w:rPr>
            </w:pPr>
            <w:r w:rsidRPr="00B959A9">
              <w:rPr>
                <w:color w:val="auto"/>
              </w:rPr>
              <w:t>停車場充電站收費標準及獎</w:t>
            </w:r>
            <w:r w:rsidRPr="00B959A9">
              <w:rPr>
                <w:color w:val="auto"/>
              </w:rPr>
              <w:lastRenderedPageBreak/>
              <w:t>勵辦法，由</w:t>
            </w:r>
            <w:proofErr w:type="gramStart"/>
            <w:r w:rsidRPr="00B959A9">
              <w:rPr>
                <w:color w:val="auto"/>
              </w:rPr>
              <w:t>本府定之</w:t>
            </w:r>
            <w:proofErr w:type="gramEnd"/>
            <w:r w:rsidRPr="00B959A9">
              <w:rPr>
                <w:color w:val="auto"/>
              </w:rPr>
              <w:t>。</w:t>
            </w:r>
          </w:p>
        </w:tc>
        <w:tc>
          <w:tcPr>
            <w:tcW w:w="2269" w:type="dxa"/>
          </w:tcPr>
          <w:p w:rsidR="00AA7FBB" w:rsidRPr="00B959A9" w:rsidRDefault="00EF07E7" w:rsidP="00B959A9">
            <w:pPr>
              <w:pStyle w:val="ab"/>
              <w:rPr>
                <w:color w:val="auto"/>
              </w:rPr>
            </w:pPr>
            <w:r w:rsidRPr="00B959A9">
              <w:rPr>
                <w:rFonts w:hint="eastAsia"/>
                <w:color w:val="auto"/>
              </w:rPr>
              <w:lastRenderedPageBreak/>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rPr>
              <w:lastRenderedPageBreak/>
              <w:t>第三十一條</w:t>
            </w:r>
            <w:r w:rsidRPr="00B959A9">
              <w:rPr>
                <w:color w:val="auto"/>
                <w:kern w:val="0"/>
              </w:rPr>
              <w:t xml:space="preserve">    </w:t>
            </w:r>
            <w:r w:rsidRPr="00B959A9">
              <w:rPr>
                <w:color w:val="auto"/>
              </w:rPr>
              <w:t>公有停車場對低碳車輛得採取優惠之停車費率。</w:t>
            </w:r>
          </w:p>
          <w:p w:rsidR="00AA7FBB" w:rsidRPr="00B959A9" w:rsidRDefault="00AA7FBB" w:rsidP="00B959A9">
            <w:pPr>
              <w:pStyle w:val="ab"/>
              <w:ind w:leftChars="117" w:left="328" w:firstLineChars="246" w:firstLine="590"/>
              <w:rPr>
                <w:color w:val="auto"/>
              </w:rPr>
            </w:pPr>
            <w:r w:rsidRPr="00B959A9">
              <w:rPr>
                <w:color w:val="auto"/>
              </w:rPr>
              <w:t>前項辦法由</w:t>
            </w:r>
            <w:proofErr w:type="gramStart"/>
            <w:r w:rsidRPr="00B959A9">
              <w:rPr>
                <w:color w:val="auto"/>
              </w:rPr>
              <w:t>本府定之</w:t>
            </w:r>
            <w:proofErr w:type="gramEnd"/>
            <w:r w:rsidRPr="00B959A9">
              <w:rPr>
                <w:color w:val="auto"/>
              </w:rPr>
              <w:t>。</w:t>
            </w:r>
          </w:p>
        </w:tc>
        <w:tc>
          <w:tcPr>
            <w:tcW w:w="4252" w:type="dxa"/>
          </w:tcPr>
          <w:p w:rsidR="00AA7FBB" w:rsidRPr="00B959A9" w:rsidRDefault="00AA7FBB" w:rsidP="00B959A9">
            <w:pPr>
              <w:pStyle w:val="ab"/>
              <w:rPr>
                <w:color w:val="auto"/>
              </w:rPr>
            </w:pPr>
            <w:r w:rsidRPr="00B959A9">
              <w:rPr>
                <w:color w:val="auto"/>
              </w:rPr>
              <w:t>第三十一條</w:t>
            </w:r>
            <w:r w:rsidRPr="00B959A9">
              <w:rPr>
                <w:color w:val="auto"/>
                <w:kern w:val="0"/>
              </w:rPr>
              <w:t xml:space="preserve">    </w:t>
            </w:r>
            <w:r w:rsidRPr="00B959A9">
              <w:rPr>
                <w:color w:val="auto"/>
              </w:rPr>
              <w:t>公有停車場對低碳車輛得採取優惠之停車費率。</w:t>
            </w:r>
          </w:p>
          <w:p w:rsidR="00AA7FBB" w:rsidRPr="00B959A9" w:rsidRDefault="00AA7FBB" w:rsidP="00B959A9">
            <w:pPr>
              <w:pStyle w:val="ab"/>
              <w:ind w:leftChars="117" w:left="328" w:firstLineChars="246" w:firstLine="590"/>
              <w:rPr>
                <w:color w:val="auto"/>
              </w:rPr>
            </w:pPr>
            <w:r w:rsidRPr="00B959A9">
              <w:rPr>
                <w:color w:val="auto"/>
              </w:rPr>
              <w:t>前項辦法由</w:t>
            </w:r>
            <w:proofErr w:type="gramStart"/>
            <w:r w:rsidRPr="00B959A9">
              <w:rPr>
                <w:color w:val="auto"/>
              </w:rPr>
              <w:t>本府定之</w:t>
            </w:r>
            <w:proofErr w:type="gramEnd"/>
            <w:r w:rsidRPr="00B959A9">
              <w:rPr>
                <w:color w:val="auto"/>
              </w:rPr>
              <w:t>。</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b/>
                <w:strike/>
                <w:color w:val="auto"/>
                <w:u w:val="single"/>
              </w:rPr>
            </w:pPr>
            <w:r w:rsidRPr="00B959A9">
              <w:rPr>
                <w:color w:val="auto"/>
              </w:rPr>
              <w:t>第三十二條</w:t>
            </w:r>
            <w:r w:rsidRPr="00B959A9">
              <w:rPr>
                <w:color w:val="auto"/>
                <w:kern w:val="0"/>
              </w:rPr>
              <w:t xml:space="preserve">    </w:t>
            </w:r>
            <w:r w:rsidRPr="00B959A9">
              <w:rPr>
                <w:color w:val="auto"/>
              </w:rPr>
              <w:t>市區公共運輸業購置車輛以低碳車輛為原則；市區汽車客運業購置低碳車輛或車輛改良為低碳車輛，</w:t>
            </w:r>
            <w:proofErr w:type="gramStart"/>
            <w:r w:rsidRPr="00B959A9">
              <w:rPr>
                <w:color w:val="auto"/>
              </w:rPr>
              <w:t>本府得予</w:t>
            </w:r>
            <w:proofErr w:type="gramEnd"/>
            <w:r w:rsidRPr="00B959A9">
              <w:rPr>
                <w:color w:val="auto"/>
              </w:rPr>
              <w:t>補助，並得納入年度評鑑考核項目。</w:t>
            </w:r>
          </w:p>
        </w:tc>
        <w:tc>
          <w:tcPr>
            <w:tcW w:w="4252" w:type="dxa"/>
          </w:tcPr>
          <w:p w:rsidR="00AA7FBB" w:rsidRPr="00B959A9" w:rsidRDefault="00AA7FBB" w:rsidP="00B959A9">
            <w:pPr>
              <w:pStyle w:val="ab"/>
              <w:rPr>
                <w:color w:val="auto"/>
              </w:rPr>
            </w:pPr>
            <w:r w:rsidRPr="00B959A9">
              <w:rPr>
                <w:color w:val="auto"/>
              </w:rPr>
              <w:t>第三十二條</w:t>
            </w:r>
            <w:r w:rsidRPr="00B959A9">
              <w:rPr>
                <w:color w:val="auto"/>
                <w:kern w:val="0"/>
              </w:rPr>
              <w:t xml:space="preserve">    </w:t>
            </w:r>
            <w:r w:rsidRPr="00B959A9">
              <w:rPr>
                <w:color w:val="auto"/>
              </w:rPr>
              <w:t>市區公共運輸業購置車輛以低碳車輛為原則；市區汽車客運業購置低碳車輛或車輛改良為低碳車輛，</w:t>
            </w:r>
            <w:proofErr w:type="gramStart"/>
            <w:r w:rsidRPr="00B959A9">
              <w:rPr>
                <w:color w:val="auto"/>
              </w:rPr>
              <w:t>本府得予</w:t>
            </w:r>
            <w:proofErr w:type="gramEnd"/>
            <w:r w:rsidRPr="00B959A9">
              <w:rPr>
                <w:color w:val="auto"/>
              </w:rPr>
              <w:t>補助，並得納入年度評鑑考核項目。</w:t>
            </w:r>
          </w:p>
          <w:p w:rsidR="00AA7FBB" w:rsidRPr="00B959A9" w:rsidRDefault="00AA7FBB" w:rsidP="00B959A9">
            <w:pPr>
              <w:pStyle w:val="ab"/>
              <w:ind w:leftChars="117" w:left="328" w:firstLineChars="246" w:firstLine="591"/>
              <w:rPr>
                <w:b/>
                <w:color w:val="auto"/>
              </w:rPr>
            </w:pPr>
            <w:r w:rsidRPr="00B959A9">
              <w:rPr>
                <w:b/>
                <w:color w:val="auto"/>
                <w:u w:val="single"/>
              </w:rPr>
              <w:t>本市購置快捷巴士車輛，</w:t>
            </w:r>
            <w:proofErr w:type="gramStart"/>
            <w:r w:rsidRPr="00B959A9">
              <w:rPr>
                <w:b/>
                <w:color w:val="auto"/>
                <w:u w:val="single"/>
              </w:rPr>
              <w:t>除藍線外</w:t>
            </w:r>
            <w:proofErr w:type="gramEnd"/>
            <w:r w:rsidRPr="00B959A9">
              <w:rPr>
                <w:b/>
                <w:color w:val="auto"/>
                <w:u w:val="single"/>
              </w:rPr>
              <w:t>，應以環保電動車為原則。</w:t>
            </w:r>
          </w:p>
          <w:p w:rsidR="00AA7FBB" w:rsidRPr="00B959A9" w:rsidRDefault="00AA7FBB" w:rsidP="00B959A9">
            <w:pPr>
              <w:pStyle w:val="ab"/>
              <w:rPr>
                <w:color w:val="auto"/>
              </w:rPr>
            </w:pPr>
            <w:r w:rsidRPr="00B959A9">
              <w:rPr>
                <w:color w:val="auto"/>
              </w:rPr>
              <w:tab/>
            </w:r>
          </w:p>
        </w:tc>
        <w:tc>
          <w:tcPr>
            <w:tcW w:w="2269" w:type="dxa"/>
          </w:tcPr>
          <w:p w:rsidR="00AA7FBB" w:rsidRPr="00B959A9" w:rsidRDefault="00A63F57" w:rsidP="00D57A3D">
            <w:pPr>
              <w:pStyle w:val="ab"/>
              <w:ind w:leftChars="10" w:left="28" w:firstLineChars="0" w:firstLine="0"/>
              <w:rPr>
                <w:color w:val="auto"/>
              </w:rPr>
            </w:pPr>
            <w:r w:rsidRPr="00B959A9">
              <w:rPr>
                <w:rFonts w:hint="eastAsia"/>
                <w:color w:val="auto"/>
              </w:rPr>
              <w:t>因</w:t>
            </w:r>
            <w:r w:rsidR="001C3C47" w:rsidRPr="00B959A9">
              <w:rPr>
                <w:color w:val="auto"/>
              </w:rPr>
              <w:t>第一項</w:t>
            </w:r>
            <w:r w:rsidRPr="00B959A9">
              <w:rPr>
                <w:rFonts w:hint="eastAsia"/>
                <w:color w:val="auto"/>
              </w:rPr>
              <w:t>之</w:t>
            </w:r>
            <w:r w:rsidR="001C3C47" w:rsidRPr="00B959A9">
              <w:rPr>
                <w:color w:val="auto"/>
              </w:rPr>
              <w:t>市區公共運輸業已包含快捷巴士</w:t>
            </w:r>
            <w:r w:rsidRPr="00B959A9">
              <w:rPr>
                <w:color w:val="auto"/>
              </w:rPr>
              <w:t>系統，且</w:t>
            </w:r>
            <w:r w:rsidR="001C3C47" w:rsidRPr="00B959A9">
              <w:rPr>
                <w:color w:val="auto"/>
              </w:rPr>
              <w:t>第</w:t>
            </w:r>
            <w:r w:rsidRPr="00B959A9">
              <w:rPr>
                <w:rFonts w:hint="eastAsia"/>
                <w:color w:val="auto"/>
              </w:rPr>
              <w:t>一</w:t>
            </w:r>
            <w:r w:rsidR="001C3C47" w:rsidRPr="00B959A9">
              <w:rPr>
                <w:color w:val="auto"/>
              </w:rPr>
              <w:t>項</w:t>
            </w:r>
            <w:r w:rsidRPr="00B959A9">
              <w:rPr>
                <w:rFonts w:hint="eastAsia"/>
                <w:color w:val="auto"/>
              </w:rPr>
              <w:t>已要求市區公共運輸業於</w:t>
            </w:r>
            <w:r w:rsidR="001C3C47" w:rsidRPr="00B959A9">
              <w:rPr>
                <w:color w:val="auto"/>
              </w:rPr>
              <w:t>購置車輛以低碳車輛為原則</w:t>
            </w:r>
            <w:r w:rsidRPr="00B959A9">
              <w:rPr>
                <w:rFonts w:hint="eastAsia"/>
                <w:color w:val="auto"/>
              </w:rPr>
              <w:t>，而環保電動車已屬低碳車輛，</w:t>
            </w:r>
            <w:r w:rsidR="00143CF8" w:rsidRPr="00B959A9">
              <w:rPr>
                <w:rFonts w:hint="eastAsia"/>
                <w:color w:val="auto"/>
              </w:rPr>
              <w:t>無需第二項之規範，故</w:t>
            </w:r>
            <w:r w:rsidRPr="00B959A9">
              <w:rPr>
                <w:color w:val="auto"/>
              </w:rPr>
              <w:t>刪除第二項</w:t>
            </w:r>
            <w:r w:rsidR="005E1504" w:rsidRPr="00B959A9">
              <w:rPr>
                <w:rFonts w:hint="eastAsia"/>
                <w:color w:val="auto"/>
              </w:rPr>
              <w:t>。</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第三十三條</w:t>
            </w:r>
            <w:r w:rsidRPr="00B959A9">
              <w:rPr>
                <w:color w:val="auto"/>
                <w:kern w:val="0"/>
              </w:rPr>
              <w:t xml:space="preserve">    </w:t>
            </w:r>
            <w:r w:rsidRPr="00B959A9">
              <w:rPr>
                <w:color w:val="auto"/>
              </w:rPr>
              <w:t>市區公共運輸營運路線，得優先核准由使用</w:t>
            </w:r>
            <w:proofErr w:type="gramStart"/>
            <w:r w:rsidRPr="00B959A9">
              <w:rPr>
                <w:color w:val="auto"/>
              </w:rPr>
              <w:t>低碳運具</w:t>
            </w:r>
            <w:proofErr w:type="gramEnd"/>
            <w:r w:rsidRPr="00B959A9">
              <w:rPr>
                <w:color w:val="auto"/>
              </w:rPr>
              <w:t>之業者經營。</w:t>
            </w:r>
          </w:p>
        </w:tc>
        <w:tc>
          <w:tcPr>
            <w:tcW w:w="4252" w:type="dxa"/>
          </w:tcPr>
          <w:p w:rsidR="00AA7FBB" w:rsidRPr="00B959A9" w:rsidRDefault="00AA7FBB" w:rsidP="00B959A9">
            <w:pPr>
              <w:pStyle w:val="ab"/>
              <w:rPr>
                <w:color w:val="auto"/>
              </w:rPr>
            </w:pPr>
            <w:r w:rsidRPr="00B959A9">
              <w:rPr>
                <w:color w:val="auto"/>
              </w:rPr>
              <w:t>第三十三條</w:t>
            </w:r>
            <w:r w:rsidRPr="00B959A9">
              <w:rPr>
                <w:color w:val="auto"/>
                <w:kern w:val="0"/>
              </w:rPr>
              <w:t xml:space="preserve">    </w:t>
            </w:r>
            <w:r w:rsidRPr="00B959A9">
              <w:rPr>
                <w:color w:val="auto"/>
              </w:rPr>
              <w:t>市區公共運輸營運路線，得優先核准由使用</w:t>
            </w:r>
            <w:proofErr w:type="gramStart"/>
            <w:r w:rsidRPr="00B959A9">
              <w:rPr>
                <w:color w:val="auto"/>
              </w:rPr>
              <w:t>低碳運具</w:t>
            </w:r>
            <w:proofErr w:type="gramEnd"/>
            <w:r w:rsidRPr="00B959A9">
              <w:rPr>
                <w:color w:val="auto"/>
              </w:rPr>
              <w:t>之業者經營。</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第三十四條</w:t>
            </w:r>
            <w:r w:rsidRPr="00B959A9">
              <w:rPr>
                <w:color w:val="auto"/>
                <w:kern w:val="0"/>
              </w:rPr>
              <w:t xml:space="preserve">    </w:t>
            </w:r>
            <w:r w:rsidRPr="00B959A9">
              <w:rPr>
                <w:color w:val="auto"/>
              </w:rPr>
              <w:t>本市各業務機關應推動建置自行車道及發展公共自行車租賃系統。</w:t>
            </w:r>
          </w:p>
          <w:p w:rsidR="00AA7FBB" w:rsidRPr="00B959A9" w:rsidRDefault="00AA7FBB" w:rsidP="00B959A9">
            <w:pPr>
              <w:pStyle w:val="ab"/>
              <w:ind w:leftChars="117" w:left="328" w:firstLineChars="246" w:firstLine="590"/>
              <w:rPr>
                <w:color w:val="auto"/>
              </w:rPr>
            </w:pPr>
            <w:r w:rsidRPr="00B959A9">
              <w:rPr>
                <w:color w:val="auto"/>
              </w:rPr>
              <w:t>前項推動事項得結合自行車業者共同推動。</w:t>
            </w:r>
          </w:p>
        </w:tc>
        <w:tc>
          <w:tcPr>
            <w:tcW w:w="4252" w:type="dxa"/>
          </w:tcPr>
          <w:p w:rsidR="00AA7FBB" w:rsidRPr="00B959A9" w:rsidRDefault="00AA7FBB" w:rsidP="00B959A9">
            <w:pPr>
              <w:pStyle w:val="ab"/>
              <w:rPr>
                <w:color w:val="auto"/>
              </w:rPr>
            </w:pPr>
            <w:r w:rsidRPr="00B959A9">
              <w:rPr>
                <w:color w:val="auto"/>
              </w:rPr>
              <w:t>第三十四條</w:t>
            </w:r>
            <w:r w:rsidRPr="00B959A9">
              <w:rPr>
                <w:color w:val="auto"/>
                <w:kern w:val="0"/>
              </w:rPr>
              <w:t xml:space="preserve">    </w:t>
            </w:r>
            <w:r w:rsidRPr="00B959A9">
              <w:rPr>
                <w:color w:val="auto"/>
              </w:rPr>
              <w:t>本市各業務機關應推動建置自行車道及發展公共自行車租賃系統。</w:t>
            </w:r>
          </w:p>
          <w:p w:rsidR="00AA7FBB" w:rsidRPr="00B959A9" w:rsidRDefault="00AA7FBB" w:rsidP="00B959A9">
            <w:pPr>
              <w:pStyle w:val="ab"/>
              <w:ind w:leftChars="117" w:left="328" w:firstLineChars="246" w:firstLine="590"/>
              <w:rPr>
                <w:color w:val="auto"/>
              </w:rPr>
            </w:pPr>
            <w:r w:rsidRPr="00B959A9">
              <w:rPr>
                <w:color w:val="auto"/>
              </w:rPr>
              <w:t>前項推動事項得結合自行車業者共同推動。</w:t>
            </w:r>
          </w:p>
        </w:tc>
        <w:tc>
          <w:tcPr>
            <w:tcW w:w="2269" w:type="dxa"/>
          </w:tcPr>
          <w:p w:rsidR="00AA7FB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AA7FBB" w:rsidRPr="00B959A9" w:rsidRDefault="00AA7FBB" w:rsidP="00B959A9">
            <w:pPr>
              <w:pStyle w:val="ab"/>
              <w:rPr>
                <w:color w:val="auto"/>
              </w:rPr>
            </w:pPr>
            <w:r w:rsidRPr="00B959A9">
              <w:rPr>
                <w:color w:val="auto"/>
              </w:rPr>
              <w:t>第六章  低碳生態</w:t>
            </w:r>
          </w:p>
        </w:tc>
        <w:tc>
          <w:tcPr>
            <w:tcW w:w="4252" w:type="dxa"/>
          </w:tcPr>
          <w:p w:rsidR="00AA7FBB" w:rsidRPr="00B959A9" w:rsidRDefault="00AA7FBB" w:rsidP="00B959A9">
            <w:pPr>
              <w:pStyle w:val="ab"/>
              <w:rPr>
                <w:color w:val="auto"/>
              </w:rPr>
            </w:pPr>
            <w:r w:rsidRPr="00B959A9">
              <w:rPr>
                <w:color w:val="auto"/>
              </w:rPr>
              <w:t>第六章  低碳生態</w:t>
            </w:r>
          </w:p>
        </w:tc>
        <w:tc>
          <w:tcPr>
            <w:tcW w:w="2269" w:type="dxa"/>
          </w:tcPr>
          <w:p w:rsidR="00AA7FBB" w:rsidRPr="00B959A9" w:rsidRDefault="00AA7FBB" w:rsidP="00B959A9">
            <w:pPr>
              <w:pStyle w:val="ab"/>
              <w:rPr>
                <w:color w:val="auto"/>
              </w:rPr>
            </w:pPr>
          </w:p>
        </w:tc>
      </w:tr>
      <w:tr w:rsidR="004D62C4" w:rsidRPr="00B959A9" w:rsidTr="00F645F7">
        <w:tc>
          <w:tcPr>
            <w:tcW w:w="4112" w:type="dxa"/>
          </w:tcPr>
          <w:p w:rsidR="003A2BAB" w:rsidRPr="00B959A9" w:rsidRDefault="003A2BAB" w:rsidP="00B959A9">
            <w:pPr>
              <w:pStyle w:val="ab"/>
              <w:rPr>
                <w:color w:val="auto"/>
              </w:rPr>
            </w:pPr>
            <w:r w:rsidRPr="00B959A9">
              <w:rPr>
                <w:color w:val="auto"/>
              </w:rPr>
              <w:t>第三十五條</w:t>
            </w:r>
            <w:r w:rsidRPr="00B959A9">
              <w:rPr>
                <w:color w:val="auto"/>
                <w:kern w:val="0"/>
              </w:rPr>
              <w:t xml:space="preserve">    </w:t>
            </w:r>
            <w:r w:rsidRPr="00B959A9">
              <w:rPr>
                <w:color w:val="auto"/>
              </w:rPr>
              <w:t>城市規劃或開發階段，應導入下列理念：</w:t>
            </w:r>
          </w:p>
          <w:p w:rsidR="003A2BAB" w:rsidRPr="00B959A9" w:rsidRDefault="003A2BAB" w:rsidP="00B959A9">
            <w:pPr>
              <w:pStyle w:val="ab"/>
              <w:ind w:leftChars="213" w:left="1081" w:hangingChars="202" w:hanging="485"/>
              <w:rPr>
                <w:color w:val="auto"/>
              </w:rPr>
            </w:pPr>
            <w:r w:rsidRPr="00B959A9">
              <w:rPr>
                <w:color w:val="auto"/>
              </w:rPr>
              <w:t>一、國土計畫、區域計畫、都市計畫應規劃集約型立體城市。</w:t>
            </w:r>
          </w:p>
          <w:p w:rsidR="003A2BAB" w:rsidRPr="00B959A9" w:rsidRDefault="003A2BAB" w:rsidP="00B959A9">
            <w:pPr>
              <w:pStyle w:val="ab"/>
              <w:ind w:leftChars="213" w:left="1081" w:hangingChars="202" w:hanging="485"/>
              <w:rPr>
                <w:color w:val="auto"/>
              </w:rPr>
            </w:pPr>
            <w:r w:rsidRPr="00B959A9">
              <w:rPr>
                <w:color w:val="auto"/>
              </w:rPr>
              <w:t>二、生態社區評估系統及</w:t>
            </w:r>
            <w:proofErr w:type="gramStart"/>
            <w:r w:rsidRPr="00B959A9">
              <w:rPr>
                <w:color w:val="auto"/>
              </w:rPr>
              <w:t>低碳工法</w:t>
            </w:r>
            <w:proofErr w:type="gramEnd"/>
            <w:r w:rsidRPr="00B959A9">
              <w:rPr>
                <w:color w:val="auto"/>
              </w:rPr>
              <w:t>之概念，以達到低碳、生態及永續經營之目的。</w:t>
            </w:r>
          </w:p>
          <w:p w:rsidR="003A2BAB" w:rsidRPr="00B959A9" w:rsidRDefault="003A2BAB" w:rsidP="00B959A9">
            <w:pPr>
              <w:pStyle w:val="ab"/>
              <w:ind w:leftChars="213" w:left="1081" w:hangingChars="202" w:hanging="485"/>
              <w:rPr>
                <w:color w:val="auto"/>
              </w:rPr>
            </w:pPr>
            <w:r w:rsidRPr="00B959A9">
              <w:rPr>
                <w:color w:val="auto"/>
              </w:rPr>
              <w:t>三、公園及遊憩區應結合保育、綠色運具，推動低碳旅遊產業。</w:t>
            </w:r>
          </w:p>
          <w:p w:rsidR="003A2BAB" w:rsidRPr="00B959A9" w:rsidRDefault="003A2BAB" w:rsidP="00B959A9">
            <w:pPr>
              <w:pStyle w:val="ab"/>
              <w:ind w:leftChars="213" w:left="1081" w:hangingChars="202" w:hanging="485"/>
              <w:rPr>
                <w:color w:val="auto"/>
              </w:rPr>
            </w:pPr>
            <w:r w:rsidRPr="00B959A9">
              <w:rPr>
                <w:color w:val="auto"/>
              </w:rPr>
              <w:t>四、開發</w:t>
            </w:r>
            <w:proofErr w:type="gramStart"/>
            <w:r w:rsidRPr="00B959A9">
              <w:rPr>
                <w:color w:val="auto"/>
              </w:rPr>
              <w:t>全區保水</w:t>
            </w:r>
            <w:proofErr w:type="gramEnd"/>
            <w:r w:rsidRPr="00B959A9">
              <w:rPr>
                <w:color w:val="auto"/>
              </w:rPr>
              <w:t>、</w:t>
            </w:r>
            <w:r w:rsidRPr="00B959A9">
              <w:rPr>
                <w:b/>
                <w:color w:val="auto"/>
                <w:u w:val="single"/>
              </w:rPr>
              <w:t>透水</w:t>
            </w:r>
            <w:r w:rsidRPr="00B959A9">
              <w:rPr>
                <w:color w:val="auto"/>
              </w:rPr>
              <w:t>性能及水資源循環。</w:t>
            </w:r>
          </w:p>
          <w:p w:rsidR="003A2BAB" w:rsidRPr="00B959A9" w:rsidRDefault="003A2BAB" w:rsidP="00B959A9">
            <w:pPr>
              <w:pStyle w:val="ab"/>
              <w:ind w:leftChars="213" w:left="1081" w:hangingChars="202" w:hanging="485"/>
              <w:rPr>
                <w:color w:val="auto"/>
              </w:rPr>
            </w:pPr>
            <w:r w:rsidRPr="00B959A9">
              <w:rPr>
                <w:color w:val="auto"/>
              </w:rPr>
              <w:t>五、</w:t>
            </w:r>
            <w:proofErr w:type="gramStart"/>
            <w:r w:rsidRPr="00B959A9">
              <w:rPr>
                <w:color w:val="auto"/>
              </w:rPr>
              <w:t>公共設施之滯水</w:t>
            </w:r>
            <w:proofErr w:type="gramEnd"/>
            <w:r w:rsidRPr="00B959A9">
              <w:rPr>
                <w:color w:val="auto"/>
              </w:rPr>
              <w:t>、雨水再利</w:t>
            </w:r>
            <w:r w:rsidRPr="00B959A9">
              <w:rPr>
                <w:color w:val="auto"/>
              </w:rPr>
              <w:lastRenderedPageBreak/>
              <w:t>用、太陽能</w:t>
            </w:r>
            <w:proofErr w:type="gramStart"/>
            <w:r w:rsidRPr="00B959A9">
              <w:rPr>
                <w:color w:val="auto"/>
              </w:rPr>
              <w:t>或綠能發電</w:t>
            </w:r>
            <w:proofErr w:type="gramEnd"/>
            <w:r w:rsidRPr="00B959A9">
              <w:rPr>
                <w:color w:val="auto"/>
              </w:rPr>
              <w:t>之概念，並優先購置節能標章之產品。</w:t>
            </w:r>
          </w:p>
          <w:p w:rsidR="003A2BAB" w:rsidRPr="00B959A9" w:rsidRDefault="003A2BAB" w:rsidP="00B959A9">
            <w:pPr>
              <w:pStyle w:val="ab"/>
              <w:ind w:leftChars="213" w:left="1081" w:hangingChars="202" w:hanging="485"/>
              <w:rPr>
                <w:color w:val="auto"/>
              </w:rPr>
            </w:pPr>
            <w:r w:rsidRPr="00B959A9">
              <w:rPr>
                <w:color w:val="auto"/>
              </w:rPr>
              <w:t>六、下水道建設與提高污水接管率。</w:t>
            </w:r>
          </w:p>
          <w:p w:rsidR="003A2BAB" w:rsidRPr="00B959A9" w:rsidRDefault="003A2BAB" w:rsidP="00B959A9">
            <w:pPr>
              <w:pStyle w:val="ab"/>
              <w:ind w:leftChars="213" w:left="1081" w:hangingChars="202" w:hanging="485"/>
              <w:rPr>
                <w:color w:val="auto"/>
              </w:rPr>
            </w:pPr>
            <w:r w:rsidRPr="00B959A9">
              <w:rPr>
                <w:color w:val="auto"/>
              </w:rPr>
              <w:t>七、</w:t>
            </w:r>
            <w:proofErr w:type="gramStart"/>
            <w:r w:rsidRPr="00B959A9">
              <w:rPr>
                <w:color w:val="auto"/>
              </w:rPr>
              <w:t>風道規劃</w:t>
            </w:r>
            <w:proofErr w:type="gramEnd"/>
            <w:r w:rsidRPr="00B959A9">
              <w:rPr>
                <w:color w:val="auto"/>
              </w:rPr>
              <w:t>，降低熱島效應。</w:t>
            </w:r>
          </w:p>
          <w:p w:rsidR="003A2BAB" w:rsidRPr="00B959A9" w:rsidRDefault="003A2BAB" w:rsidP="00B959A9">
            <w:pPr>
              <w:pStyle w:val="ab"/>
              <w:ind w:leftChars="213" w:left="1081" w:hangingChars="202" w:hanging="485"/>
              <w:rPr>
                <w:color w:val="auto"/>
              </w:rPr>
            </w:pPr>
            <w:r w:rsidRPr="00B959A9">
              <w:rPr>
                <w:color w:val="auto"/>
              </w:rPr>
              <w:t>八、優先使用再生產品及綠建材。</w:t>
            </w:r>
          </w:p>
          <w:p w:rsidR="003A2BAB" w:rsidRPr="00B959A9" w:rsidRDefault="003A2BAB" w:rsidP="00B959A9">
            <w:pPr>
              <w:pStyle w:val="ab"/>
              <w:ind w:leftChars="213" w:left="1081" w:hangingChars="202" w:hanging="485"/>
              <w:rPr>
                <w:color w:val="auto"/>
              </w:rPr>
            </w:pPr>
            <w:r w:rsidRPr="00B959A9">
              <w:rPr>
                <w:color w:val="auto"/>
              </w:rPr>
              <w:t>九、學校、機關用地未使用前，應種植樹木，並儘量採用原生樹種。</w:t>
            </w:r>
          </w:p>
          <w:p w:rsidR="003A2BAB" w:rsidRPr="00B959A9" w:rsidRDefault="003A2BAB" w:rsidP="00B959A9">
            <w:pPr>
              <w:pStyle w:val="ab"/>
              <w:ind w:leftChars="213" w:left="1081" w:hangingChars="202" w:hanging="485"/>
              <w:rPr>
                <w:color w:val="auto"/>
              </w:rPr>
            </w:pPr>
            <w:r w:rsidRPr="00B959A9">
              <w:rPr>
                <w:color w:val="auto"/>
              </w:rPr>
              <w:t>十、規劃人本環境，設置人行道、徒步區、開放空間及自行車服務系統。</w:t>
            </w:r>
          </w:p>
          <w:p w:rsidR="003A2BAB" w:rsidRPr="00B959A9" w:rsidRDefault="003A2BAB" w:rsidP="00B959A9">
            <w:pPr>
              <w:pStyle w:val="ab"/>
              <w:ind w:leftChars="213" w:left="1081" w:hangingChars="202" w:hanging="485"/>
              <w:rPr>
                <w:color w:val="auto"/>
              </w:rPr>
            </w:pPr>
            <w:r w:rsidRPr="00B959A9">
              <w:rPr>
                <w:b/>
                <w:color w:val="auto"/>
                <w:u w:val="single"/>
              </w:rPr>
              <w:t>十一、降低開發階段碳足跡。</w:t>
            </w:r>
          </w:p>
          <w:p w:rsidR="003A2BAB" w:rsidRPr="00B959A9" w:rsidRDefault="003A2BAB" w:rsidP="00B959A9">
            <w:pPr>
              <w:pStyle w:val="ab"/>
              <w:ind w:leftChars="213" w:left="1081" w:hangingChars="202" w:hanging="485"/>
              <w:rPr>
                <w:b/>
                <w:color w:val="auto"/>
                <w:u w:val="single"/>
              </w:rPr>
            </w:pPr>
            <w:r w:rsidRPr="00B959A9">
              <w:rPr>
                <w:b/>
                <w:color w:val="auto"/>
                <w:u w:val="single"/>
              </w:rPr>
              <w:t>十二、強化維生基礎設施之抗災能力。</w:t>
            </w:r>
          </w:p>
        </w:tc>
        <w:tc>
          <w:tcPr>
            <w:tcW w:w="4252" w:type="dxa"/>
          </w:tcPr>
          <w:p w:rsidR="003A2BAB" w:rsidRPr="00B959A9" w:rsidRDefault="003A2BAB" w:rsidP="00B959A9">
            <w:pPr>
              <w:pStyle w:val="ab"/>
              <w:rPr>
                <w:color w:val="auto"/>
              </w:rPr>
            </w:pPr>
            <w:r w:rsidRPr="00B959A9">
              <w:rPr>
                <w:color w:val="auto"/>
              </w:rPr>
              <w:lastRenderedPageBreak/>
              <w:t>第三十五條</w:t>
            </w:r>
            <w:r w:rsidRPr="00B959A9">
              <w:rPr>
                <w:color w:val="auto"/>
                <w:kern w:val="0"/>
              </w:rPr>
              <w:t xml:space="preserve">    </w:t>
            </w:r>
            <w:r w:rsidRPr="00B959A9">
              <w:rPr>
                <w:color w:val="auto"/>
              </w:rPr>
              <w:t>城市規劃或開發階段，應導入下列理念：</w:t>
            </w:r>
          </w:p>
          <w:p w:rsidR="003A2BAB" w:rsidRPr="00B959A9" w:rsidRDefault="003A2BAB" w:rsidP="00B959A9">
            <w:pPr>
              <w:pStyle w:val="ab"/>
              <w:ind w:leftChars="213" w:left="1081" w:hangingChars="202" w:hanging="485"/>
              <w:rPr>
                <w:color w:val="auto"/>
              </w:rPr>
            </w:pPr>
            <w:r w:rsidRPr="00B959A9">
              <w:rPr>
                <w:color w:val="auto"/>
              </w:rPr>
              <w:t>一、國土計畫、區域計畫、都市計畫應規劃集約型立體城市。</w:t>
            </w:r>
          </w:p>
          <w:p w:rsidR="003A2BAB" w:rsidRPr="00B959A9" w:rsidRDefault="003A2BAB" w:rsidP="00B959A9">
            <w:pPr>
              <w:pStyle w:val="ab"/>
              <w:ind w:leftChars="213" w:left="1081" w:hangingChars="202" w:hanging="485"/>
              <w:rPr>
                <w:color w:val="auto"/>
              </w:rPr>
            </w:pPr>
            <w:r w:rsidRPr="00B959A9">
              <w:rPr>
                <w:color w:val="auto"/>
              </w:rPr>
              <w:t>二、生態社區評估系統及</w:t>
            </w:r>
            <w:proofErr w:type="gramStart"/>
            <w:r w:rsidRPr="00B959A9">
              <w:rPr>
                <w:color w:val="auto"/>
              </w:rPr>
              <w:t>低碳工法</w:t>
            </w:r>
            <w:proofErr w:type="gramEnd"/>
            <w:r w:rsidRPr="00B959A9">
              <w:rPr>
                <w:color w:val="auto"/>
              </w:rPr>
              <w:t>之概念，以達到低碳、生態及永續經營之目的。</w:t>
            </w:r>
          </w:p>
          <w:p w:rsidR="003A2BAB" w:rsidRPr="00B959A9" w:rsidRDefault="003A2BAB" w:rsidP="00B959A9">
            <w:pPr>
              <w:pStyle w:val="ab"/>
              <w:ind w:leftChars="213" w:left="1081" w:hangingChars="202" w:hanging="485"/>
              <w:rPr>
                <w:color w:val="auto"/>
              </w:rPr>
            </w:pPr>
            <w:r w:rsidRPr="00B959A9">
              <w:rPr>
                <w:color w:val="auto"/>
              </w:rPr>
              <w:t>三、公園及遊憩區應結合保育、綠色運具，推動低碳旅遊產業。</w:t>
            </w:r>
          </w:p>
          <w:p w:rsidR="003A2BAB" w:rsidRPr="00B959A9" w:rsidRDefault="003A2BAB" w:rsidP="00B959A9">
            <w:pPr>
              <w:pStyle w:val="ab"/>
              <w:ind w:leftChars="213" w:left="1081" w:hangingChars="202" w:hanging="485"/>
              <w:rPr>
                <w:color w:val="auto"/>
              </w:rPr>
            </w:pPr>
            <w:r w:rsidRPr="00B959A9">
              <w:rPr>
                <w:color w:val="auto"/>
              </w:rPr>
              <w:t>四、開發</w:t>
            </w:r>
            <w:proofErr w:type="gramStart"/>
            <w:r w:rsidRPr="00B959A9">
              <w:rPr>
                <w:color w:val="auto"/>
              </w:rPr>
              <w:t>全區保水性</w:t>
            </w:r>
            <w:proofErr w:type="gramEnd"/>
            <w:r w:rsidRPr="00B959A9">
              <w:rPr>
                <w:color w:val="auto"/>
              </w:rPr>
              <w:t>能及水資源循環。</w:t>
            </w:r>
          </w:p>
          <w:p w:rsidR="003A2BAB" w:rsidRPr="00B959A9" w:rsidRDefault="003A2BAB" w:rsidP="00B959A9">
            <w:pPr>
              <w:pStyle w:val="ab"/>
              <w:ind w:leftChars="213" w:left="1081" w:hangingChars="202" w:hanging="485"/>
              <w:rPr>
                <w:color w:val="auto"/>
              </w:rPr>
            </w:pPr>
            <w:r w:rsidRPr="00B959A9">
              <w:rPr>
                <w:color w:val="auto"/>
              </w:rPr>
              <w:t>五、</w:t>
            </w:r>
            <w:proofErr w:type="gramStart"/>
            <w:r w:rsidRPr="00B959A9">
              <w:rPr>
                <w:color w:val="auto"/>
              </w:rPr>
              <w:t>公共設施之滯水</w:t>
            </w:r>
            <w:proofErr w:type="gramEnd"/>
            <w:r w:rsidRPr="00B959A9">
              <w:rPr>
                <w:color w:val="auto"/>
              </w:rPr>
              <w:t>、雨水再利</w:t>
            </w:r>
            <w:r w:rsidRPr="00B959A9">
              <w:rPr>
                <w:color w:val="auto"/>
              </w:rPr>
              <w:lastRenderedPageBreak/>
              <w:t>用、太陽能</w:t>
            </w:r>
            <w:proofErr w:type="gramStart"/>
            <w:r w:rsidRPr="00B959A9">
              <w:rPr>
                <w:color w:val="auto"/>
              </w:rPr>
              <w:t>或綠能發電</w:t>
            </w:r>
            <w:proofErr w:type="gramEnd"/>
            <w:r w:rsidRPr="00B959A9">
              <w:rPr>
                <w:color w:val="auto"/>
              </w:rPr>
              <w:t>之概念，並優先購置節能標章之產品。</w:t>
            </w:r>
          </w:p>
          <w:p w:rsidR="003A2BAB" w:rsidRPr="00B959A9" w:rsidRDefault="003A2BAB" w:rsidP="00B959A9">
            <w:pPr>
              <w:pStyle w:val="ab"/>
              <w:ind w:leftChars="213" w:left="1081" w:hangingChars="202" w:hanging="485"/>
              <w:rPr>
                <w:color w:val="auto"/>
              </w:rPr>
            </w:pPr>
            <w:r w:rsidRPr="00B959A9">
              <w:rPr>
                <w:color w:val="auto"/>
              </w:rPr>
              <w:t>六、下水道建設與提高污水接管率。</w:t>
            </w:r>
          </w:p>
          <w:p w:rsidR="003A2BAB" w:rsidRPr="00B959A9" w:rsidRDefault="003A2BAB" w:rsidP="00B959A9">
            <w:pPr>
              <w:pStyle w:val="ab"/>
              <w:ind w:leftChars="213" w:left="1081" w:hangingChars="202" w:hanging="485"/>
              <w:rPr>
                <w:color w:val="auto"/>
              </w:rPr>
            </w:pPr>
            <w:r w:rsidRPr="00B959A9">
              <w:rPr>
                <w:color w:val="auto"/>
              </w:rPr>
              <w:t>七、</w:t>
            </w:r>
            <w:proofErr w:type="gramStart"/>
            <w:r w:rsidRPr="00B959A9">
              <w:rPr>
                <w:color w:val="auto"/>
              </w:rPr>
              <w:t>風道規劃</w:t>
            </w:r>
            <w:proofErr w:type="gramEnd"/>
            <w:r w:rsidRPr="00B959A9">
              <w:rPr>
                <w:color w:val="auto"/>
              </w:rPr>
              <w:t>，降低熱島效應。</w:t>
            </w:r>
          </w:p>
          <w:p w:rsidR="003A2BAB" w:rsidRPr="00B959A9" w:rsidRDefault="003A2BAB" w:rsidP="00B959A9">
            <w:pPr>
              <w:pStyle w:val="ab"/>
              <w:ind w:leftChars="213" w:left="1081" w:hangingChars="202" w:hanging="485"/>
              <w:rPr>
                <w:color w:val="auto"/>
              </w:rPr>
            </w:pPr>
            <w:r w:rsidRPr="00B959A9">
              <w:rPr>
                <w:color w:val="auto"/>
              </w:rPr>
              <w:t>八、優先使用再生產品及綠建材。</w:t>
            </w:r>
          </w:p>
          <w:p w:rsidR="003A2BAB" w:rsidRPr="00B959A9" w:rsidRDefault="003A2BAB" w:rsidP="00B959A9">
            <w:pPr>
              <w:pStyle w:val="ab"/>
              <w:ind w:leftChars="213" w:left="1081" w:hangingChars="202" w:hanging="485"/>
              <w:rPr>
                <w:color w:val="auto"/>
              </w:rPr>
            </w:pPr>
            <w:r w:rsidRPr="00B959A9">
              <w:rPr>
                <w:color w:val="auto"/>
              </w:rPr>
              <w:t>九、學校、機關用地未使用前，應種植樹木，並儘量採用原生樹種。</w:t>
            </w:r>
          </w:p>
          <w:p w:rsidR="003A2BAB" w:rsidRPr="00B959A9" w:rsidRDefault="003A2BAB" w:rsidP="00B959A9">
            <w:pPr>
              <w:pStyle w:val="ab"/>
              <w:ind w:leftChars="213" w:left="1081" w:hangingChars="202" w:hanging="485"/>
              <w:rPr>
                <w:color w:val="auto"/>
              </w:rPr>
            </w:pPr>
            <w:r w:rsidRPr="00B959A9">
              <w:rPr>
                <w:color w:val="auto"/>
              </w:rPr>
              <w:t>十、規劃人本環境，設置人行道、徒步區、開放空間及自行車服務系統。</w:t>
            </w:r>
          </w:p>
        </w:tc>
        <w:tc>
          <w:tcPr>
            <w:tcW w:w="2269" w:type="dxa"/>
          </w:tcPr>
          <w:p w:rsidR="003A2BAB" w:rsidRPr="00B959A9" w:rsidRDefault="003A2BAB" w:rsidP="00B959A9">
            <w:pPr>
              <w:pStyle w:val="ab"/>
              <w:rPr>
                <w:color w:val="auto"/>
              </w:rPr>
            </w:pPr>
            <w:r w:rsidRPr="00B959A9">
              <w:rPr>
                <w:color w:val="auto"/>
              </w:rPr>
              <w:lastRenderedPageBreak/>
              <w:t>一、修正第四款</w:t>
            </w:r>
            <w:r w:rsidR="007331C4" w:rsidRPr="00B959A9">
              <w:rPr>
                <w:color w:val="auto"/>
              </w:rPr>
              <w:t>，</w:t>
            </w:r>
            <w:r w:rsidRPr="00B959A9">
              <w:rPr>
                <w:color w:val="auto"/>
              </w:rPr>
              <w:t>考量基地水循環特性，增加</w:t>
            </w:r>
            <w:r w:rsidR="007331C4" w:rsidRPr="00B959A9">
              <w:rPr>
                <w:color w:val="auto"/>
              </w:rPr>
              <w:t>「</w:t>
            </w:r>
            <w:r w:rsidRPr="00B959A9">
              <w:rPr>
                <w:color w:val="auto"/>
              </w:rPr>
              <w:t>透水</w:t>
            </w:r>
            <w:r w:rsidR="007331C4" w:rsidRPr="00B959A9">
              <w:rPr>
                <w:color w:val="auto"/>
              </w:rPr>
              <w:t>」</w:t>
            </w:r>
            <w:r w:rsidR="00143CF8" w:rsidRPr="00B959A9">
              <w:rPr>
                <w:rFonts w:hint="eastAsia"/>
                <w:color w:val="auto"/>
              </w:rPr>
              <w:t>二</w:t>
            </w:r>
            <w:r w:rsidR="007331C4" w:rsidRPr="00B959A9">
              <w:rPr>
                <w:color w:val="auto"/>
              </w:rPr>
              <w:t>字</w:t>
            </w:r>
            <w:r w:rsidRPr="00B959A9">
              <w:rPr>
                <w:color w:val="auto"/>
              </w:rPr>
              <w:t>。</w:t>
            </w:r>
          </w:p>
          <w:p w:rsidR="003A2BAB" w:rsidRPr="00B959A9" w:rsidRDefault="003A2BAB" w:rsidP="00B959A9">
            <w:pPr>
              <w:pStyle w:val="ab"/>
              <w:rPr>
                <w:color w:val="auto"/>
              </w:rPr>
            </w:pPr>
            <w:r w:rsidRPr="00B959A9">
              <w:rPr>
                <w:color w:val="auto"/>
              </w:rPr>
              <w:t>二、</w:t>
            </w:r>
            <w:r w:rsidR="0010687D" w:rsidRPr="00B959A9">
              <w:rPr>
                <w:color w:val="auto"/>
              </w:rPr>
              <w:t>為降低開發階段碳足跡及理念導入，</w:t>
            </w:r>
            <w:r w:rsidRPr="00B959A9">
              <w:rPr>
                <w:color w:val="auto"/>
              </w:rPr>
              <w:t>新增第十一款。</w:t>
            </w:r>
          </w:p>
          <w:p w:rsidR="003A2BAB" w:rsidRPr="00B959A9" w:rsidRDefault="003A2BAB" w:rsidP="00B959A9">
            <w:pPr>
              <w:pStyle w:val="ab"/>
              <w:rPr>
                <w:color w:val="auto"/>
              </w:rPr>
            </w:pPr>
            <w:r w:rsidRPr="00B959A9">
              <w:rPr>
                <w:color w:val="auto"/>
              </w:rPr>
              <w:t>三、</w:t>
            </w:r>
            <w:r w:rsidR="0010687D" w:rsidRPr="00B959A9">
              <w:rPr>
                <w:color w:val="auto"/>
              </w:rPr>
              <w:t>配合發展低碳韌性城市</w:t>
            </w:r>
            <w:r w:rsidR="00830FAC" w:rsidRPr="00B959A9">
              <w:rPr>
                <w:color w:val="auto"/>
              </w:rPr>
              <w:t>，</w:t>
            </w:r>
            <w:r w:rsidRPr="00B959A9">
              <w:rPr>
                <w:color w:val="auto"/>
              </w:rPr>
              <w:t>納入強化維生基礎設施之抗災能力之理念</w:t>
            </w:r>
            <w:r w:rsidR="00830FAC" w:rsidRPr="00B959A9">
              <w:rPr>
                <w:color w:val="auto"/>
              </w:rPr>
              <w:t>，新增第十二款</w:t>
            </w:r>
            <w:r w:rsidRPr="00B959A9">
              <w:rPr>
                <w:color w:val="auto"/>
              </w:rPr>
              <w:t>。</w:t>
            </w:r>
          </w:p>
        </w:tc>
      </w:tr>
      <w:tr w:rsidR="004D62C4" w:rsidRPr="00B959A9" w:rsidTr="00F645F7">
        <w:tc>
          <w:tcPr>
            <w:tcW w:w="4112" w:type="dxa"/>
          </w:tcPr>
          <w:p w:rsidR="003A2BAB" w:rsidRPr="00B959A9" w:rsidRDefault="003A2BAB" w:rsidP="00B959A9">
            <w:pPr>
              <w:pStyle w:val="ab"/>
              <w:rPr>
                <w:b/>
                <w:color w:val="auto"/>
              </w:rPr>
            </w:pPr>
            <w:r w:rsidRPr="00B959A9">
              <w:rPr>
                <w:b/>
                <w:color w:val="auto"/>
              </w:rPr>
              <w:lastRenderedPageBreak/>
              <w:t>第三十五條之</w:t>
            </w:r>
            <w:proofErr w:type="gramStart"/>
            <w:r w:rsidRPr="00B959A9">
              <w:rPr>
                <w:b/>
                <w:color w:val="auto"/>
              </w:rPr>
              <w:t>一</w:t>
            </w:r>
            <w:proofErr w:type="gramEnd"/>
            <w:r w:rsidRPr="00B959A9">
              <w:rPr>
                <w:b/>
                <w:color w:val="auto"/>
              </w:rPr>
              <w:t xml:space="preserve">   為推估及減緩氣候變遷對本市之影響，</w:t>
            </w:r>
            <w:proofErr w:type="gramStart"/>
            <w:r w:rsidRPr="00B959A9">
              <w:rPr>
                <w:b/>
                <w:color w:val="auto"/>
              </w:rPr>
              <w:t>本府得辦理</w:t>
            </w:r>
            <w:proofErr w:type="gramEnd"/>
            <w:r w:rsidRPr="00B959A9">
              <w:rPr>
                <w:b/>
                <w:color w:val="auto"/>
              </w:rPr>
              <w:t>氣候變遷調適相關監測、研究及調查工作，</w:t>
            </w:r>
            <w:proofErr w:type="gramStart"/>
            <w:r w:rsidRPr="00B959A9">
              <w:rPr>
                <w:b/>
                <w:color w:val="auto"/>
              </w:rPr>
              <w:t>研</w:t>
            </w:r>
            <w:proofErr w:type="gramEnd"/>
            <w:r w:rsidRPr="00B959A9">
              <w:rPr>
                <w:b/>
                <w:color w:val="auto"/>
              </w:rPr>
              <w:t>訂本市氣候變遷調適策略及行動方案，並定期檢討實施成效。</w:t>
            </w:r>
          </w:p>
          <w:p w:rsidR="003A2BAB" w:rsidRPr="00B959A9" w:rsidRDefault="003A2BAB" w:rsidP="00B959A9">
            <w:pPr>
              <w:pStyle w:val="ab"/>
              <w:ind w:leftChars="118" w:left="330" w:firstLineChars="246" w:firstLine="591"/>
              <w:rPr>
                <w:color w:val="auto"/>
              </w:rPr>
            </w:pPr>
            <w:r w:rsidRPr="00B959A9">
              <w:rPr>
                <w:b/>
                <w:color w:val="auto"/>
              </w:rPr>
              <w:t>前項氣候變遷有關事項資料，各相關單位非有正當理由，不得拒絕提供。</w:t>
            </w:r>
          </w:p>
        </w:tc>
        <w:tc>
          <w:tcPr>
            <w:tcW w:w="4252" w:type="dxa"/>
          </w:tcPr>
          <w:p w:rsidR="003A2BAB" w:rsidRPr="00B959A9" w:rsidRDefault="003A2BAB" w:rsidP="00B959A9">
            <w:pPr>
              <w:pStyle w:val="ab"/>
              <w:rPr>
                <w:color w:val="auto"/>
              </w:rPr>
            </w:pPr>
          </w:p>
        </w:tc>
        <w:tc>
          <w:tcPr>
            <w:tcW w:w="2269" w:type="dxa"/>
          </w:tcPr>
          <w:p w:rsidR="003A2BAB" w:rsidRPr="00B959A9" w:rsidRDefault="003A2BAB" w:rsidP="00B959A9">
            <w:pPr>
              <w:pStyle w:val="ab"/>
              <w:spacing w:line="300" w:lineRule="exact"/>
              <w:rPr>
                <w:color w:val="auto"/>
              </w:rPr>
            </w:pPr>
            <w:r w:rsidRPr="00B959A9">
              <w:rPr>
                <w:color w:val="auto"/>
              </w:rPr>
              <w:t>一、本條新增。</w:t>
            </w:r>
          </w:p>
          <w:p w:rsidR="003A2BAB" w:rsidRPr="00B959A9" w:rsidRDefault="003A2BAB" w:rsidP="00B959A9">
            <w:pPr>
              <w:pStyle w:val="ab"/>
              <w:spacing w:line="300" w:lineRule="exact"/>
              <w:rPr>
                <w:color w:val="auto"/>
              </w:rPr>
            </w:pPr>
            <w:r w:rsidRPr="00B959A9">
              <w:rPr>
                <w:color w:val="auto"/>
              </w:rPr>
              <w:t>二、</w:t>
            </w:r>
            <w:r w:rsidR="00830FAC" w:rsidRPr="00B959A9">
              <w:rPr>
                <w:color w:val="auto"/>
              </w:rPr>
              <w:t>本</w:t>
            </w:r>
            <w:r w:rsidRPr="00B959A9">
              <w:rPr>
                <w:color w:val="auto"/>
              </w:rPr>
              <w:t>府為推估及減緩氣候變遷對本市之影響，得</w:t>
            </w:r>
            <w:proofErr w:type="gramStart"/>
            <w:r w:rsidRPr="00B959A9">
              <w:rPr>
                <w:color w:val="auto"/>
              </w:rPr>
              <w:t>研</w:t>
            </w:r>
            <w:proofErr w:type="gramEnd"/>
            <w:r w:rsidRPr="00B959A9">
              <w:rPr>
                <w:color w:val="auto"/>
              </w:rPr>
              <w:t>訂本市氣候變遷調適策略及行動方案及定期檢討實施成效，增訂</w:t>
            </w:r>
            <w:r w:rsidR="00830FAC" w:rsidRPr="00B959A9">
              <w:rPr>
                <w:color w:val="auto"/>
              </w:rPr>
              <w:t>本條</w:t>
            </w:r>
            <w:r w:rsidRPr="00B959A9">
              <w:rPr>
                <w:color w:val="auto"/>
              </w:rPr>
              <w:t>。</w:t>
            </w:r>
          </w:p>
          <w:p w:rsidR="003A2BAB" w:rsidRPr="00B959A9" w:rsidRDefault="003A2BAB" w:rsidP="00B959A9">
            <w:pPr>
              <w:pStyle w:val="ab"/>
              <w:spacing w:line="300" w:lineRule="exact"/>
              <w:rPr>
                <w:color w:val="auto"/>
              </w:rPr>
            </w:pPr>
            <w:r w:rsidRPr="00B959A9">
              <w:rPr>
                <w:color w:val="auto"/>
              </w:rPr>
              <w:t>三、</w:t>
            </w:r>
            <w:r w:rsidR="00830FAC" w:rsidRPr="00B959A9">
              <w:rPr>
                <w:color w:val="auto"/>
              </w:rPr>
              <w:t>第一</w:t>
            </w:r>
            <w:r w:rsidRPr="00B959A9">
              <w:rPr>
                <w:color w:val="auto"/>
              </w:rPr>
              <w:t>項氣候變遷調適策略及行動方案涉及災害、水資源、維生基礎設施、能源與產業經濟、農業生產與生物多樣性、健康、土地使用等領域，所須資料至為重要，</w:t>
            </w:r>
            <w:proofErr w:type="gramStart"/>
            <w:r w:rsidRPr="00B959A9">
              <w:rPr>
                <w:color w:val="auto"/>
              </w:rPr>
              <w:t>故訂定</w:t>
            </w:r>
            <w:proofErr w:type="gramEnd"/>
            <w:r w:rsidRPr="00B959A9">
              <w:rPr>
                <w:color w:val="auto"/>
              </w:rPr>
              <w:t>各相關單位非有正當理由，不得拒絕提供。</w:t>
            </w:r>
          </w:p>
          <w:p w:rsidR="003A2BAB" w:rsidRPr="00B959A9" w:rsidRDefault="003A2BAB" w:rsidP="00B959A9">
            <w:pPr>
              <w:pStyle w:val="ab"/>
              <w:spacing w:line="300" w:lineRule="exact"/>
              <w:rPr>
                <w:color w:val="auto"/>
              </w:rPr>
            </w:pPr>
            <w:r w:rsidRPr="00B959A9">
              <w:rPr>
                <w:color w:val="auto"/>
              </w:rPr>
              <w:t>三、所需資料如係政府機關持有者擬</w:t>
            </w:r>
            <w:r w:rsidRPr="00B959A9">
              <w:rPr>
                <w:color w:val="auto"/>
              </w:rPr>
              <w:lastRenderedPageBreak/>
              <w:t>透過行政協調取得，如涉事業單位則依本條規定辦理。</w:t>
            </w:r>
          </w:p>
        </w:tc>
      </w:tr>
      <w:tr w:rsidR="004D62C4" w:rsidRPr="00B959A9" w:rsidTr="00F645F7">
        <w:tc>
          <w:tcPr>
            <w:tcW w:w="4112" w:type="dxa"/>
          </w:tcPr>
          <w:p w:rsidR="003A2BAB" w:rsidRPr="00B959A9" w:rsidRDefault="003A2BAB" w:rsidP="00B959A9">
            <w:pPr>
              <w:pStyle w:val="ab"/>
              <w:rPr>
                <w:color w:val="auto"/>
              </w:rPr>
            </w:pPr>
            <w:r w:rsidRPr="00B959A9">
              <w:rPr>
                <w:b/>
                <w:color w:val="auto"/>
              </w:rPr>
              <w:lastRenderedPageBreak/>
              <w:t>第三十五條之二   本府應參酌前條氣候變遷監測研究調查結果，評估氣候變遷衝擊影響程度，定期檢討區域計畫、都市計畫、土地使用分區、道路、下水道及相關公共工程設計規範之適切性。</w:t>
            </w:r>
          </w:p>
        </w:tc>
        <w:tc>
          <w:tcPr>
            <w:tcW w:w="4252" w:type="dxa"/>
          </w:tcPr>
          <w:p w:rsidR="003A2BAB" w:rsidRPr="00B959A9" w:rsidRDefault="003A2BAB" w:rsidP="00B959A9">
            <w:pPr>
              <w:pStyle w:val="ab"/>
              <w:rPr>
                <w:color w:val="auto"/>
              </w:rPr>
            </w:pPr>
          </w:p>
        </w:tc>
        <w:tc>
          <w:tcPr>
            <w:tcW w:w="2269" w:type="dxa"/>
          </w:tcPr>
          <w:p w:rsidR="003A2BAB" w:rsidRPr="00B959A9" w:rsidRDefault="003A2BAB" w:rsidP="00B959A9">
            <w:pPr>
              <w:pStyle w:val="ab"/>
              <w:spacing w:line="300" w:lineRule="exact"/>
              <w:rPr>
                <w:color w:val="auto"/>
              </w:rPr>
            </w:pPr>
            <w:r w:rsidRPr="00B959A9">
              <w:rPr>
                <w:color w:val="auto"/>
              </w:rPr>
              <w:t>一、本條新增。</w:t>
            </w:r>
          </w:p>
          <w:p w:rsidR="003A2BAB" w:rsidRPr="00B959A9" w:rsidRDefault="003A2BAB" w:rsidP="00B959A9">
            <w:pPr>
              <w:pStyle w:val="ab"/>
              <w:spacing w:line="300" w:lineRule="exact"/>
              <w:rPr>
                <w:color w:val="auto"/>
              </w:rPr>
            </w:pPr>
            <w:r w:rsidRPr="00B959A9">
              <w:rPr>
                <w:color w:val="auto"/>
              </w:rPr>
              <w:t>二、為定期檢討區域計畫、都市計畫、土地使用分區、道路、下水道及相關公共工程設計規範下水道設計之適切性，增訂本條。</w:t>
            </w:r>
          </w:p>
        </w:tc>
      </w:tr>
      <w:tr w:rsidR="004D62C4" w:rsidRPr="00B959A9" w:rsidTr="00F645F7">
        <w:tc>
          <w:tcPr>
            <w:tcW w:w="4112" w:type="dxa"/>
          </w:tcPr>
          <w:p w:rsidR="003A2BAB" w:rsidRPr="00B959A9" w:rsidRDefault="003A2BAB" w:rsidP="00B959A9">
            <w:pPr>
              <w:pStyle w:val="ab"/>
              <w:rPr>
                <w:color w:val="auto"/>
              </w:rPr>
            </w:pPr>
            <w:r w:rsidRPr="00B959A9">
              <w:rPr>
                <w:b/>
                <w:color w:val="auto"/>
              </w:rPr>
              <w:t>第三十五條之三    本府於建置、更新及維護公共設施時，應配合總合治水對策強化基地保水及透水措施之建置，以降低極端降雨之衝擊。</w:t>
            </w:r>
          </w:p>
        </w:tc>
        <w:tc>
          <w:tcPr>
            <w:tcW w:w="4252" w:type="dxa"/>
          </w:tcPr>
          <w:p w:rsidR="003A2BAB" w:rsidRPr="00B959A9" w:rsidRDefault="003A2BAB" w:rsidP="00B959A9">
            <w:pPr>
              <w:pStyle w:val="ab"/>
              <w:rPr>
                <w:color w:val="auto"/>
              </w:rPr>
            </w:pPr>
          </w:p>
        </w:tc>
        <w:tc>
          <w:tcPr>
            <w:tcW w:w="2269" w:type="dxa"/>
          </w:tcPr>
          <w:p w:rsidR="003A2BAB" w:rsidRPr="00B959A9" w:rsidRDefault="003A2BAB" w:rsidP="00B959A9">
            <w:pPr>
              <w:pStyle w:val="ab"/>
              <w:spacing w:line="300" w:lineRule="exact"/>
              <w:rPr>
                <w:color w:val="auto"/>
              </w:rPr>
            </w:pPr>
            <w:r w:rsidRPr="00B959A9">
              <w:rPr>
                <w:color w:val="auto"/>
              </w:rPr>
              <w:t>一、本條新增。</w:t>
            </w:r>
          </w:p>
          <w:p w:rsidR="003A2BAB" w:rsidRPr="00B959A9" w:rsidRDefault="003A2BAB" w:rsidP="00B959A9">
            <w:pPr>
              <w:pStyle w:val="ab"/>
              <w:spacing w:line="300" w:lineRule="exact"/>
              <w:rPr>
                <w:color w:val="auto"/>
              </w:rPr>
            </w:pPr>
            <w:r w:rsidRPr="00B959A9">
              <w:rPr>
                <w:color w:val="auto"/>
              </w:rPr>
              <w:t>二、為降低極端降雨之衝擊，應配合總合治水對策強化基地保水及透水措施之建置，增</w:t>
            </w:r>
            <w:r w:rsidR="00830FAC" w:rsidRPr="00B959A9">
              <w:rPr>
                <w:color w:val="auto"/>
              </w:rPr>
              <w:t>本條</w:t>
            </w:r>
            <w:r w:rsidRPr="00B959A9">
              <w:rPr>
                <w:color w:val="auto"/>
              </w:rPr>
              <w:t>。</w:t>
            </w:r>
          </w:p>
        </w:tc>
      </w:tr>
      <w:tr w:rsidR="004D62C4" w:rsidRPr="00B959A9" w:rsidTr="00F645F7">
        <w:tc>
          <w:tcPr>
            <w:tcW w:w="4112" w:type="dxa"/>
          </w:tcPr>
          <w:p w:rsidR="003A2BAB" w:rsidRPr="00B959A9" w:rsidRDefault="003A2BAB" w:rsidP="00B959A9">
            <w:pPr>
              <w:pStyle w:val="ab"/>
              <w:rPr>
                <w:b/>
                <w:color w:val="auto"/>
              </w:rPr>
            </w:pPr>
            <w:r w:rsidRPr="00B959A9">
              <w:rPr>
                <w:b/>
                <w:color w:val="auto"/>
              </w:rPr>
              <w:t>第三十五條之四   本府應強化抗災功能，定期檢討既有維生基礎設施之設計標準及備援、復原計畫。</w:t>
            </w:r>
          </w:p>
          <w:p w:rsidR="003A2BAB" w:rsidRPr="00B959A9" w:rsidRDefault="003A2BAB" w:rsidP="00B959A9">
            <w:pPr>
              <w:pStyle w:val="ab"/>
              <w:ind w:leftChars="117" w:left="328" w:firstLineChars="246" w:firstLine="591"/>
              <w:rPr>
                <w:b/>
                <w:color w:val="auto"/>
              </w:rPr>
            </w:pPr>
            <w:r w:rsidRPr="00B959A9">
              <w:rPr>
                <w:b/>
                <w:color w:val="auto"/>
              </w:rPr>
              <w:t>本府及各相關機關建置、更新及維護維生基礎設施及建置前項備援、復原計畫時，須考量下列因素所致影響：</w:t>
            </w:r>
          </w:p>
          <w:p w:rsidR="003A2BAB" w:rsidRPr="00B959A9" w:rsidRDefault="003A2BAB" w:rsidP="00B959A9">
            <w:pPr>
              <w:pStyle w:val="ab"/>
              <w:ind w:leftChars="213" w:left="1081" w:hangingChars="202" w:hanging="485"/>
              <w:rPr>
                <w:b/>
                <w:color w:val="auto"/>
                <w:u w:val="single"/>
              </w:rPr>
            </w:pPr>
            <w:r w:rsidRPr="00B959A9">
              <w:rPr>
                <w:b/>
                <w:color w:val="auto"/>
              </w:rPr>
              <w:t>一、溫</w:t>
            </w:r>
            <w:r w:rsidRPr="00B959A9">
              <w:rPr>
                <w:b/>
                <w:color w:val="auto"/>
                <w:u w:val="single"/>
              </w:rPr>
              <w:t>度變異。</w:t>
            </w:r>
          </w:p>
          <w:p w:rsidR="003A2BAB" w:rsidRPr="00B959A9" w:rsidRDefault="003A2BAB" w:rsidP="00B959A9">
            <w:pPr>
              <w:pStyle w:val="ab"/>
              <w:ind w:leftChars="213" w:left="1081" w:hangingChars="202" w:hanging="485"/>
              <w:rPr>
                <w:b/>
                <w:color w:val="auto"/>
                <w:u w:val="single"/>
              </w:rPr>
            </w:pPr>
            <w:r w:rsidRPr="00B959A9">
              <w:rPr>
                <w:b/>
                <w:color w:val="auto"/>
                <w:u w:val="single"/>
              </w:rPr>
              <w:t>二、降水型態改變。</w:t>
            </w:r>
          </w:p>
          <w:p w:rsidR="003A2BAB" w:rsidRPr="00B959A9" w:rsidRDefault="003A2BAB" w:rsidP="00B959A9">
            <w:pPr>
              <w:pStyle w:val="ab"/>
              <w:ind w:leftChars="213" w:left="1081" w:hangingChars="202" w:hanging="485"/>
              <w:rPr>
                <w:b/>
                <w:color w:val="auto"/>
                <w:u w:val="single"/>
              </w:rPr>
            </w:pPr>
            <w:r w:rsidRPr="00B959A9">
              <w:rPr>
                <w:b/>
                <w:color w:val="auto"/>
                <w:u w:val="single"/>
              </w:rPr>
              <w:t>三、海平面上升。</w:t>
            </w:r>
          </w:p>
          <w:p w:rsidR="003A2BAB" w:rsidRPr="00B959A9" w:rsidRDefault="003A2BAB" w:rsidP="00B959A9">
            <w:pPr>
              <w:pStyle w:val="ab"/>
              <w:ind w:leftChars="213" w:left="1081" w:hangingChars="202" w:hanging="485"/>
              <w:rPr>
                <w:color w:val="auto"/>
              </w:rPr>
            </w:pPr>
            <w:r w:rsidRPr="00B959A9">
              <w:rPr>
                <w:b/>
                <w:color w:val="auto"/>
                <w:u w:val="single"/>
              </w:rPr>
              <w:t>四、極端氣候。</w:t>
            </w:r>
          </w:p>
        </w:tc>
        <w:tc>
          <w:tcPr>
            <w:tcW w:w="4252" w:type="dxa"/>
          </w:tcPr>
          <w:p w:rsidR="003A2BAB" w:rsidRPr="00B959A9" w:rsidRDefault="003A2BAB" w:rsidP="00B959A9">
            <w:pPr>
              <w:pStyle w:val="ab"/>
              <w:rPr>
                <w:color w:val="auto"/>
              </w:rPr>
            </w:pPr>
          </w:p>
        </w:tc>
        <w:tc>
          <w:tcPr>
            <w:tcW w:w="2269" w:type="dxa"/>
          </w:tcPr>
          <w:p w:rsidR="003A2BAB" w:rsidRPr="00B959A9" w:rsidRDefault="003A2BAB" w:rsidP="00B959A9">
            <w:pPr>
              <w:pStyle w:val="ab"/>
              <w:spacing w:line="300" w:lineRule="exact"/>
              <w:rPr>
                <w:color w:val="auto"/>
              </w:rPr>
            </w:pPr>
            <w:r w:rsidRPr="00B959A9">
              <w:rPr>
                <w:color w:val="auto"/>
              </w:rPr>
              <w:t>一、本條新增。</w:t>
            </w:r>
          </w:p>
          <w:p w:rsidR="003A2BAB" w:rsidRPr="00B959A9" w:rsidRDefault="003A2BAB" w:rsidP="00B959A9">
            <w:pPr>
              <w:pStyle w:val="ab"/>
              <w:spacing w:line="300" w:lineRule="exact"/>
              <w:rPr>
                <w:color w:val="auto"/>
              </w:rPr>
            </w:pPr>
            <w:r w:rsidRPr="00B959A9">
              <w:rPr>
                <w:color w:val="auto"/>
              </w:rPr>
              <w:t>二、明定市政府應定期檢討既有維生基礎設施之設計標準及備援、復原計畫。另於後段增加建置、更新及維護維生基礎設施及建置前項備援、復原計畫時之因素考量</w:t>
            </w:r>
            <w:r w:rsidR="00830FAC" w:rsidRPr="00B959A9">
              <w:rPr>
                <w:color w:val="auto"/>
              </w:rPr>
              <w:t>，增定本條</w:t>
            </w:r>
            <w:r w:rsidRPr="00B959A9">
              <w:rPr>
                <w:color w:val="auto"/>
              </w:rPr>
              <w:t>。</w:t>
            </w:r>
          </w:p>
        </w:tc>
      </w:tr>
      <w:tr w:rsidR="004D62C4" w:rsidRPr="00B959A9" w:rsidTr="00F645F7">
        <w:tc>
          <w:tcPr>
            <w:tcW w:w="4112" w:type="dxa"/>
          </w:tcPr>
          <w:p w:rsidR="003A2BAB" w:rsidRPr="00B959A9" w:rsidRDefault="003A2BAB" w:rsidP="00B959A9">
            <w:pPr>
              <w:pStyle w:val="ab"/>
              <w:rPr>
                <w:color w:val="auto"/>
              </w:rPr>
            </w:pPr>
            <w:r w:rsidRPr="00B959A9">
              <w:rPr>
                <w:color w:val="auto"/>
              </w:rPr>
              <w:t>第三十六條    申請人或擬訂單位於下列計畫書中應</w:t>
            </w:r>
            <w:proofErr w:type="gramStart"/>
            <w:r w:rsidRPr="00B959A9">
              <w:rPr>
                <w:color w:val="auto"/>
              </w:rPr>
              <w:t>專列低碳</w:t>
            </w:r>
            <w:proofErr w:type="gramEnd"/>
            <w:r w:rsidRPr="00B959A9">
              <w:rPr>
                <w:b/>
                <w:color w:val="auto"/>
                <w:u w:val="single"/>
              </w:rPr>
              <w:t>韌性</w:t>
            </w:r>
            <w:r w:rsidRPr="00B959A9">
              <w:rPr>
                <w:color w:val="auto"/>
              </w:rPr>
              <w:t>城市章節：</w:t>
            </w:r>
          </w:p>
          <w:p w:rsidR="003A2BAB" w:rsidRPr="00B959A9" w:rsidRDefault="003A2BAB" w:rsidP="00B959A9">
            <w:pPr>
              <w:pStyle w:val="ab"/>
              <w:ind w:leftChars="213" w:left="1081" w:hangingChars="202" w:hanging="485"/>
              <w:rPr>
                <w:color w:val="auto"/>
              </w:rPr>
            </w:pPr>
            <w:r w:rsidRPr="00B959A9">
              <w:rPr>
                <w:b/>
                <w:color w:val="auto"/>
                <w:kern w:val="0"/>
                <w:u w:val="single"/>
              </w:rPr>
              <w:t>一</w:t>
            </w:r>
            <w:r w:rsidRPr="00B959A9">
              <w:rPr>
                <w:color w:val="auto"/>
                <w:kern w:val="0"/>
              </w:rPr>
              <w:t>、</w:t>
            </w:r>
            <w:r w:rsidRPr="00B959A9">
              <w:rPr>
                <w:color w:val="auto"/>
              </w:rPr>
              <w:t>土地開發</w:t>
            </w:r>
            <w:r w:rsidRPr="00B959A9">
              <w:rPr>
                <w:b/>
                <w:color w:val="auto"/>
                <w:u w:val="single"/>
              </w:rPr>
              <w:t>工程</w:t>
            </w:r>
            <w:r w:rsidRPr="00B959A9">
              <w:rPr>
                <w:color w:val="auto"/>
              </w:rPr>
              <w:t>：區段徵收、市地重劃、工業區開發、遊樂區開發、農地重劃、原住民保留地開發、山坡地開發、</w:t>
            </w:r>
            <w:r w:rsidRPr="00B959A9">
              <w:rPr>
                <w:b/>
                <w:color w:val="auto"/>
                <w:u w:val="single"/>
              </w:rPr>
              <w:t>農村社區土地重劃、</w:t>
            </w:r>
            <w:r w:rsidRPr="00B959A9">
              <w:rPr>
                <w:color w:val="auto"/>
              </w:rPr>
              <w:t>非都市土地開發。</w:t>
            </w:r>
          </w:p>
          <w:p w:rsidR="003A2BAB" w:rsidRPr="00B959A9" w:rsidRDefault="003A2BAB" w:rsidP="00B959A9">
            <w:pPr>
              <w:pStyle w:val="ab"/>
              <w:ind w:leftChars="213" w:left="1081" w:hangingChars="202" w:hanging="485"/>
              <w:rPr>
                <w:color w:val="auto"/>
              </w:rPr>
            </w:pPr>
            <w:r w:rsidRPr="00B959A9">
              <w:rPr>
                <w:b/>
                <w:color w:val="auto"/>
                <w:u w:val="single"/>
              </w:rPr>
              <w:t>二</w:t>
            </w:r>
            <w:r w:rsidRPr="00B959A9">
              <w:rPr>
                <w:color w:val="auto"/>
              </w:rPr>
              <w:t>、</w:t>
            </w:r>
            <w:r w:rsidRPr="00B959A9">
              <w:rPr>
                <w:b/>
                <w:color w:val="auto"/>
                <w:u w:val="single"/>
              </w:rPr>
              <w:t>依</w:t>
            </w:r>
            <w:r w:rsidRPr="00B959A9">
              <w:rPr>
                <w:color w:val="auto"/>
              </w:rPr>
              <w:t>都市設計、都市更新</w:t>
            </w:r>
            <w:r w:rsidRPr="00B959A9">
              <w:rPr>
                <w:b/>
                <w:color w:val="auto"/>
                <w:u w:val="single"/>
              </w:rPr>
              <w:t>辦理</w:t>
            </w:r>
            <w:r w:rsidRPr="00B959A9">
              <w:rPr>
                <w:b/>
                <w:color w:val="auto"/>
                <w:u w:val="single"/>
              </w:rPr>
              <w:lastRenderedPageBreak/>
              <w:t>之申請案</w:t>
            </w:r>
            <w:r w:rsidRPr="00B959A9">
              <w:rPr>
                <w:color w:val="auto"/>
              </w:rPr>
              <w:t>。</w:t>
            </w:r>
          </w:p>
          <w:p w:rsidR="003A2BAB" w:rsidRPr="00B959A9" w:rsidRDefault="003A2BAB" w:rsidP="00B959A9">
            <w:pPr>
              <w:pStyle w:val="ab"/>
              <w:ind w:leftChars="213" w:left="1081" w:hangingChars="202" w:hanging="485"/>
              <w:rPr>
                <w:color w:val="auto"/>
              </w:rPr>
            </w:pPr>
            <w:r w:rsidRPr="00B959A9">
              <w:rPr>
                <w:b/>
                <w:color w:val="auto"/>
                <w:u w:val="single"/>
              </w:rPr>
              <w:t>三</w:t>
            </w:r>
            <w:r w:rsidRPr="00B959A9">
              <w:rPr>
                <w:color w:val="auto"/>
              </w:rPr>
              <w:t>、應取得綠建築標章之建築工程</w:t>
            </w:r>
            <w:r w:rsidRPr="00B959A9">
              <w:rPr>
                <w:b/>
                <w:color w:val="auto"/>
                <w:u w:val="single"/>
              </w:rPr>
              <w:t>及辦理建造執照預審之建築申請案</w:t>
            </w:r>
            <w:r w:rsidRPr="00B959A9">
              <w:rPr>
                <w:color w:val="auto"/>
              </w:rPr>
              <w:t>。</w:t>
            </w:r>
          </w:p>
          <w:p w:rsidR="003A2BAB" w:rsidRPr="00B959A9" w:rsidRDefault="003A2BAB" w:rsidP="00B959A9">
            <w:pPr>
              <w:pStyle w:val="ab"/>
              <w:ind w:leftChars="117" w:left="328" w:firstLineChars="246" w:firstLine="590"/>
              <w:rPr>
                <w:b/>
                <w:color w:val="auto"/>
                <w:kern w:val="0"/>
                <w:u w:val="single"/>
              </w:rPr>
            </w:pPr>
            <w:r w:rsidRPr="00B959A9">
              <w:rPr>
                <w:color w:val="auto"/>
                <w:kern w:val="0"/>
              </w:rPr>
              <w:t>本府各審議委員會</w:t>
            </w:r>
            <w:proofErr w:type="gramStart"/>
            <w:r w:rsidRPr="00B959A9">
              <w:rPr>
                <w:color w:val="auto"/>
                <w:kern w:val="0"/>
              </w:rPr>
              <w:t>應依低碳</w:t>
            </w:r>
            <w:proofErr w:type="gramEnd"/>
            <w:r w:rsidRPr="00B959A9">
              <w:rPr>
                <w:b/>
                <w:color w:val="auto"/>
                <w:u w:val="single"/>
              </w:rPr>
              <w:t>韌性</w:t>
            </w:r>
            <w:r w:rsidRPr="00B959A9">
              <w:rPr>
                <w:color w:val="auto"/>
                <w:kern w:val="0"/>
              </w:rPr>
              <w:t>城市及碳中和理念審議前項低碳</w:t>
            </w:r>
            <w:r w:rsidRPr="00B959A9">
              <w:rPr>
                <w:b/>
                <w:color w:val="auto"/>
                <w:u w:val="single"/>
              </w:rPr>
              <w:t>韌性</w:t>
            </w:r>
            <w:r w:rsidRPr="00B959A9">
              <w:rPr>
                <w:color w:val="auto"/>
                <w:kern w:val="0"/>
              </w:rPr>
              <w:t>城市章節，</w:t>
            </w:r>
            <w:r w:rsidRPr="00B959A9">
              <w:rPr>
                <w:b/>
                <w:color w:val="auto"/>
                <w:u w:val="single"/>
              </w:rPr>
              <w:t>其執行計畫經</w:t>
            </w:r>
            <w:r w:rsidRPr="00B959A9">
              <w:rPr>
                <w:color w:val="auto"/>
                <w:u w:val="single"/>
              </w:rPr>
              <w:t>相關審議委員</w:t>
            </w:r>
            <w:r w:rsidRPr="00B959A9">
              <w:rPr>
                <w:b/>
                <w:color w:val="auto"/>
                <w:u w:val="single"/>
              </w:rPr>
              <w:t>或審查會通過並納入執行計畫</w:t>
            </w:r>
            <w:r w:rsidRPr="00B959A9">
              <w:rPr>
                <w:color w:val="auto"/>
                <w:u w:val="single"/>
              </w:rPr>
              <w:t>，後續委員</w:t>
            </w:r>
            <w:r w:rsidRPr="00B959A9">
              <w:rPr>
                <w:b/>
                <w:color w:val="auto"/>
                <w:kern w:val="0"/>
                <w:u w:val="single"/>
              </w:rPr>
              <w:t>會或審查會</w:t>
            </w:r>
            <w:r w:rsidRPr="00B959A9">
              <w:rPr>
                <w:color w:val="auto"/>
                <w:kern w:val="0"/>
              </w:rPr>
              <w:t>得免再審議。</w:t>
            </w:r>
          </w:p>
          <w:p w:rsidR="003A2BAB" w:rsidRPr="00B959A9" w:rsidRDefault="003A2BAB" w:rsidP="00B959A9">
            <w:pPr>
              <w:pStyle w:val="ab"/>
              <w:ind w:leftChars="117" w:left="328" w:firstLineChars="246" w:firstLine="590"/>
              <w:rPr>
                <w:strike/>
                <w:color w:val="auto"/>
              </w:rPr>
            </w:pPr>
            <w:r w:rsidRPr="00B959A9">
              <w:rPr>
                <w:color w:val="auto"/>
                <w:kern w:val="0"/>
              </w:rPr>
              <w:t>前項審議委員會</w:t>
            </w:r>
            <w:r w:rsidRPr="00B959A9">
              <w:rPr>
                <w:b/>
                <w:color w:val="auto"/>
                <w:kern w:val="0"/>
                <w:u w:val="single"/>
              </w:rPr>
              <w:t>或</w:t>
            </w:r>
            <w:r w:rsidRPr="00B959A9">
              <w:rPr>
                <w:b/>
                <w:color w:val="auto"/>
                <w:u w:val="single"/>
              </w:rPr>
              <w:t>審查會審議、審查或其修正變更</w:t>
            </w:r>
            <w:r w:rsidRPr="00B959A9">
              <w:rPr>
                <w:color w:val="auto"/>
                <w:kern w:val="0"/>
              </w:rPr>
              <w:t>至少應聘</w:t>
            </w:r>
            <w:r w:rsidRPr="00B959A9">
              <w:rPr>
                <w:b/>
                <w:color w:val="auto"/>
                <w:kern w:val="0"/>
                <w:u w:val="single"/>
              </w:rPr>
              <w:t>請或邀請</w:t>
            </w:r>
            <w:r w:rsidRPr="00B959A9">
              <w:rPr>
                <w:color w:val="auto"/>
                <w:kern w:val="0"/>
              </w:rPr>
              <w:t>一位低碳領域專業之委員</w:t>
            </w:r>
            <w:r w:rsidRPr="00B959A9">
              <w:rPr>
                <w:b/>
                <w:color w:val="auto"/>
                <w:kern w:val="0"/>
                <w:u w:val="single"/>
              </w:rPr>
              <w:t>參與審查</w:t>
            </w:r>
            <w:r w:rsidRPr="00B959A9">
              <w:rPr>
                <w:color w:val="auto"/>
                <w:kern w:val="0"/>
              </w:rPr>
              <w:t>。</w:t>
            </w:r>
          </w:p>
        </w:tc>
        <w:tc>
          <w:tcPr>
            <w:tcW w:w="4252" w:type="dxa"/>
          </w:tcPr>
          <w:p w:rsidR="003A2BAB" w:rsidRPr="00B959A9" w:rsidRDefault="003A2BAB" w:rsidP="00B959A9">
            <w:pPr>
              <w:pStyle w:val="ab"/>
              <w:rPr>
                <w:color w:val="auto"/>
              </w:rPr>
            </w:pPr>
            <w:r w:rsidRPr="00B959A9">
              <w:rPr>
                <w:color w:val="auto"/>
              </w:rPr>
              <w:lastRenderedPageBreak/>
              <w:t>第三十六條    本自治條例公布</w:t>
            </w:r>
            <w:proofErr w:type="gramStart"/>
            <w:r w:rsidRPr="00B959A9">
              <w:rPr>
                <w:color w:val="auto"/>
              </w:rPr>
              <w:t>一</w:t>
            </w:r>
            <w:proofErr w:type="gramEnd"/>
            <w:r w:rsidRPr="00B959A9">
              <w:rPr>
                <w:color w:val="auto"/>
              </w:rPr>
              <w:t>年後，申請人或擬訂單位於下列計畫書中應</w:t>
            </w:r>
            <w:proofErr w:type="gramStart"/>
            <w:r w:rsidRPr="00B959A9">
              <w:rPr>
                <w:color w:val="auto"/>
              </w:rPr>
              <w:t>專列低碳</w:t>
            </w:r>
            <w:proofErr w:type="gramEnd"/>
            <w:r w:rsidRPr="00B959A9">
              <w:rPr>
                <w:color w:val="auto"/>
              </w:rPr>
              <w:t>城市章節：</w:t>
            </w:r>
          </w:p>
          <w:p w:rsidR="003A2BAB" w:rsidRPr="00B959A9" w:rsidRDefault="003A2BAB" w:rsidP="00B959A9">
            <w:pPr>
              <w:pStyle w:val="ab"/>
              <w:ind w:leftChars="213" w:left="1081" w:hangingChars="202" w:hanging="485"/>
              <w:rPr>
                <w:b/>
                <w:color w:val="auto"/>
                <w:u w:val="single"/>
              </w:rPr>
            </w:pPr>
            <w:r w:rsidRPr="00B959A9">
              <w:rPr>
                <w:b/>
                <w:color w:val="auto"/>
                <w:u w:val="single"/>
              </w:rPr>
              <w:t>一、城鄉規劃：國土計畫、區域計畫、都市計畫、農村再生總體計畫。</w:t>
            </w:r>
          </w:p>
          <w:p w:rsidR="003A2BAB" w:rsidRPr="00B959A9" w:rsidRDefault="003A2BAB" w:rsidP="00B959A9">
            <w:pPr>
              <w:pStyle w:val="ab"/>
              <w:ind w:leftChars="213" w:left="1081" w:hangingChars="202" w:hanging="485"/>
              <w:rPr>
                <w:color w:val="auto"/>
              </w:rPr>
            </w:pPr>
            <w:r w:rsidRPr="00B959A9">
              <w:rPr>
                <w:b/>
                <w:color w:val="auto"/>
                <w:u w:val="single"/>
              </w:rPr>
              <w:t>二</w:t>
            </w:r>
            <w:r w:rsidRPr="00B959A9">
              <w:rPr>
                <w:color w:val="auto"/>
              </w:rPr>
              <w:t>、土地開發：區段徵收、市地重劃、工業區開發、遊樂區開發、農地重劃、原住民保留地開發、山坡地開發、非</w:t>
            </w:r>
            <w:r w:rsidRPr="00B959A9">
              <w:rPr>
                <w:color w:val="auto"/>
              </w:rPr>
              <w:lastRenderedPageBreak/>
              <w:t>都市土地開發。</w:t>
            </w:r>
          </w:p>
          <w:p w:rsidR="003A2BAB" w:rsidRPr="00B959A9" w:rsidRDefault="003A2BAB" w:rsidP="00B959A9">
            <w:pPr>
              <w:pStyle w:val="ab"/>
              <w:ind w:leftChars="213" w:left="1081" w:hangingChars="202" w:hanging="485"/>
              <w:rPr>
                <w:color w:val="auto"/>
              </w:rPr>
            </w:pPr>
            <w:r w:rsidRPr="00B959A9">
              <w:rPr>
                <w:b/>
                <w:color w:val="auto"/>
                <w:u w:val="single"/>
              </w:rPr>
              <w:t>三</w:t>
            </w:r>
            <w:r w:rsidRPr="00B959A9">
              <w:rPr>
                <w:color w:val="auto"/>
              </w:rPr>
              <w:t>、都市設計、都市更新。</w:t>
            </w:r>
          </w:p>
          <w:p w:rsidR="003A2BAB" w:rsidRPr="00B959A9" w:rsidRDefault="003A2BAB" w:rsidP="00B959A9">
            <w:pPr>
              <w:pStyle w:val="ab"/>
              <w:ind w:leftChars="213" w:left="1081" w:hangingChars="202" w:hanging="485"/>
              <w:rPr>
                <w:color w:val="auto"/>
              </w:rPr>
            </w:pPr>
            <w:r w:rsidRPr="00B959A9">
              <w:rPr>
                <w:b/>
                <w:color w:val="auto"/>
                <w:u w:val="single"/>
              </w:rPr>
              <w:t>四</w:t>
            </w:r>
            <w:r w:rsidRPr="00B959A9">
              <w:rPr>
                <w:color w:val="auto"/>
              </w:rPr>
              <w:t>、應取得綠建築標章之建築工程。</w:t>
            </w:r>
          </w:p>
          <w:p w:rsidR="003A2BAB" w:rsidRPr="00B959A9" w:rsidRDefault="003A2BAB" w:rsidP="00B959A9">
            <w:pPr>
              <w:pStyle w:val="ab"/>
              <w:ind w:leftChars="117" w:left="328" w:firstLineChars="246" w:firstLine="590"/>
              <w:rPr>
                <w:color w:val="auto"/>
              </w:rPr>
            </w:pPr>
            <w:r w:rsidRPr="00B959A9">
              <w:rPr>
                <w:color w:val="auto"/>
              </w:rPr>
              <w:t>本府各審議委員會</w:t>
            </w:r>
            <w:proofErr w:type="gramStart"/>
            <w:r w:rsidRPr="00B959A9">
              <w:rPr>
                <w:color w:val="auto"/>
              </w:rPr>
              <w:t>應依低碳</w:t>
            </w:r>
            <w:proofErr w:type="gramEnd"/>
            <w:r w:rsidRPr="00B959A9">
              <w:rPr>
                <w:color w:val="auto"/>
              </w:rPr>
              <w:t>城市及碳中和理念審議前項低碳城市章節，</w:t>
            </w:r>
            <w:r w:rsidRPr="00B959A9">
              <w:rPr>
                <w:b/>
                <w:color w:val="auto"/>
                <w:u w:val="single"/>
              </w:rPr>
              <w:t>經第一次相關審議委員會審議後，後續委員會得免再審議。</w:t>
            </w:r>
          </w:p>
          <w:p w:rsidR="003A2BAB" w:rsidRPr="00B959A9" w:rsidRDefault="003A2BAB" w:rsidP="00B959A9">
            <w:pPr>
              <w:pStyle w:val="ab"/>
              <w:ind w:leftChars="117" w:left="328" w:firstLineChars="246" w:firstLine="590"/>
              <w:rPr>
                <w:color w:val="auto"/>
              </w:rPr>
            </w:pPr>
            <w:r w:rsidRPr="00B959A9">
              <w:rPr>
                <w:color w:val="auto"/>
              </w:rPr>
              <w:t>前項審議委員會至少應</w:t>
            </w:r>
            <w:r w:rsidRPr="00B959A9">
              <w:rPr>
                <w:color w:val="auto"/>
                <w:u w:val="single"/>
              </w:rPr>
              <w:t>聘</w:t>
            </w:r>
            <w:r w:rsidRPr="00B959A9">
              <w:rPr>
                <w:color w:val="auto"/>
              </w:rPr>
              <w:t>一位低碳領域</w:t>
            </w:r>
            <w:r w:rsidRPr="00B959A9">
              <w:rPr>
                <w:color w:val="auto"/>
                <w:kern w:val="0"/>
              </w:rPr>
              <w:t>專業</w:t>
            </w:r>
            <w:r w:rsidRPr="00B959A9">
              <w:rPr>
                <w:color w:val="auto"/>
              </w:rPr>
              <w:t>之委員。</w:t>
            </w:r>
          </w:p>
        </w:tc>
        <w:tc>
          <w:tcPr>
            <w:tcW w:w="2269" w:type="dxa"/>
          </w:tcPr>
          <w:p w:rsidR="003A2BAB" w:rsidRPr="00B959A9" w:rsidRDefault="003A2BAB" w:rsidP="00B959A9">
            <w:pPr>
              <w:pStyle w:val="ab"/>
              <w:spacing w:line="300" w:lineRule="exact"/>
              <w:rPr>
                <w:color w:val="auto"/>
              </w:rPr>
            </w:pPr>
            <w:r w:rsidRPr="00B959A9">
              <w:rPr>
                <w:color w:val="auto"/>
              </w:rPr>
              <w:lastRenderedPageBreak/>
              <w:t>一、</w:t>
            </w:r>
            <w:r w:rsidR="00143CF8" w:rsidRPr="00B959A9">
              <w:rPr>
                <w:rFonts w:hint="eastAsia"/>
                <w:color w:val="auto"/>
              </w:rPr>
              <w:t>第一項配合</w:t>
            </w:r>
            <w:r w:rsidR="00847C27" w:rsidRPr="00B959A9">
              <w:rPr>
                <w:rFonts w:hint="eastAsia"/>
                <w:color w:val="auto"/>
              </w:rPr>
              <w:t>本條例名稱修正，</w:t>
            </w:r>
            <w:r w:rsidR="00143CF8" w:rsidRPr="00B959A9">
              <w:rPr>
                <w:rFonts w:hint="eastAsia"/>
                <w:color w:val="auto"/>
              </w:rPr>
              <w:t>增</w:t>
            </w:r>
            <w:r w:rsidR="00847C27" w:rsidRPr="00B959A9">
              <w:rPr>
                <w:rFonts w:hint="eastAsia"/>
                <w:color w:val="auto"/>
              </w:rPr>
              <w:t>加</w:t>
            </w:r>
            <w:r w:rsidR="00143CF8" w:rsidRPr="00B959A9">
              <w:rPr>
                <w:rFonts w:hint="eastAsia"/>
                <w:color w:val="auto"/>
              </w:rPr>
              <w:t>「韌性」二字</w:t>
            </w:r>
            <w:r w:rsidRPr="00B959A9">
              <w:rPr>
                <w:color w:val="auto"/>
              </w:rPr>
              <w:t>。</w:t>
            </w:r>
          </w:p>
          <w:p w:rsidR="00CD6945" w:rsidRPr="00B959A9" w:rsidRDefault="003A2BAB" w:rsidP="00B959A9">
            <w:pPr>
              <w:pStyle w:val="ab"/>
              <w:spacing w:line="300" w:lineRule="exact"/>
              <w:rPr>
                <w:color w:val="auto"/>
              </w:rPr>
            </w:pPr>
            <w:r w:rsidRPr="00B959A9">
              <w:rPr>
                <w:color w:val="auto"/>
              </w:rPr>
              <w:t>二、</w:t>
            </w:r>
            <w:r w:rsidR="00847C27" w:rsidRPr="00B959A9">
              <w:rPr>
                <w:rFonts w:hint="eastAsia"/>
                <w:color w:val="auto"/>
              </w:rPr>
              <w:t>考量原第一款審議程序與相關機關權限，將第一款經審與機制融入後續款項，故</w:t>
            </w:r>
            <w:r w:rsidRPr="00B959A9">
              <w:rPr>
                <w:color w:val="auto"/>
              </w:rPr>
              <w:t>刪除第一項第一款。</w:t>
            </w:r>
          </w:p>
          <w:p w:rsidR="00CD6945" w:rsidRPr="00B959A9" w:rsidRDefault="00847C27" w:rsidP="00B959A9">
            <w:pPr>
              <w:pStyle w:val="ab"/>
              <w:spacing w:line="300" w:lineRule="exact"/>
              <w:rPr>
                <w:color w:val="auto"/>
              </w:rPr>
            </w:pPr>
            <w:r w:rsidRPr="00B959A9">
              <w:rPr>
                <w:rFonts w:hint="eastAsia"/>
                <w:color w:val="auto"/>
              </w:rPr>
              <w:t>三、</w:t>
            </w:r>
            <w:r w:rsidR="00CD6945" w:rsidRPr="00B959A9">
              <w:rPr>
                <w:color w:val="auto"/>
              </w:rPr>
              <w:t>原第二款</w:t>
            </w:r>
            <w:r w:rsidR="003A2BAB" w:rsidRPr="00B959A9">
              <w:rPr>
                <w:color w:val="auto"/>
              </w:rPr>
              <w:t>變更</w:t>
            </w:r>
            <w:r w:rsidR="00CD6945" w:rsidRPr="00B959A9">
              <w:rPr>
                <w:rFonts w:hint="eastAsia"/>
                <w:color w:val="auto"/>
              </w:rPr>
              <w:t>為</w:t>
            </w:r>
            <w:r w:rsidR="003A2BAB" w:rsidRPr="00B959A9">
              <w:rPr>
                <w:color w:val="auto"/>
              </w:rPr>
              <w:t>第一款</w:t>
            </w:r>
            <w:r w:rsidR="00CD6945" w:rsidRPr="00B959A9">
              <w:rPr>
                <w:rFonts w:hint="eastAsia"/>
                <w:color w:val="auto"/>
              </w:rPr>
              <w:t>，</w:t>
            </w:r>
            <w:r w:rsidR="003A2BAB" w:rsidRPr="00B959A9">
              <w:rPr>
                <w:color w:val="auto"/>
              </w:rPr>
              <w:t>增加「工程」及「農村社</w:t>
            </w:r>
            <w:r w:rsidR="003A2BAB" w:rsidRPr="00B959A9">
              <w:rPr>
                <w:color w:val="auto"/>
              </w:rPr>
              <w:lastRenderedPageBreak/>
              <w:t>區土地重劃」文字</w:t>
            </w:r>
            <w:r w:rsidR="00CD6945" w:rsidRPr="00B959A9">
              <w:rPr>
                <w:rFonts w:hint="eastAsia"/>
                <w:color w:val="auto"/>
              </w:rPr>
              <w:t>。</w:t>
            </w:r>
          </w:p>
          <w:p w:rsidR="00847C27" w:rsidRPr="00B959A9" w:rsidRDefault="00847C27" w:rsidP="00B959A9">
            <w:pPr>
              <w:pStyle w:val="ab"/>
              <w:spacing w:line="300" w:lineRule="exact"/>
              <w:rPr>
                <w:color w:val="auto"/>
              </w:rPr>
            </w:pPr>
            <w:r w:rsidRPr="00B959A9">
              <w:rPr>
                <w:rFonts w:hint="eastAsia"/>
                <w:color w:val="auto"/>
                <w:kern w:val="0"/>
              </w:rPr>
              <w:t>四、</w:t>
            </w:r>
            <w:r w:rsidR="00CD6945" w:rsidRPr="00B959A9">
              <w:rPr>
                <w:rFonts w:hint="eastAsia"/>
                <w:color w:val="auto"/>
                <w:kern w:val="0"/>
              </w:rPr>
              <w:t>原第三款</w:t>
            </w:r>
            <w:r w:rsidR="003A2BAB" w:rsidRPr="00B959A9">
              <w:rPr>
                <w:color w:val="auto"/>
              </w:rPr>
              <w:t>變更</w:t>
            </w:r>
            <w:r w:rsidR="00CD6945" w:rsidRPr="00B959A9">
              <w:rPr>
                <w:rFonts w:hint="eastAsia"/>
                <w:color w:val="auto"/>
              </w:rPr>
              <w:t>為</w:t>
            </w:r>
            <w:r w:rsidR="003A2BAB" w:rsidRPr="00B959A9">
              <w:rPr>
                <w:color w:val="auto"/>
              </w:rPr>
              <w:t>第二款</w:t>
            </w:r>
            <w:r w:rsidR="00CD6945" w:rsidRPr="00B959A9">
              <w:rPr>
                <w:rFonts w:hint="eastAsia"/>
                <w:color w:val="auto"/>
              </w:rPr>
              <w:t>，</w:t>
            </w:r>
            <w:r w:rsidRPr="00B959A9">
              <w:rPr>
                <w:color w:val="auto"/>
              </w:rPr>
              <w:t>增加「依」及「辦理之申請案」文字</w:t>
            </w:r>
            <w:r w:rsidRPr="00B959A9">
              <w:rPr>
                <w:rFonts w:hint="eastAsia"/>
                <w:color w:val="auto"/>
              </w:rPr>
              <w:t>。</w:t>
            </w:r>
          </w:p>
          <w:p w:rsidR="003A2BAB" w:rsidRPr="00B959A9" w:rsidRDefault="00847C27" w:rsidP="00B959A9">
            <w:pPr>
              <w:pStyle w:val="ab"/>
              <w:spacing w:line="300" w:lineRule="exact"/>
              <w:rPr>
                <w:color w:val="auto"/>
              </w:rPr>
            </w:pPr>
            <w:r w:rsidRPr="00B959A9">
              <w:rPr>
                <w:rFonts w:hint="eastAsia"/>
                <w:color w:val="auto"/>
                <w:kern w:val="0"/>
              </w:rPr>
              <w:t>五、原第四款</w:t>
            </w:r>
            <w:r w:rsidR="003A2BAB" w:rsidRPr="00B959A9">
              <w:rPr>
                <w:color w:val="auto"/>
              </w:rPr>
              <w:t>變更</w:t>
            </w:r>
            <w:r w:rsidRPr="00B959A9">
              <w:rPr>
                <w:rFonts w:hint="eastAsia"/>
                <w:color w:val="auto"/>
              </w:rPr>
              <w:t>為</w:t>
            </w:r>
            <w:r w:rsidR="003A2BAB" w:rsidRPr="00B959A9">
              <w:rPr>
                <w:color w:val="auto"/>
              </w:rPr>
              <w:t>第三款</w:t>
            </w:r>
            <w:r w:rsidRPr="00B959A9">
              <w:rPr>
                <w:rFonts w:hint="eastAsia"/>
                <w:color w:val="auto"/>
              </w:rPr>
              <w:t>，</w:t>
            </w:r>
            <w:r w:rsidR="003A2BAB" w:rsidRPr="00B959A9">
              <w:rPr>
                <w:color w:val="auto"/>
              </w:rPr>
              <w:t>增加「及辦理建造執照開發空間預審之建築申請案」文字。</w:t>
            </w:r>
          </w:p>
          <w:p w:rsidR="003A2BAB" w:rsidRPr="00B959A9" w:rsidRDefault="00847C27" w:rsidP="00B959A9">
            <w:pPr>
              <w:pStyle w:val="ab"/>
              <w:spacing w:line="300" w:lineRule="exact"/>
              <w:rPr>
                <w:color w:val="auto"/>
              </w:rPr>
            </w:pPr>
            <w:r w:rsidRPr="00B959A9">
              <w:rPr>
                <w:rFonts w:hint="eastAsia"/>
                <w:color w:val="auto"/>
              </w:rPr>
              <w:t>六</w:t>
            </w:r>
            <w:r w:rsidR="003A2BAB" w:rsidRPr="00B959A9">
              <w:rPr>
                <w:color w:val="auto"/>
              </w:rPr>
              <w:t>、</w:t>
            </w:r>
            <w:r w:rsidR="005A5559" w:rsidRPr="00B959A9">
              <w:rPr>
                <w:rFonts w:hint="eastAsia"/>
                <w:color w:val="auto"/>
              </w:rPr>
              <w:t>為利審議程序辦理，</w:t>
            </w:r>
            <w:r w:rsidR="003A2BAB" w:rsidRPr="00B959A9">
              <w:rPr>
                <w:color w:val="auto"/>
              </w:rPr>
              <w:t>修正</w:t>
            </w:r>
            <w:r w:rsidR="005A5559" w:rsidRPr="00B959A9">
              <w:rPr>
                <w:color w:val="auto"/>
              </w:rPr>
              <w:t>第二項</w:t>
            </w:r>
            <w:r w:rsidR="003A2BAB" w:rsidRPr="00B959A9">
              <w:rPr>
                <w:color w:val="auto"/>
              </w:rPr>
              <w:t>審議程序。</w:t>
            </w:r>
          </w:p>
          <w:p w:rsidR="003A2BAB" w:rsidRPr="00B959A9" w:rsidRDefault="00847C27" w:rsidP="00B959A9">
            <w:pPr>
              <w:pStyle w:val="ab"/>
              <w:spacing w:line="300" w:lineRule="exact"/>
              <w:rPr>
                <w:color w:val="auto"/>
              </w:rPr>
            </w:pPr>
            <w:r w:rsidRPr="00B959A9">
              <w:rPr>
                <w:rFonts w:hint="eastAsia"/>
                <w:color w:val="auto"/>
              </w:rPr>
              <w:t>七</w:t>
            </w:r>
            <w:r w:rsidR="003A2BAB" w:rsidRPr="00B959A9">
              <w:rPr>
                <w:color w:val="auto"/>
              </w:rPr>
              <w:t>、</w:t>
            </w:r>
            <w:r w:rsidR="005A5559" w:rsidRPr="00B959A9">
              <w:rPr>
                <w:rFonts w:hint="eastAsia"/>
                <w:color w:val="auto"/>
              </w:rPr>
              <w:t>考量各原委員會委員背景領域，</w:t>
            </w:r>
            <w:r w:rsidR="005A5559" w:rsidRPr="00B959A9">
              <w:rPr>
                <w:color w:val="auto"/>
              </w:rPr>
              <w:t>修正</w:t>
            </w:r>
            <w:r w:rsidR="003A2BAB" w:rsidRPr="00B959A9">
              <w:rPr>
                <w:color w:val="auto"/>
              </w:rPr>
              <w:t>第三項</w:t>
            </w:r>
            <w:r w:rsidR="005A5559" w:rsidRPr="00B959A9">
              <w:rPr>
                <w:rFonts w:hint="eastAsia"/>
                <w:color w:val="auto"/>
              </w:rPr>
              <w:t>低碳領域專業之</w:t>
            </w:r>
            <w:r w:rsidR="003A2BAB" w:rsidRPr="00B959A9">
              <w:rPr>
                <w:color w:val="auto"/>
              </w:rPr>
              <w:t>委員</w:t>
            </w:r>
            <w:r w:rsidR="005A5559" w:rsidRPr="00B959A9">
              <w:rPr>
                <w:rFonts w:hint="eastAsia"/>
                <w:color w:val="auto"/>
              </w:rPr>
              <w:t>由</w:t>
            </w:r>
            <w:r w:rsidR="003A2BAB" w:rsidRPr="00B959A9">
              <w:rPr>
                <w:color w:val="auto"/>
              </w:rPr>
              <w:t>應聘請或邀請方式辦理。</w:t>
            </w:r>
          </w:p>
        </w:tc>
      </w:tr>
      <w:tr w:rsidR="004D62C4" w:rsidRPr="00B959A9" w:rsidTr="00F645F7">
        <w:tc>
          <w:tcPr>
            <w:tcW w:w="4112" w:type="dxa"/>
          </w:tcPr>
          <w:p w:rsidR="003A2BAB" w:rsidRPr="00B959A9" w:rsidRDefault="003A2BAB" w:rsidP="00B959A9">
            <w:pPr>
              <w:pStyle w:val="ab"/>
              <w:rPr>
                <w:color w:val="auto"/>
              </w:rPr>
            </w:pPr>
            <w:r w:rsidRPr="00B959A9">
              <w:rPr>
                <w:color w:val="auto"/>
              </w:rPr>
              <w:lastRenderedPageBreak/>
              <w:t xml:space="preserve">第三十七條    </w:t>
            </w:r>
            <w:proofErr w:type="gramStart"/>
            <w:r w:rsidRPr="00B959A9">
              <w:rPr>
                <w:color w:val="auto"/>
              </w:rPr>
              <w:t>前條低碳</w:t>
            </w:r>
            <w:proofErr w:type="gramEnd"/>
            <w:r w:rsidRPr="00B959A9">
              <w:rPr>
                <w:b/>
                <w:color w:val="auto"/>
                <w:u w:val="single"/>
              </w:rPr>
              <w:t>韌性</w:t>
            </w:r>
            <w:r w:rsidRPr="00B959A9">
              <w:rPr>
                <w:color w:val="auto"/>
              </w:rPr>
              <w:t>城市章節應依計畫性質載明下列事項：</w:t>
            </w:r>
          </w:p>
          <w:p w:rsidR="003A2BAB" w:rsidRPr="00B959A9" w:rsidRDefault="003A2BAB" w:rsidP="00B959A9">
            <w:pPr>
              <w:pStyle w:val="ab"/>
              <w:ind w:leftChars="213" w:left="1081" w:hangingChars="202" w:hanging="485"/>
              <w:rPr>
                <w:color w:val="auto"/>
              </w:rPr>
            </w:pPr>
            <w:r w:rsidRPr="00B959A9">
              <w:rPr>
                <w:color w:val="auto"/>
              </w:rPr>
              <w:t>一、自然生態、生物評估、生態保育、生態平衡、生態補償。</w:t>
            </w:r>
          </w:p>
          <w:p w:rsidR="003A2BAB" w:rsidRPr="00B959A9" w:rsidRDefault="003A2BAB" w:rsidP="00B959A9">
            <w:pPr>
              <w:pStyle w:val="ab"/>
              <w:ind w:leftChars="213" w:left="1081" w:hangingChars="202" w:hanging="485"/>
              <w:rPr>
                <w:color w:val="auto"/>
              </w:rPr>
            </w:pPr>
            <w:r w:rsidRPr="00B959A9">
              <w:rPr>
                <w:color w:val="auto"/>
              </w:rPr>
              <w:t>二、碳盤查、碳檢討。</w:t>
            </w:r>
          </w:p>
          <w:p w:rsidR="003A2BAB" w:rsidRPr="00B959A9" w:rsidRDefault="003A2BAB" w:rsidP="00B959A9">
            <w:pPr>
              <w:pStyle w:val="ab"/>
              <w:ind w:leftChars="213" w:left="1081" w:hangingChars="202" w:hanging="485"/>
              <w:rPr>
                <w:color w:val="auto"/>
              </w:rPr>
            </w:pPr>
            <w:r w:rsidRPr="00B959A9">
              <w:rPr>
                <w:color w:val="auto"/>
              </w:rPr>
              <w:t>三、</w:t>
            </w:r>
            <w:proofErr w:type="gramStart"/>
            <w:r w:rsidRPr="00B959A9">
              <w:rPr>
                <w:color w:val="auto"/>
              </w:rPr>
              <w:t>低碳工法</w:t>
            </w:r>
            <w:proofErr w:type="gramEnd"/>
            <w:r w:rsidRPr="00B959A9">
              <w:rPr>
                <w:color w:val="auto"/>
              </w:rPr>
              <w:t>、擬生態工法。</w:t>
            </w:r>
          </w:p>
          <w:p w:rsidR="003A2BAB" w:rsidRPr="00B959A9" w:rsidRDefault="003A2BAB" w:rsidP="00B959A9">
            <w:pPr>
              <w:pStyle w:val="ab"/>
              <w:ind w:leftChars="213" w:left="1081" w:hangingChars="202" w:hanging="485"/>
              <w:rPr>
                <w:color w:val="auto"/>
              </w:rPr>
            </w:pPr>
            <w:r w:rsidRPr="00B959A9">
              <w:rPr>
                <w:color w:val="auto"/>
              </w:rPr>
              <w:t>四、水資源態、水資源循環、雨水、中水循環再利用。</w:t>
            </w:r>
          </w:p>
          <w:p w:rsidR="003A2BAB" w:rsidRPr="00B959A9" w:rsidRDefault="003A2BAB" w:rsidP="00B959A9">
            <w:pPr>
              <w:pStyle w:val="ab"/>
              <w:ind w:leftChars="213" w:left="1081" w:hangingChars="202" w:hanging="485"/>
              <w:rPr>
                <w:color w:val="auto"/>
              </w:rPr>
            </w:pPr>
            <w:r w:rsidRPr="00B959A9">
              <w:rPr>
                <w:color w:val="auto"/>
              </w:rPr>
              <w:t>五、交通衝擊與對策、環境負荷、環境品質、環境管理。</w:t>
            </w:r>
          </w:p>
          <w:p w:rsidR="003A2BAB" w:rsidRPr="00B959A9" w:rsidRDefault="003A2BAB" w:rsidP="00B959A9">
            <w:pPr>
              <w:pStyle w:val="ab"/>
              <w:ind w:leftChars="213" w:left="1081" w:hangingChars="202" w:hanging="485"/>
              <w:rPr>
                <w:color w:val="auto"/>
              </w:rPr>
            </w:pPr>
            <w:r w:rsidRPr="00B959A9">
              <w:rPr>
                <w:color w:val="auto"/>
              </w:rPr>
              <w:t>六、透水率、綠覆率、綠化率、開挖率、生態指數等與生態有關之指標。</w:t>
            </w:r>
          </w:p>
          <w:p w:rsidR="003A2BAB" w:rsidRPr="00B959A9" w:rsidRDefault="003A2BAB" w:rsidP="00B959A9">
            <w:pPr>
              <w:pStyle w:val="ab"/>
              <w:ind w:leftChars="213" w:left="1081" w:hangingChars="202" w:hanging="485"/>
              <w:rPr>
                <w:color w:val="auto"/>
              </w:rPr>
            </w:pPr>
            <w:r w:rsidRPr="00B959A9">
              <w:rPr>
                <w:color w:val="auto"/>
              </w:rPr>
              <w:t>七、人行道或自行車服務系統。</w:t>
            </w:r>
          </w:p>
          <w:p w:rsidR="003A2BAB" w:rsidRPr="00B959A9" w:rsidRDefault="003A2BAB" w:rsidP="00B959A9">
            <w:pPr>
              <w:pStyle w:val="ab"/>
              <w:ind w:leftChars="213" w:left="1081" w:hangingChars="202" w:hanging="485"/>
              <w:rPr>
                <w:color w:val="auto"/>
              </w:rPr>
            </w:pPr>
            <w:r w:rsidRPr="00B959A9">
              <w:rPr>
                <w:color w:val="auto"/>
              </w:rPr>
              <w:t>八、</w:t>
            </w:r>
            <w:proofErr w:type="gramStart"/>
            <w:r w:rsidRPr="00B959A9">
              <w:rPr>
                <w:color w:val="auto"/>
              </w:rPr>
              <w:t>綠能及</w:t>
            </w:r>
            <w:proofErr w:type="gramEnd"/>
            <w:r w:rsidRPr="00B959A9">
              <w:rPr>
                <w:color w:val="auto"/>
              </w:rPr>
              <w:t>節能措施。</w:t>
            </w:r>
          </w:p>
          <w:p w:rsidR="003A2BAB" w:rsidRPr="00B959A9" w:rsidRDefault="003A2BAB" w:rsidP="00B959A9">
            <w:pPr>
              <w:pStyle w:val="ab"/>
              <w:ind w:leftChars="213" w:left="1081" w:hangingChars="202" w:hanging="485"/>
              <w:rPr>
                <w:color w:val="auto"/>
              </w:rPr>
            </w:pPr>
            <w:r w:rsidRPr="00B959A9">
              <w:rPr>
                <w:color w:val="auto"/>
              </w:rPr>
              <w:t>九、優先使用環保標章產品。</w:t>
            </w:r>
          </w:p>
          <w:p w:rsidR="003A2BAB" w:rsidRPr="00B959A9" w:rsidRDefault="003A2BAB" w:rsidP="00B959A9">
            <w:pPr>
              <w:pStyle w:val="ab"/>
              <w:ind w:leftChars="213" w:left="1081" w:hangingChars="202" w:hanging="485"/>
              <w:rPr>
                <w:color w:val="auto"/>
              </w:rPr>
            </w:pPr>
            <w:r w:rsidRPr="00B959A9">
              <w:rPr>
                <w:color w:val="auto"/>
              </w:rPr>
              <w:t>十、資源回收措施。</w:t>
            </w:r>
          </w:p>
          <w:p w:rsidR="003A2BAB" w:rsidRPr="00B959A9" w:rsidRDefault="003A2BAB" w:rsidP="00B959A9">
            <w:pPr>
              <w:pStyle w:val="ab"/>
              <w:ind w:leftChars="213" w:left="1081" w:hangingChars="202" w:hanging="485"/>
              <w:rPr>
                <w:b/>
                <w:color w:val="auto"/>
                <w:u w:val="single"/>
              </w:rPr>
            </w:pPr>
            <w:r w:rsidRPr="00B959A9">
              <w:rPr>
                <w:b/>
                <w:color w:val="auto"/>
                <w:u w:val="single"/>
              </w:rPr>
              <w:t>十一、維生基礎設施。</w:t>
            </w:r>
          </w:p>
          <w:p w:rsidR="003A2BAB" w:rsidRPr="00B959A9" w:rsidRDefault="003A2BAB" w:rsidP="00B959A9">
            <w:pPr>
              <w:pStyle w:val="ab"/>
              <w:ind w:leftChars="213" w:left="1081" w:hangingChars="202" w:hanging="485"/>
              <w:rPr>
                <w:color w:val="auto"/>
              </w:rPr>
            </w:pPr>
            <w:r w:rsidRPr="00B959A9">
              <w:rPr>
                <w:b/>
                <w:color w:val="auto"/>
                <w:u w:val="single"/>
              </w:rPr>
              <w:t>十二</w:t>
            </w:r>
            <w:r w:rsidRPr="00B959A9">
              <w:rPr>
                <w:color w:val="auto"/>
              </w:rPr>
              <w:t>、其他需表明之事項。</w:t>
            </w:r>
          </w:p>
          <w:p w:rsidR="003A2BAB" w:rsidRPr="00B959A9" w:rsidRDefault="003A2BAB" w:rsidP="00B959A9">
            <w:pPr>
              <w:pStyle w:val="ab"/>
              <w:ind w:leftChars="117" w:left="328" w:firstLineChars="246" w:firstLine="591"/>
              <w:rPr>
                <w:b/>
                <w:color w:val="auto"/>
                <w:u w:val="single"/>
              </w:rPr>
            </w:pPr>
            <w:r w:rsidRPr="00B959A9">
              <w:rPr>
                <w:b/>
                <w:color w:val="auto"/>
                <w:u w:val="single"/>
              </w:rPr>
              <w:lastRenderedPageBreak/>
              <w:t>前項應載明事項由</w:t>
            </w:r>
            <w:r w:rsidR="00330078" w:rsidRPr="00B959A9">
              <w:rPr>
                <w:rFonts w:hint="eastAsia"/>
                <w:b/>
                <w:color w:val="auto"/>
                <w:u w:val="single"/>
              </w:rPr>
              <w:t>本府</w:t>
            </w:r>
            <w:r w:rsidRPr="00B959A9">
              <w:rPr>
                <w:b/>
                <w:color w:val="auto"/>
                <w:u w:val="single"/>
              </w:rPr>
              <w:t>各業務機關另定之。</w:t>
            </w:r>
          </w:p>
        </w:tc>
        <w:tc>
          <w:tcPr>
            <w:tcW w:w="4252" w:type="dxa"/>
          </w:tcPr>
          <w:p w:rsidR="003A2BAB" w:rsidRPr="00B959A9" w:rsidRDefault="003A2BAB" w:rsidP="00B959A9">
            <w:pPr>
              <w:pStyle w:val="ab"/>
              <w:rPr>
                <w:color w:val="auto"/>
              </w:rPr>
            </w:pPr>
            <w:r w:rsidRPr="00B959A9">
              <w:rPr>
                <w:color w:val="auto"/>
              </w:rPr>
              <w:lastRenderedPageBreak/>
              <w:t xml:space="preserve">第三十七條    </w:t>
            </w:r>
            <w:proofErr w:type="gramStart"/>
            <w:r w:rsidRPr="00B959A9">
              <w:rPr>
                <w:color w:val="auto"/>
              </w:rPr>
              <w:t>前條低碳</w:t>
            </w:r>
            <w:proofErr w:type="gramEnd"/>
            <w:r w:rsidRPr="00B959A9">
              <w:rPr>
                <w:color w:val="auto"/>
              </w:rPr>
              <w:t>城市章節應依計畫性質載明下列事項：</w:t>
            </w:r>
          </w:p>
          <w:p w:rsidR="003A2BAB" w:rsidRPr="00B959A9" w:rsidRDefault="003A2BAB" w:rsidP="00B959A9">
            <w:pPr>
              <w:pStyle w:val="ab"/>
              <w:ind w:leftChars="213" w:left="1081" w:hangingChars="202" w:hanging="485"/>
              <w:rPr>
                <w:color w:val="auto"/>
              </w:rPr>
            </w:pPr>
            <w:r w:rsidRPr="00B959A9">
              <w:rPr>
                <w:color w:val="auto"/>
              </w:rPr>
              <w:t>一、自然生態、生物評估、生態保育、生態平衡、生態補償。</w:t>
            </w:r>
          </w:p>
          <w:p w:rsidR="003A2BAB" w:rsidRPr="00B959A9" w:rsidRDefault="003A2BAB" w:rsidP="00B959A9">
            <w:pPr>
              <w:pStyle w:val="ab"/>
              <w:ind w:leftChars="213" w:left="1081" w:hangingChars="202" w:hanging="485"/>
              <w:rPr>
                <w:color w:val="auto"/>
              </w:rPr>
            </w:pPr>
            <w:r w:rsidRPr="00B959A9">
              <w:rPr>
                <w:color w:val="auto"/>
              </w:rPr>
              <w:t>二、碳盤查、碳檢討。</w:t>
            </w:r>
          </w:p>
          <w:p w:rsidR="003A2BAB" w:rsidRPr="00B959A9" w:rsidRDefault="003A2BAB" w:rsidP="00B959A9">
            <w:pPr>
              <w:pStyle w:val="ab"/>
              <w:ind w:leftChars="213" w:left="1081" w:hangingChars="202" w:hanging="485"/>
              <w:rPr>
                <w:color w:val="auto"/>
              </w:rPr>
            </w:pPr>
            <w:r w:rsidRPr="00B959A9">
              <w:rPr>
                <w:color w:val="auto"/>
              </w:rPr>
              <w:t>三、</w:t>
            </w:r>
            <w:proofErr w:type="gramStart"/>
            <w:r w:rsidRPr="00B959A9">
              <w:rPr>
                <w:color w:val="auto"/>
              </w:rPr>
              <w:t>低碳工法</w:t>
            </w:r>
            <w:proofErr w:type="gramEnd"/>
            <w:r w:rsidRPr="00B959A9">
              <w:rPr>
                <w:color w:val="auto"/>
              </w:rPr>
              <w:t>、擬生態工法。</w:t>
            </w:r>
          </w:p>
          <w:p w:rsidR="003A2BAB" w:rsidRPr="00B959A9" w:rsidRDefault="003A2BAB" w:rsidP="00B959A9">
            <w:pPr>
              <w:pStyle w:val="ab"/>
              <w:ind w:leftChars="213" w:left="1081" w:hangingChars="202" w:hanging="485"/>
              <w:rPr>
                <w:color w:val="auto"/>
              </w:rPr>
            </w:pPr>
            <w:r w:rsidRPr="00B959A9">
              <w:rPr>
                <w:color w:val="auto"/>
              </w:rPr>
              <w:t>四、水資源態、水資源循環、雨水、中水循環再利用。</w:t>
            </w:r>
          </w:p>
          <w:p w:rsidR="003A2BAB" w:rsidRPr="00B959A9" w:rsidRDefault="003A2BAB" w:rsidP="00B959A9">
            <w:pPr>
              <w:pStyle w:val="ab"/>
              <w:ind w:leftChars="213" w:left="1081" w:hangingChars="202" w:hanging="485"/>
              <w:rPr>
                <w:color w:val="auto"/>
              </w:rPr>
            </w:pPr>
            <w:r w:rsidRPr="00B959A9">
              <w:rPr>
                <w:color w:val="auto"/>
              </w:rPr>
              <w:t>五、交通衝擊與對策、環境負荷、環境品質、環境管理。</w:t>
            </w:r>
          </w:p>
          <w:p w:rsidR="003A2BAB" w:rsidRPr="00B959A9" w:rsidRDefault="003A2BAB" w:rsidP="00B959A9">
            <w:pPr>
              <w:pStyle w:val="ab"/>
              <w:ind w:leftChars="213" w:left="1081" w:hangingChars="202" w:hanging="485"/>
              <w:rPr>
                <w:color w:val="auto"/>
              </w:rPr>
            </w:pPr>
            <w:r w:rsidRPr="00B959A9">
              <w:rPr>
                <w:color w:val="auto"/>
              </w:rPr>
              <w:t>六、透水率、綠覆率、綠化率、開挖率、生態指數等與生態有關之指標。</w:t>
            </w:r>
          </w:p>
          <w:p w:rsidR="003A2BAB" w:rsidRPr="00B959A9" w:rsidRDefault="003A2BAB" w:rsidP="00B959A9">
            <w:pPr>
              <w:pStyle w:val="ab"/>
              <w:ind w:leftChars="213" w:left="1081" w:hangingChars="202" w:hanging="485"/>
              <w:rPr>
                <w:color w:val="auto"/>
              </w:rPr>
            </w:pPr>
            <w:r w:rsidRPr="00B959A9">
              <w:rPr>
                <w:color w:val="auto"/>
              </w:rPr>
              <w:t>七、人行道或自行車服務系統。</w:t>
            </w:r>
          </w:p>
          <w:p w:rsidR="003A2BAB" w:rsidRPr="00B959A9" w:rsidRDefault="003A2BAB" w:rsidP="00B959A9">
            <w:pPr>
              <w:pStyle w:val="ab"/>
              <w:ind w:leftChars="213" w:left="1081" w:hangingChars="202" w:hanging="485"/>
              <w:rPr>
                <w:color w:val="auto"/>
              </w:rPr>
            </w:pPr>
            <w:r w:rsidRPr="00B959A9">
              <w:rPr>
                <w:color w:val="auto"/>
              </w:rPr>
              <w:t>八、</w:t>
            </w:r>
            <w:proofErr w:type="gramStart"/>
            <w:r w:rsidRPr="00B959A9">
              <w:rPr>
                <w:color w:val="auto"/>
              </w:rPr>
              <w:t>綠能及</w:t>
            </w:r>
            <w:proofErr w:type="gramEnd"/>
            <w:r w:rsidRPr="00B959A9">
              <w:rPr>
                <w:color w:val="auto"/>
              </w:rPr>
              <w:t>節能措施。</w:t>
            </w:r>
          </w:p>
          <w:p w:rsidR="003A2BAB" w:rsidRPr="00B959A9" w:rsidRDefault="003A2BAB" w:rsidP="00B959A9">
            <w:pPr>
              <w:pStyle w:val="ab"/>
              <w:ind w:leftChars="213" w:left="1081" w:hangingChars="202" w:hanging="485"/>
              <w:rPr>
                <w:color w:val="auto"/>
              </w:rPr>
            </w:pPr>
            <w:r w:rsidRPr="00B959A9">
              <w:rPr>
                <w:color w:val="auto"/>
              </w:rPr>
              <w:t>九、優先使用環保標章產品。</w:t>
            </w:r>
          </w:p>
          <w:p w:rsidR="003A2BAB" w:rsidRPr="00B959A9" w:rsidRDefault="003A2BAB" w:rsidP="00B959A9">
            <w:pPr>
              <w:pStyle w:val="ab"/>
              <w:ind w:leftChars="213" w:left="1081" w:hangingChars="202" w:hanging="485"/>
              <w:rPr>
                <w:color w:val="auto"/>
              </w:rPr>
            </w:pPr>
            <w:r w:rsidRPr="00B959A9">
              <w:rPr>
                <w:color w:val="auto"/>
              </w:rPr>
              <w:t>十、資源回收措施。</w:t>
            </w:r>
          </w:p>
          <w:p w:rsidR="003A2BAB" w:rsidRPr="00B959A9" w:rsidRDefault="003A2BAB" w:rsidP="00B959A9">
            <w:pPr>
              <w:pStyle w:val="ab"/>
              <w:ind w:leftChars="213" w:left="1081" w:hangingChars="202" w:hanging="485"/>
              <w:rPr>
                <w:color w:val="auto"/>
              </w:rPr>
            </w:pPr>
            <w:r w:rsidRPr="00B959A9">
              <w:rPr>
                <w:b/>
                <w:color w:val="auto"/>
                <w:u w:val="single"/>
              </w:rPr>
              <w:t>十一</w:t>
            </w:r>
            <w:r w:rsidRPr="00B959A9">
              <w:rPr>
                <w:color w:val="auto"/>
              </w:rPr>
              <w:t>、其他需表明之事項。</w:t>
            </w:r>
          </w:p>
        </w:tc>
        <w:tc>
          <w:tcPr>
            <w:tcW w:w="2269" w:type="dxa"/>
          </w:tcPr>
          <w:p w:rsidR="003A2BAB" w:rsidRPr="00B959A9" w:rsidRDefault="003A2BAB" w:rsidP="00B959A9">
            <w:pPr>
              <w:pStyle w:val="ab"/>
              <w:rPr>
                <w:color w:val="auto"/>
              </w:rPr>
            </w:pPr>
            <w:r w:rsidRPr="00B959A9">
              <w:rPr>
                <w:color w:val="auto"/>
              </w:rPr>
              <w:t>一、</w:t>
            </w:r>
            <w:r w:rsidR="00143CF8" w:rsidRPr="00B959A9">
              <w:rPr>
                <w:color w:val="auto"/>
              </w:rPr>
              <w:t>第一項文字調整，並配合法規修正增列「韌性」文字。</w:t>
            </w:r>
          </w:p>
          <w:p w:rsidR="003A2BAB" w:rsidRPr="00B959A9" w:rsidRDefault="003A2BAB" w:rsidP="00B959A9">
            <w:pPr>
              <w:pStyle w:val="ab"/>
              <w:rPr>
                <w:color w:val="auto"/>
              </w:rPr>
            </w:pPr>
            <w:r w:rsidRPr="00B959A9">
              <w:rPr>
                <w:color w:val="auto"/>
              </w:rPr>
              <w:t>二、</w:t>
            </w:r>
            <w:r w:rsidR="00143CF8" w:rsidRPr="00B959A9">
              <w:rPr>
                <w:color w:val="auto"/>
              </w:rPr>
              <w:t>增加第十一款維生基礎設施。</w:t>
            </w:r>
          </w:p>
          <w:p w:rsidR="003A2BAB" w:rsidRPr="00B959A9" w:rsidRDefault="003A2BAB" w:rsidP="00B959A9">
            <w:pPr>
              <w:pStyle w:val="ab"/>
              <w:rPr>
                <w:color w:val="auto"/>
              </w:rPr>
            </w:pPr>
            <w:r w:rsidRPr="00B959A9">
              <w:rPr>
                <w:color w:val="auto"/>
              </w:rPr>
              <w:t>三、</w:t>
            </w:r>
            <w:r w:rsidR="00143CF8" w:rsidRPr="00B959A9">
              <w:rPr>
                <w:color w:val="auto"/>
              </w:rPr>
              <w:t>第十一款變更為第十二款。</w:t>
            </w:r>
          </w:p>
          <w:p w:rsidR="00C82E4C" w:rsidRPr="00B959A9" w:rsidRDefault="003A2BAB" w:rsidP="00B959A9">
            <w:pPr>
              <w:pStyle w:val="ab"/>
              <w:rPr>
                <w:color w:val="auto"/>
              </w:rPr>
            </w:pPr>
            <w:r w:rsidRPr="00B959A9">
              <w:rPr>
                <w:color w:val="auto"/>
              </w:rPr>
              <w:t>四、</w:t>
            </w:r>
            <w:r w:rsidR="00143CF8" w:rsidRPr="00B959A9">
              <w:rPr>
                <w:color w:val="auto"/>
              </w:rPr>
              <w:t>因各業務機關屬性不一，授權</w:t>
            </w:r>
            <w:r w:rsidR="00330078" w:rsidRPr="00B959A9">
              <w:rPr>
                <w:rFonts w:hint="eastAsia"/>
                <w:color w:val="auto"/>
              </w:rPr>
              <w:t>本府</w:t>
            </w:r>
            <w:r w:rsidR="00143CF8" w:rsidRPr="00B959A9">
              <w:rPr>
                <w:color w:val="auto"/>
              </w:rPr>
              <w:t>各業務機關訂定</w:t>
            </w:r>
            <w:proofErr w:type="gramStart"/>
            <w:r w:rsidR="00143CF8" w:rsidRPr="00B959A9">
              <w:rPr>
                <w:color w:val="auto"/>
              </w:rPr>
              <w:t>所需載明</w:t>
            </w:r>
            <w:proofErr w:type="gramEnd"/>
            <w:r w:rsidR="00143CF8" w:rsidRPr="00B959A9">
              <w:rPr>
                <w:color w:val="auto"/>
              </w:rPr>
              <w:t>事項，增加第二項。</w:t>
            </w:r>
          </w:p>
        </w:tc>
      </w:tr>
      <w:tr w:rsidR="004D62C4" w:rsidRPr="00B959A9" w:rsidTr="00F645F7">
        <w:tc>
          <w:tcPr>
            <w:tcW w:w="4112" w:type="dxa"/>
          </w:tcPr>
          <w:p w:rsidR="003A2BAB" w:rsidRPr="00B959A9" w:rsidRDefault="003A2BAB" w:rsidP="00B959A9">
            <w:pPr>
              <w:pStyle w:val="ab"/>
              <w:rPr>
                <w:color w:val="auto"/>
              </w:rPr>
            </w:pPr>
            <w:r w:rsidRPr="00B959A9">
              <w:rPr>
                <w:color w:val="auto"/>
              </w:rPr>
              <w:lastRenderedPageBreak/>
              <w:t>第三十八條</w:t>
            </w:r>
            <w:r w:rsidRPr="00B959A9">
              <w:rPr>
                <w:color w:val="auto"/>
                <w:kern w:val="0"/>
              </w:rPr>
              <w:t xml:space="preserve">    </w:t>
            </w:r>
            <w:proofErr w:type="gramStart"/>
            <w:r w:rsidRPr="00B959A9">
              <w:rPr>
                <w:color w:val="auto"/>
              </w:rPr>
              <w:t>本府得公告</w:t>
            </w:r>
            <w:proofErr w:type="gramEnd"/>
            <w:r w:rsidRPr="00B959A9">
              <w:rPr>
                <w:color w:val="auto"/>
              </w:rPr>
              <w:t>特定區域內或一定規模以上之建築物，應依內政部營建署公告之智慧建築設計技術參考規範，提出智慧建築設計送請都市設計審議委員會審議，並於</w:t>
            </w:r>
            <w:proofErr w:type="gramStart"/>
            <w:r w:rsidRPr="00B959A9">
              <w:rPr>
                <w:color w:val="auto"/>
              </w:rPr>
              <w:t>使用前裝設</w:t>
            </w:r>
            <w:proofErr w:type="gramEnd"/>
            <w:r w:rsidRPr="00B959A9">
              <w:rPr>
                <w:color w:val="auto"/>
              </w:rPr>
              <w:t>智慧電表。</w:t>
            </w:r>
          </w:p>
          <w:p w:rsidR="003A2BAB" w:rsidRPr="00B959A9" w:rsidRDefault="003A2BAB" w:rsidP="00B959A9">
            <w:pPr>
              <w:pStyle w:val="ab"/>
              <w:ind w:leftChars="117" w:left="328" w:firstLineChars="246" w:firstLine="590"/>
              <w:rPr>
                <w:color w:val="auto"/>
              </w:rPr>
            </w:pPr>
            <w:r w:rsidRPr="00B959A9">
              <w:rPr>
                <w:color w:val="auto"/>
              </w:rPr>
              <w:t>前項公告應包含規劃再生能源達一定比例，並由都市發展局會商經濟發展局定之。</w:t>
            </w:r>
          </w:p>
          <w:p w:rsidR="003A2BAB" w:rsidRPr="00B959A9" w:rsidRDefault="003A2BAB" w:rsidP="00B959A9">
            <w:pPr>
              <w:pStyle w:val="ab"/>
              <w:ind w:leftChars="117" w:left="328" w:firstLineChars="246" w:firstLine="590"/>
              <w:rPr>
                <w:color w:val="auto"/>
              </w:rPr>
            </w:pPr>
            <w:r w:rsidRPr="00B959A9">
              <w:rPr>
                <w:color w:val="auto"/>
              </w:rPr>
              <w:t>第一項之一定規模由都市發展局訂定並經</w:t>
            </w:r>
            <w:proofErr w:type="gramStart"/>
            <w:r w:rsidRPr="00B959A9">
              <w:rPr>
                <w:color w:val="auto"/>
              </w:rPr>
              <w:t>臺</w:t>
            </w:r>
            <w:proofErr w:type="gramEnd"/>
            <w:r w:rsidRPr="00B959A9">
              <w:rPr>
                <w:color w:val="auto"/>
              </w:rPr>
              <w:t>中市議會審議通過後實施。</w:t>
            </w:r>
          </w:p>
        </w:tc>
        <w:tc>
          <w:tcPr>
            <w:tcW w:w="4252" w:type="dxa"/>
          </w:tcPr>
          <w:p w:rsidR="003A2BAB" w:rsidRPr="00B959A9" w:rsidRDefault="003A2BAB" w:rsidP="00B959A9">
            <w:pPr>
              <w:pStyle w:val="ab"/>
              <w:rPr>
                <w:color w:val="auto"/>
              </w:rPr>
            </w:pPr>
            <w:r w:rsidRPr="00B959A9">
              <w:rPr>
                <w:color w:val="auto"/>
              </w:rPr>
              <w:t>第三十八條</w:t>
            </w:r>
            <w:r w:rsidRPr="00B959A9">
              <w:rPr>
                <w:color w:val="auto"/>
                <w:kern w:val="0"/>
              </w:rPr>
              <w:t xml:space="preserve">    </w:t>
            </w:r>
            <w:proofErr w:type="gramStart"/>
            <w:r w:rsidRPr="00B959A9">
              <w:rPr>
                <w:color w:val="auto"/>
              </w:rPr>
              <w:t>本府得公告</w:t>
            </w:r>
            <w:proofErr w:type="gramEnd"/>
            <w:r w:rsidRPr="00B959A9">
              <w:rPr>
                <w:color w:val="auto"/>
              </w:rPr>
              <w:t>特定區域內或一定規模以上之建築物，應依內政部營建署公告之智慧建築設計技術參考規範，提出智慧建築設計送請都市設計審議委員會審議，並於</w:t>
            </w:r>
            <w:proofErr w:type="gramStart"/>
            <w:r w:rsidRPr="00B959A9">
              <w:rPr>
                <w:color w:val="auto"/>
              </w:rPr>
              <w:t>使用前裝設</w:t>
            </w:r>
            <w:proofErr w:type="gramEnd"/>
            <w:r w:rsidRPr="00B959A9">
              <w:rPr>
                <w:color w:val="auto"/>
              </w:rPr>
              <w:t>智慧電表。</w:t>
            </w:r>
          </w:p>
          <w:p w:rsidR="003A2BAB" w:rsidRPr="00B959A9" w:rsidRDefault="003A2BAB" w:rsidP="00B959A9">
            <w:pPr>
              <w:pStyle w:val="ab"/>
              <w:ind w:leftChars="117" w:left="328" w:firstLineChars="246" w:firstLine="590"/>
              <w:rPr>
                <w:color w:val="auto"/>
              </w:rPr>
            </w:pPr>
            <w:r w:rsidRPr="00B959A9">
              <w:rPr>
                <w:color w:val="auto"/>
              </w:rPr>
              <w:t>前項公告應包含規劃再生能源達一定比例，並由都市發展局會商經濟發展局定之。</w:t>
            </w:r>
          </w:p>
          <w:p w:rsidR="003A2BAB" w:rsidRPr="00B959A9" w:rsidRDefault="003A2BAB" w:rsidP="00B959A9">
            <w:pPr>
              <w:pStyle w:val="ab"/>
              <w:ind w:leftChars="117" w:left="328" w:firstLineChars="246" w:firstLine="590"/>
              <w:rPr>
                <w:color w:val="auto"/>
              </w:rPr>
            </w:pPr>
            <w:r w:rsidRPr="00B959A9">
              <w:rPr>
                <w:color w:val="auto"/>
              </w:rPr>
              <w:t>第一項之一定規模由都市發展局訂定並經</w:t>
            </w:r>
            <w:proofErr w:type="gramStart"/>
            <w:r w:rsidRPr="00B959A9">
              <w:rPr>
                <w:color w:val="auto"/>
              </w:rPr>
              <w:t>臺</w:t>
            </w:r>
            <w:proofErr w:type="gramEnd"/>
            <w:r w:rsidRPr="00B959A9">
              <w:rPr>
                <w:color w:val="auto"/>
              </w:rPr>
              <w:t>中市議會審議通過後實施。</w:t>
            </w:r>
          </w:p>
        </w:tc>
        <w:tc>
          <w:tcPr>
            <w:tcW w:w="2269" w:type="dxa"/>
          </w:tcPr>
          <w:p w:rsidR="003A2BA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3A2BAB" w:rsidRPr="00B959A9" w:rsidRDefault="003A2BAB" w:rsidP="00B959A9">
            <w:pPr>
              <w:pStyle w:val="ab"/>
              <w:rPr>
                <w:b/>
                <w:color w:val="auto"/>
              </w:rPr>
            </w:pPr>
            <w:r w:rsidRPr="00B959A9">
              <w:rPr>
                <w:b/>
                <w:color w:val="auto"/>
                <w:kern w:val="0"/>
              </w:rPr>
              <w:t>第三十八條之</w:t>
            </w:r>
            <w:proofErr w:type="gramStart"/>
            <w:r w:rsidRPr="00B959A9">
              <w:rPr>
                <w:b/>
                <w:color w:val="auto"/>
                <w:kern w:val="0"/>
              </w:rPr>
              <w:t>一</w:t>
            </w:r>
            <w:proofErr w:type="gramEnd"/>
            <w:r w:rsidRPr="00B959A9">
              <w:rPr>
                <w:b/>
                <w:color w:val="auto"/>
              </w:rPr>
              <w:t xml:space="preserve">    建築物新建工程階段應導入下列理念:</w:t>
            </w:r>
          </w:p>
          <w:p w:rsidR="003A2BAB" w:rsidRPr="00B959A9" w:rsidRDefault="003A2BAB" w:rsidP="00B959A9">
            <w:pPr>
              <w:pStyle w:val="ab"/>
              <w:ind w:leftChars="213" w:left="1081" w:hangingChars="202" w:hanging="485"/>
              <w:rPr>
                <w:b/>
                <w:color w:val="auto"/>
              </w:rPr>
            </w:pPr>
            <w:r w:rsidRPr="00B959A9">
              <w:rPr>
                <w:b/>
                <w:color w:val="auto"/>
              </w:rPr>
              <w:t>一、符合綠建築</w:t>
            </w:r>
            <w:r w:rsidR="00A41594" w:rsidRPr="00B959A9">
              <w:rPr>
                <w:b/>
                <w:color w:val="auto"/>
              </w:rPr>
              <w:t>相關規</w:t>
            </w:r>
            <w:r w:rsidR="004B350C" w:rsidRPr="00B959A9">
              <w:rPr>
                <w:rFonts w:hint="eastAsia"/>
                <w:b/>
                <w:color w:val="auto"/>
              </w:rPr>
              <w:t>定</w:t>
            </w:r>
            <w:r w:rsidRPr="00B959A9">
              <w:rPr>
                <w:b/>
                <w:color w:val="auto"/>
              </w:rPr>
              <w:t>的建築設計。</w:t>
            </w:r>
          </w:p>
          <w:p w:rsidR="003A2BAB" w:rsidRPr="00B959A9" w:rsidRDefault="003A2BAB" w:rsidP="00B959A9">
            <w:pPr>
              <w:pStyle w:val="ab"/>
              <w:ind w:leftChars="213" w:left="1081" w:hangingChars="202" w:hanging="485"/>
              <w:rPr>
                <w:b/>
                <w:color w:val="auto"/>
              </w:rPr>
            </w:pPr>
            <w:r w:rsidRPr="00B959A9">
              <w:rPr>
                <w:b/>
                <w:color w:val="auto"/>
              </w:rPr>
              <w:t>二、屋頂及陽台生態綠化設計。</w:t>
            </w:r>
          </w:p>
          <w:p w:rsidR="003A2BAB" w:rsidRPr="00B959A9" w:rsidRDefault="003A2BAB" w:rsidP="00B959A9">
            <w:pPr>
              <w:pStyle w:val="ab"/>
              <w:ind w:leftChars="213" w:left="1081" w:hangingChars="202" w:hanging="485"/>
              <w:rPr>
                <w:b/>
                <w:color w:val="auto"/>
              </w:rPr>
            </w:pPr>
            <w:r w:rsidRPr="00B959A9">
              <w:rPr>
                <w:b/>
                <w:color w:val="auto"/>
              </w:rPr>
              <w:t>三、雙重牆體結合立體綠化的應用。</w:t>
            </w:r>
          </w:p>
          <w:p w:rsidR="003A2BAB" w:rsidRPr="00B959A9" w:rsidRDefault="003A2BAB" w:rsidP="00B959A9">
            <w:pPr>
              <w:pStyle w:val="ab"/>
              <w:ind w:leftChars="213" w:left="1081" w:hangingChars="202" w:hanging="485"/>
              <w:rPr>
                <w:b/>
                <w:color w:val="auto"/>
              </w:rPr>
            </w:pPr>
            <w:r w:rsidRPr="00B959A9">
              <w:rPr>
                <w:b/>
                <w:color w:val="auto"/>
              </w:rPr>
              <w:t>四、基地生態綠化、保水及透水設計。</w:t>
            </w:r>
          </w:p>
          <w:p w:rsidR="003A2BAB" w:rsidRPr="00B959A9" w:rsidRDefault="003A2BAB" w:rsidP="00B959A9">
            <w:pPr>
              <w:pStyle w:val="ab"/>
              <w:ind w:leftChars="213" w:left="1081" w:hangingChars="202" w:hanging="485"/>
              <w:rPr>
                <w:b/>
                <w:color w:val="auto"/>
              </w:rPr>
            </w:pPr>
            <w:r w:rsidRPr="00B959A9">
              <w:rPr>
                <w:b/>
                <w:color w:val="auto"/>
              </w:rPr>
              <w:t>五、再生能源的強化應用。</w:t>
            </w:r>
          </w:p>
          <w:p w:rsidR="003A2BAB" w:rsidRPr="00B959A9" w:rsidRDefault="003A2BAB" w:rsidP="00B959A9">
            <w:pPr>
              <w:pStyle w:val="ab"/>
              <w:ind w:leftChars="213" w:left="1081" w:hangingChars="202" w:hanging="485"/>
              <w:rPr>
                <w:b/>
                <w:color w:val="auto"/>
              </w:rPr>
            </w:pPr>
            <w:r w:rsidRPr="00B959A9">
              <w:rPr>
                <w:b/>
                <w:color w:val="auto"/>
              </w:rPr>
              <w:t>六、水資源循環再利用。</w:t>
            </w:r>
          </w:p>
          <w:p w:rsidR="003A2BAB" w:rsidRPr="00B959A9" w:rsidRDefault="003A2BAB" w:rsidP="00B959A9">
            <w:pPr>
              <w:pStyle w:val="ab"/>
              <w:ind w:leftChars="213" w:left="1081" w:hangingChars="202" w:hanging="485"/>
              <w:rPr>
                <w:b/>
                <w:color w:val="auto"/>
              </w:rPr>
            </w:pPr>
            <w:r w:rsidRPr="00B959A9">
              <w:rPr>
                <w:b/>
                <w:color w:val="auto"/>
              </w:rPr>
              <w:t>七、優先使用可回收、再生產品或綠建材。</w:t>
            </w:r>
          </w:p>
          <w:p w:rsidR="003A2BAB" w:rsidRPr="00B959A9" w:rsidRDefault="003A2BAB" w:rsidP="00B959A9">
            <w:pPr>
              <w:pStyle w:val="ab"/>
              <w:ind w:leftChars="213" w:left="1081" w:hangingChars="202" w:hanging="485"/>
              <w:rPr>
                <w:b/>
                <w:color w:val="auto"/>
              </w:rPr>
            </w:pPr>
            <w:r w:rsidRPr="00B959A9">
              <w:rPr>
                <w:b/>
                <w:color w:val="auto"/>
              </w:rPr>
              <w:t>八、降低建築物生命週期碳足跡。</w:t>
            </w:r>
          </w:p>
          <w:p w:rsidR="003A2BAB" w:rsidRPr="00B959A9" w:rsidRDefault="003A2BAB" w:rsidP="00B959A9">
            <w:pPr>
              <w:pStyle w:val="ab"/>
              <w:ind w:leftChars="117" w:left="328" w:firstLineChars="246" w:firstLine="591"/>
              <w:rPr>
                <w:b/>
                <w:color w:val="auto"/>
                <w:u w:val="single"/>
              </w:rPr>
            </w:pPr>
            <w:r w:rsidRPr="00B959A9">
              <w:rPr>
                <w:b/>
                <w:color w:val="auto"/>
              </w:rPr>
              <w:t xml:space="preserve"> 前項調適理念設計及鼓勵回饋辦法由都市發展局定之。</w:t>
            </w:r>
          </w:p>
        </w:tc>
        <w:tc>
          <w:tcPr>
            <w:tcW w:w="4252" w:type="dxa"/>
          </w:tcPr>
          <w:p w:rsidR="003A2BAB" w:rsidRPr="00B959A9" w:rsidRDefault="003A2BAB" w:rsidP="00B959A9">
            <w:pPr>
              <w:pStyle w:val="ab"/>
              <w:rPr>
                <w:color w:val="auto"/>
              </w:rPr>
            </w:pPr>
          </w:p>
        </w:tc>
        <w:tc>
          <w:tcPr>
            <w:tcW w:w="2269" w:type="dxa"/>
          </w:tcPr>
          <w:p w:rsidR="003A2BAB" w:rsidRPr="00B959A9" w:rsidRDefault="003A2BAB" w:rsidP="00B959A9">
            <w:pPr>
              <w:pStyle w:val="ab"/>
              <w:rPr>
                <w:color w:val="auto"/>
              </w:rPr>
            </w:pPr>
            <w:r w:rsidRPr="00B959A9">
              <w:rPr>
                <w:color w:val="auto"/>
              </w:rPr>
              <w:t>一、本條新增。</w:t>
            </w:r>
          </w:p>
          <w:p w:rsidR="003A2BAB" w:rsidRPr="00B959A9" w:rsidRDefault="003A2BAB" w:rsidP="00B959A9">
            <w:pPr>
              <w:pStyle w:val="ab"/>
              <w:rPr>
                <w:color w:val="auto"/>
              </w:rPr>
            </w:pPr>
            <w:r w:rsidRPr="00B959A9">
              <w:rPr>
                <w:color w:val="auto"/>
              </w:rPr>
              <w:t>二、導入建築物新建工程階段之低碳韌性理念。</w:t>
            </w:r>
          </w:p>
          <w:p w:rsidR="003A2BAB" w:rsidRPr="00B959A9" w:rsidRDefault="003A2BAB" w:rsidP="00B959A9">
            <w:pPr>
              <w:pStyle w:val="ab"/>
              <w:rPr>
                <w:color w:val="auto"/>
              </w:rPr>
            </w:pPr>
            <w:r w:rsidRPr="00B959A9">
              <w:rPr>
                <w:color w:val="auto"/>
              </w:rPr>
              <w:t>三、授權都市發展局訂定理念設計及鼓勵回饋辦法。</w:t>
            </w:r>
          </w:p>
        </w:tc>
      </w:tr>
      <w:tr w:rsidR="004D62C4" w:rsidRPr="00B959A9" w:rsidTr="00F645F7">
        <w:tc>
          <w:tcPr>
            <w:tcW w:w="4112" w:type="dxa"/>
          </w:tcPr>
          <w:p w:rsidR="003A2BAB" w:rsidRPr="00B959A9" w:rsidRDefault="003A2BAB" w:rsidP="00B959A9">
            <w:pPr>
              <w:pStyle w:val="ab"/>
              <w:rPr>
                <w:color w:val="auto"/>
              </w:rPr>
            </w:pPr>
            <w:r w:rsidRPr="00B959A9">
              <w:rPr>
                <w:color w:val="auto"/>
              </w:rPr>
              <w:t>第三十九條</w:t>
            </w:r>
            <w:r w:rsidRPr="00B959A9">
              <w:rPr>
                <w:color w:val="auto"/>
                <w:kern w:val="0"/>
              </w:rPr>
              <w:t xml:space="preserve">    </w:t>
            </w:r>
            <w:r w:rsidRPr="00B959A9">
              <w:rPr>
                <w:color w:val="auto"/>
              </w:rPr>
              <w:t>本自治條例第三十</w:t>
            </w:r>
            <w:r w:rsidR="00C82E4C" w:rsidRPr="00B959A9">
              <w:rPr>
                <w:color w:val="auto"/>
              </w:rPr>
              <w:t>五</w:t>
            </w:r>
            <w:r w:rsidRPr="00B959A9">
              <w:rPr>
                <w:color w:val="auto"/>
              </w:rPr>
              <w:t>條之相關各業務機關應</w:t>
            </w:r>
            <w:r w:rsidRPr="00B959A9">
              <w:rPr>
                <w:b/>
                <w:color w:val="auto"/>
                <w:u w:val="single"/>
              </w:rPr>
              <w:t>將低碳韌性城市之理念納入</w:t>
            </w:r>
            <w:r w:rsidRPr="00B959A9">
              <w:rPr>
                <w:b/>
                <w:color w:val="auto"/>
              </w:rPr>
              <w:t>，</w:t>
            </w:r>
            <w:r w:rsidRPr="00B959A9">
              <w:rPr>
                <w:color w:val="auto"/>
              </w:rPr>
              <w:t>檢討其審議原則或準則。</w:t>
            </w:r>
          </w:p>
        </w:tc>
        <w:tc>
          <w:tcPr>
            <w:tcW w:w="4252" w:type="dxa"/>
          </w:tcPr>
          <w:p w:rsidR="003A2BAB" w:rsidRPr="00B959A9" w:rsidRDefault="003A2BAB" w:rsidP="00B959A9">
            <w:pPr>
              <w:pStyle w:val="ab"/>
              <w:rPr>
                <w:color w:val="auto"/>
              </w:rPr>
            </w:pPr>
            <w:r w:rsidRPr="00B959A9">
              <w:rPr>
                <w:color w:val="auto"/>
              </w:rPr>
              <w:t>第三十九條</w:t>
            </w:r>
            <w:r w:rsidRPr="00B959A9">
              <w:rPr>
                <w:color w:val="auto"/>
                <w:kern w:val="0"/>
              </w:rPr>
              <w:t xml:space="preserve">    </w:t>
            </w:r>
            <w:r w:rsidRPr="00B959A9">
              <w:rPr>
                <w:color w:val="auto"/>
              </w:rPr>
              <w:t>本自治條例第三十五條之相關各業務機關應檢討其審議原則或準則</w:t>
            </w:r>
            <w:r w:rsidRPr="00B959A9">
              <w:rPr>
                <w:b/>
                <w:color w:val="auto"/>
                <w:u w:val="single"/>
              </w:rPr>
              <w:t>，將</w:t>
            </w:r>
            <w:proofErr w:type="gramStart"/>
            <w:r w:rsidRPr="00B959A9">
              <w:rPr>
                <w:b/>
                <w:color w:val="auto"/>
                <w:u w:val="single"/>
              </w:rPr>
              <w:t>低碳永續</w:t>
            </w:r>
            <w:proofErr w:type="gramEnd"/>
            <w:r w:rsidRPr="00B959A9">
              <w:rPr>
                <w:b/>
                <w:color w:val="auto"/>
                <w:u w:val="single"/>
              </w:rPr>
              <w:t>城市之理念納入，建設本市成為</w:t>
            </w:r>
            <w:proofErr w:type="gramStart"/>
            <w:r w:rsidRPr="00B959A9">
              <w:rPr>
                <w:b/>
                <w:color w:val="auto"/>
                <w:u w:val="single"/>
              </w:rPr>
              <w:t>低碳永續</w:t>
            </w:r>
            <w:proofErr w:type="gramEnd"/>
            <w:r w:rsidRPr="00B959A9">
              <w:rPr>
                <w:b/>
                <w:color w:val="auto"/>
                <w:u w:val="single"/>
              </w:rPr>
              <w:t>城市</w:t>
            </w:r>
            <w:r w:rsidRPr="00B959A9">
              <w:rPr>
                <w:color w:val="auto"/>
                <w:u w:val="single"/>
              </w:rPr>
              <w:t>。</w:t>
            </w:r>
          </w:p>
        </w:tc>
        <w:tc>
          <w:tcPr>
            <w:tcW w:w="2269" w:type="dxa"/>
          </w:tcPr>
          <w:p w:rsidR="003A2BAB" w:rsidRPr="00B959A9" w:rsidRDefault="003A2BAB" w:rsidP="00D57A3D">
            <w:pPr>
              <w:pStyle w:val="ab"/>
              <w:ind w:leftChars="10" w:left="28" w:firstLineChars="0" w:firstLine="0"/>
              <w:rPr>
                <w:color w:val="auto"/>
              </w:rPr>
            </w:pPr>
            <w:r w:rsidRPr="00B959A9">
              <w:rPr>
                <w:color w:val="auto"/>
              </w:rPr>
              <w:t>修正相關各業務機關應將本法規</w:t>
            </w:r>
            <w:r w:rsidR="00E031B1" w:rsidRPr="00B959A9">
              <w:rPr>
                <w:rFonts w:hint="eastAsia"/>
                <w:color w:val="auto"/>
              </w:rPr>
              <w:t>低碳韌性</w:t>
            </w:r>
            <w:r w:rsidRPr="00B959A9">
              <w:rPr>
                <w:color w:val="auto"/>
              </w:rPr>
              <w:t>理念納入審議原則或準則。</w:t>
            </w:r>
          </w:p>
        </w:tc>
      </w:tr>
      <w:tr w:rsidR="004D62C4" w:rsidRPr="00B959A9" w:rsidTr="00F645F7">
        <w:tc>
          <w:tcPr>
            <w:tcW w:w="4112" w:type="dxa"/>
          </w:tcPr>
          <w:p w:rsidR="003A2BAB" w:rsidRPr="00B959A9" w:rsidRDefault="003A2BAB" w:rsidP="00B959A9">
            <w:pPr>
              <w:pStyle w:val="ab"/>
              <w:rPr>
                <w:color w:val="auto"/>
              </w:rPr>
            </w:pPr>
            <w:r w:rsidRPr="00B959A9">
              <w:rPr>
                <w:color w:val="auto"/>
              </w:rPr>
              <w:t>第四十條</w:t>
            </w:r>
            <w:r w:rsidRPr="00B959A9">
              <w:rPr>
                <w:color w:val="auto"/>
                <w:kern w:val="0"/>
              </w:rPr>
              <w:t xml:space="preserve">    </w:t>
            </w:r>
            <w:r w:rsidR="008C377A" w:rsidRPr="00B959A9">
              <w:rPr>
                <w:b/>
                <w:color w:val="auto"/>
                <w:kern w:val="0"/>
                <w:u w:val="single"/>
              </w:rPr>
              <w:t>本市</w:t>
            </w:r>
            <w:r w:rsidRPr="00B959A9">
              <w:rPr>
                <w:color w:val="auto"/>
              </w:rPr>
              <w:t>各業務機關應發揮建築生命週期效益，依下列原則推</w:t>
            </w:r>
            <w:r w:rsidRPr="00B959A9">
              <w:rPr>
                <w:color w:val="auto"/>
              </w:rPr>
              <w:lastRenderedPageBreak/>
              <w:t>動舊市區活化：</w:t>
            </w:r>
          </w:p>
          <w:p w:rsidR="003A2BAB" w:rsidRPr="00B959A9" w:rsidRDefault="003A2BAB" w:rsidP="00B959A9">
            <w:pPr>
              <w:pStyle w:val="ab"/>
              <w:ind w:leftChars="213" w:left="1081" w:hangingChars="202" w:hanging="485"/>
              <w:rPr>
                <w:color w:val="auto"/>
              </w:rPr>
            </w:pPr>
            <w:r w:rsidRPr="00B959A9">
              <w:rPr>
                <w:color w:val="auto"/>
              </w:rPr>
              <w:t>一、強化低碳大眾運輸。</w:t>
            </w:r>
          </w:p>
          <w:p w:rsidR="003A2BAB" w:rsidRPr="00B959A9" w:rsidRDefault="003A2BAB" w:rsidP="00B959A9">
            <w:pPr>
              <w:pStyle w:val="ab"/>
              <w:ind w:leftChars="213" w:left="1081" w:hangingChars="202" w:hanging="485"/>
              <w:rPr>
                <w:color w:val="auto"/>
              </w:rPr>
            </w:pPr>
            <w:r w:rsidRPr="00B959A9">
              <w:rPr>
                <w:color w:val="auto"/>
              </w:rPr>
              <w:t>二、積極輔導商圈組織。</w:t>
            </w:r>
          </w:p>
          <w:p w:rsidR="003A2BAB" w:rsidRPr="00B959A9" w:rsidRDefault="003A2BAB" w:rsidP="00B959A9">
            <w:pPr>
              <w:pStyle w:val="ab"/>
              <w:ind w:leftChars="213" w:left="1081" w:hangingChars="202" w:hanging="485"/>
              <w:rPr>
                <w:color w:val="auto"/>
              </w:rPr>
            </w:pPr>
            <w:r w:rsidRPr="00B959A9">
              <w:rPr>
                <w:color w:val="auto"/>
              </w:rPr>
              <w:t>三、推動商圈再造。</w:t>
            </w:r>
          </w:p>
          <w:p w:rsidR="003A2BAB" w:rsidRPr="00B959A9" w:rsidRDefault="003A2BAB" w:rsidP="00B959A9">
            <w:pPr>
              <w:pStyle w:val="ab"/>
              <w:ind w:leftChars="213" w:left="1081" w:hangingChars="202" w:hanging="485"/>
              <w:rPr>
                <w:color w:val="auto"/>
              </w:rPr>
            </w:pPr>
            <w:r w:rsidRPr="00B959A9">
              <w:rPr>
                <w:color w:val="auto"/>
              </w:rPr>
              <w:t>四、建立人本購物環境。</w:t>
            </w:r>
          </w:p>
          <w:p w:rsidR="003A2BAB" w:rsidRPr="00B959A9" w:rsidRDefault="003A2BAB" w:rsidP="00B959A9">
            <w:pPr>
              <w:pStyle w:val="ab"/>
              <w:ind w:leftChars="213" w:left="1081" w:hangingChars="202" w:hanging="485"/>
              <w:rPr>
                <w:color w:val="auto"/>
              </w:rPr>
            </w:pPr>
            <w:r w:rsidRPr="00B959A9">
              <w:rPr>
                <w:color w:val="auto"/>
              </w:rPr>
              <w:t>五、營造特色創意氛圍。</w:t>
            </w:r>
          </w:p>
          <w:p w:rsidR="003A2BAB" w:rsidRPr="00B959A9" w:rsidRDefault="003A2BAB" w:rsidP="00B959A9">
            <w:pPr>
              <w:pStyle w:val="ab"/>
              <w:ind w:leftChars="213" w:left="1081" w:hangingChars="202" w:hanging="485"/>
              <w:rPr>
                <w:color w:val="auto"/>
              </w:rPr>
            </w:pPr>
            <w:r w:rsidRPr="00B959A9">
              <w:rPr>
                <w:color w:val="auto"/>
              </w:rPr>
              <w:t>六、閒置建築及公共開放空間活化再利用。</w:t>
            </w:r>
          </w:p>
          <w:p w:rsidR="003A2BAB" w:rsidRPr="00B959A9" w:rsidRDefault="003A2BAB" w:rsidP="00B959A9">
            <w:pPr>
              <w:pStyle w:val="ab"/>
              <w:ind w:leftChars="213" w:left="1081" w:hangingChars="202" w:hanging="485"/>
              <w:rPr>
                <w:color w:val="auto"/>
              </w:rPr>
            </w:pPr>
            <w:r w:rsidRPr="00B959A9">
              <w:rPr>
                <w:color w:val="auto"/>
              </w:rPr>
              <w:t>七、其他有關舊市區活化事項。</w:t>
            </w:r>
          </w:p>
        </w:tc>
        <w:tc>
          <w:tcPr>
            <w:tcW w:w="4252" w:type="dxa"/>
          </w:tcPr>
          <w:p w:rsidR="003A2BAB" w:rsidRPr="00B959A9" w:rsidRDefault="003A2BAB" w:rsidP="00B959A9">
            <w:pPr>
              <w:pStyle w:val="ab"/>
              <w:rPr>
                <w:color w:val="auto"/>
              </w:rPr>
            </w:pPr>
            <w:r w:rsidRPr="00B959A9">
              <w:rPr>
                <w:color w:val="auto"/>
              </w:rPr>
              <w:lastRenderedPageBreak/>
              <w:t>第四十條</w:t>
            </w:r>
            <w:r w:rsidRPr="00B959A9">
              <w:rPr>
                <w:color w:val="auto"/>
                <w:kern w:val="0"/>
              </w:rPr>
              <w:t xml:space="preserve">    </w:t>
            </w:r>
            <w:r w:rsidRPr="00B959A9">
              <w:rPr>
                <w:color w:val="auto"/>
              </w:rPr>
              <w:t>各業務機關應發揮建築生命週期效益，依下列原則推動舊市</w:t>
            </w:r>
            <w:r w:rsidRPr="00B959A9">
              <w:rPr>
                <w:color w:val="auto"/>
              </w:rPr>
              <w:lastRenderedPageBreak/>
              <w:t>區活化：</w:t>
            </w:r>
          </w:p>
          <w:p w:rsidR="003A2BAB" w:rsidRPr="00B959A9" w:rsidRDefault="003A2BAB" w:rsidP="00B959A9">
            <w:pPr>
              <w:pStyle w:val="ab"/>
              <w:ind w:leftChars="213" w:left="1081" w:hangingChars="202" w:hanging="485"/>
              <w:rPr>
                <w:color w:val="auto"/>
              </w:rPr>
            </w:pPr>
            <w:r w:rsidRPr="00B959A9">
              <w:rPr>
                <w:color w:val="auto"/>
              </w:rPr>
              <w:t>一、強化低碳大眾運輸。</w:t>
            </w:r>
          </w:p>
          <w:p w:rsidR="003A2BAB" w:rsidRPr="00B959A9" w:rsidRDefault="003A2BAB" w:rsidP="00B959A9">
            <w:pPr>
              <w:pStyle w:val="ab"/>
              <w:ind w:leftChars="213" w:left="1081" w:hangingChars="202" w:hanging="485"/>
              <w:rPr>
                <w:color w:val="auto"/>
              </w:rPr>
            </w:pPr>
            <w:r w:rsidRPr="00B959A9">
              <w:rPr>
                <w:color w:val="auto"/>
              </w:rPr>
              <w:t>二、積極輔導商圈組織。</w:t>
            </w:r>
          </w:p>
          <w:p w:rsidR="003A2BAB" w:rsidRPr="00B959A9" w:rsidRDefault="003A2BAB" w:rsidP="00B959A9">
            <w:pPr>
              <w:pStyle w:val="ab"/>
              <w:ind w:leftChars="213" w:left="1081" w:hangingChars="202" w:hanging="485"/>
              <w:rPr>
                <w:color w:val="auto"/>
              </w:rPr>
            </w:pPr>
            <w:r w:rsidRPr="00B959A9">
              <w:rPr>
                <w:color w:val="auto"/>
              </w:rPr>
              <w:t>三、推動商圈再造。</w:t>
            </w:r>
          </w:p>
          <w:p w:rsidR="003A2BAB" w:rsidRPr="00B959A9" w:rsidRDefault="003A2BAB" w:rsidP="00B959A9">
            <w:pPr>
              <w:pStyle w:val="ab"/>
              <w:ind w:leftChars="213" w:left="1081" w:hangingChars="202" w:hanging="485"/>
              <w:rPr>
                <w:color w:val="auto"/>
              </w:rPr>
            </w:pPr>
            <w:r w:rsidRPr="00B959A9">
              <w:rPr>
                <w:color w:val="auto"/>
              </w:rPr>
              <w:t>四、建立人本購物環境。</w:t>
            </w:r>
          </w:p>
          <w:p w:rsidR="003A2BAB" w:rsidRPr="00B959A9" w:rsidRDefault="003A2BAB" w:rsidP="00B959A9">
            <w:pPr>
              <w:pStyle w:val="ab"/>
              <w:ind w:leftChars="213" w:left="1081" w:hangingChars="202" w:hanging="485"/>
              <w:rPr>
                <w:color w:val="auto"/>
              </w:rPr>
            </w:pPr>
            <w:r w:rsidRPr="00B959A9">
              <w:rPr>
                <w:color w:val="auto"/>
              </w:rPr>
              <w:t>五、營造特色創意氛圍。</w:t>
            </w:r>
          </w:p>
          <w:p w:rsidR="003A2BAB" w:rsidRPr="00B959A9" w:rsidRDefault="003A2BAB" w:rsidP="00B959A9">
            <w:pPr>
              <w:pStyle w:val="ab"/>
              <w:ind w:leftChars="213" w:left="1081" w:hangingChars="202" w:hanging="485"/>
              <w:rPr>
                <w:color w:val="auto"/>
              </w:rPr>
            </w:pPr>
            <w:r w:rsidRPr="00B959A9">
              <w:rPr>
                <w:color w:val="auto"/>
              </w:rPr>
              <w:t>六、閒置建築及公共開放空間活化再利用。</w:t>
            </w:r>
          </w:p>
          <w:p w:rsidR="003A2BAB" w:rsidRPr="00B959A9" w:rsidRDefault="003A2BAB" w:rsidP="00B959A9">
            <w:pPr>
              <w:pStyle w:val="ab"/>
              <w:ind w:leftChars="213" w:left="1081" w:hangingChars="202" w:hanging="485"/>
              <w:rPr>
                <w:color w:val="auto"/>
              </w:rPr>
            </w:pPr>
            <w:r w:rsidRPr="00B959A9">
              <w:rPr>
                <w:color w:val="auto"/>
              </w:rPr>
              <w:t>七、其他有關舊市區活化事項。</w:t>
            </w:r>
          </w:p>
        </w:tc>
        <w:tc>
          <w:tcPr>
            <w:tcW w:w="2269" w:type="dxa"/>
          </w:tcPr>
          <w:p w:rsidR="003A2BAB" w:rsidRPr="00B959A9" w:rsidRDefault="004A6C6E" w:rsidP="00D57A3D">
            <w:pPr>
              <w:pStyle w:val="ab"/>
              <w:ind w:leftChars="10" w:left="28" w:firstLineChars="0" w:firstLine="0"/>
              <w:rPr>
                <w:color w:val="auto"/>
              </w:rPr>
            </w:pPr>
            <w:r w:rsidRPr="00B959A9">
              <w:rPr>
                <w:color w:val="auto"/>
              </w:rPr>
              <w:lastRenderedPageBreak/>
              <w:t>統一本條例「各業務機關」名詞用</w:t>
            </w:r>
            <w:r w:rsidRPr="00B959A9">
              <w:rPr>
                <w:color w:val="auto"/>
              </w:rPr>
              <w:lastRenderedPageBreak/>
              <w:t>語，增加「本市」字眼，修正為「本市各業務機關」。</w:t>
            </w:r>
          </w:p>
        </w:tc>
      </w:tr>
      <w:tr w:rsidR="004D62C4" w:rsidRPr="00B959A9" w:rsidTr="00F645F7">
        <w:tc>
          <w:tcPr>
            <w:tcW w:w="4112" w:type="dxa"/>
          </w:tcPr>
          <w:p w:rsidR="003A2BAB" w:rsidRPr="00B959A9" w:rsidRDefault="003A2BAB" w:rsidP="00B959A9">
            <w:pPr>
              <w:pStyle w:val="ab"/>
              <w:rPr>
                <w:color w:val="auto"/>
              </w:rPr>
            </w:pPr>
            <w:r w:rsidRPr="00B959A9">
              <w:rPr>
                <w:color w:val="auto"/>
              </w:rPr>
              <w:lastRenderedPageBreak/>
              <w:t>第四十一條</w:t>
            </w:r>
            <w:r w:rsidRPr="00B959A9">
              <w:rPr>
                <w:color w:val="auto"/>
                <w:kern w:val="0"/>
              </w:rPr>
              <w:t xml:space="preserve">    </w:t>
            </w:r>
            <w:r w:rsidRPr="00B959A9">
              <w:rPr>
                <w:color w:val="auto"/>
              </w:rPr>
              <w:t>本市公有或本市轄區內一定規模以上之新建、改建及增建建築物應符合下列規定：</w:t>
            </w:r>
          </w:p>
          <w:p w:rsidR="003A2BAB" w:rsidRPr="00B959A9" w:rsidRDefault="003A2BAB" w:rsidP="00B959A9">
            <w:pPr>
              <w:pStyle w:val="ab"/>
              <w:ind w:leftChars="213" w:left="1081" w:hangingChars="202" w:hanging="485"/>
              <w:rPr>
                <w:color w:val="auto"/>
              </w:rPr>
            </w:pPr>
            <w:r w:rsidRPr="00B959A9">
              <w:rPr>
                <w:color w:val="auto"/>
              </w:rPr>
              <w:t>一、依規模分級取得合格級以上綠建築標章。</w:t>
            </w:r>
          </w:p>
          <w:p w:rsidR="003A2BAB" w:rsidRPr="00B959A9" w:rsidRDefault="003A2BAB" w:rsidP="00B959A9">
            <w:pPr>
              <w:pStyle w:val="ab"/>
              <w:ind w:leftChars="213" w:left="1081" w:hangingChars="202" w:hanging="485"/>
              <w:rPr>
                <w:color w:val="auto"/>
              </w:rPr>
            </w:pPr>
            <w:r w:rsidRPr="00B959A9">
              <w:rPr>
                <w:color w:val="auto"/>
              </w:rPr>
              <w:t>二、本府指定特定地區之公有或供公眾使用之建築物，須取得鑽石級以上綠建築標章。</w:t>
            </w:r>
          </w:p>
          <w:p w:rsidR="003A2BAB" w:rsidRPr="00B959A9" w:rsidRDefault="003A2BAB" w:rsidP="00B959A9">
            <w:pPr>
              <w:pStyle w:val="ab"/>
              <w:ind w:leftChars="117" w:left="328" w:firstLineChars="246" w:firstLine="590"/>
              <w:rPr>
                <w:b/>
                <w:color w:val="auto"/>
                <w:kern w:val="0"/>
                <w:u w:val="single"/>
              </w:rPr>
            </w:pPr>
            <w:r w:rsidRPr="00B959A9">
              <w:rPr>
                <w:color w:val="auto"/>
              </w:rPr>
              <w:t>前項新建建築物應</w:t>
            </w:r>
            <w:r w:rsidRPr="00B959A9">
              <w:rPr>
                <w:b/>
                <w:color w:val="auto"/>
                <w:u w:val="single"/>
              </w:rPr>
              <w:t>於申報一樓樓板勘驗時同時</w:t>
            </w:r>
            <w:proofErr w:type="gramStart"/>
            <w:r w:rsidRPr="00B959A9">
              <w:rPr>
                <w:b/>
                <w:color w:val="auto"/>
                <w:u w:val="single"/>
              </w:rPr>
              <w:t>檢附</w:t>
            </w:r>
            <w:r w:rsidRPr="00B959A9">
              <w:rPr>
                <w:color w:val="auto"/>
              </w:rPr>
              <w:t>綠建築</w:t>
            </w:r>
            <w:proofErr w:type="gramEnd"/>
            <w:r w:rsidRPr="00B959A9">
              <w:rPr>
                <w:color w:val="auto"/>
              </w:rPr>
              <w:t>候選證書，並於取得使用執照後</w:t>
            </w:r>
            <w:r w:rsidRPr="00B959A9">
              <w:rPr>
                <w:b/>
                <w:color w:val="auto"/>
                <w:u w:val="single"/>
              </w:rPr>
              <w:t>二</w:t>
            </w:r>
            <w:r w:rsidRPr="00B959A9">
              <w:rPr>
                <w:color w:val="auto"/>
              </w:rPr>
              <w:t>年內</w:t>
            </w:r>
            <w:proofErr w:type="gramStart"/>
            <w:r w:rsidRPr="00B959A9">
              <w:rPr>
                <w:color w:val="auto"/>
              </w:rPr>
              <w:t>領得綠建築</w:t>
            </w:r>
            <w:proofErr w:type="gramEnd"/>
            <w:r w:rsidRPr="00B959A9">
              <w:rPr>
                <w:color w:val="auto"/>
              </w:rPr>
              <w:t>標章</w:t>
            </w:r>
            <w:r w:rsidRPr="00B959A9">
              <w:rPr>
                <w:b/>
                <w:color w:val="auto"/>
                <w:kern w:val="0"/>
                <w:u w:val="single"/>
              </w:rPr>
              <w:t>，因特殊因素，影響取得資格，得向主管機提出申請，經核准後得以展延一年。</w:t>
            </w:r>
          </w:p>
          <w:p w:rsidR="003A2BAB" w:rsidRPr="00B959A9" w:rsidRDefault="003A2BAB" w:rsidP="00B959A9">
            <w:pPr>
              <w:pStyle w:val="ab"/>
              <w:ind w:leftChars="117" w:left="328" w:firstLineChars="246" w:firstLine="590"/>
              <w:rPr>
                <w:color w:val="auto"/>
              </w:rPr>
            </w:pPr>
            <w:r w:rsidRPr="00B959A9">
              <w:rPr>
                <w:color w:val="auto"/>
                <w:kern w:val="0"/>
              </w:rPr>
              <w:t>第一項之分級及一定規模</w:t>
            </w:r>
            <w:r w:rsidRPr="00B959A9">
              <w:rPr>
                <w:color w:val="auto"/>
              </w:rPr>
              <w:t>由都市發展局訂定並經</w:t>
            </w:r>
            <w:proofErr w:type="gramStart"/>
            <w:r w:rsidRPr="00B959A9">
              <w:rPr>
                <w:color w:val="auto"/>
              </w:rPr>
              <w:t>臺</w:t>
            </w:r>
            <w:proofErr w:type="gramEnd"/>
            <w:r w:rsidRPr="00B959A9">
              <w:rPr>
                <w:color w:val="auto"/>
              </w:rPr>
              <w:t>中市議會審議通過後實施。</w:t>
            </w:r>
          </w:p>
        </w:tc>
        <w:tc>
          <w:tcPr>
            <w:tcW w:w="4252" w:type="dxa"/>
          </w:tcPr>
          <w:p w:rsidR="003A2BAB" w:rsidRPr="00B959A9" w:rsidRDefault="003A2BAB" w:rsidP="00B959A9">
            <w:pPr>
              <w:pStyle w:val="ab"/>
              <w:rPr>
                <w:color w:val="auto"/>
              </w:rPr>
            </w:pPr>
            <w:r w:rsidRPr="00B959A9">
              <w:rPr>
                <w:color w:val="auto"/>
              </w:rPr>
              <w:t>第四十一條</w:t>
            </w:r>
            <w:r w:rsidRPr="00B959A9">
              <w:rPr>
                <w:color w:val="auto"/>
                <w:kern w:val="0"/>
              </w:rPr>
              <w:t xml:space="preserve">    </w:t>
            </w:r>
            <w:r w:rsidRPr="00B959A9">
              <w:rPr>
                <w:color w:val="auto"/>
              </w:rPr>
              <w:t>本市公有或本市轄區內一定規模以上之新建、改建及增建建築物應符合下列規定：</w:t>
            </w:r>
          </w:p>
          <w:p w:rsidR="003A2BAB" w:rsidRPr="00B959A9" w:rsidRDefault="003A2BAB" w:rsidP="00B959A9">
            <w:pPr>
              <w:pStyle w:val="ab"/>
              <w:ind w:leftChars="213" w:left="1081" w:hangingChars="202" w:hanging="485"/>
              <w:rPr>
                <w:color w:val="auto"/>
              </w:rPr>
            </w:pPr>
            <w:r w:rsidRPr="00B959A9">
              <w:rPr>
                <w:color w:val="auto"/>
              </w:rPr>
              <w:t>一、依規模分級取得合格級以上綠建築標章。</w:t>
            </w:r>
          </w:p>
          <w:p w:rsidR="003A2BAB" w:rsidRPr="00B959A9" w:rsidRDefault="003A2BAB" w:rsidP="00B959A9">
            <w:pPr>
              <w:pStyle w:val="ab"/>
              <w:ind w:leftChars="213" w:left="1081" w:hangingChars="202" w:hanging="485"/>
              <w:rPr>
                <w:color w:val="auto"/>
              </w:rPr>
            </w:pPr>
            <w:r w:rsidRPr="00B959A9">
              <w:rPr>
                <w:color w:val="auto"/>
              </w:rPr>
              <w:t>二、本府指定特定地區之公有或供公眾使用之建築物，須取得鑽石級以上綠建築標章。</w:t>
            </w:r>
          </w:p>
          <w:p w:rsidR="003A2BAB" w:rsidRPr="00B959A9" w:rsidRDefault="003A2BAB" w:rsidP="00B959A9">
            <w:pPr>
              <w:pStyle w:val="ab"/>
              <w:ind w:leftChars="117" w:left="328" w:firstLineChars="246" w:firstLine="590"/>
              <w:rPr>
                <w:color w:val="auto"/>
              </w:rPr>
            </w:pPr>
            <w:r w:rsidRPr="00B959A9">
              <w:rPr>
                <w:color w:val="auto"/>
              </w:rPr>
              <w:t>前項新建</w:t>
            </w:r>
            <w:r w:rsidRPr="00B959A9">
              <w:rPr>
                <w:color w:val="auto"/>
                <w:kern w:val="0"/>
              </w:rPr>
              <w:t>建築物</w:t>
            </w:r>
            <w:r w:rsidRPr="00B959A9">
              <w:rPr>
                <w:color w:val="auto"/>
              </w:rPr>
              <w:t>應取得綠建築候選證書，並於取得使用執照後一年內</w:t>
            </w:r>
            <w:proofErr w:type="gramStart"/>
            <w:r w:rsidRPr="00B959A9">
              <w:rPr>
                <w:color w:val="auto"/>
              </w:rPr>
              <w:t>領得綠建築</w:t>
            </w:r>
            <w:proofErr w:type="gramEnd"/>
            <w:r w:rsidRPr="00B959A9">
              <w:rPr>
                <w:color w:val="auto"/>
              </w:rPr>
              <w:t>標章。</w:t>
            </w:r>
          </w:p>
          <w:p w:rsidR="003A2BAB" w:rsidRPr="00B959A9" w:rsidRDefault="003A2BAB" w:rsidP="00B959A9">
            <w:pPr>
              <w:pStyle w:val="ab"/>
              <w:ind w:leftChars="117" w:left="328" w:firstLineChars="246" w:firstLine="590"/>
              <w:rPr>
                <w:color w:val="auto"/>
              </w:rPr>
            </w:pPr>
            <w:r w:rsidRPr="00B959A9">
              <w:rPr>
                <w:color w:val="auto"/>
              </w:rPr>
              <w:t>第一項之分級及一定規模由都市發展局訂</w:t>
            </w:r>
            <w:r w:rsidRPr="00B959A9">
              <w:rPr>
                <w:color w:val="auto"/>
                <w:kern w:val="0"/>
              </w:rPr>
              <w:t>定並經</w:t>
            </w:r>
            <w:proofErr w:type="gramStart"/>
            <w:r w:rsidRPr="00B959A9">
              <w:rPr>
                <w:color w:val="auto"/>
                <w:kern w:val="0"/>
              </w:rPr>
              <w:t>臺</w:t>
            </w:r>
            <w:proofErr w:type="gramEnd"/>
            <w:r w:rsidRPr="00B959A9">
              <w:rPr>
                <w:color w:val="auto"/>
                <w:kern w:val="0"/>
              </w:rPr>
              <w:t>中</w:t>
            </w:r>
            <w:r w:rsidRPr="00B959A9">
              <w:rPr>
                <w:color w:val="auto"/>
              </w:rPr>
              <w:t>市議會審議通過後實施。</w:t>
            </w:r>
          </w:p>
        </w:tc>
        <w:tc>
          <w:tcPr>
            <w:tcW w:w="2269" w:type="dxa"/>
          </w:tcPr>
          <w:p w:rsidR="00C82E4C" w:rsidRPr="00B959A9" w:rsidRDefault="003A2BAB" w:rsidP="00B959A9">
            <w:pPr>
              <w:pStyle w:val="ab"/>
              <w:rPr>
                <w:color w:val="auto"/>
              </w:rPr>
            </w:pPr>
            <w:r w:rsidRPr="00B959A9">
              <w:rPr>
                <w:color w:val="auto"/>
              </w:rPr>
              <w:t>一、</w:t>
            </w:r>
            <w:r w:rsidR="00C82E4C" w:rsidRPr="00B959A9">
              <w:rPr>
                <w:color w:val="auto"/>
              </w:rPr>
              <w:t>配合新建工程作業流程，以明確階段應取得候選證書及證書時機。</w:t>
            </w:r>
          </w:p>
          <w:p w:rsidR="003A2BAB" w:rsidRPr="00B959A9" w:rsidRDefault="00C82E4C" w:rsidP="00B959A9">
            <w:pPr>
              <w:pStyle w:val="ab"/>
              <w:rPr>
                <w:color w:val="auto"/>
              </w:rPr>
            </w:pPr>
            <w:r w:rsidRPr="00B959A9">
              <w:rPr>
                <w:color w:val="auto"/>
              </w:rPr>
              <w:t>二、</w:t>
            </w:r>
            <w:r w:rsidR="003A2BAB" w:rsidRPr="00B959A9">
              <w:rPr>
                <w:color w:val="auto"/>
              </w:rPr>
              <w:t>第一項第二款增加特殊因素展延規定</w:t>
            </w:r>
            <w:r w:rsidR="00E031B1" w:rsidRPr="00B959A9">
              <w:rPr>
                <w:rFonts w:hint="eastAsia"/>
                <w:color w:val="auto"/>
              </w:rPr>
              <w:t>授權</w:t>
            </w:r>
            <w:r w:rsidR="003A2BAB" w:rsidRPr="00B959A9">
              <w:rPr>
                <w:color w:val="auto"/>
              </w:rPr>
              <w:t>。</w:t>
            </w:r>
          </w:p>
          <w:p w:rsidR="003A2BAB" w:rsidRPr="00B959A9" w:rsidRDefault="00C82E4C" w:rsidP="00B959A9">
            <w:pPr>
              <w:pStyle w:val="ab"/>
              <w:rPr>
                <w:color w:val="auto"/>
              </w:rPr>
            </w:pPr>
            <w:r w:rsidRPr="00B959A9">
              <w:rPr>
                <w:color w:val="auto"/>
              </w:rPr>
              <w:t>三、</w:t>
            </w:r>
            <w:r w:rsidR="003A2BAB" w:rsidRPr="00B959A9">
              <w:rPr>
                <w:color w:val="auto"/>
              </w:rPr>
              <w:t>第二項增加「於申報一樓樓板勘驗時同時檢附」文字；一年改為二年，增加得申請展延一年。</w:t>
            </w:r>
          </w:p>
        </w:tc>
      </w:tr>
      <w:tr w:rsidR="004D62C4" w:rsidRPr="00B959A9" w:rsidTr="00F645F7">
        <w:tc>
          <w:tcPr>
            <w:tcW w:w="4112" w:type="dxa"/>
          </w:tcPr>
          <w:p w:rsidR="003A2BAB" w:rsidRPr="00B959A9" w:rsidRDefault="003A2BAB" w:rsidP="00B959A9">
            <w:pPr>
              <w:pStyle w:val="ab"/>
              <w:rPr>
                <w:color w:val="auto"/>
              </w:rPr>
            </w:pPr>
            <w:r w:rsidRPr="00B959A9">
              <w:rPr>
                <w:color w:val="auto"/>
              </w:rPr>
              <w:t>第四十二條    開發新社區或集合住宅者應規劃設置資源回收空間，其設置規範由都市發展局會商環保局定之。</w:t>
            </w:r>
          </w:p>
        </w:tc>
        <w:tc>
          <w:tcPr>
            <w:tcW w:w="4252" w:type="dxa"/>
          </w:tcPr>
          <w:p w:rsidR="003A2BAB" w:rsidRPr="00B959A9" w:rsidRDefault="003A2BAB" w:rsidP="00B959A9">
            <w:pPr>
              <w:pStyle w:val="ab"/>
              <w:rPr>
                <w:color w:val="auto"/>
              </w:rPr>
            </w:pPr>
            <w:r w:rsidRPr="00B959A9">
              <w:rPr>
                <w:color w:val="auto"/>
              </w:rPr>
              <w:t>第四十二條    開發新社區或集合住宅者應規劃設置資源回收空間，其設置規範由都市發展局會商環保局定之。</w:t>
            </w:r>
          </w:p>
        </w:tc>
        <w:tc>
          <w:tcPr>
            <w:tcW w:w="2269" w:type="dxa"/>
          </w:tcPr>
          <w:p w:rsidR="003A2BA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3A2BAB" w:rsidRPr="00B959A9" w:rsidRDefault="003A2BAB" w:rsidP="00B959A9">
            <w:pPr>
              <w:pStyle w:val="ab"/>
              <w:rPr>
                <w:color w:val="auto"/>
              </w:rPr>
            </w:pPr>
            <w:r w:rsidRPr="00B959A9">
              <w:rPr>
                <w:color w:val="auto"/>
              </w:rPr>
              <w:t>第四十三條    本府各業務機關推動社區規劃、社區營造、低碳社區，應導入低</w:t>
            </w:r>
            <w:proofErr w:type="gramStart"/>
            <w:r w:rsidRPr="00B959A9">
              <w:rPr>
                <w:color w:val="auto"/>
              </w:rPr>
              <w:t>碳綠能</w:t>
            </w:r>
            <w:proofErr w:type="gramEnd"/>
            <w:r w:rsidRPr="00B959A9">
              <w:rPr>
                <w:color w:val="auto"/>
              </w:rPr>
              <w:t>及生態永續之理念。</w:t>
            </w:r>
          </w:p>
        </w:tc>
        <w:tc>
          <w:tcPr>
            <w:tcW w:w="4252" w:type="dxa"/>
          </w:tcPr>
          <w:p w:rsidR="003A2BAB" w:rsidRPr="00B959A9" w:rsidRDefault="003A2BAB" w:rsidP="00B959A9">
            <w:pPr>
              <w:pStyle w:val="ab"/>
              <w:rPr>
                <w:color w:val="auto"/>
              </w:rPr>
            </w:pPr>
            <w:r w:rsidRPr="00B959A9">
              <w:rPr>
                <w:color w:val="auto"/>
              </w:rPr>
              <w:t>第四十三條    本府各業務機關推動社區規劃、社區營造、低碳社區，應導入低</w:t>
            </w:r>
            <w:proofErr w:type="gramStart"/>
            <w:r w:rsidRPr="00B959A9">
              <w:rPr>
                <w:color w:val="auto"/>
              </w:rPr>
              <w:t>碳綠能</w:t>
            </w:r>
            <w:proofErr w:type="gramEnd"/>
            <w:r w:rsidRPr="00B959A9">
              <w:rPr>
                <w:color w:val="auto"/>
              </w:rPr>
              <w:t>及生態永續之理念。</w:t>
            </w:r>
          </w:p>
        </w:tc>
        <w:tc>
          <w:tcPr>
            <w:tcW w:w="2269" w:type="dxa"/>
          </w:tcPr>
          <w:p w:rsidR="003A2BA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3A2BAB" w:rsidRPr="00B959A9" w:rsidRDefault="003A2BAB" w:rsidP="00B959A9">
            <w:pPr>
              <w:pStyle w:val="ab"/>
              <w:rPr>
                <w:color w:val="auto"/>
              </w:rPr>
            </w:pPr>
            <w:r w:rsidRPr="00B959A9">
              <w:rPr>
                <w:color w:val="auto"/>
              </w:rPr>
              <w:t>第四十四條    本市轄區經中央主管機關公告之濕地，本府各業務主管機關應編列經費保育及維護。</w:t>
            </w:r>
          </w:p>
        </w:tc>
        <w:tc>
          <w:tcPr>
            <w:tcW w:w="4252" w:type="dxa"/>
          </w:tcPr>
          <w:p w:rsidR="003A2BAB" w:rsidRPr="00B959A9" w:rsidRDefault="003A2BAB" w:rsidP="00B959A9">
            <w:pPr>
              <w:pStyle w:val="ab"/>
              <w:rPr>
                <w:color w:val="auto"/>
              </w:rPr>
            </w:pPr>
            <w:r w:rsidRPr="00B959A9">
              <w:rPr>
                <w:color w:val="auto"/>
              </w:rPr>
              <w:t>第四十四條    本市轄區經中央主管機關公告之濕地，本府各業務主管機關應編列經費保育及維護。</w:t>
            </w:r>
          </w:p>
        </w:tc>
        <w:tc>
          <w:tcPr>
            <w:tcW w:w="2269" w:type="dxa"/>
          </w:tcPr>
          <w:p w:rsidR="003A2BA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3A2BAB" w:rsidRPr="00B959A9" w:rsidRDefault="003A2BAB" w:rsidP="00B959A9">
            <w:pPr>
              <w:pStyle w:val="ab"/>
              <w:rPr>
                <w:color w:val="auto"/>
              </w:rPr>
            </w:pPr>
            <w:r w:rsidRPr="00B959A9">
              <w:rPr>
                <w:color w:val="auto"/>
              </w:rPr>
              <w:lastRenderedPageBreak/>
              <w:t>第七章  罰則</w:t>
            </w:r>
          </w:p>
        </w:tc>
        <w:tc>
          <w:tcPr>
            <w:tcW w:w="4252" w:type="dxa"/>
          </w:tcPr>
          <w:p w:rsidR="003A2BAB" w:rsidRPr="00B959A9" w:rsidRDefault="003A2BAB" w:rsidP="00B959A9">
            <w:pPr>
              <w:pStyle w:val="ab"/>
              <w:rPr>
                <w:color w:val="auto"/>
              </w:rPr>
            </w:pPr>
            <w:r w:rsidRPr="00B959A9">
              <w:rPr>
                <w:color w:val="auto"/>
              </w:rPr>
              <w:t>第七章  罰則</w:t>
            </w:r>
          </w:p>
        </w:tc>
        <w:tc>
          <w:tcPr>
            <w:tcW w:w="2269" w:type="dxa"/>
          </w:tcPr>
          <w:p w:rsidR="003A2BAB" w:rsidRPr="00B959A9" w:rsidRDefault="003A2BAB" w:rsidP="00B959A9">
            <w:pPr>
              <w:pStyle w:val="ab"/>
              <w:rPr>
                <w:color w:val="auto"/>
              </w:rPr>
            </w:pPr>
          </w:p>
        </w:tc>
      </w:tr>
      <w:tr w:rsidR="004D62C4" w:rsidRPr="00B959A9" w:rsidTr="00F645F7">
        <w:tc>
          <w:tcPr>
            <w:tcW w:w="4112" w:type="dxa"/>
          </w:tcPr>
          <w:p w:rsidR="003A2BAB" w:rsidRPr="00B959A9" w:rsidRDefault="003A2BAB" w:rsidP="00B959A9">
            <w:pPr>
              <w:pStyle w:val="ab"/>
              <w:rPr>
                <w:color w:val="auto"/>
              </w:rPr>
            </w:pPr>
            <w:r w:rsidRPr="00B959A9">
              <w:rPr>
                <w:color w:val="auto"/>
              </w:rPr>
              <w:t>第四十</w:t>
            </w:r>
            <w:r w:rsidR="00E142A6" w:rsidRPr="00B959A9">
              <w:rPr>
                <w:color w:val="auto"/>
              </w:rPr>
              <w:t>五</w:t>
            </w:r>
            <w:r w:rsidRPr="00B959A9">
              <w:rPr>
                <w:color w:val="auto"/>
              </w:rPr>
              <w:t>條</w:t>
            </w:r>
            <w:r w:rsidRPr="00B959A9">
              <w:rPr>
                <w:color w:val="auto"/>
                <w:kern w:val="0"/>
              </w:rPr>
              <w:t xml:space="preserve">    </w:t>
            </w:r>
            <w:r w:rsidRPr="00B959A9">
              <w:rPr>
                <w:color w:val="auto"/>
              </w:rPr>
              <w:t>違反第五條第一項規定，處負責人或行為人新臺幣二萬元以上十萬元以下罰鍰。</w:t>
            </w:r>
          </w:p>
        </w:tc>
        <w:tc>
          <w:tcPr>
            <w:tcW w:w="4252" w:type="dxa"/>
          </w:tcPr>
          <w:p w:rsidR="003A2BAB" w:rsidRPr="00B959A9" w:rsidRDefault="003A2BAB" w:rsidP="00B959A9">
            <w:pPr>
              <w:pStyle w:val="ab"/>
              <w:rPr>
                <w:color w:val="auto"/>
              </w:rPr>
            </w:pPr>
            <w:r w:rsidRPr="00B959A9">
              <w:rPr>
                <w:color w:val="auto"/>
              </w:rPr>
              <w:t>第四十五條</w:t>
            </w:r>
            <w:r w:rsidRPr="00B959A9">
              <w:rPr>
                <w:color w:val="auto"/>
                <w:kern w:val="0"/>
              </w:rPr>
              <w:t xml:space="preserve">    </w:t>
            </w:r>
            <w:r w:rsidRPr="00B959A9">
              <w:rPr>
                <w:color w:val="auto"/>
              </w:rPr>
              <w:t>違反第五條第一項規定，處負責人或行為人新臺幣二萬元以上十萬元以下罰鍰。</w:t>
            </w:r>
          </w:p>
        </w:tc>
        <w:tc>
          <w:tcPr>
            <w:tcW w:w="2269" w:type="dxa"/>
          </w:tcPr>
          <w:p w:rsidR="003A2BA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3A2BAB" w:rsidRPr="00B959A9" w:rsidRDefault="003A2BAB" w:rsidP="00B959A9">
            <w:pPr>
              <w:pStyle w:val="ab"/>
              <w:rPr>
                <w:color w:val="auto"/>
              </w:rPr>
            </w:pPr>
            <w:r w:rsidRPr="00B959A9">
              <w:rPr>
                <w:color w:val="auto"/>
              </w:rPr>
              <w:t>第</w:t>
            </w:r>
            <w:r w:rsidR="00E142A6" w:rsidRPr="00B959A9">
              <w:rPr>
                <w:color w:val="auto"/>
              </w:rPr>
              <w:t>四十六</w:t>
            </w:r>
            <w:r w:rsidRPr="00B959A9">
              <w:rPr>
                <w:color w:val="auto"/>
              </w:rPr>
              <w:t>條</w:t>
            </w:r>
            <w:r w:rsidRPr="00B959A9">
              <w:rPr>
                <w:color w:val="auto"/>
                <w:kern w:val="0"/>
              </w:rPr>
              <w:t xml:space="preserve">    </w:t>
            </w:r>
            <w:r w:rsidRPr="00B959A9">
              <w:rPr>
                <w:color w:val="auto"/>
              </w:rPr>
              <w:t>違反第十四條第一項或第二項應</w:t>
            </w:r>
            <w:proofErr w:type="gramStart"/>
            <w:r w:rsidRPr="00B959A9">
              <w:rPr>
                <w:color w:val="auto"/>
              </w:rPr>
              <w:t>採</w:t>
            </w:r>
            <w:proofErr w:type="gramEnd"/>
            <w:r w:rsidRPr="00B959A9">
              <w:rPr>
                <w:color w:val="auto"/>
              </w:rPr>
              <w:t>紙錢集中燃燒之規定，處行為人、負責人、管理人或代表人新臺幣五千元以上二萬元以下罰鍰，並通知限期改善；屆期仍未完成改善者，按次處罰。</w:t>
            </w:r>
          </w:p>
          <w:p w:rsidR="003A2BAB" w:rsidRPr="00B959A9" w:rsidRDefault="003A2BAB" w:rsidP="00B959A9">
            <w:pPr>
              <w:pStyle w:val="ab"/>
              <w:ind w:leftChars="117" w:left="328" w:firstLineChars="246" w:firstLine="590"/>
              <w:rPr>
                <w:color w:val="auto"/>
              </w:rPr>
            </w:pPr>
            <w:r w:rsidRPr="00B959A9">
              <w:rPr>
                <w:color w:val="auto"/>
              </w:rPr>
              <w:t>宗教場所設置之環保金爐未能有效處理而造成污染，依環境保護法規處罰。</w:t>
            </w:r>
          </w:p>
        </w:tc>
        <w:tc>
          <w:tcPr>
            <w:tcW w:w="4252" w:type="dxa"/>
          </w:tcPr>
          <w:p w:rsidR="003A2BAB" w:rsidRPr="00B959A9" w:rsidRDefault="003A2BAB" w:rsidP="00B959A9">
            <w:pPr>
              <w:pStyle w:val="ab"/>
              <w:rPr>
                <w:color w:val="auto"/>
              </w:rPr>
            </w:pPr>
            <w:r w:rsidRPr="00B959A9">
              <w:rPr>
                <w:color w:val="auto"/>
              </w:rPr>
              <w:t>第四十六條</w:t>
            </w:r>
            <w:r w:rsidRPr="00B959A9">
              <w:rPr>
                <w:color w:val="auto"/>
                <w:kern w:val="0"/>
              </w:rPr>
              <w:t xml:space="preserve">    </w:t>
            </w:r>
            <w:r w:rsidRPr="00B959A9">
              <w:rPr>
                <w:color w:val="auto"/>
              </w:rPr>
              <w:t>違反第十四條第一項或第二項應</w:t>
            </w:r>
            <w:proofErr w:type="gramStart"/>
            <w:r w:rsidRPr="00B959A9">
              <w:rPr>
                <w:color w:val="auto"/>
              </w:rPr>
              <w:t>採</w:t>
            </w:r>
            <w:proofErr w:type="gramEnd"/>
            <w:r w:rsidRPr="00B959A9">
              <w:rPr>
                <w:color w:val="auto"/>
              </w:rPr>
              <w:t>紙錢集中燃燒之規定，處行為人、負責人、管理人或代表人新臺幣五千元以上二萬元以下罰鍰，並通知限期改善；屆期仍未完成改善者，按次處罰。</w:t>
            </w:r>
          </w:p>
          <w:p w:rsidR="003A2BAB" w:rsidRPr="00B959A9" w:rsidRDefault="003A2BAB" w:rsidP="00B959A9">
            <w:pPr>
              <w:pStyle w:val="ab"/>
              <w:ind w:leftChars="117" w:left="328" w:firstLineChars="246" w:firstLine="590"/>
              <w:rPr>
                <w:color w:val="auto"/>
              </w:rPr>
            </w:pPr>
            <w:r w:rsidRPr="00B959A9">
              <w:rPr>
                <w:color w:val="auto"/>
              </w:rPr>
              <w:t>宗教場所設置之環保金爐未能有效處理而造成污染，依環境保護法規處罰。</w:t>
            </w:r>
          </w:p>
        </w:tc>
        <w:tc>
          <w:tcPr>
            <w:tcW w:w="2269" w:type="dxa"/>
          </w:tcPr>
          <w:p w:rsidR="003A2BA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3A2BAB" w:rsidRPr="00B959A9" w:rsidRDefault="003A2BAB" w:rsidP="00B959A9">
            <w:pPr>
              <w:pStyle w:val="ab"/>
              <w:rPr>
                <w:color w:val="auto"/>
              </w:rPr>
            </w:pPr>
            <w:r w:rsidRPr="00B959A9">
              <w:rPr>
                <w:color w:val="auto"/>
              </w:rPr>
              <w:t>第</w:t>
            </w:r>
            <w:r w:rsidR="00E142A6" w:rsidRPr="00B959A9">
              <w:rPr>
                <w:color w:val="auto"/>
              </w:rPr>
              <w:t>四十七</w:t>
            </w:r>
            <w:r w:rsidRPr="00B959A9">
              <w:rPr>
                <w:color w:val="auto"/>
              </w:rPr>
              <w:t>條    違反第十七條第一項、第十八條第一項、第</w:t>
            </w:r>
            <w:r w:rsidR="00E142A6" w:rsidRPr="00B959A9">
              <w:rPr>
                <w:color w:val="auto"/>
              </w:rPr>
              <w:t>四十二</w:t>
            </w:r>
            <w:r w:rsidRPr="00B959A9">
              <w:rPr>
                <w:color w:val="auto"/>
              </w:rPr>
              <w:t>條規定，第一次施以警告，第二次違反者，處行為人、負責人、管理人或代表人新臺幣一千二百元</w:t>
            </w:r>
            <w:r w:rsidRPr="00B959A9">
              <w:rPr>
                <w:b/>
                <w:color w:val="auto"/>
                <w:u w:val="single"/>
              </w:rPr>
              <w:t>以上</w:t>
            </w:r>
            <w:r w:rsidRPr="00B959A9">
              <w:rPr>
                <w:color w:val="auto"/>
              </w:rPr>
              <w:t>六千元</w:t>
            </w:r>
            <w:r w:rsidRPr="00B959A9">
              <w:rPr>
                <w:b/>
                <w:color w:val="auto"/>
                <w:u w:val="single"/>
              </w:rPr>
              <w:t>以下</w:t>
            </w:r>
            <w:r w:rsidRPr="00B959A9">
              <w:rPr>
                <w:color w:val="auto"/>
              </w:rPr>
              <w:t>罰鍰，並通知限期改善；屆期未完成改善者，按次處罰。</w:t>
            </w:r>
          </w:p>
        </w:tc>
        <w:tc>
          <w:tcPr>
            <w:tcW w:w="4252" w:type="dxa"/>
          </w:tcPr>
          <w:p w:rsidR="003A2BAB" w:rsidRPr="00B959A9" w:rsidRDefault="003A2BAB" w:rsidP="00B959A9">
            <w:pPr>
              <w:pStyle w:val="ab"/>
              <w:rPr>
                <w:color w:val="auto"/>
              </w:rPr>
            </w:pPr>
            <w:r w:rsidRPr="00B959A9">
              <w:rPr>
                <w:color w:val="auto"/>
              </w:rPr>
              <w:t>第四十七條    違反第十七條第一項、第十八條第一項、第四十二條規定，第一次施以警告，第二次違反者，處行為人、負責人、管理人或代表人新臺幣一千二百元</w:t>
            </w:r>
            <w:r w:rsidRPr="00B959A9">
              <w:rPr>
                <w:b/>
                <w:color w:val="auto"/>
                <w:u w:val="single"/>
              </w:rPr>
              <w:t>至新臺幣</w:t>
            </w:r>
            <w:r w:rsidRPr="00B959A9">
              <w:rPr>
                <w:color w:val="auto"/>
              </w:rPr>
              <w:t>六千元罰鍰，並通知限期改善；屆期未完成改善者，按次處罰。</w:t>
            </w:r>
          </w:p>
        </w:tc>
        <w:tc>
          <w:tcPr>
            <w:tcW w:w="2269" w:type="dxa"/>
          </w:tcPr>
          <w:p w:rsidR="003A2BAB" w:rsidRPr="00B959A9" w:rsidRDefault="00E142A6" w:rsidP="00D57A3D">
            <w:pPr>
              <w:pStyle w:val="ab"/>
              <w:ind w:leftChars="10" w:left="28" w:firstLineChars="0" w:firstLine="0"/>
              <w:rPr>
                <w:color w:val="auto"/>
              </w:rPr>
            </w:pPr>
            <w:r w:rsidRPr="00B959A9">
              <w:rPr>
                <w:color w:val="auto"/>
              </w:rPr>
              <w:t>增加「以上」、「以下」字眼</w:t>
            </w:r>
            <w:r w:rsidR="00F8623A" w:rsidRPr="00B959A9">
              <w:rPr>
                <w:rFonts w:hint="eastAsia"/>
                <w:color w:val="auto"/>
              </w:rPr>
              <w:t>，刪</w:t>
            </w:r>
            <w:r w:rsidR="00F8623A" w:rsidRPr="00B959A9">
              <w:rPr>
                <w:color w:val="auto"/>
              </w:rPr>
              <w:t>除「至新臺幣」字</w:t>
            </w:r>
            <w:r w:rsidR="00F8623A" w:rsidRPr="00B959A9">
              <w:rPr>
                <w:rFonts w:hint="eastAsia"/>
                <w:color w:val="auto"/>
              </w:rPr>
              <w:t>眼</w:t>
            </w:r>
            <w:r w:rsidRPr="00B959A9">
              <w:rPr>
                <w:color w:val="auto"/>
              </w:rPr>
              <w:t>，以更明確金額額度</w:t>
            </w:r>
            <w:r w:rsidR="003A2BAB" w:rsidRPr="00B959A9">
              <w:rPr>
                <w:color w:val="auto"/>
              </w:rPr>
              <w:t>。</w:t>
            </w:r>
          </w:p>
        </w:tc>
      </w:tr>
      <w:tr w:rsidR="004D62C4" w:rsidRPr="00B959A9" w:rsidTr="00F645F7">
        <w:tc>
          <w:tcPr>
            <w:tcW w:w="4112" w:type="dxa"/>
          </w:tcPr>
          <w:p w:rsidR="003A2BAB" w:rsidRPr="00B959A9" w:rsidRDefault="003A2BAB" w:rsidP="00B959A9">
            <w:pPr>
              <w:pStyle w:val="ab"/>
              <w:rPr>
                <w:color w:val="auto"/>
              </w:rPr>
            </w:pPr>
            <w:r w:rsidRPr="00B959A9">
              <w:rPr>
                <w:color w:val="auto"/>
              </w:rPr>
              <w:t>第</w:t>
            </w:r>
            <w:r w:rsidR="00E142A6" w:rsidRPr="00B959A9">
              <w:rPr>
                <w:color w:val="auto"/>
              </w:rPr>
              <w:t>四十八</w:t>
            </w:r>
            <w:r w:rsidRPr="00B959A9">
              <w:rPr>
                <w:color w:val="auto"/>
              </w:rPr>
              <w:t>條    違反第二十二條第一項或</w:t>
            </w:r>
            <w:r w:rsidR="00E142A6" w:rsidRPr="00B959A9">
              <w:rPr>
                <w:color w:val="auto"/>
              </w:rPr>
              <w:t>第四十一條第一項</w:t>
            </w:r>
            <w:r w:rsidRPr="00B959A9">
              <w:rPr>
                <w:color w:val="auto"/>
              </w:rPr>
              <w:t>規定，處行為人、負責人、管理人或代表人新臺幣一萬元以上十萬元以下罰鍰，並通知限期改善；屆期仍未完成改善者，按次處罰。</w:t>
            </w:r>
          </w:p>
        </w:tc>
        <w:tc>
          <w:tcPr>
            <w:tcW w:w="4252" w:type="dxa"/>
          </w:tcPr>
          <w:p w:rsidR="003A2BAB" w:rsidRPr="00B959A9" w:rsidRDefault="003A2BAB" w:rsidP="00B959A9">
            <w:pPr>
              <w:pStyle w:val="ab"/>
              <w:rPr>
                <w:color w:val="auto"/>
              </w:rPr>
            </w:pPr>
            <w:r w:rsidRPr="00B959A9">
              <w:rPr>
                <w:color w:val="auto"/>
              </w:rPr>
              <w:t>第四十八條    違反第二十二條第一項或第四十一條第一項規定，處行為人、負責人、管理人或代表人新臺幣一萬元以上十萬元以下罰鍰，並通知限期改善；屆期仍未完成改善者，按次處罰。</w:t>
            </w:r>
          </w:p>
        </w:tc>
        <w:tc>
          <w:tcPr>
            <w:tcW w:w="2269" w:type="dxa"/>
          </w:tcPr>
          <w:p w:rsidR="003A2BA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3A2BAB" w:rsidRPr="00B959A9" w:rsidRDefault="003A2BAB" w:rsidP="00B959A9">
            <w:pPr>
              <w:pStyle w:val="ab"/>
              <w:rPr>
                <w:color w:val="auto"/>
              </w:rPr>
            </w:pPr>
            <w:r w:rsidRPr="00B959A9">
              <w:rPr>
                <w:color w:val="auto"/>
              </w:rPr>
              <w:t>第</w:t>
            </w:r>
            <w:r w:rsidR="00E142A6" w:rsidRPr="00B959A9">
              <w:rPr>
                <w:color w:val="auto"/>
              </w:rPr>
              <w:t>四十九</w:t>
            </w:r>
            <w:r w:rsidRPr="00B959A9">
              <w:rPr>
                <w:color w:val="auto"/>
              </w:rPr>
              <w:t>條    違反第二十三條第一項規定，經通知限期改善，屆期仍未完成改善者，處行為人、負責人、管理人或代表人新臺幣一萬元以上十萬元以下罰鍰，按次處罰。</w:t>
            </w:r>
          </w:p>
        </w:tc>
        <w:tc>
          <w:tcPr>
            <w:tcW w:w="4252" w:type="dxa"/>
          </w:tcPr>
          <w:p w:rsidR="003A2BAB" w:rsidRPr="00B959A9" w:rsidRDefault="003A2BAB" w:rsidP="00B959A9">
            <w:pPr>
              <w:pStyle w:val="ab"/>
              <w:rPr>
                <w:color w:val="auto"/>
              </w:rPr>
            </w:pPr>
            <w:r w:rsidRPr="00B959A9">
              <w:rPr>
                <w:color w:val="auto"/>
              </w:rPr>
              <w:t>第四十九條    違反第二十三條第一項規定，經通知限期改善，屆期仍未完成改善者，處行為人、負責人、管理人或代表人新臺幣一萬元以上十萬元以下罰鍰，按次處罰。</w:t>
            </w:r>
          </w:p>
        </w:tc>
        <w:tc>
          <w:tcPr>
            <w:tcW w:w="2269" w:type="dxa"/>
          </w:tcPr>
          <w:p w:rsidR="003A2BA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3A2BAB" w:rsidRPr="00B959A9" w:rsidRDefault="003A2BAB" w:rsidP="00B959A9">
            <w:pPr>
              <w:pStyle w:val="ab"/>
              <w:rPr>
                <w:color w:val="auto"/>
              </w:rPr>
            </w:pPr>
            <w:r w:rsidRPr="00B959A9">
              <w:rPr>
                <w:color w:val="auto"/>
              </w:rPr>
              <w:t>第</w:t>
            </w:r>
            <w:r w:rsidR="00E142A6" w:rsidRPr="00B959A9">
              <w:rPr>
                <w:color w:val="auto"/>
              </w:rPr>
              <w:t>五十</w:t>
            </w:r>
            <w:r w:rsidRPr="00B959A9">
              <w:rPr>
                <w:color w:val="auto"/>
              </w:rPr>
              <w:t>條    違反第二十六條規定所定辦法及未訂定或未符合自主管理計畫內容，處新臺幣二萬元以上十萬元以下罰鍰，並通知限期改善；屆期仍未完成改善者，按次處罰，情節重大者，得勒令停工或命其停</w:t>
            </w:r>
            <w:r w:rsidRPr="00B959A9">
              <w:rPr>
                <w:color w:val="auto"/>
              </w:rPr>
              <w:lastRenderedPageBreak/>
              <w:t>止營業。</w:t>
            </w:r>
          </w:p>
        </w:tc>
        <w:tc>
          <w:tcPr>
            <w:tcW w:w="4252" w:type="dxa"/>
          </w:tcPr>
          <w:p w:rsidR="003A2BAB" w:rsidRPr="00B959A9" w:rsidRDefault="003A2BAB" w:rsidP="00B959A9">
            <w:pPr>
              <w:pStyle w:val="ab"/>
              <w:rPr>
                <w:color w:val="auto"/>
              </w:rPr>
            </w:pPr>
            <w:r w:rsidRPr="00B959A9">
              <w:rPr>
                <w:color w:val="auto"/>
              </w:rPr>
              <w:lastRenderedPageBreak/>
              <w:t>第五十條    違反第二十六條規定所定辦法及未訂定或未符合自主管理計畫內容，處新臺幣二萬元以上十萬元以下罰鍰，並通知限期改善；屆期仍未完成改善者，按次處罰，情節重大者，得勒令停工或命其停止營業。</w:t>
            </w:r>
          </w:p>
        </w:tc>
        <w:tc>
          <w:tcPr>
            <w:tcW w:w="2269" w:type="dxa"/>
          </w:tcPr>
          <w:p w:rsidR="003A2BAB" w:rsidRPr="00B959A9" w:rsidRDefault="00EF07E7" w:rsidP="00B959A9">
            <w:pPr>
              <w:pStyle w:val="ab"/>
              <w:rPr>
                <w:color w:val="auto"/>
              </w:rPr>
            </w:pPr>
            <w:r w:rsidRPr="00B959A9">
              <w:rPr>
                <w:rFonts w:hint="eastAsia"/>
                <w:color w:val="auto"/>
              </w:rPr>
              <w:t>本條文無修正。</w:t>
            </w:r>
          </w:p>
        </w:tc>
      </w:tr>
      <w:tr w:rsidR="004D62C4" w:rsidRPr="00B959A9" w:rsidTr="00F645F7">
        <w:tc>
          <w:tcPr>
            <w:tcW w:w="4112" w:type="dxa"/>
          </w:tcPr>
          <w:p w:rsidR="00E142A6" w:rsidRPr="00B959A9" w:rsidRDefault="00E142A6" w:rsidP="00B959A9">
            <w:pPr>
              <w:pStyle w:val="ab"/>
              <w:rPr>
                <w:color w:val="auto"/>
              </w:rPr>
            </w:pPr>
            <w:r w:rsidRPr="00B959A9">
              <w:rPr>
                <w:color w:val="auto"/>
              </w:rPr>
              <w:lastRenderedPageBreak/>
              <w:t>第五十一條    違反</w:t>
            </w:r>
            <w:r w:rsidRPr="00B959A9">
              <w:rPr>
                <w:b/>
                <w:color w:val="auto"/>
                <w:u w:val="single"/>
              </w:rPr>
              <w:t>第二十八條第二項及第三項、</w:t>
            </w:r>
            <w:r w:rsidRPr="00B959A9">
              <w:rPr>
                <w:color w:val="auto"/>
              </w:rPr>
              <w:t>第二十九條第一項禁止使用規定，處車輛使用人或所有人新臺幣五百元罰鍰。</w:t>
            </w:r>
          </w:p>
        </w:tc>
        <w:tc>
          <w:tcPr>
            <w:tcW w:w="4252" w:type="dxa"/>
          </w:tcPr>
          <w:p w:rsidR="00E142A6" w:rsidRPr="00B959A9" w:rsidRDefault="00E142A6" w:rsidP="00B959A9">
            <w:pPr>
              <w:pStyle w:val="ab"/>
              <w:rPr>
                <w:color w:val="auto"/>
              </w:rPr>
            </w:pPr>
            <w:r w:rsidRPr="00B959A9">
              <w:rPr>
                <w:color w:val="auto"/>
              </w:rPr>
              <w:t>第五十一條    違反第二十九條第一項禁止使用規定，處車輛使用人或所有人新臺幣五百元罰鍰。</w:t>
            </w:r>
          </w:p>
        </w:tc>
        <w:tc>
          <w:tcPr>
            <w:tcW w:w="2269" w:type="dxa"/>
          </w:tcPr>
          <w:p w:rsidR="00E142A6" w:rsidRPr="00B959A9" w:rsidRDefault="00E142A6" w:rsidP="00D57A3D">
            <w:pPr>
              <w:pStyle w:val="ab"/>
              <w:ind w:leftChars="10" w:left="28" w:firstLineChars="0" w:firstLine="0"/>
              <w:rPr>
                <w:color w:val="auto"/>
              </w:rPr>
            </w:pPr>
            <w:r w:rsidRPr="00B959A9">
              <w:rPr>
                <w:color w:val="auto"/>
              </w:rPr>
              <w:t>增加</w:t>
            </w:r>
            <w:r w:rsidR="004D0038" w:rsidRPr="00B959A9">
              <w:rPr>
                <w:color w:val="auto"/>
              </w:rPr>
              <w:t>違反</w:t>
            </w:r>
            <w:r w:rsidRPr="00B959A9">
              <w:rPr>
                <w:color w:val="auto"/>
              </w:rPr>
              <w:t>第二十</w:t>
            </w:r>
            <w:r w:rsidR="00716D03" w:rsidRPr="00B959A9">
              <w:rPr>
                <w:color w:val="auto"/>
              </w:rPr>
              <w:t>八</w:t>
            </w:r>
            <w:r w:rsidRPr="00B959A9">
              <w:rPr>
                <w:color w:val="auto"/>
              </w:rPr>
              <w:t>條第二項及第三項</w:t>
            </w:r>
            <w:r w:rsidR="004D0038" w:rsidRPr="00B959A9">
              <w:rPr>
                <w:color w:val="auto"/>
              </w:rPr>
              <w:t>之處罰</w:t>
            </w:r>
            <w:r w:rsidRPr="00B959A9">
              <w:rPr>
                <w:color w:val="auto"/>
              </w:rPr>
              <w:t>。</w:t>
            </w:r>
          </w:p>
        </w:tc>
      </w:tr>
      <w:tr w:rsidR="004D62C4" w:rsidRPr="00B959A9" w:rsidTr="00F645F7">
        <w:tc>
          <w:tcPr>
            <w:tcW w:w="4112" w:type="dxa"/>
          </w:tcPr>
          <w:p w:rsidR="00AF2CD7" w:rsidRPr="00B959A9" w:rsidRDefault="00AF2CD7" w:rsidP="00B959A9">
            <w:pPr>
              <w:pStyle w:val="ab"/>
              <w:rPr>
                <w:b/>
                <w:color w:val="auto"/>
              </w:rPr>
            </w:pPr>
            <w:r w:rsidRPr="00B959A9">
              <w:rPr>
                <w:b/>
                <w:color w:val="auto"/>
              </w:rPr>
              <w:t>第五十一條之</w:t>
            </w:r>
            <w:proofErr w:type="gramStart"/>
            <w:r w:rsidRPr="00B959A9">
              <w:rPr>
                <w:b/>
                <w:color w:val="auto"/>
              </w:rPr>
              <w:t>一</w:t>
            </w:r>
            <w:proofErr w:type="gramEnd"/>
            <w:r w:rsidRPr="00B959A9">
              <w:rPr>
                <w:b/>
                <w:color w:val="auto"/>
              </w:rPr>
              <w:t xml:space="preserve">    違反第三十五條之一第二項規定，經通知限期改善，屆期仍未改善者，處管理負責人、代表人、主任委員或管理委員新臺幣三萬元以上五萬元以下罰鍰，並再限期改善，屆期仍未改善者得連續處罰。</w:t>
            </w:r>
          </w:p>
        </w:tc>
        <w:tc>
          <w:tcPr>
            <w:tcW w:w="4252" w:type="dxa"/>
          </w:tcPr>
          <w:p w:rsidR="00AF2CD7" w:rsidRPr="00B959A9" w:rsidRDefault="00AF2CD7" w:rsidP="00B959A9">
            <w:pPr>
              <w:pStyle w:val="ab"/>
              <w:rPr>
                <w:color w:val="auto"/>
              </w:rPr>
            </w:pPr>
          </w:p>
        </w:tc>
        <w:tc>
          <w:tcPr>
            <w:tcW w:w="2269" w:type="dxa"/>
          </w:tcPr>
          <w:p w:rsidR="00AF2CD7" w:rsidRPr="00B959A9" w:rsidRDefault="00AF2CD7" w:rsidP="00B959A9">
            <w:pPr>
              <w:pStyle w:val="ab"/>
              <w:rPr>
                <w:color w:val="auto"/>
              </w:rPr>
            </w:pPr>
            <w:r w:rsidRPr="00B959A9">
              <w:rPr>
                <w:color w:val="auto"/>
              </w:rPr>
              <w:t>一、本條新增。</w:t>
            </w:r>
          </w:p>
          <w:p w:rsidR="00AF2CD7" w:rsidRPr="00B959A9" w:rsidRDefault="00AF2CD7" w:rsidP="00B959A9">
            <w:pPr>
              <w:pStyle w:val="ab"/>
              <w:rPr>
                <w:color w:val="auto"/>
              </w:rPr>
            </w:pPr>
            <w:r w:rsidRPr="00B959A9">
              <w:rPr>
                <w:color w:val="auto"/>
              </w:rPr>
              <w:t>二、明定違反第三十五條之一第二項規定時之處罰。</w:t>
            </w:r>
          </w:p>
        </w:tc>
      </w:tr>
      <w:tr w:rsidR="004D62C4" w:rsidRPr="00B959A9" w:rsidTr="00F645F7">
        <w:tc>
          <w:tcPr>
            <w:tcW w:w="4112" w:type="dxa"/>
          </w:tcPr>
          <w:p w:rsidR="00AF2CD7" w:rsidRPr="00B959A9" w:rsidRDefault="00AF2CD7" w:rsidP="00B959A9">
            <w:pPr>
              <w:pStyle w:val="ab"/>
              <w:rPr>
                <w:color w:val="auto"/>
              </w:rPr>
            </w:pPr>
            <w:r w:rsidRPr="00B959A9">
              <w:rPr>
                <w:color w:val="auto"/>
              </w:rPr>
              <w:t>第五十二條    違反第四十五條至</w:t>
            </w:r>
            <w:r w:rsidRPr="00B959A9">
              <w:rPr>
                <w:b/>
                <w:color w:val="auto"/>
                <w:u w:val="single"/>
              </w:rPr>
              <w:t>第</w:t>
            </w:r>
            <w:r w:rsidRPr="00B959A9">
              <w:rPr>
                <w:color w:val="auto"/>
              </w:rPr>
              <w:t>五十條</w:t>
            </w:r>
            <w:r w:rsidRPr="00B959A9">
              <w:rPr>
                <w:b/>
                <w:color w:val="auto"/>
                <w:u w:val="single"/>
              </w:rPr>
              <w:t>及第五十一條之</w:t>
            </w:r>
            <w:proofErr w:type="gramStart"/>
            <w:r w:rsidRPr="00B959A9">
              <w:rPr>
                <w:b/>
                <w:color w:val="auto"/>
                <w:u w:val="single"/>
              </w:rPr>
              <w:t>一</w:t>
            </w:r>
            <w:proofErr w:type="gramEnd"/>
            <w:r w:rsidRPr="00B959A9">
              <w:rPr>
                <w:color w:val="auto"/>
              </w:rPr>
              <w:t>之行為人、負責人、管理人或代表人，應依環境教育法規定接受環境教育講習。</w:t>
            </w:r>
          </w:p>
        </w:tc>
        <w:tc>
          <w:tcPr>
            <w:tcW w:w="4252" w:type="dxa"/>
          </w:tcPr>
          <w:p w:rsidR="00AF2CD7" w:rsidRPr="00B959A9" w:rsidRDefault="00AF2CD7" w:rsidP="00B959A9">
            <w:pPr>
              <w:pStyle w:val="ab"/>
              <w:rPr>
                <w:color w:val="auto"/>
              </w:rPr>
            </w:pPr>
            <w:r w:rsidRPr="00B959A9">
              <w:rPr>
                <w:color w:val="auto"/>
              </w:rPr>
              <w:t>第五十二條    違反第四十五條至五十條之行為人、負責人、管理人或代表人，應依環境教育法規定接受環境教育講習。</w:t>
            </w:r>
          </w:p>
        </w:tc>
        <w:tc>
          <w:tcPr>
            <w:tcW w:w="2269" w:type="dxa"/>
          </w:tcPr>
          <w:p w:rsidR="00AF2CD7" w:rsidRPr="00B959A9" w:rsidRDefault="00AF2CD7" w:rsidP="00D57A3D">
            <w:pPr>
              <w:pStyle w:val="ab"/>
              <w:ind w:leftChars="10" w:left="28" w:firstLineChars="0" w:firstLine="0"/>
              <w:rPr>
                <w:color w:val="auto"/>
              </w:rPr>
            </w:pPr>
            <w:r w:rsidRPr="00B959A9">
              <w:rPr>
                <w:color w:val="auto"/>
              </w:rPr>
              <w:t>增加第五十條的「第」字，及</w:t>
            </w:r>
            <w:r w:rsidR="004D0038" w:rsidRPr="00B959A9">
              <w:rPr>
                <w:color w:val="auto"/>
              </w:rPr>
              <w:t>納入違反</w:t>
            </w:r>
            <w:r w:rsidRPr="00B959A9">
              <w:rPr>
                <w:color w:val="auto"/>
              </w:rPr>
              <w:t>第五十一條之</w:t>
            </w:r>
            <w:proofErr w:type="gramStart"/>
            <w:r w:rsidRPr="00B959A9">
              <w:rPr>
                <w:color w:val="auto"/>
              </w:rPr>
              <w:t>一</w:t>
            </w:r>
            <w:proofErr w:type="gramEnd"/>
            <w:r w:rsidR="004D0038" w:rsidRPr="00B959A9">
              <w:rPr>
                <w:color w:val="auto"/>
              </w:rPr>
              <w:t>須接受環境教育講習規定。</w:t>
            </w:r>
          </w:p>
        </w:tc>
      </w:tr>
      <w:tr w:rsidR="004D62C4" w:rsidRPr="00B959A9" w:rsidTr="00F645F7">
        <w:trPr>
          <w:trHeight w:val="589"/>
        </w:trPr>
        <w:tc>
          <w:tcPr>
            <w:tcW w:w="4112" w:type="dxa"/>
          </w:tcPr>
          <w:p w:rsidR="00AF2CD7" w:rsidRPr="00B959A9" w:rsidRDefault="00AF2CD7" w:rsidP="00B959A9">
            <w:pPr>
              <w:pStyle w:val="ab"/>
              <w:rPr>
                <w:color w:val="auto"/>
              </w:rPr>
            </w:pPr>
            <w:r w:rsidRPr="00B959A9">
              <w:rPr>
                <w:color w:val="auto"/>
              </w:rPr>
              <w:t>第八章  附則</w:t>
            </w:r>
          </w:p>
        </w:tc>
        <w:tc>
          <w:tcPr>
            <w:tcW w:w="4252" w:type="dxa"/>
          </w:tcPr>
          <w:p w:rsidR="00AF2CD7" w:rsidRPr="00B959A9" w:rsidRDefault="00AF2CD7" w:rsidP="00B959A9">
            <w:pPr>
              <w:pStyle w:val="ab"/>
              <w:rPr>
                <w:color w:val="auto"/>
              </w:rPr>
            </w:pPr>
            <w:r w:rsidRPr="00B959A9">
              <w:rPr>
                <w:color w:val="auto"/>
              </w:rPr>
              <w:t>第八章  附則</w:t>
            </w:r>
          </w:p>
        </w:tc>
        <w:tc>
          <w:tcPr>
            <w:tcW w:w="2269" w:type="dxa"/>
          </w:tcPr>
          <w:p w:rsidR="00AF2CD7" w:rsidRPr="00B959A9" w:rsidRDefault="00AF2CD7" w:rsidP="00B959A9">
            <w:pPr>
              <w:pStyle w:val="ab"/>
              <w:rPr>
                <w:color w:val="auto"/>
              </w:rPr>
            </w:pPr>
          </w:p>
        </w:tc>
      </w:tr>
      <w:tr w:rsidR="004D62C4" w:rsidRPr="00B959A9" w:rsidTr="00F645F7">
        <w:tc>
          <w:tcPr>
            <w:tcW w:w="4112" w:type="dxa"/>
          </w:tcPr>
          <w:p w:rsidR="00AF2CD7" w:rsidRPr="00B959A9" w:rsidRDefault="00AF2CD7" w:rsidP="00B959A9">
            <w:pPr>
              <w:pStyle w:val="ab"/>
              <w:rPr>
                <w:color w:val="auto"/>
              </w:rPr>
            </w:pPr>
            <w:r w:rsidRPr="00B959A9">
              <w:rPr>
                <w:color w:val="auto"/>
              </w:rPr>
              <w:t>第五十三條    本自治條例自公布日施行。</w:t>
            </w:r>
          </w:p>
        </w:tc>
        <w:tc>
          <w:tcPr>
            <w:tcW w:w="4252" w:type="dxa"/>
          </w:tcPr>
          <w:p w:rsidR="00AF2CD7" w:rsidRPr="00B959A9" w:rsidRDefault="00AF2CD7" w:rsidP="00B959A9">
            <w:pPr>
              <w:pStyle w:val="ab"/>
              <w:rPr>
                <w:color w:val="auto"/>
              </w:rPr>
            </w:pPr>
            <w:r w:rsidRPr="00B959A9">
              <w:rPr>
                <w:color w:val="auto"/>
              </w:rPr>
              <w:t>第五十三條    本自治條例自公布日施行。</w:t>
            </w:r>
          </w:p>
        </w:tc>
        <w:tc>
          <w:tcPr>
            <w:tcW w:w="2269" w:type="dxa"/>
          </w:tcPr>
          <w:p w:rsidR="00AF2CD7" w:rsidRPr="00B959A9" w:rsidRDefault="00EF07E7" w:rsidP="00B959A9">
            <w:pPr>
              <w:pStyle w:val="ab"/>
              <w:rPr>
                <w:color w:val="auto"/>
              </w:rPr>
            </w:pPr>
            <w:r w:rsidRPr="00B959A9">
              <w:rPr>
                <w:rFonts w:hint="eastAsia"/>
                <w:color w:val="auto"/>
              </w:rPr>
              <w:t>本條文無修正。</w:t>
            </w:r>
          </w:p>
        </w:tc>
      </w:tr>
    </w:tbl>
    <w:p w:rsidR="00DF2CE4" w:rsidRDefault="00DF2CE4">
      <w:pPr>
        <w:rPr>
          <w:rFonts w:ascii="標楷體" w:hAnsi="標楷體"/>
          <w:sz w:val="24"/>
          <w:szCs w:val="24"/>
        </w:rPr>
      </w:pPr>
    </w:p>
    <w:p w:rsidR="00C3139C" w:rsidRDefault="00C3139C">
      <w:pPr>
        <w:rPr>
          <w:rFonts w:ascii="標楷體" w:hAnsi="標楷體"/>
          <w:sz w:val="24"/>
          <w:szCs w:val="24"/>
        </w:rPr>
      </w:pPr>
    </w:p>
    <w:p w:rsidR="00C3139C" w:rsidRDefault="00C3139C">
      <w:pPr>
        <w:rPr>
          <w:rFonts w:ascii="標楷體" w:hAnsi="標楷體"/>
          <w:sz w:val="24"/>
          <w:szCs w:val="24"/>
        </w:rPr>
      </w:pPr>
    </w:p>
    <w:p w:rsidR="00C3139C" w:rsidRDefault="00C3139C">
      <w:pPr>
        <w:rPr>
          <w:rFonts w:ascii="標楷體" w:hAnsi="標楷體"/>
          <w:sz w:val="24"/>
          <w:szCs w:val="24"/>
        </w:rPr>
      </w:pPr>
    </w:p>
    <w:p w:rsidR="00C3139C" w:rsidRDefault="00C3139C">
      <w:pPr>
        <w:rPr>
          <w:rFonts w:ascii="標楷體" w:hAnsi="標楷體"/>
          <w:sz w:val="24"/>
          <w:szCs w:val="24"/>
        </w:rPr>
      </w:pPr>
    </w:p>
    <w:p w:rsidR="00C3139C" w:rsidRDefault="00C3139C">
      <w:pPr>
        <w:rPr>
          <w:rFonts w:ascii="標楷體" w:hAnsi="標楷體"/>
          <w:sz w:val="24"/>
          <w:szCs w:val="24"/>
        </w:rPr>
      </w:pPr>
    </w:p>
    <w:p w:rsidR="00C3139C" w:rsidRDefault="00C3139C">
      <w:pPr>
        <w:rPr>
          <w:rFonts w:ascii="標楷體" w:hAnsi="標楷體"/>
          <w:sz w:val="24"/>
          <w:szCs w:val="24"/>
        </w:rPr>
      </w:pPr>
    </w:p>
    <w:p w:rsidR="00C3139C" w:rsidRDefault="00C3139C">
      <w:pPr>
        <w:rPr>
          <w:rFonts w:ascii="標楷體" w:hAnsi="標楷體"/>
          <w:sz w:val="24"/>
          <w:szCs w:val="24"/>
        </w:rPr>
      </w:pPr>
    </w:p>
    <w:p w:rsidR="00C3139C" w:rsidRDefault="00C3139C">
      <w:pPr>
        <w:rPr>
          <w:rFonts w:ascii="標楷體" w:hAnsi="標楷體"/>
          <w:sz w:val="24"/>
          <w:szCs w:val="24"/>
        </w:rPr>
      </w:pPr>
    </w:p>
    <w:p w:rsidR="00C3139C" w:rsidRDefault="00C3139C">
      <w:pPr>
        <w:rPr>
          <w:rFonts w:ascii="標楷體" w:hAnsi="標楷體"/>
          <w:sz w:val="24"/>
          <w:szCs w:val="24"/>
        </w:rPr>
      </w:pPr>
    </w:p>
    <w:p w:rsidR="00C3139C" w:rsidRDefault="00C3139C">
      <w:pPr>
        <w:rPr>
          <w:rFonts w:ascii="標楷體" w:hAnsi="標楷體"/>
          <w:sz w:val="24"/>
          <w:szCs w:val="24"/>
        </w:rPr>
      </w:pPr>
    </w:p>
    <w:p w:rsidR="00C3139C" w:rsidRDefault="00C3139C">
      <w:pPr>
        <w:rPr>
          <w:rFonts w:ascii="標楷體" w:hAnsi="標楷體"/>
          <w:sz w:val="24"/>
          <w:szCs w:val="24"/>
        </w:rPr>
      </w:pPr>
    </w:p>
    <w:p w:rsidR="00C3139C" w:rsidRDefault="00C3139C">
      <w:pPr>
        <w:rPr>
          <w:rFonts w:ascii="標楷體" w:hAnsi="標楷體"/>
          <w:sz w:val="24"/>
          <w:szCs w:val="24"/>
        </w:rPr>
      </w:pPr>
    </w:p>
    <w:p w:rsidR="00C3139C" w:rsidRDefault="00C3139C">
      <w:pPr>
        <w:rPr>
          <w:rFonts w:ascii="標楷體" w:hAnsi="標楷體"/>
          <w:sz w:val="24"/>
          <w:szCs w:val="24"/>
        </w:rPr>
      </w:pPr>
    </w:p>
    <w:p w:rsidR="00C3139C" w:rsidRDefault="00C3139C">
      <w:pPr>
        <w:rPr>
          <w:rFonts w:ascii="標楷體" w:hAnsi="標楷體" w:hint="eastAsia"/>
          <w:sz w:val="24"/>
          <w:szCs w:val="24"/>
        </w:rPr>
      </w:pPr>
    </w:p>
    <w:p w:rsidR="00E45D4A" w:rsidRDefault="00E45D4A">
      <w:pPr>
        <w:rPr>
          <w:rFonts w:ascii="標楷體" w:hAnsi="標楷體"/>
          <w:sz w:val="24"/>
          <w:szCs w:val="24"/>
        </w:rPr>
      </w:pPr>
    </w:p>
    <w:p w:rsidR="00C3139C" w:rsidRDefault="00C3139C" w:rsidP="00E45D4A">
      <w:pPr>
        <w:spacing w:afterLines="50" w:line="460" w:lineRule="exact"/>
        <w:rPr>
          <w:rFonts w:ascii="標楷體" w:hAnsi="標楷體"/>
          <w:color w:val="000000"/>
          <w:sz w:val="40"/>
          <w:szCs w:val="40"/>
        </w:rPr>
      </w:pPr>
      <w:proofErr w:type="gramStart"/>
      <w:r w:rsidRPr="007A43EA">
        <w:rPr>
          <w:sz w:val="40"/>
          <w:szCs w:val="40"/>
        </w:rPr>
        <w:lastRenderedPageBreak/>
        <w:t>臺</w:t>
      </w:r>
      <w:proofErr w:type="gramEnd"/>
      <w:r w:rsidRPr="007A43EA">
        <w:rPr>
          <w:sz w:val="40"/>
          <w:szCs w:val="40"/>
        </w:rPr>
        <w:t>中市發展低碳城市</w:t>
      </w:r>
      <w:r w:rsidRPr="00E73593">
        <w:rPr>
          <w:rFonts w:ascii="標楷體" w:hAnsi="標楷體" w:cs="DFKaiShu-SB-Estd-BF" w:hint="eastAsia"/>
          <w:color w:val="000000"/>
          <w:kern w:val="0"/>
          <w:sz w:val="40"/>
          <w:szCs w:val="40"/>
        </w:rPr>
        <w:t>自治條例部分條文</w:t>
      </w:r>
      <w:r w:rsidRPr="00E73593">
        <w:rPr>
          <w:rFonts w:ascii="標楷體" w:hAnsi="標楷體" w:hint="eastAsia"/>
          <w:color w:val="000000"/>
          <w:sz w:val="40"/>
          <w:szCs w:val="40"/>
        </w:rPr>
        <w:t>修正草案條文</w:t>
      </w:r>
    </w:p>
    <w:p w:rsidR="0088412A" w:rsidRDefault="0088412A" w:rsidP="00E45D4A">
      <w:pPr>
        <w:spacing w:afterLines="50" w:line="460" w:lineRule="exact"/>
        <w:rPr>
          <w:rFonts w:ascii="標楷體" w:hAnsi="標楷體"/>
          <w:color w:val="000000"/>
          <w:sz w:val="40"/>
          <w:szCs w:val="40"/>
        </w:rPr>
      </w:pPr>
    </w:p>
    <w:p w:rsidR="0088412A" w:rsidRPr="0088412A" w:rsidRDefault="0088412A" w:rsidP="00E45D4A">
      <w:pPr>
        <w:pStyle w:val="ab"/>
        <w:numPr>
          <w:ilvl w:val="0"/>
          <w:numId w:val="17"/>
        </w:numPr>
        <w:tabs>
          <w:tab w:val="left" w:pos="567"/>
        </w:tabs>
        <w:ind w:firstLineChars="0"/>
        <w:rPr>
          <w:color w:val="auto"/>
          <w:sz w:val="28"/>
          <w:szCs w:val="28"/>
        </w:rPr>
      </w:pPr>
      <w:r w:rsidRPr="0088412A">
        <w:rPr>
          <w:color w:val="auto"/>
          <w:sz w:val="28"/>
          <w:szCs w:val="28"/>
        </w:rPr>
        <w:t>立法目的、名詞解釋、主管機關、低碳城市推動委員會及</w:t>
      </w:r>
      <w:r w:rsidRPr="00E45D4A">
        <w:rPr>
          <w:color w:val="auto"/>
          <w:sz w:val="28"/>
          <w:szCs w:val="28"/>
        </w:rPr>
        <w:t>為因應本自治條例之查核工作，授予各機關查核人員進行查核之</w:t>
      </w:r>
      <w:r w:rsidRPr="0088412A">
        <w:rPr>
          <w:color w:val="auto"/>
          <w:sz w:val="28"/>
          <w:szCs w:val="28"/>
        </w:rPr>
        <w:t>權力。（第一條至第五條）</w:t>
      </w:r>
    </w:p>
    <w:p w:rsidR="0088412A" w:rsidRPr="0088412A" w:rsidRDefault="0088412A" w:rsidP="00E45D4A">
      <w:pPr>
        <w:pStyle w:val="ab"/>
        <w:numPr>
          <w:ilvl w:val="0"/>
          <w:numId w:val="17"/>
        </w:numPr>
        <w:tabs>
          <w:tab w:val="left" w:pos="567"/>
        </w:tabs>
        <w:ind w:firstLineChars="0"/>
        <w:rPr>
          <w:color w:val="auto"/>
          <w:sz w:val="28"/>
          <w:szCs w:val="28"/>
        </w:rPr>
      </w:pPr>
      <w:r w:rsidRPr="0088412A">
        <w:rPr>
          <w:color w:val="auto"/>
          <w:sz w:val="28"/>
          <w:szCs w:val="28"/>
        </w:rPr>
        <w:t>辦理低碳環境教育。（第六條至第九條）</w:t>
      </w:r>
    </w:p>
    <w:p w:rsidR="0088412A" w:rsidRPr="0088412A" w:rsidRDefault="0088412A" w:rsidP="00E45D4A">
      <w:pPr>
        <w:pStyle w:val="ab"/>
        <w:numPr>
          <w:ilvl w:val="0"/>
          <w:numId w:val="17"/>
        </w:numPr>
        <w:tabs>
          <w:tab w:val="left" w:pos="567"/>
        </w:tabs>
        <w:ind w:firstLineChars="0"/>
        <w:rPr>
          <w:color w:val="auto"/>
          <w:sz w:val="28"/>
          <w:szCs w:val="28"/>
        </w:rPr>
      </w:pPr>
      <w:r w:rsidRPr="0088412A">
        <w:rPr>
          <w:color w:val="auto"/>
          <w:sz w:val="28"/>
          <w:szCs w:val="28"/>
        </w:rPr>
        <w:t>宣導及推廣低碳認證、節約能源、綠色消費等措施。（第十條至第十三條）</w:t>
      </w:r>
    </w:p>
    <w:p w:rsidR="0088412A" w:rsidRPr="0088412A" w:rsidRDefault="0088412A" w:rsidP="00E45D4A">
      <w:pPr>
        <w:pStyle w:val="ab"/>
        <w:numPr>
          <w:ilvl w:val="0"/>
          <w:numId w:val="17"/>
        </w:numPr>
        <w:tabs>
          <w:tab w:val="left" w:pos="567"/>
        </w:tabs>
        <w:ind w:firstLineChars="0"/>
        <w:rPr>
          <w:color w:val="auto"/>
          <w:sz w:val="28"/>
          <w:szCs w:val="28"/>
        </w:rPr>
      </w:pPr>
      <w:r w:rsidRPr="0088412A">
        <w:rPr>
          <w:color w:val="auto"/>
          <w:sz w:val="28"/>
          <w:szCs w:val="28"/>
        </w:rPr>
        <w:t>辦理紙錢減量及集中燃燒、每週一日蔬食、綠色採購等規定。（第十四條至第十六條）</w:t>
      </w:r>
    </w:p>
    <w:p w:rsidR="0088412A" w:rsidRPr="0088412A" w:rsidRDefault="0088412A" w:rsidP="00E45D4A">
      <w:pPr>
        <w:pStyle w:val="ab"/>
        <w:numPr>
          <w:ilvl w:val="0"/>
          <w:numId w:val="17"/>
        </w:numPr>
        <w:tabs>
          <w:tab w:val="left" w:pos="567"/>
        </w:tabs>
        <w:ind w:firstLineChars="0"/>
        <w:rPr>
          <w:color w:val="auto"/>
          <w:sz w:val="28"/>
          <w:szCs w:val="28"/>
        </w:rPr>
      </w:pPr>
      <w:r w:rsidRPr="0088412A">
        <w:rPr>
          <w:color w:val="auto"/>
          <w:sz w:val="28"/>
          <w:szCs w:val="28"/>
        </w:rPr>
        <w:t>資源回收桶設置規定。（第十七條）</w:t>
      </w:r>
    </w:p>
    <w:p w:rsidR="0088412A" w:rsidRPr="0088412A" w:rsidRDefault="0088412A" w:rsidP="00E45D4A">
      <w:pPr>
        <w:pStyle w:val="ab"/>
        <w:numPr>
          <w:ilvl w:val="0"/>
          <w:numId w:val="17"/>
        </w:numPr>
        <w:tabs>
          <w:tab w:val="left" w:pos="567"/>
        </w:tabs>
        <w:ind w:firstLineChars="0"/>
        <w:rPr>
          <w:color w:val="auto"/>
          <w:sz w:val="28"/>
          <w:szCs w:val="28"/>
        </w:rPr>
      </w:pPr>
      <w:r w:rsidRPr="0088412A">
        <w:rPr>
          <w:color w:val="auto"/>
          <w:sz w:val="28"/>
          <w:szCs w:val="28"/>
        </w:rPr>
        <w:t>禁止使用保麗龍及其他經公告污染性材質容器之規定。（第十八條）</w:t>
      </w:r>
    </w:p>
    <w:p w:rsidR="0088412A" w:rsidRPr="0088412A" w:rsidRDefault="0088412A" w:rsidP="00E45D4A">
      <w:pPr>
        <w:pStyle w:val="ab"/>
        <w:numPr>
          <w:ilvl w:val="0"/>
          <w:numId w:val="17"/>
        </w:numPr>
        <w:tabs>
          <w:tab w:val="left" w:pos="567"/>
        </w:tabs>
        <w:ind w:firstLineChars="0"/>
        <w:rPr>
          <w:color w:val="auto"/>
          <w:sz w:val="28"/>
          <w:szCs w:val="28"/>
        </w:rPr>
      </w:pPr>
      <w:r w:rsidRPr="0088412A">
        <w:rPr>
          <w:color w:val="auto"/>
          <w:sz w:val="28"/>
          <w:szCs w:val="28"/>
        </w:rPr>
        <w:t>本府機關應推動電子化流程，打造智慧城市。(第十九條)</w:t>
      </w:r>
    </w:p>
    <w:p w:rsidR="0088412A" w:rsidRPr="0088412A" w:rsidRDefault="0088412A" w:rsidP="00E45D4A">
      <w:pPr>
        <w:pStyle w:val="ab"/>
        <w:numPr>
          <w:ilvl w:val="0"/>
          <w:numId w:val="17"/>
        </w:numPr>
        <w:tabs>
          <w:tab w:val="left" w:pos="567"/>
        </w:tabs>
        <w:ind w:firstLineChars="0"/>
        <w:rPr>
          <w:color w:val="auto"/>
          <w:sz w:val="28"/>
          <w:szCs w:val="28"/>
        </w:rPr>
      </w:pPr>
      <w:r w:rsidRPr="0088412A">
        <w:rPr>
          <w:color w:val="auto"/>
          <w:sz w:val="28"/>
          <w:szCs w:val="28"/>
        </w:rPr>
        <w:t>本府應鼓勵綠色產業深耕、發展及補助。（第二十條）</w:t>
      </w:r>
    </w:p>
    <w:p w:rsidR="0088412A" w:rsidRPr="0088412A" w:rsidRDefault="0088412A" w:rsidP="00E45D4A">
      <w:pPr>
        <w:pStyle w:val="ab"/>
        <w:numPr>
          <w:ilvl w:val="0"/>
          <w:numId w:val="17"/>
        </w:numPr>
        <w:tabs>
          <w:tab w:val="left" w:pos="567"/>
        </w:tabs>
        <w:ind w:firstLineChars="0"/>
        <w:rPr>
          <w:color w:val="auto"/>
          <w:sz w:val="28"/>
          <w:szCs w:val="28"/>
        </w:rPr>
      </w:pPr>
      <w:r w:rsidRPr="0088412A">
        <w:rPr>
          <w:color w:val="auto"/>
          <w:sz w:val="28"/>
          <w:szCs w:val="28"/>
        </w:rPr>
        <w:t>為推廣市管公有房舍建置太陽光電發電系統，有關標租相關作業規定之訂定。（第二十一條）</w:t>
      </w:r>
    </w:p>
    <w:p w:rsidR="0088412A" w:rsidRPr="0088412A" w:rsidRDefault="0088412A" w:rsidP="00E45D4A">
      <w:pPr>
        <w:pStyle w:val="ab"/>
        <w:numPr>
          <w:ilvl w:val="0"/>
          <w:numId w:val="17"/>
        </w:numPr>
        <w:tabs>
          <w:tab w:val="left" w:pos="567"/>
        </w:tabs>
        <w:ind w:firstLineChars="0"/>
        <w:rPr>
          <w:color w:val="auto"/>
          <w:sz w:val="28"/>
          <w:szCs w:val="28"/>
        </w:rPr>
      </w:pPr>
      <w:r w:rsidRPr="0088412A">
        <w:rPr>
          <w:color w:val="auto"/>
          <w:sz w:val="28"/>
          <w:szCs w:val="28"/>
        </w:rPr>
        <w:t>大量使用能源之用戶，應設置一定比例之太陽光電系統之規定。（第二十二條）</w:t>
      </w:r>
    </w:p>
    <w:p w:rsidR="0088412A" w:rsidRPr="0088412A" w:rsidRDefault="0088412A" w:rsidP="00E45D4A">
      <w:pPr>
        <w:pStyle w:val="ab"/>
        <w:numPr>
          <w:ilvl w:val="0"/>
          <w:numId w:val="17"/>
        </w:numPr>
        <w:tabs>
          <w:tab w:val="left" w:pos="567"/>
          <w:tab w:val="left" w:pos="851"/>
        </w:tabs>
        <w:ind w:firstLineChars="0"/>
        <w:rPr>
          <w:color w:val="auto"/>
          <w:sz w:val="28"/>
          <w:szCs w:val="28"/>
        </w:rPr>
      </w:pPr>
      <w:r w:rsidRPr="0088412A">
        <w:rPr>
          <w:color w:val="auto"/>
          <w:sz w:val="28"/>
          <w:szCs w:val="28"/>
        </w:rPr>
        <w:t>禁止使用白熾燈。（第二十三條）</w:t>
      </w:r>
    </w:p>
    <w:p w:rsidR="0088412A" w:rsidRPr="0088412A" w:rsidRDefault="0088412A" w:rsidP="00E45D4A">
      <w:pPr>
        <w:pStyle w:val="ab"/>
        <w:numPr>
          <w:ilvl w:val="0"/>
          <w:numId w:val="17"/>
        </w:numPr>
        <w:tabs>
          <w:tab w:val="left" w:pos="851"/>
        </w:tabs>
        <w:ind w:left="851" w:firstLineChars="0" w:hanging="851"/>
        <w:rPr>
          <w:color w:val="auto"/>
          <w:sz w:val="28"/>
          <w:szCs w:val="28"/>
        </w:rPr>
      </w:pPr>
      <w:r w:rsidRPr="0088412A">
        <w:rPr>
          <w:color w:val="auto"/>
          <w:sz w:val="28"/>
          <w:szCs w:val="28"/>
        </w:rPr>
        <w:t>對本府公告指定之一定規模大型溫室氣體排放源及區域，應執行排放量管理與減量及訂定自主管理計畫之規定。（第二十四條至第二十六條）</w:t>
      </w:r>
    </w:p>
    <w:p w:rsidR="0088412A" w:rsidRPr="0088412A" w:rsidRDefault="0088412A" w:rsidP="00E45D4A">
      <w:pPr>
        <w:pStyle w:val="ab"/>
        <w:numPr>
          <w:ilvl w:val="0"/>
          <w:numId w:val="17"/>
        </w:numPr>
        <w:tabs>
          <w:tab w:val="left" w:pos="851"/>
        </w:tabs>
        <w:ind w:left="851" w:firstLineChars="0" w:hanging="851"/>
        <w:rPr>
          <w:color w:val="auto"/>
          <w:sz w:val="28"/>
          <w:szCs w:val="28"/>
        </w:rPr>
      </w:pPr>
      <w:r w:rsidRPr="0088412A">
        <w:rPr>
          <w:color w:val="auto"/>
          <w:sz w:val="28"/>
          <w:szCs w:val="28"/>
        </w:rPr>
        <w:t>低碳觀光旅遊之獎助規定。（第二十七條）</w:t>
      </w:r>
    </w:p>
    <w:p w:rsidR="0088412A" w:rsidRPr="0088412A" w:rsidRDefault="0088412A" w:rsidP="00E45D4A">
      <w:pPr>
        <w:pStyle w:val="ab"/>
        <w:numPr>
          <w:ilvl w:val="0"/>
          <w:numId w:val="17"/>
        </w:numPr>
        <w:tabs>
          <w:tab w:val="left" w:pos="851"/>
        </w:tabs>
        <w:ind w:left="851" w:firstLineChars="0" w:hanging="851"/>
        <w:rPr>
          <w:color w:val="auto"/>
          <w:sz w:val="28"/>
          <w:szCs w:val="28"/>
        </w:rPr>
      </w:pPr>
      <w:r w:rsidRPr="0088412A">
        <w:rPr>
          <w:color w:val="auto"/>
          <w:sz w:val="28"/>
          <w:szCs w:val="28"/>
        </w:rPr>
        <w:t>為節約能源得成立節能輔導團提供節能技術諮詢服務規定。（第二十七條之一）</w:t>
      </w:r>
    </w:p>
    <w:p w:rsidR="0088412A" w:rsidRPr="0088412A" w:rsidRDefault="0088412A" w:rsidP="00E45D4A">
      <w:pPr>
        <w:pStyle w:val="ab"/>
        <w:numPr>
          <w:ilvl w:val="0"/>
          <w:numId w:val="17"/>
        </w:numPr>
        <w:tabs>
          <w:tab w:val="left" w:pos="851"/>
        </w:tabs>
        <w:ind w:left="851" w:firstLineChars="0" w:hanging="851"/>
        <w:rPr>
          <w:color w:val="auto"/>
          <w:sz w:val="28"/>
          <w:szCs w:val="28"/>
        </w:rPr>
      </w:pPr>
      <w:r w:rsidRPr="0088412A">
        <w:rPr>
          <w:color w:val="auto"/>
          <w:sz w:val="28"/>
          <w:szCs w:val="28"/>
        </w:rPr>
        <w:t>明訂得公告特定區域或時段僅准以低碳車輛、綠色運輸、特殊情形外或限制高污染車輛。(第二十八條)</w:t>
      </w:r>
    </w:p>
    <w:p w:rsidR="0088412A" w:rsidRPr="0088412A" w:rsidRDefault="0088412A" w:rsidP="00E45D4A">
      <w:pPr>
        <w:pStyle w:val="ab"/>
        <w:numPr>
          <w:ilvl w:val="0"/>
          <w:numId w:val="17"/>
        </w:numPr>
        <w:tabs>
          <w:tab w:val="left" w:pos="851"/>
        </w:tabs>
        <w:ind w:left="851" w:firstLineChars="0" w:hanging="851"/>
        <w:rPr>
          <w:color w:val="auto"/>
          <w:sz w:val="28"/>
          <w:szCs w:val="28"/>
        </w:rPr>
      </w:pPr>
      <w:r w:rsidRPr="0088412A">
        <w:rPr>
          <w:color w:val="auto"/>
          <w:sz w:val="28"/>
          <w:szCs w:val="28"/>
        </w:rPr>
        <w:t>公告指定區域禁止行駛二行程機車之規定。(第二十九條)</w:t>
      </w:r>
    </w:p>
    <w:p w:rsidR="0088412A" w:rsidRPr="0088412A" w:rsidRDefault="0088412A" w:rsidP="00E45D4A">
      <w:pPr>
        <w:pStyle w:val="ab"/>
        <w:numPr>
          <w:ilvl w:val="0"/>
          <w:numId w:val="17"/>
        </w:numPr>
        <w:tabs>
          <w:tab w:val="left" w:pos="851"/>
        </w:tabs>
        <w:ind w:left="851" w:firstLineChars="0" w:hanging="851"/>
        <w:rPr>
          <w:color w:val="auto"/>
          <w:sz w:val="28"/>
          <w:szCs w:val="28"/>
        </w:rPr>
      </w:pPr>
      <w:r w:rsidRPr="0088412A">
        <w:rPr>
          <w:color w:val="auto"/>
          <w:sz w:val="28"/>
          <w:szCs w:val="28"/>
        </w:rPr>
        <w:t>電動車及低碳交通運輸之推廣及補助規定。（第三十條至第三十四條）</w:t>
      </w:r>
    </w:p>
    <w:p w:rsidR="0088412A" w:rsidRPr="0088412A" w:rsidRDefault="0088412A" w:rsidP="00E45D4A">
      <w:pPr>
        <w:pStyle w:val="ab"/>
        <w:numPr>
          <w:ilvl w:val="0"/>
          <w:numId w:val="17"/>
        </w:numPr>
        <w:tabs>
          <w:tab w:val="left" w:pos="851"/>
        </w:tabs>
        <w:ind w:left="851" w:firstLineChars="0" w:hanging="851"/>
        <w:rPr>
          <w:color w:val="auto"/>
          <w:sz w:val="28"/>
          <w:szCs w:val="28"/>
        </w:rPr>
      </w:pPr>
      <w:r w:rsidRPr="0088412A">
        <w:rPr>
          <w:color w:val="auto"/>
          <w:sz w:val="28"/>
          <w:szCs w:val="28"/>
        </w:rPr>
        <w:t>城市規劃或開發階段，應導入理念。（第三十五條）</w:t>
      </w:r>
    </w:p>
    <w:p w:rsidR="0088412A" w:rsidRPr="0088412A" w:rsidRDefault="0088412A" w:rsidP="00E45D4A">
      <w:pPr>
        <w:pStyle w:val="ab"/>
        <w:numPr>
          <w:ilvl w:val="0"/>
          <w:numId w:val="17"/>
        </w:numPr>
        <w:tabs>
          <w:tab w:val="left" w:pos="851"/>
        </w:tabs>
        <w:ind w:left="851" w:firstLineChars="0" w:hanging="851"/>
        <w:rPr>
          <w:color w:val="auto"/>
          <w:sz w:val="28"/>
          <w:szCs w:val="28"/>
        </w:rPr>
      </w:pPr>
      <w:proofErr w:type="gramStart"/>
      <w:r w:rsidRPr="0088412A">
        <w:rPr>
          <w:color w:val="auto"/>
          <w:sz w:val="28"/>
          <w:szCs w:val="28"/>
        </w:rPr>
        <w:t>研</w:t>
      </w:r>
      <w:proofErr w:type="gramEnd"/>
      <w:r w:rsidRPr="0088412A">
        <w:rPr>
          <w:color w:val="auto"/>
          <w:sz w:val="28"/>
          <w:szCs w:val="28"/>
        </w:rPr>
        <w:t>提氣候調適策略及方案，並辦理相關研究及調查。（第三十五條之一）</w:t>
      </w:r>
    </w:p>
    <w:p w:rsidR="0088412A" w:rsidRPr="0088412A" w:rsidRDefault="0088412A" w:rsidP="00E45D4A">
      <w:pPr>
        <w:pStyle w:val="ab"/>
        <w:numPr>
          <w:ilvl w:val="0"/>
          <w:numId w:val="17"/>
        </w:numPr>
        <w:tabs>
          <w:tab w:val="left" w:pos="851"/>
        </w:tabs>
        <w:ind w:left="851" w:firstLineChars="0" w:hanging="851"/>
        <w:rPr>
          <w:color w:val="auto"/>
          <w:sz w:val="28"/>
          <w:szCs w:val="28"/>
        </w:rPr>
      </w:pPr>
      <w:r w:rsidRPr="0088412A">
        <w:rPr>
          <w:color w:val="auto"/>
          <w:sz w:val="28"/>
          <w:szCs w:val="28"/>
        </w:rPr>
        <w:t>定期檢討都市計畫及土地使用分區之適切性，並將脆弱度等（第三十五條之二）</w:t>
      </w:r>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lastRenderedPageBreak/>
        <w:t>本府應配合總合治水對策強化都市計畫公共設施基地保水及透水措施之建置。（第三十五條之三）</w:t>
      </w:r>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t>本府應強化抗災功能，定期檢討既有維生基礎設施之設計標準及備援、復原計畫。（第三十五條之四）</w:t>
      </w:r>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t>本市區域計畫及都市計畫應配合低碳城市理念，妥適規劃。(第三十六條至第三十七條</w:t>
      </w:r>
      <w:proofErr w:type="gramStart"/>
      <w:r w:rsidRPr="0088412A">
        <w:rPr>
          <w:color w:val="auto"/>
          <w:sz w:val="28"/>
          <w:szCs w:val="28"/>
        </w:rPr>
        <w:t>）</w:t>
      </w:r>
      <w:proofErr w:type="gramEnd"/>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t>智慧建築納入規範。（第三十八條）</w:t>
      </w:r>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t>建築物新建工程階段，應導入理念。(第三十八條之一</w:t>
      </w:r>
      <w:proofErr w:type="gramStart"/>
      <w:r w:rsidRPr="0088412A">
        <w:rPr>
          <w:color w:val="auto"/>
          <w:sz w:val="28"/>
          <w:szCs w:val="28"/>
        </w:rPr>
        <w:t>）</w:t>
      </w:r>
      <w:proofErr w:type="gramEnd"/>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t>本府各業務機關檢討各項審議原則或準則。(第三十九條)</w:t>
      </w:r>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t>舊市區活化原則(第四十條)</w:t>
      </w:r>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t>經主管機關公告之建築物應具備「綠建築標章」之規定。（第四十一條）</w:t>
      </w:r>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t>資源回收專區設置規定。（第四十二條）</w:t>
      </w:r>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t>推動</w:t>
      </w:r>
      <w:proofErr w:type="gramStart"/>
      <w:r w:rsidRPr="0088412A">
        <w:rPr>
          <w:color w:val="auto"/>
          <w:sz w:val="28"/>
          <w:szCs w:val="28"/>
        </w:rPr>
        <w:t>本市低碳</w:t>
      </w:r>
      <w:proofErr w:type="gramEnd"/>
      <w:r w:rsidRPr="0088412A">
        <w:rPr>
          <w:color w:val="auto"/>
          <w:sz w:val="28"/>
          <w:szCs w:val="28"/>
        </w:rPr>
        <w:t>社區規劃、營造。(第四十三條)</w:t>
      </w:r>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t>公告溼地之保育及維護。（第四十四條）</w:t>
      </w:r>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t>違反第五條、第十四條、第十七條、第十八條、第二十二條、第二十三條、第二十六條、第二十八條、第二十九條、第三十五條、第三十五條之一、第四十七條、第四十八條規定之處罰。（第</w:t>
      </w:r>
      <w:r w:rsidRPr="0088412A">
        <w:rPr>
          <w:rFonts w:hint="eastAsia"/>
          <w:color w:val="auto"/>
          <w:sz w:val="28"/>
          <w:szCs w:val="28"/>
        </w:rPr>
        <w:t>四</w:t>
      </w:r>
      <w:r w:rsidRPr="0088412A">
        <w:rPr>
          <w:color w:val="auto"/>
          <w:sz w:val="28"/>
          <w:szCs w:val="28"/>
        </w:rPr>
        <w:t>十五條至第五十一條之一）</w:t>
      </w:r>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t>違反第四十五條至第五十條及第五十一條之</w:t>
      </w:r>
      <w:proofErr w:type="gramStart"/>
      <w:r w:rsidRPr="0088412A">
        <w:rPr>
          <w:color w:val="auto"/>
          <w:sz w:val="28"/>
          <w:szCs w:val="28"/>
        </w:rPr>
        <w:t>一</w:t>
      </w:r>
      <w:proofErr w:type="gramEnd"/>
      <w:r w:rsidRPr="0088412A">
        <w:rPr>
          <w:color w:val="auto"/>
          <w:sz w:val="28"/>
          <w:szCs w:val="28"/>
        </w:rPr>
        <w:t>之負責人、管理人或代表人，應接受環境教育講習。（第五十二條）</w:t>
      </w:r>
    </w:p>
    <w:p w:rsidR="0088412A" w:rsidRPr="0088412A" w:rsidRDefault="0088412A" w:rsidP="00E45D4A">
      <w:pPr>
        <w:pStyle w:val="ab"/>
        <w:numPr>
          <w:ilvl w:val="0"/>
          <w:numId w:val="17"/>
        </w:numPr>
        <w:tabs>
          <w:tab w:val="left" w:pos="1134"/>
        </w:tabs>
        <w:ind w:left="1134" w:firstLineChars="0" w:hanging="1134"/>
        <w:rPr>
          <w:color w:val="auto"/>
          <w:sz w:val="28"/>
          <w:szCs w:val="28"/>
        </w:rPr>
      </w:pPr>
      <w:r w:rsidRPr="0088412A">
        <w:rPr>
          <w:color w:val="auto"/>
          <w:sz w:val="28"/>
          <w:szCs w:val="28"/>
        </w:rPr>
        <w:t>施行日期。（第五十三條）</w:t>
      </w:r>
    </w:p>
    <w:p w:rsidR="0088412A" w:rsidRPr="0088412A" w:rsidRDefault="0088412A" w:rsidP="00E45D4A">
      <w:pPr>
        <w:spacing w:afterLines="50" w:line="460" w:lineRule="exact"/>
        <w:rPr>
          <w:rFonts w:ascii="標楷體" w:hAnsi="標楷體"/>
          <w:color w:val="000000"/>
          <w:sz w:val="40"/>
          <w:szCs w:val="40"/>
        </w:rPr>
      </w:pPr>
    </w:p>
    <w:p w:rsidR="00C3139C" w:rsidRPr="000F2C82" w:rsidRDefault="00C3139C">
      <w:pPr>
        <w:rPr>
          <w:rFonts w:ascii="標楷體" w:hAnsi="標楷體"/>
          <w:szCs w:val="28"/>
        </w:rPr>
      </w:pPr>
    </w:p>
    <w:p w:rsidR="0088412A" w:rsidRDefault="0088412A" w:rsidP="00E45D4A">
      <w:pPr>
        <w:spacing w:afterLines="50" w:line="460" w:lineRule="exact"/>
        <w:rPr>
          <w:rFonts w:ascii="標楷體" w:hAnsi="標楷體" w:cs="DFKaiShu-SB-Estd-BF"/>
          <w:color w:val="000000"/>
          <w:kern w:val="0"/>
          <w:szCs w:val="28"/>
        </w:rPr>
      </w:pPr>
    </w:p>
    <w:p w:rsidR="0088412A" w:rsidRDefault="0088412A" w:rsidP="00E45D4A">
      <w:pPr>
        <w:spacing w:afterLines="50" w:line="460" w:lineRule="exact"/>
        <w:rPr>
          <w:rFonts w:ascii="標楷體" w:hAnsi="標楷體" w:cs="DFKaiShu-SB-Estd-BF"/>
          <w:color w:val="000000"/>
          <w:kern w:val="0"/>
          <w:szCs w:val="28"/>
        </w:rPr>
      </w:pPr>
    </w:p>
    <w:p w:rsidR="0088412A" w:rsidRDefault="0088412A" w:rsidP="00E45D4A">
      <w:pPr>
        <w:spacing w:afterLines="50" w:line="460" w:lineRule="exact"/>
        <w:rPr>
          <w:rFonts w:ascii="標楷體" w:hAnsi="標楷體" w:cs="DFKaiShu-SB-Estd-BF"/>
          <w:color w:val="000000"/>
          <w:kern w:val="0"/>
          <w:szCs w:val="28"/>
        </w:rPr>
      </w:pPr>
    </w:p>
    <w:p w:rsidR="0088412A" w:rsidRDefault="0088412A" w:rsidP="00E45D4A">
      <w:pPr>
        <w:spacing w:afterLines="50" w:line="460" w:lineRule="exact"/>
        <w:rPr>
          <w:rFonts w:ascii="標楷體" w:hAnsi="標楷體" w:cs="DFKaiShu-SB-Estd-BF" w:hint="eastAsia"/>
          <w:color w:val="000000"/>
          <w:kern w:val="0"/>
          <w:szCs w:val="28"/>
        </w:rPr>
      </w:pPr>
    </w:p>
    <w:p w:rsidR="00E45D4A" w:rsidRDefault="00E45D4A" w:rsidP="00E45D4A">
      <w:pPr>
        <w:spacing w:afterLines="50" w:line="460" w:lineRule="exact"/>
        <w:rPr>
          <w:rFonts w:ascii="標楷體" w:hAnsi="標楷體" w:cs="DFKaiShu-SB-Estd-BF" w:hint="eastAsia"/>
          <w:color w:val="000000"/>
          <w:kern w:val="0"/>
          <w:szCs w:val="28"/>
        </w:rPr>
      </w:pPr>
    </w:p>
    <w:p w:rsidR="00E45D4A" w:rsidRDefault="00E45D4A" w:rsidP="00E45D4A">
      <w:pPr>
        <w:spacing w:afterLines="50" w:line="460" w:lineRule="exact"/>
        <w:rPr>
          <w:rFonts w:ascii="標楷體" w:hAnsi="標楷體" w:cs="DFKaiShu-SB-Estd-BF" w:hint="eastAsia"/>
          <w:color w:val="000000"/>
          <w:kern w:val="0"/>
          <w:szCs w:val="28"/>
        </w:rPr>
      </w:pPr>
    </w:p>
    <w:p w:rsidR="00E45D4A" w:rsidRDefault="00E45D4A" w:rsidP="00E45D4A">
      <w:pPr>
        <w:spacing w:afterLines="50" w:line="460" w:lineRule="exact"/>
        <w:rPr>
          <w:rFonts w:ascii="標楷體" w:hAnsi="標楷體" w:cs="DFKaiShu-SB-Estd-BF" w:hint="eastAsia"/>
          <w:color w:val="000000"/>
          <w:kern w:val="0"/>
          <w:szCs w:val="28"/>
        </w:rPr>
      </w:pPr>
    </w:p>
    <w:p w:rsidR="00E45D4A" w:rsidRDefault="00E45D4A" w:rsidP="00E45D4A">
      <w:pPr>
        <w:spacing w:afterLines="50" w:line="460" w:lineRule="exact"/>
        <w:rPr>
          <w:rFonts w:ascii="標楷體" w:hAnsi="標楷體" w:cs="DFKaiShu-SB-Estd-BF" w:hint="eastAsia"/>
          <w:color w:val="000000"/>
          <w:kern w:val="0"/>
          <w:szCs w:val="28"/>
        </w:rPr>
      </w:pPr>
    </w:p>
    <w:p w:rsidR="00E45D4A" w:rsidRDefault="00E45D4A" w:rsidP="00E45D4A">
      <w:pPr>
        <w:spacing w:afterLines="50" w:line="460" w:lineRule="exact"/>
        <w:rPr>
          <w:rFonts w:ascii="標楷體" w:hAnsi="標楷體" w:cs="DFKaiShu-SB-Estd-BF" w:hint="eastAsia"/>
          <w:color w:val="000000"/>
          <w:kern w:val="0"/>
          <w:szCs w:val="28"/>
        </w:rPr>
      </w:pPr>
    </w:p>
    <w:p w:rsidR="00E45D4A" w:rsidRDefault="00E45D4A" w:rsidP="00E45D4A">
      <w:pPr>
        <w:spacing w:afterLines="50" w:line="460" w:lineRule="exact"/>
        <w:rPr>
          <w:rFonts w:ascii="標楷體" w:hAnsi="標楷體" w:cs="DFKaiShu-SB-Estd-BF"/>
          <w:color w:val="000000"/>
          <w:kern w:val="0"/>
          <w:szCs w:val="28"/>
        </w:rPr>
      </w:pPr>
    </w:p>
    <w:p w:rsidR="00C3139C" w:rsidRPr="00C8031C" w:rsidRDefault="00C3139C"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第一條</w:t>
      </w:r>
      <w:r w:rsidR="00C41831" w:rsidRPr="00C8031C">
        <w:rPr>
          <w:rFonts w:ascii="標楷體" w:hAnsi="標楷體" w:cs="DFKaiShu-SB-Estd-BF" w:hint="eastAsia"/>
          <w:color w:val="000000"/>
          <w:kern w:val="0"/>
          <w:szCs w:val="28"/>
        </w:rPr>
        <w:t xml:space="preserve">    </w:t>
      </w:r>
      <w:proofErr w:type="gramStart"/>
      <w:r w:rsidRPr="00C8031C">
        <w:rPr>
          <w:rFonts w:ascii="標楷體" w:hAnsi="標楷體" w:cs="DFKaiShu-SB-Estd-BF"/>
          <w:color w:val="000000"/>
          <w:kern w:val="0"/>
          <w:szCs w:val="28"/>
        </w:rPr>
        <w:t>臺</w:t>
      </w:r>
      <w:proofErr w:type="gramEnd"/>
      <w:r w:rsidRPr="00C8031C">
        <w:rPr>
          <w:rFonts w:ascii="標楷體" w:hAnsi="標楷體" w:cs="DFKaiShu-SB-Estd-BF"/>
          <w:color w:val="000000"/>
          <w:kern w:val="0"/>
          <w:szCs w:val="28"/>
        </w:rPr>
        <w:t>中市（以下簡稱本市）為因應氣候變遷，減緩溫室效應</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Pr="00C8031C">
        <w:rPr>
          <w:rFonts w:ascii="標楷體" w:hAnsi="標楷體" w:cs="DFKaiShu-SB-Estd-BF"/>
          <w:color w:val="000000"/>
          <w:kern w:val="0"/>
          <w:szCs w:val="28"/>
        </w:rPr>
        <w:t>衝擊，環境永續發展，建立具調適機能之低碳韌性城市，</w:t>
      </w:r>
      <w:proofErr w:type="gramStart"/>
      <w:r w:rsidRPr="00C8031C">
        <w:rPr>
          <w:rFonts w:ascii="標楷體" w:hAnsi="標楷體" w:cs="DFKaiShu-SB-Estd-BF"/>
          <w:color w:val="000000"/>
          <w:kern w:val="0"/>
          <w:szCs w:val="28"/>
        </w:rPr>
        <w:t>特</w:t>
      </w:r>
      <w:proofErr w:type="gramEnd"/>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Pr="00C8031C">
        <w:rPr>
          <w:rFonts w:ascii="標楷體" w:hAnsi="標楷體" w:cs="DFKaiShu-SB-Estd-BF"/>
          <w:color w:val="000000"/>
          <w:kern w:val="0"/>
          <w:szCs w:val="28"/>
        </w:rPr>
        <w:t>制定本自治條例。</w:t>
      </w:r>
    </w:p>
    <w:p w:rsidR="00C3139C" w:rsidRPr="00C8031C" w:rsidRDefault="00C3139C"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第二條</w:t>
      </w:r>
      <w:r w:rsidR="00C41831" w:rsidRPr="00C8031C">
        <w:rPr>
          <w:rFonts w:ascii="標楷體" w:hAnsi="標楷體" w:cs="DFKaiShu-SB-Estd-BF" w:hint="eastAsia"/>
          <w:color w:val="000000"/>
          <w:kern w:val="0"/>
          <w:szCs w:val="28"/>
        </w:rPr>
        <w:t xml:space="preserve">    </w:t>
      </w:r>
      <w:r w:rsidRPr="00C8031C">
        <w:rPr>
          <w:rFonts w:ascii="標楷體" w:hAnsi="標楷體" w:cs="DFKaiShu-SB-Estd-BF"/>
          <w:color w:val="000000"/>
          <w:kern w:val="0"/>
          <w:szCs w:val="28"/>
        </w:rPr>
        <w:t>本自治條例用詞定義如下：</w:t>
      </w:r>
    </w:p>
    <w:p w:rsidR="00C3139C"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一、低碳環境教育：指以環境教育為基礎，融入永續發展、</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氣候變遷調適、減少溫室氣體排放方式及理念。</w:t>
      </w:r>
    </w:p>
    <w:p w:rsidR="00C3139C"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二、溫室氣體：經中央主管機關公告，導致全球暖化效應</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及氣候變遷，間接衝擊、改變及妨害生活環境之空氣</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污染物。</w:t>
      </w:r>
    </w:p>
    <w:p w:rsidR="00C3139C"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三、綠色消費：係指消費者選購產品時，考量到產品對環</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境的衝擊，而選擇損害較低或有利環境之商品。</w:t>
      </w:r>
    </w:p>
    <w:p w:rsidR="00C3139C"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四、綠色生產：產品在生產、使用及廢棄過程符合環境保</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護要求，對環境無害或危害極小，有利於資源再生和</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回收利用。</w:t>
      </w:r>
    </w:p>
    <w:p w:rsidR="00C3139C"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五、碳足跡標籤：指一個產品從原料取得，經過工廠製造</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或加工、配送、銷售、消費者使用至廢棄回收等生命</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週期各階段所產生的溫室氣體，經過換算成二氧化碳</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當量的總和。</w:t>
      </w:r>
    </w:p>
    <w:p w:rsidR="00C3139C"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六、碳盤查：</w:t>
      </w:r>
      <w:proofErr w:type="gramStart"/>
      <w:r w:rsidR="00C3139C" w:rsidRPr="00C8031C">
        <w:rPr>
          <w:rFonts w:ascii="標楷體" w:hAnsi="標楷體" w:cs="DFKaiShu-SB-Estd-BF"/>
          <w:color w:val="000000"/>
          <w:kern w:val="0"/>
          <w:szCs w:val="28"/>
        </w:rPr>
        <w:t>指彙整</w:t>
      </w:r>
      <w:proofErr w:type="gramEnd"/>
      <w:r w:rsidR="00C3139C" w:rsidRPr="00C8031C">
        <w:rPr>
          <w:rFonts w:ascii="標楷體" w:hAnsi="標楷體" w:cs="DFKaiShu-SB-Estd-BF"/>
          <w:color w:val="000000"/>
          <w:kern w:val="0"/>
          <w:szCs w:val="28"/>
        </w:rPr>
        <w:t>、計算及分析碳排放量之程序。</w:t>
      </w:r>
    </w:p>
    <w:p w:rsidR="00C3139C"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七、碳中和：指事件、工廠或機構，計算自身二氧化碳排</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放總量，透過植樹吸收等方式，使排出與吸收等量。</w:t>
      </w:r>
    </w:p>
    <w:p w:rsidR="00C3139C"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八、</w:t>
      </w:r>
      <w:proofErr w:type="gramStart"/>
      <w:r w:rsidR="00C3139C" w:rsidRPr="00C8031C">
        <w:rPr>
          <w:rFonts w:ascii="標楷體" w:hAnsi="標楷體" w:cs="DFKaiShu-SB-Estd-BF"/>
          <w:color w:val="000000"/>
          <w:kern w:val="0"/>
          <w:szCs w:val="28"/>
        </w:rPr>
        <w:t>碳抵換</w:t>
      </w:r>
      <w:proofErr w:type="gramEnd"/>
      <w:r w:rsidR="00C3139C" w:rsidRPr="00C8031C">
        <w:rPr>
          <w:rFonts w:ascii="標楷體" w:hAnsi="標楷體" w:cs="DFKaiShu-SB-Estd-BF"/>
          <w:color w:val="000000"/>
          <w:kern w:val="0"/>
          <w:szCs w:val="28"/>
        </w:rPr>
        <w:t>：指排放源以獎勵、先期專案、抵換專案或交</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易所取得之排放額度，抵銷排放量超出效能標準容許</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排放額度或核配部分之作業。</w:t>
      </w:r>
    </w:p>
    <w:p w:rsidR="00C3139C"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九、生態補償：指藉由復育、改善、創造或保育，以取代</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因工程開發而造成生態</w:t>
      </w:r>
      <w:proofErr w:type="gramStart"/>
      <w:r w:rsidR="00C3139C" w:rsidRPr="00C8031C">
        <w:rPr>
          <w:rFonts w:ascii="標楷體" w:hAnsi="標楷體" w:cs="DFKaiShu-SB-Estd-BF"/>
          <w:color w:val="000000"/>
          <w:kern w:val="0"/>
          <w:szCs w:val="28"/>
        </w:rPr>
        <w:t>系或棲地</w:t>
      </w:r>
      <w:proofErr w:type="gramEnd"/>
      <w:r w:rsidR="00C3139C" w:rsidRPr="00C8031C">
        <w:rPr>
          <w:rFonts w:ascii="標楷體" w:hAnsi="標楷體" w:cs="DFKaiShu-SB-Estd-BF"/>
          <w:color w:val="000000"/>
          <w:kern w:val="0"/>
          <w:szCs w:val="28"/>
        </w:rPr>
        <w:t>面積、功能上產生的</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損失。</w:t>
      </w:r>
    </w:p>
    <w:p w:rsidR="00C3139C"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lastRenderedPageBreak/>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十、</w:t>
      </w:r>
      <w:proofErr w:type="gramStart"/>
      <w:r w:rsidR="00C3139C" w:rsidRPr="00C8031C">
        <w:rPr>
          <w:rFonts w:ascii="標楷體" w:hAnsi="標楷體" w:cs="DFKaiShu-SB-Estd-BF"/>
          <w:color w:val="000000"/>
          <w:kern w:val="0"/>
          <w:szCs w:val="28"/>
        </w:rPr>
        <w:t>綠能</w:t>
      </w:r>
      <w:proofErr w:type="gramEnd"/>
      <w:r w:rsidR="00C3139C" w:rsidRPr="00C8031C">
        <w:rPr>
          <w:rFonts w:ascii="標楷體" w:hAnsi="標楷體" w:cs="DFKaiShu-SB-Estd-BF"/>
          <w:color w:val="000000"/>
          <w:kern w:val="0"/>
          <w:szCs w:val="28"/>
        </w:rPr>
        <w:t>：指能夠提供能源服務且對環境友善之能源技術，</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包括可再生能源及能源節約。</w:t>
      </w:r>
    </w:p>
    <w:p w:rsidR="00C3139C"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十一、低碳車輛：指電動汽車、電動機車、腳踏自行車、</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電動自行車、電動輔助自行車、油電混合車及液化或</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壓縮天然氣車、油氣雙燃料車及使用清潔燃料等車</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輛。</w:t>
      </w:r>
    </w:p>
    <w:p w:rsidR="00C3139C"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十二、環保金爐：金爐設施應具有污染防制設備，於燃燒</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紙</w:t>
      </w:r>
      <w:r w:rsidR="00165D50" w:rsidRP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錢時可妥善處理所產生空氣污染物。</w:t>
      </w:r>
    </w:p>
    <w:p w:rsidR="00C3139C"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十三、紙錢集中燃燒：宗教場所產生之紙錢以集中清運方</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proofErr w:type="gramStart"/>
      <w:r w:rsidR="00C3139C" w:rsidRPr="00C8031C">
        <w:rPr>
          <w:rFonts w:ascii="標楷體" w:hAnsi="標楷體" w:cs="DFKaiShu-SB-Estd-BF"/>
          <w:color w:val="000000"/>
          <w:kern w:val="0"/>
          <w:szCs w:val="28"/>
        </w:rPr>
        <w:t>式至處理</w:t>
      </w:r>
      <w:proofErr w:type="gramEnd"/>
      <w:r w:rsidR="00C3139C" w:rsidRPr="00C8031C">
        <w:rPr>
          <w:rFonts w:ascii="標楷體" w:hAnsi="標楷體" w:cs="DFKaiShu-SB-Estd-BF"/>
          <w:color w:val="000000"/>
          <w:kern w:val="0"/>
          <w:szCs w:val="28"/>
        </w:rPr>
        <w:t>場所進行焚化。</w:t>
      </w:r>
    </w:p>
    <w:p w:rsidR="00C3139C"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十四、韌性城市：具有適應氣候變遷之各種災變能力，及</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維</w:t>
      </w:r>
      <w:r w:rsidR="00165D50" w:rsidRP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持正常運作機能之城市。</w:t>
      </w:r>
    </w:p>
    <w:p w:rsidR="00C3139C"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十五、調適：指為因應氣候變遷帶來的衝擊或其影響，所</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採取的調整適應手段，以減輕危害或發展有利機會。</w:t>
      </w:r>
    </w:p>
    <w:p w:rsidR="00C3139C"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十六、維生基礎設施：指能源供給系統(電力、瓦斯等)、</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供水及水利系統(自來水、衛生下水道、雨水下水道</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等)、通訊系統(電信、網路等)及交通系統(道路、橋</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梁、交通號</w:t>
      </w:r>
      <w:proofErr w:type="gramStart"/>
      <w:r w:rsidR="00C3139C" w:rsidRPr="00C8031C">
        <w:rPr>
          <w:rFonts w:ascii="標楷體" w:hAnsi="標楷體" w:cs="DFKaiShu-SB-Estd-BF"/>
          <w:color w:val="000000"/>
          <w:kern w:val="0"/>
          <w:szCs w:val="28"/>
        </w:rPr>
        <w:t>誌</w:t>
      </w:r>
      <w:proofErr w:type="gramEnd"/>
      <w:r w:rsidR="00C3139C" w:rsidRPr="00C8031C">
        <w:rPr>
          <w:rFonts w:ascii="標楷體" w:hAnsi="標楷體" w:cs="DFKaiShu-SB-Estd-BF"/>
          <w:color w:val="000000"/>
          <w:kern w:val="0"/>
          <w:szCs w:val="28"/>
        </w:rPr>
        <w:t>等)之管線、機房設備及其相關設施。</w:t>
      </w:r>
    </w:p>
    <w:p w:rsidR="00C3139C"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十七、總合治水：指以流域為單元，運用各種工程與非工</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程手段，並配合土地利用的規劃與管制，達到降低區</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域淹水風險的全方位治水方式。</w:t>
      </w:r>
    </w:p>
    <w:p w:rsidR="00C3139C"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十八、社區建築物：指公寓大廈管理條例所稱之公寓大</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廈。</w:t>
      </w:r>
    </w:p>
    <w:p w:rsidR="00C41831"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十九、綠色運輸：指公共運輸與非機動運輸；公共運輸包</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含捷運、公車、計程車、鐵路、高速鐵路、交通車、</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復康巴士等；非機動運輸包含步行。</w:t>
      </w:r>
    </w:p>
    <w:p w:rsidR="00C3139C"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color w:val="000000"/>
          <w:kern w:val="0"/>
          <w:szCs w:val="28"/>
        </w:rPr>
        <w:t>二十、節能診斷：對設備、系統或建築物能耗進行判斷，</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C3139C" w:rsidRPr="00C8031C">
        <w:rPr>
          <w:rFonts w:ascii="標楷體" w:hAnsi="標楷體" w:cs="DFKaiShu-SB-Estd-BF" w:hint="eastAsia"/>
          <w:color w:val="000000"/>
          <w:kern w:val="0"/>
          <w:szCs w:val="28"/>
        </w:rPr>
        <w:t>針對</w:t>
      </w:r>
      <w:r w:rsidR="00C3139C" w:rsidRPr="00C8031C">
        <w:rPr>
          <w:rFonts w:ascii="標楷體" w:hAnsi="標楷體" w:cs="DFKaiShu-SB-Estd-BF"/>
          <w:color w:val="000000"/>
          <w:kern w:val="0"/>
          <w:szCs w:val="28"/>
        </w:rPr>
        <w:t>耗</w:t>
      </w:r>
      <w:r w:rsidR="00C41831" w:rsidRPr="00C8031C">
        <w:rPr>
          <w:rFonts w:ascii="標楷體" w:hAnsi="標楷體" w:cs="DFKaiShu-SB-Estd-BF" w:hint="eastAsia"/>
          <w:color w:val="000000"/>
          <w:kern w:val="0"/>
          <w:szCs w:val="28"/>
        </w:rPr>
        <w:t xml:space="preserve">  </w:t>
      </w:r>
      <w:r w:rsidR="00C3139C" w:rsidRPr="00C8031C">
        <w:rPr>
          <w:rFonts w:ascii="標楷體" w:hAnsi="標楷體" w:cs="DFKaiShu-SB-Estd-BF"/>
          <w:color w:val="000000"/>
          <w:kern w:val="0"/>
          <w:szCs w:val="28"/>
        </w:rPr>
        <w:t>能問題與原因，尋求解決之道。</w:t>
      </w:r>
    </w:p>
    <w:p w:rsidR="00C41831" w:rsidRPr="00C8031C" w:rsidRDefault="00C41831" w:rsidP="00E45D4A">
      <w:pPr>
        <w:spacing w:afterLines="50" w:line="460" w:lineRule="exact"/>
        <w:rPr>
          <w:rFonts w:ascii="標楷體" w:hAnsi="標楷體" w:cs="DFKaiShu-SB-Estd-BF"/>
          <w:color w:val="000000"/>
          <w:kern w:val="0"/>
          <w:szCs w:val="28"/>
        </w:rPr>
      </w:pP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第三條    本自治條例之主管機關為</w:t>
      </w:r>
      <w:proofErr w:type="gramStart"/>
      <w:r w:rsidRPr="00C8031C">
        <w:rPr>
          <w:rFonts w:ascii="標楷體" w:hAnsi="標楷體" w:cs="DFKaiShu-SB-Estd-BF"/>
          <w:color w:val="000000"/>
          <w:kern w:val="0"/>
          <w:szCs w:val="28"/>
        </w:rPr>
        <w:t>臺</w:t>
      </w:r>
      <w:proofErr w:type="gramEnd"/>
      <w:r w:rsidRPr="00C8031C">
        <w:rPr>
          <w:rFonts w:ascii="標楷體" w:hAnsi="標楷體" w:cs="DFKaiShu-SB-Estd-BF"/>
          <w:color w:val="000000"/>
          <w:kern w:val="0"/>
          <w:szCs w:val="28"/>
        </w:rPr>
        <w:t>中市政府（以下簡稱本府），</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Pr="00C8031C">
        <w:rPr>
          <w:rFonts w:ascii="標楷體" w:hAnsi="標楷體" w:cs="DFKaiShu-SB-Estd-BF"/>
          <w:color w:val="000000"/>
          <w:kern w:val="0"/>
          <w:szCs w:val="28"/>
        </w:rPr>
        <w:t>執行機關為本府各業務機關，辦理低碳韌性城市業務及違反</w:t>
      </w:r>
      <w:r w:rsidR="00C8031C">
        <w:rPr>
          <w:rFonts w:ascii="標楷體" w:hAnsi="標楷體" w:cs="DFKaiShu-SB-Estd-BF" w:hint="eastAsia"/>
          <w:color w:val="000000"/>
          <w:kern w:val="0"/>
          <w:szCs w:val="28"/>
        </w:rPr>
        <w:tab/>
      </w:r>
      <w:r w:rsidR="00C8031C">
        <w:rPr>
          <w:rFonts w:ascii="標楷體" w:hAnsi="標楷體" w:cs="DFKaiShu-SB-Estd-BF" w:hint="eastAsia"/>
          <w:color w:val="000000"/>
          <w:kern w:val="0"/>
          <w:szCs w:val="28"/>
        </w:rPr>
        <w:tab/>
      </w:r>
      <w:r w:rsidRPr="00C8031C">
        <w:rPr>
          <w:rFonts w:ascii="標楷體" w:hAnsi="標楷體" w:cs="DFKaiShu-SB-Estd-BF"/>
          <w:color w:val="000000"/>
          <w:kern w:val="0"/>
          <w:szCs w:val="28"/>
        </w:rPr>
        <w:t>本自治條例之裁罰事項，其權責劃分如下：</w:t>
      </w:r>
    </w:p>
    <w:p w:rsidR="000F2C82"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一、秘書處：協助辦理本市與國際重要城市低碳交流、參</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與國際低碳韌性城市相關組織及其他有關事項。</w:t>
      </w:r>
    </w:p>
    <w:p w:rsidR="000F2C82"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二、民政局：辦理宗教場所紙錢集中燃燒、宗教民俗、集</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團結婚、殯葬活動等，為活動低碳宣導、推廣、輔導</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及其他有關事項。</w:t>
      </w:r>
    </w:p>
    <w:p w:rsidR="000F2C82"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三、教育局：辦理各級學校環境教育及低碳校園建構及其</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他有關事項。</w:t>
      </w:r>
    </w:p>
    <w:p w:rsidR="000F2C82"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四、經濟發展局：辦理低碳工業區開發、推廣節能措施、</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協助引進低碳科技、發展再生能源、低碳相關產業、</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本府各機關學校四省專案評核及其他有關事項。</w:t>
      </w:r>
    </w:p>
    <w:p w:rsidR="000F2C82" w:rsidRPr="00C8031C" w:rsidRDefault="00C8031C"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五、建設局：辦理建築、土木、養護、公園、路燈等工程</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之生態、低碳與韌性業務及其他有關事項。</w:t>
      </w:r>
    </w:p>
    <w:p w:rsidR="000F2C82" w:rsidRPr="00C8031C" w:rsidRDefault="001363CB"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六、交通局：辦理低碳交通運具推廣、自行車服務系統、</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使用環境建置、低碳交通發展、管理業務及其他有關</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事項。</w:t>
      </w:r>
    </w:p>
    <w:p w:rsidR="000F2C82" w:rsidRPr="00C8031C" w:rsidRDefault="001363CB"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七、都市發展局：辦理永續發展推動低碳與韌性生態國土、</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區域、都市設計、都市更新及都市計畫之規劃、智慧</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建築、綠建築、社區規劃及其他有關事項。</w:t>
      </w:r>
    </w:p>
    <w:p w:rsidR="000F2C82" w:rsidRPr="00C8031C" w:rsidRDefault="001363CB"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八、水利局：辦理防洪、滯洪、水利、水土保持、下水道、</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生態工程及設施之低碳與韌性工程及其他有關事</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項。</w:t>
      </w:r>
    </w:p>
    <w:p w:rsidR="000F2C82" w:rsidRPr="00C8031C" w:rsidRDefault="001363CB"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九、農業局：辦理農村再生、推動</w:t>
      </w:r>
      <w:proofErr w:type="gramStart"/>
      <w:r w:rsidR="000F2C82" w:rsidRPr="00C8031C">
        <w:rPr>
          <w:rFonts w:ascii="標楷體" w:hAnsi="標楷體" w:cs="DFKaiShu-SB-Estd-BF"/>
          <w:color w:val="000000"/>
          <w:kern w:val="0"/>
          <w:szCs w:val="28"/>
        </w:rPr>
        <w:t>造林固碳與</w:t>
      </w:r>
      <w:proofErr w:type="gramEnd"/>
      <w:r w:rsidR="000F2C82" w:rsidRPr="00C8031C">
        <w:rPr>
          <w:rFonts w:ascii="標楷體" w:hAnsi="標楷體" w:cs="DFKaiShu-SB-Estd-BF"/>
          <w:color w:val="000000"/>
          <w:kern w:val="0"/>
          <w:szCs w:val="28"/>
        </w:rPr>
        <w:t>自然濕地生</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態保育維護、</w:t>
      </w:r>
      <w:proofErr w:type="gramStart"/>
      <w:r w:rsidR="000F2C82" w:rsidRPr="00C8031C">
        <w:rPr>
          <w:rFonts w:ascii="標楷體" w:hAnsi="標楷體" w:cs="DFKaiShu-SB-Estd-BF"/>
          <w:color w:val="000000"/>
          <w:kern w:val="0"/>
          <w:szCs w:val="28"/>
        </w:rPr>
        <w:t>綠能農業</w:t>
      </w:r>
      <w:proofErr w:type="gramEnd"/>
      <w:r w:rsidR="000F2C82" w:rsidRPr="00C8031C">
        <w:rPr>
          <w:rFonts w:ascii="標楷體" w:hAnsi="標楷體" w:cs="DFKaiShu-SB-Estd-BF"/>
          <w:color w:val="000000"/>
          <w:kern w:val="0"/>
          <w:szCs w:val="28"/>
        </w:rPr>
        <w:t>、農業生產低碳能源使用及再</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利用、地產地銷系統、推動計畫生產之產銷及其他有</w:t>
      </w:r>
      <w:r>
        <w:rPr>
          <w:rFonts w:ascii="標楷體" w:hAnsi="標楷體" w:cs="DFKaiShu-SB-Estd-BF" w:hint="eastAsia"/>
          <w:color w:val="000000"/>
          <w:kern w:val="0"/>
          <w:szCs w:val="28"/>
        </w:rPr>
        <w:lastRenderedPageBreak/>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關事項。</w:t>
      </w:r>
    </w:p>
    <w:p w:rsidR="000F2C82" w:rsidRPr="00C8031C" w:rsidRDefault="001363CB"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十、觀光旅遊局：辦理低碳觀光旅遊業務及其他有關事</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項。</w:t>
      </w:r>
    </w:p>
    <w:p w:rsidR="000F2C82" w:rsidRPr="00C8031C" w:rsidRDefault="001363CB"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十一、衛生局：辦理低碳飲食推廣及其他有關事項。</w:t>
      </w:r>
    </w:p>
    <w:p w:rsidR="000F2C82" w:rsidRPr="00C8031C" w:rsidRDefault="001363CB"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十二、環境保護局：辦理碳盤查、溫室氣體減量管理、環</w:t>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境教育、低碳社區、資源循環、環境影響評估及其他</w:t>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推動低碳業務執行有關事項。</w:t>
      </w:r>
    </w:p>
    <w:p w:rsidR="000F2C82" w:rsidRPr="00C8031C" w:rsidRDefault="00383E08"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十三、文化局：辦理文化資產、文化設施、文化園區、社</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區營造及藝文活動等營造低碳生活方式及其他有關</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事項。</w:t>
      </w:r>
    </w:p>
    <w:p w:rsidR="000F2C82" w:rsidRPr="00C8031C" w:rsidRDefault="00383E08"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十四、地政局：辦理區段徵收、市地重劃、農村社區土地</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重劃基礎建設有關低碳與韌性業務事項。</w:t>
      </w:r>
    </w:p>
    <w:p w:rsidR="000F2C82" w:rsidRPr="00C8031C" w:rsidRDefault="00383E08"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十五、研究發展考核委員會：辦理、督導及建構智慧城市，</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發展</w:t>
      </w:r>
      <w:proofErr w:type="gramStart"/>
      <w:r w:rsidR="000F2C82" w:rsidRPr="00C8031C">
        <w:rPr>
          <w:rFonts w:ascii="標楷體" w:hAnsi="標楷體" w:cs="DFKaiShu-SB-Estd-BF"/>
          <w:color w:val="000000"/>
          <w:kern w:val="0"/>
          <w:szCs w:val="28"/>
        </w:rPr>
        <w:t>電子線上申辦</w:t>
      </w:r>
      <w:proofErr w:type="gramEnd"/>
      <w:r w:rsidR="000F2C82" w:rsidRPr="00C8031C">
        <w:rPr>
          <w:rFonts w:ascii="標楷體" w:hAnsi="標楷體" w:cs="DFKaiShu-SB-Estd-BF"/>
          <w:color w:val="000000"/>
          <w:kern w:val="0"/>
          <w:szCs w:val="28"/>
        </w:rPr>
        <w:t>、電子商務、視訊及其他有關低碳</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業務事項。</w:t>
      </w:r>
    </w:p>
    <w:p w:rsidR="00C3139C"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 xml:space="preserve">    </w:t>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Pr="00C8031C">
        <w:rPr>
          <w:rFonts w:ascii="標楷體" w:hAnsi="標楷體" w:cs="DFKaiShu-SB-Estd-BF"/>
          <w:color w:val="000000"/>
          <w:kern w:val="0"/>
          <w:szCs w:val="28"/>
        </w:rPr>
        <w:t>十六、其他機關：辦理其他推動低碳與韌性城市有關事</w:t>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Pr="00C8031C">
        <w:rPr>
          <w:rFonts w:ascii="標楷體" w:hAnsi="標楷體" w:cs="DFKaiShu-SB-Estd-BF"/>
          <w:color w:val="000000"/>
          <w:kern w:val="0"/>
          <w:szCs w:val="28"/>
        </w:rPr>
        <w:t>項。</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第四條    本府為統籌各機關</w:t>
      </w:r>
      <w:proofErr w:type="gramStart"/>
      <w:r w:rsidRPr="00C8031C">
        <w:rPr>
          <w:rFonts w:ascii="標楷體" w:hAnsi="標楷體" w:cs="DFKaiShu-SB-Estd-BF"/>
          <w:color w:val="000000"/>
          <w:kern w:val="0"/>
          <w:szCs w:val="28"/>
        </w:rPr>
        <w:t>之減碳及</w:t>
      </w:r>
      <w:proofErr w:type="gramEnd"/>
      <w:r w:rsidRPr="00C8031C">
        <w:rPr>
          <w:rFonts w:ascii="標楷體" w:hAnsi="標楷體" w:cs="DFKaiShu-SB-Estd-BF"/>
          <w:color w:val="000000"/>
          <w:kern w:val="0"/>
          <w:szCs w:val="28"/>
        </w:rPr>
        <w:t>氣候變遷調適相關事務之整</w:t>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Pr="00C8031C">
        <w:rPr>
          <w:rFonts w:ascii="標楷體" w:hAnsi="標楷體" w:cs="DFKaiShu-SB-Estd-BF"/>
          <w:color w:val="000000"/>
          <w:kern w:val="0"/>
          <w:szCs w:val="28"/>
        </w:rPr>
        <w:t>合、督導及協調事宜，以推動低碳韌性城市發展事項，</w:t>
      </w:r>
      <w:proofErr w:type="gramStart"/>
      <w:r w:rsidRPr="00C8031C">
        <w:rPr>
          <w:rFonts w:ascii="標楷體" w:hAnsi="標楷體" w:cs="DFKaiShu-SB-Estd-BF"/>
          <w:color w:val="000000"/>
          <w:kern w:val="0"/>
          <w:szCs w:val="28"/>
        </w:rPr>
        <w:t>設低</w:t>
      </w:r>
      <w:proofErr w:type="gramEnd"/>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Pr="00C8031C">
        <w:rPr>
          <w:rFonts w:ascii="標楷體" w:hAnsi="標楷體" w:cs="DFKaiShu-SB-Estd-BF"/>
          <w:color w:val="000000"/>
          <w:kern w:val="0"/>
          <w:szCs w:val="28"/>
        </w:rPr>
        <w:t>碳韌性城市推動委員會，設置要點另定之。</w:t>
      </w:r>
    </w:p>
    <w:p w:rsidR="000F2C82" w:rsidRPr="00C8031C" w:rsidRDefault="00383E08"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前項</w:t>
      </w:r>
      <w:proofErr w:type="gramStart"/>
      <w:r w:rsidR="000F2C82" w:rsidRPr="00C8031C">
        <w:rPr>
          <w:rFonts w:ascii="標楷體" w:hAnsi="標楷體" w:cs="DFKaiShu-SB-Estd-BF"/>
          <w:color w:val="000000"/>
          <w:kern w:val="0"/>
          <w:szCs w:val="28"/>
        </w:rPr>
        <w:t>委員會設低碳</w:t>
      </w:r>
      <w:proofErr w:type="gramEnd"/>
      <w:r w:rsidR="000F2C82" w:rsidRPr="00C8031C">
        <w:rPr>
          <w:rFonts w:ascii="標楷體" w:hAnsi="標楷體" w:cs="DFKaiShu-SB-Estd-BF"/>
          <w:color w:val="000000"/>
          <w:kern w:val="0"/>
          <w:szCs w:val="28"/>
        </w:rPr>
        <w:t>韌性城市推動辦公室，辦理低碳韌性業</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proofErr w:type="gramStart"/>
      <w:r w:rsidR="000F2C82" w:rsidRPr="00C8031C">
        <w:rPr>
          <w:rFonts w:ascii="標楷體" w:hAnsi="標楷體" w:cs="DFKaiShu-SB-Estd-BF"/>
          <w:color w:val="000000"/>
          <w:kern w:val="0"/>
          <w:szCs w:val="28"/>
        </w:rPr>
        <w:t>務</w:t>
      </w:r>
      <w:proofErr w:type="gramEnd"/>
      <w:r w:rsidR="000F2C82" w:rsidRPr="00C8031C">
        <w:rPr>
          <w:rFonts w:ascii="標楷體" w:hAnsi="標楷體" w:cs="DFKaiShu-SB-Estd-BF"/>
          <w:color w:val="000000"/>
          <w:kern w:val="0"/>
          <w:szCs w:val="28"/>
        </w:rPr>
        <w:t>之推動事項，所需經費依計畫性質由下列來源支應：</w:t>
      </w:r>
    </w:p>
    <w:p w:rsidR="000F2C82" w:rsidRPr="00C8031C" w:rsidRDefault="00383E08"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一、本府公務或基金預算。</w:t>
      </w:r>
    </w:p>
    <w:p w:rsidR="000F2C82" w:rsidRPr="00C8031C" w:rsidRDefault="00383E08"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二、中央補助款。</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hint="eastAsia"/>
          <w:color w:val="000000"/>
          <w:kern w:val="0"/>
          <w:szCs w:val="28"/>
        </w:rPr>
        <w:t xml:space="preserve">  </w:t>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Pr="00C8031C">
        <w:rPr>
          <w:rFonts w:ascii="標楷體" w:hAnsi="標楷體" w:cs="DFKaiShu-SB-Estd-BF" w:hint="eastAsia"/>
          <w:color w:val="000000"/>
          <w:kern w:val="0"/>
          <w:szCs w:val="28"/>
        </w:rPr>
        <w:t xml:space="preserve">   </w:t>
      </w:r>
      <w:r w:rsidR="00383E08">
        <w:rPr>
          <w:rFonts w:ascii="標楷體" w:hAnsi="標楷體" w:cs="DFKaiShu-SB-Estd-BF" w:hint="eastAsia"/>
          <w:color w:val="000000"/>
          <w:kern w:val="0"/>
          <w:szCs w:val="28"/>
        </w:rPr>
        <w:tab/>
      </w:r>
      <w:r w:rsidRPr="00C8031C">
        <w:rPr>
          <w:rFonts w:ascii="標楷體" w:hAnsi="標楷體" w:cs="DFKaiShu-SB-Estd-BF"/>
          <w:color w:val="000000"/>
          <w:kern w:val="0"/>
          <w:szCs w:val="28"/>
        </w:rPr>
        <w:t>三、其他有關低碳相關經費。</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 xml:space="preserve">第五條    </w:t>
      </w:r>
      <w:proofErr w:type="gramStart"/>
      <w:r w:rsidRPr="00C8031C">
        <w:rPr>
          <w:rFonts w:ascii="標楷體" w:hAnsi="標楷體" w:cs="DFKaiShu-SB-Estd-BF"/>
          <w:color w:val="000000"/>
          <w:kern w:val="0"/>
          <w:szCs w:val="28"/>
        </w:rPr>
        <w:t>本府得派員</w:t>
      </w:r>
      <w:proofErr w:type="gramEnd"/>
      <w:r w:rsidRPr="00C8031C">
        <w:rPr>
          <w:rFonts w:ascii="標楷體" w:hAnsi="標楷體" w:cs="DFKaiShu-SB-Estd-BF"/>
          <w:color w:val="000000"/>
          <w:kern w:val="0"/>
          <w:szCs w:val="28"/>
        </w:rPr>
        <w:t>進入社區建築物、工廠、營業及辦公場所，進</w:t>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Pr="00C8031C">
        <w:rPr>
          <w:rFonts w:ascii="標楷體" w:hAnsi="標楷體" w:cs="DFKaiShu-SB-Estd-BF"/>
          <w:color w:val="000000"/>
          <w:kern w:val="0"/>
          <w:szCs w:val="28"/>
        </w:rPr>
        <w:t>行稽查、輔導碳盤查、輔導節能診斷及本自治條例相關事項，</w:t>
      </w:r>
      <w:r w:rsidR="00383E08">
        <w:rPr>
          <w:rFonts w:ascii="標楷體" w:hAnsi="標楷體" w:cs="DFKaiShu-SB-Estd-BF" w:hint="eastAsia"/>
          <w:color w:val="000000"/>
          <w:kern w:val="0"/>
          <w:szCs w:val="28"/>
        </w:rPr>
        <w:lastRenderedPageBreak/>
        <w:tab/>
      </w:r>
      <w:r w:rsidR="00383E08">
        <w:rPr>
          <w:rFonts w:ascii="標楷體" w:hAnsi="標楷體" w:cs="DFKaiShu-SB-Estd-BF" w:hint="eastAsia"/>
          <w:color w:val="000000"/>
          <w:kern w:val="0"/>
          <w:szCs w:val="28"/>
        </w:rPr>
        <w:tab/>
      </w:r>
      <w:r w:rsidRPr="00C8031C">
        <w:rPr>
          <w:rFonts w:ascii="標楷體" w:hAnsi="標楷體" w:cs="DFKaiShu-SB-Estd-BF"/>
          <w:color w:val="000000"/>
          <w:kern w:val="0"/>
          <w:szCs w:val="28"/>
        </w:rPr>
        <w:t>並得要求提供資料，負責人或從業人員不得規避、妨礙或拒</w:t>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Pr="00C8031C">
        <w:rPr>
          <w:rFonts w:ascii="標楷體" w:hAnsi="標楷體" w:cs="DFKaiShu-SB-Estd-BF"/>
          <w:color w:val="000000"/>
          <w:kern w:val="0"/>
          <w:szCs w:val="28"/>
        </w:rPr>
        <w:t>絕。</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第九條    各機關(構)學校應於每年所辦理環境教育中列入二小時</w:t>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Pr="00C8031C">
        <w:rPr>
          <w:rFonts w:ascii="標楷體" w:hAnsi="標楷體" w:cs="DFKaiShu-SB-Estd-BF"/>
          <w:color w:val="000000"/>
          <w:kern w:val="0"/>
          <w:szCs w:val="28"/>
        </w:rPr>
        <w:t>低碳環境教育。</w:t>
      </w:r>
    </w:p>
    <w:p w:rsidR="000F2C82" w:rsidRPr="00C8031C" w:rsidRDefault="00383E08"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前項學習時數，應由各機關人事單位辦理學習時數之登錄</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及呈報。</w:t>
      </w:r>
    </w:p>
    <w:p w:rsidR="00C3139C" w:rsidRPr="00C8031C" w:rsidRDefault="00383E08"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本府各機關</w:t>
      </w:r>
      <w:proofErr w:type="gramStart"/>
      <w:r w:rsidR="000F2C82" w:rsidRPr="00C8031C">
        <w:rPr>
          <w:rFonts w:ascii="標楷體" w:hAnsi="標楷體" w:cs="DFKaiShu-SB-Estd-BF"/>
          <w:color w:val="000000"/>
          <w:kern w:val="0"/>
          <w:szCs w:val="28"/>
        </w:rPr>
        <w:t>所轄志工</w:t>
      </w:r>
      <w:proofErr w:type="gramEnd"/>
      <w:r w:rsidR="000F2C82" w:rsidRPr="00C8031C">
        <w:rPr>
          <w:rFonts w:ascii="標楷體" w:hAnsi="標楷體" w:cs="DFKaiShu-SB-Estd-BF"/>
          <w:color w:val="000000"/>
          <w:kern w:val="0"/>
          <w:szCs w:val="28"/>
        </w:rPr>
        <w:t>之教育課程中應納入低碳環境教</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育。</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第十九條    本市各業務機關應推動</w:t>
      </w:r>
      <w:proofErr w:type="gramStart"/>
      <w:r w:rsidRPr="00C8031C">
        <w:rPr>
          <w:rFonts w:ascii="標楷體" w:hAnsi="標楷體" w:cs="DFKaiShu-SB-Estd-BF"/>
          <w:color w:val="000000"/>
          <w:kern w:val="0"/>
          <w:szCs w:val="28"/>
        </w:rPr>
        <w:t>電子線上申辦</w:t>
      </w:r>
      <w:proofErr w:type="gramEnd"/>
      <w:r w:rsidRPr="00C8031C">
        <w:rPr>
          <w:rFonts w:ascii="標楷體" w:hAnsi="標楷體" w:cs="DFKaiShu-SB-Estd-BF"/>
          <w:color w:val="000000"/>
          <w:kern w:val="0"/>
          <w:szCs w:val="28"/>
        </w:rPr>
        <w:t>、電子商務、視訊、</w:t>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Pr="00C8031C">
        <w:rPr>
          <w:rFonts w:ascii="標楷體" w:hAnsi="標楷體" w:cs="DFKaiShu-SB-Estd-BF"/>
          <w:color w:val="000000"/>
          <w:kern w:val="0"/>
          <w:szCs w:val="28"/>
        </w:rPr>
        <w:t>寬頻環境等之智慧城市。</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 xml:space="preserve">第二十七條之一    </w:t>
      </w:r>
      <w:proofErr w:type="gramStart"/>
      <w:r w:rsidRPr="00C8031C">
        <w:rPr>
          <w:rFonts w:ascii="標楷體" w:hAnsi="標楷體" w:cs="DFKaiShu-SB-Estd-BF"/>
          <w:color w:val="000000"/>
          <w:kern w:val="0"/>
          <w:szCs w:val="28"/>
        </w:rPr>
        <w:t>本府得輔導</w:t>
      </w:r>
      <w:proofErr w:type="gramEnd"/>
      <w:r w:rsidRPr="00C8031C">
        <w:rPr>
          <w:rFonts w:ascii="標楷體" w:hAnsi="標楷體" w:cs="DFKaiShu-SB-Estd-BF"/>
          <w:color w:val="000000"/>
          <w:kern w:val="0"/>
          <w:szCs w:val="28"/>
        </w:rPr>
        <w:t>或獎勵社區建築物、工廠、營業及辦</w:t>
      </w:r>
      <w:r w:rsidR="00383E08">
        <w:rPr>
          <w:rFonts w:ascii="標楷體" w:hAnsi="標楷體" w:cs="DFKaiShu-SB-Estd-BF" w:hint="eastAsia"/>
          <w:color w:val="000000"/>
          <w:kern w:val="0"/>
          <w:szCs w:val="28"/>
        </w:rPr>
        <w:tab/>
      </w:r>
      <w:r w:rsidR="00383E08">
        <w:rPr>
          <w:rFonts w:ascii="標楷體" w:hAnsi="標楷體" w:cs="DFKaiShu-SB-Estd-BF" w:hint="eastAsia"/>
          <w:color w:val="000000"/>
          <w:kern w:val="0"/>
          <w:szCs w:val="28"/>
        </w:rPr>
        <w:tab/>
      </w:r>
      <w:r w:rsidRPr="00C8031C">
        <w:rPr>
          <w:rFonts w:ascii="標楷體" w:hAnsi="標楷體" w:cs="DFKaiShu-SB-Estd-BF"/>
          <w:color w:val="000000"/>
          <w:kern w:val="0"/>
          <w:szCs w:val="28"/>
        </w:rPr>
        <w:t>公場所推動低碳節能。</w:t>
      </w:r>
    </w:p>
    <w:p w:rsidR="00C3139C" w:rsidRPr="00C8031C" w:rsidRDefault="00383E08"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前項輔導獎勵辦法由經濟發展局定之。</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第二十八條    本市各業務機關應推行</w:t>
      </w:r>
      <w:proofErr w:type="gramStart"/>
      <w:r w:rsidRPr="00C8031C">
        <w:rPr>
          <w:rFonts w:ascii="標楷體" w:hAnsi="標楷體" w:cs="DFKaiShu-SB-Estd-BF"/>
          <w:color w:val="000000"/>
          <w:kern w:val="0"/>
          <w:szCs w:val="28"/>
        </w:rPr>
        <w:t>無縫轉乘</w:t>
      </w:r>
      <w:proofErr w:type="gramEnd"/>
      <w:r w:rsidRPr="00C8031C">
        <w:rPr>
          <w:rFonts w:ascii="標楷體" w:hAnsi="標楷體" w:cs="DFKaiShu-SB-Estd-BF"/>
          <w:color w:val="000000"/>
          <w:kern w:val="0"/>
          <w:szCs w:val="28"/>
        </w:rPr>
        <w:t>之大眾運輸網絡。</w:t>
      </w:r>
    </w:p>
    <w:p w:rsidR="000F2C82" w:rsidRPr="00C8031C" w:rsidRDefault="00383E08"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proofErr w:type="gramStart"/>
      <w:r w:rsidR="000F2C82" w:rsidRPr="00C8031C">
        <w:rPr>
          <w:rFonts w:ascii="標楷體" w:hAnsi="標楷體" w:cs="DFKaiShu-SB-Estd-BF"/>
          <w:color w:val="000000"/>
          <w:kern w:val="0"/>
          <w:szCs w:val="28"/>
        </w:rPr>
        <w:t>本府得公告</w:t>
      </w:r>
      <w:proofErr w:type="gramEnd"/>
      <w:r w:rsidR="000F2C82" w:rsidRPr="00C8031C">
        <w:rPr>
          <w:rFonts w:ascii="標楷體" w:hAnsi="標楷體" w:cs="DFKaiShu-SB-Estd-BF"/>
          <w:color w:val="000000"/>
          <w:kern w:val="0"/>
          <w:szCs w:val="28"/>
        </w:rPr>
        <w:t>指定短程區間接</w:t>
      </w:r>
      <w:proofErr w:type="gramStart"/>
      <w:r w:rsidR="000F2C82" w:rsidRPr="00C8031C">
        <w:rPr>
          <w:rFonts w:ascii="標楷體" w:hAnsi="標楷體" w:cs="DFKaiShu-SB-Estd-BF"/>
          <w:color w:val="000000"/>
          <w:kern w:val="0"/>
          <w:szCs w:val="28"/>
        </w:rPr>
        <w:t>駁</w:t>
      </w:r>
      <w:proofErr w:type="gramEnd"/>
      <w:r w:rsidR="000F2C82" w:rsidRPr="00C8031C">
        <w:rPr>
          <w:rFonts w:ascii="標楷體" w:hAnsi="標楷體" w:cs="DFKaiShu-SB-Estd-BF"/>
          <w:color w:val="000000"/>
          <w:kern w:val="0"/>
          <w:szCs w:val="28"/>
        </w:rPr>
        <w:t>交通工具以低碳車輛</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為限。</w:t>
      </w:r>
    </w:p>
    <w:p w:rsidR="000F2C82" w:rsidRPr="00C8031C" w:rsidRDefault="00383E08"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proofErr w:type="gramStart"/>
      <w:r w:rsidR="000F2C82" w:rsidRPr="00C8031C">
        <w:rPr>
          <w:rFonts w:ascii="標楷體" w:hAnsi="標楷體" w:cs="DFKaiShu-SB-Estd-BF"/>
          <w:color w:val="000000"/>
          <w:kern w:val="0"/>
          <w:szCs w:val="28"/>
        </w:rPr>
        <w:t>本府得公告</w:t>
      </w:r>
      <w:proofErr w:type="gramEnd"/>
      <w:r w:rsidR="000F2C82" w:rsidRPr="00C8031C">
        <w:rPr>
          <w:rFonts w:ascii="標楷體" w:hAnsi="標楷體" w:cs="DFKaiShu-SB-Estd-BF"/>
          <w:color w:val="000000"/>
          <w:kern w:val="0"/>
          <w:szCs w:val="28"/>
        </w:rPr>
        <w:t>指定區域內或特定時段之交通工具或限</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制高汙染車輛之使用，除救災、救護、工程、綠色運</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proofErr w:type="gramStart"/>
      <w:r w:rsidR="000F2C82" w:rsidRPr="00C8031C">
        <w:rPr>
          <w:rFonts w:ascii="標楷體" w:hAnsi="標楷體" w:cs="DFKaiShu-SB-Estd-BF"/>
          <w:color w:val="000000"/>
          <w:kern w:val="0"/>
          <w:szCs w:val="28"/>
        </w:rPr>
        <w:t>輸及特殊</w:t>
      </w:r>
      <w:proofErr w:type="gramEnd"/>
      <w:r w:rsidR="000F2C82" w:rsidRPr="00C8031C">
        <w:rPr>
          <w:rFonts w:ascii="標楷體" w:hAnsi="標楷體" w:cs="DFKaiShu-SB-Estd-BF"/>
          <w:color w:val="000000"/>
          <w:kern w:val="0"/>
          <w:szCs w:val="28"/>
        </w:rPr>
        <w:t>情形使用外，以低碳車輛為限。</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前項之特殊情形，得由交通局公告之。</w:t>
      </w:r>
    </w:p>
    <w:p w:rsidR="00C3139C"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第三項高污染車輛之種類，得由環保局公告之。</w:t>
      </w:r>
    </w:p>
    <w:p w:rsidR="000F2C82" w:rsidRPr="00C8031C" w:rsidRDefault="000F2C82" w:rsidP="00E45D4A">
      <w:pPr>
        <w:spacing w:afterLines="50" w:line="460" w:lineRule="exact"/>
        <w:rPr>
          <w:rFonts w:cs="DFKaiShu-SB-Estd-BF"/>
          <w:color w:val="000000"/>
          <w:kern w:val="0"/>
          <w:szCs w:val="28"/>
        </w:rPr>
      </w:pPr>
      <w:r w:rsidRPr="00C8031C">
        <w:rPr>
          <w:rFonts w:ascii="標楷體" w:hAnsi="標楷體" w:cs="DFKaiShu-SB-Estd-BF"/>
          <w:color w:val="000000"/>
          <w:kern w:val="0"/>
          <w:szCs w:val="28"/>
        </w:rPr>
        <w:t xml:space="preserve">第二十九條  </w:t>
      </w:r>
      <w:r w:rsidR="00EB12D0">
        <w:rPr>
          <w:rFonts w:ascii="標楷體" w:hAnsi="標楷體" w:cs="DFKaiShu-SB-Estd-BF" w:hint="eastAsia"/>
          <w:color w:val="000000"/>
          <w:kern w:val="0"/>
          <w:szCs w:val="28"/>
        </w:rPr>
        <w:tab/>
      </w:r>
      <w:r w:rsidRPr="00C8031C">
        <w:rPr>
          <w:rFonts w:cs="DFKaiShu-SB-Estd-BF"/>
          <w:color w:val="000000"/>
          <w:kern w:val="0"/>
          <w:szCs w:val="28"/>
        </w:rPr>
        <w:t>本市自中華民國</w:t>
      </w:r>
      <w:r w:rsidRPr="00C8031C">
        <w:rPr>
          <w:rFonts w:ascii="標楷體" w:hAnsi="標楷體" w:cs="DFKaiShu-SB-Estd-BF"/>
          <w:color w:val="000000"/>
          <w:kern w:val="0"/>
          <w:szCs w:val="28"/>
        </w:rPr>
        <w:t>一一</w:t>
      </w:r>
      <w:r w:rsidRPr="00C8031C">
        <w:rPr>
          <w:rFonts w:cs="DFKaiShu-SB-Estd-BF"/>
          <w:color w:val="000000"/>
          <w:kern w:val="0"/>
          <w:szCs w:val="28"/>
        </w:rPr>
        <w:t>○</w:t>
      </w:r>
      <w:r w:rsidRPr="00C8031C">
        <w:rPr>
          <w:rFonts w:ascii="標楷體" w:hAnsi="標楷體" w:cs="DFKaiShu-SB-Estd-BF"/>
          <w:color w:val="000000"/>
          <w:kern w:val="0"/>
          <w:szCs w:val="28"/>
        </w:rPr>
        <w:t>年一月一</w:t>
      </w:r>
      <w:r w:rsidRPr="00C8031C">
        <w:rPr>
          <w:rFonts w:cs="DFKaiShu-SB-Estd-BF"/>
          <w:color w:val="000000"/>
          <w:kern w:val="0"/>
          <w:szCs w:val="28"/>
        </w:rPr>
        <w:t>起，</w:t>
      </w:r>
      <w:proofErr w:type="gramStart"/>
      <w:r w:rsidRPr="00C8031C">
        <w:rPr>
          <w:rFonts w:cs="DFKaiShu-SB-Estd-BF"/>
          <w:color w:val="000000"/>
          <w:kern w:val="0"/>
          <w:szCs w:val="28"/>
        </w:rPr>
        <w:t>本府得公告</w:t>
      </w:r>
      <w:proofErr w:type="gramEnd"/>
      <w:r w:rsidRPr="00C8031C">
        <w:rPr>
          <w:rFonts w:cs="DFKaiShu-SB-Estd-BF"/>
          <w:color w:val="000000"/>
          <w:kern w:val="0"/>
          <w:szCs w:val="28"/>
        </w:rPr>
        <w:t>指定</w:t>
      </w:r>
      <w:r w:rsidR="00EB12D0">
        <w:rPr>
          <w:rFonts w:cs="DFKaiShu-SB-Estd-BF" w:hint="eastAsia"/>
          <w:color w:val="000000"/>
          <w:kern w:val="0"/>
          <w:szCs w:val="28"/>
        </w:rPr>
        <w:tab/>
      </w:r>
      <w:r w:rsidR="00EB12D0">
        <w:rPr>
          <w:rFonts w:cs="DFKaiShu-SB-Estd-BF" w:hint="eastAsia"/>
          <w:color w:val="000000"/>
          <w:kern w:val="0"/>
          <w:szCs w:val="28"/>
        </w:rPr>
        <w:tab/>
      </w:r>
      <w:r w:rsidR="00EB12D0">
        <w:rPr>
          <w:rFonts w:cs="DFKaiShu-SB-Estd-BF" w:hint="eastAsia"/>
          <w:color w:val="000000"/>
          <w:kern w:val="0"/>
          <w:szCs w:val="28"/>
        </w:rPr>
        <w:tab/>
      </w:r>
      <w:r w:rsidRPr="00C8031C">
        <w:rPr>
          <w:rFonts w:cs="DFKaiShu-SB-Estd-BF"/>
          <w:color w:val="000000"/>
          <w:kern w:val="0"/>
          <w:szCs w:val="28"/>
        </w:rPr>
        <w:t>區域內禁止行駛二行程機車。</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前項禁止行駛區域及有關事項，由交通局會商相關機</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proofErr w:type="gramStart"/>
      <w:r w:rsidR="000F2C82" w:rsidRPr="00C8031C">
        <w:rPr>
          <w:rFonts w:ascii="標楷體" w:hAnsi="標楷體" w:cs="DFKaiShu-SB-Estd-BF"/>
          <w:color w:val="000000"/>
          <w:kern w:val="0"/>
          <w:szCs w:val="28"/>
        </w:rPr>
        <w:t>關定之</w:t>
      </w:r>
      <w:proofErr w:type="gramEnd"/>
      <w:r w:rsidR="000F2C82" w:rsidRPr="00C8031C">
        <w:rPr>
          <w:rFonts w:ascii="標楷體" w:hAnsi="標楷體" w:cs="DFKaiShu-SB-Estd-BF"/>
          <w:color w:val="000000"/>
          <w:kern w:val="0"/>
          <w:szCs w:val="28"/>
        </w:rPr>
        <w:t>。</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二行程機車</w:t>
      </w:r>
      <w:proofErr w:type="gramStart"/>
      <w:r w:rsidR="000F2C82" w:rsidRPr="00C8031C">
        <w:rPr>
          <w:rFonts w:ascii="標楷體" w:hAnsi="標楷體" w:cs="DFKaiShu-SB-Estd-BF"/>
          <w:color w:val="000000"/>
          <w:kern w:val="0"/>
          <w:szCs w:val="28"/>
        </w:rPr>
        <w:t>汰</w:t>
      </w:r>
      <w:proofErr w:type="gramEnd"/>
      <w:r w:rsidR="000F2C82" w:rsidRPr="00C8031C">
        <w:rPr>
          <w:rFonts w:ascii="標楷體" w:hAnsi="標楷體" w:cs="DFKaiShu-SB-Estd-BF"/>
          <w:color w:val="000000"/>
          <w:kern w:val="0"/>
          <w:szCs w:val="28"/>
        </w:rPr>
        <w:t>換環保電動機車補助及獎勵辦法，由本</w:t>
      </w:r>
      <w:r>
        <w:rPr>
          <w:rFonts w:ascii="標楷體" w:hAnsi="標楷體" w:cs="DFKaiShu-SB-Estd-BF" w:hint="eastAsia"/>
          <w:color w:val="000000"/>
          <w:kern w:val="0"/>
          <w:szCs w:val="28"/>
        </w:rPr>
        <w:lastRenderedPageBreak/>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府</w:t>
      </w:r>
      <w:proofErr w:type="gramStart"/>
      <w:r w:rsidR="000F2C82" w:rsidRPr="00C8031C">
        <w:rPr>
          <w:rFonts w:ascii="標楷體" w:hAnsi="標楷體" w:cs="DFKaiShu-SB-Estd-BF"/>
          <w:color w:val="000000"/>
          <w:kern w:val="0"/>
          <w:szCs w:val="28"/>
        </w:rPr>
        <w:t>一○五年一月一日前定之</w:t>
      </w:r>
      <w:proofErr w:type="gramEnd"/>
      <w:r w:rsidR="000F2C82" w:rsidRPr="00C8031C">
        <w:rPr>
          <w:rFonts w:ascii="標楷體" w:hAnsi="標楷體" w:cs="DFKaiShu-SB-Estd-BF"/>
          <w:color w:val="000000"/>
          <w:kern w:val="0"/>
          <w:szCs w:val="28"/>
        </w:rPr>
        <w:t>。</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第三十二條    市區公共運輸業購置車輛以低碳車輛為原則；市區汽</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車客運業購置低碳車輛或車輛改良為低碳車輛，</w:t>
      </w:r>
      <w:proofErr w:type="gramStart"/>
      <w:r w:rsidRPr="00C8031C">
        <w:rPr>
          <w:rFonts w:ascii="標楷體" w:hAnsi="標楷體" w:cs="DFKaiShu-SB-Estd-BF"/>
          <w:color w:val="000000"/>
          <w:kern w:val="0"/>
          <w:szCs w:val="28"/>
        </w:rPr>
        <w:t>本府得予</w:t>
      </w:r>
      <w:proofErr w:type="gramEnd"/>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補助，並得納入年度評鑑考核項目。</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第三十五條    城市規劃或開發階段，應導入下列理念：</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一、國土計畫、區域計畫、都市計畫應規劃集</w:t>
      </w:r>
      <w:proofErr w:type="gramStart"/>
      <w:r w:rsidR="000F2C82" w:rsidRPr="00C8031C">
        <w:rPr>
          <w:rFonts w:ascii="標楷體" w:hAnsi="標楷體" w:cs="DFKaiShu-SB-Estd-BF"/>
          <w:color w:val="000000"/>
          <w:kern w:val="0"/>
          <w:szCs w:val="28"/>
        </w:rPr>
        <w:t>約型立</w:t>
      </w:r>
      <w:proofErr w:type="gramEnd"/>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體城市。</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二、生態社區評估系統及</w:t>
      </w:r>
      <w:proofErr w:type="gramStart"/>
      <w:r w:rsidR="000F2C82" w:rsidRPr="00C8031C">
        <w:rPr>
          <w:rFonts w:ascii="標楷體" w:hAnsi="標楷體" w:cs="DFKaiShu-SB-Estd-BF"/>
          <w:color w:val="000000"/>
          <w:kern w:val="0"/>
          <w:szCs w:val="28"/>
        </w:rPr>
        <w:t>低碳工法</w:t>
      </w:r>
      <w:proofErr w:type="gramEnd"/>
      <w:r w:rsidR="000F2C82" w:rsidRPr="00C8031C">
        <w:rPr>
          <w:rFonts w:ascii="標楷體" w:hAnsi="標楷體" w:cs="DFKaiShu-SB-Estd-BF"/>
          <w:color w:val="000000"/>
          <w:kern w:val="0"/>
          <w:szCs w:val="28"/>
        </w:rPr>
        <w:t>之概念，以達到低</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碳、生態及永續經營之目的。</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三、公園及遊憩區應結合保育、綠色運具，推動低碳</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旅遊產業。</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四、開發</w:t>
      </w:r>
      <w:proofErr w:type="gramStart"/>
      <w:r w:rsidR="000F2C82" w:rsidRPr="00C8031C">
        <w:rPr>
          <w:rFonts w:ascii="標楷體" w:hAnsi="標楷體" w:cs="DFKaiShu-SB-Estd-BF"/>
          <w:color w:val="000000"/>
          <w:kern w:val="0"/>
          <w:szCs w:val="28"/>
        </w:rPr>
        <w:t>全區保水</w:t>
      </w:r>
      <w:proofErr w:type="gramEnd"/>
      <w:r w:rsidR="000F2C82" w:rsidRPr="00C8031C">
        <w:rPr>
          <w:rFonts w:ascii="標楷體" w:hAnsi="標楷體" w:cs="DFKaiShu-SB-Estd-BF"/>
          <w:color w:val="000000"/>
          <w:kern w:val="0"/>
          <w:szCs w:val="28"/>
        </w:rPr>
        <w:t>、透水性能及水資源循環。</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五、</w:t>
      </w:r>
      <w:proofErr w:type="gramStart"/>
      <w:r w:rsidR="000F2C82" w:rsidRPr="00C8031C">
        <w:rPr>
          <w:rFonts w:ascii="標楷體" w:hAnsi="標楷體" w:cs="DFKaiShu-SB-Estd-BF"/>
          <w:color w:val="000000"/>
          <w:kern w:val="0"/>
          <w:szCs w:val="28"/>
        </w:rPr>
        <w:t>公共設施之滯水</w:t>
      </w:r>
      <w:proofErr w:type="gramEnd"/>
      <w:r w:rsidR="000F2C82" w:rsidRPr="00C8031C">
        <w:rPr>
          <w:rFonts w:ascii="標楷體" w:hAnsi="標楷體" w:cs="DFKaiShu-SB-Estd-BF"/>
          <w:color w:val="000000"/>
          <w:kern w:val="0"/>
          <w:szCs w:val="28"/>
        </w:rPr>
        <w:t>、雨水再利用、太陽能</w:t>
      </w:r>
      <w:proofErr w:type="gramStart"/>
      <w:r w:rsidR="000F2C82" w:rsidRPr="00C8031C">
        <w:rPr>
          <w:rFonts w:ascii="標楷體" w:hAnsi="標楷體" w:cs="DFKaiShu-SB-Estd-BF"/>
          <w:color w:val="000000"/>
          <w:kern w:val="0"/>
          <w:szCs w:val="28"/>
        </w:rPr>
        <w:t>或綠能發</w:t>
      </w:r>
      <w:proofErr w:type="gramEnd"/>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電之概念，並優先購置節能標章之產品。</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六、下水道建設與提高污水接管率。</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七、</w:t>
      </w:r>
      <w:proofErr w:type="gramStart"/>
      <w:r w:rsidR="000F2C82" w:rsidRPr="00C8031C">
        <w:rPr>
          <w:rFonts w:ascii="標楷體" w:hAnsi="標楷體" w:cs="DFKaiShu-SB-Estd-BF"/>
          <w:color w:val="000000"/>
          <w:kern w:val="0"/>
          <w:szCs w:val="28"/>
        </w:rPr>
        <w:t>風道規劃</w:t>
      </w:r>
      <w:proofErr w:type="gramEnd"/>
      <w:r w:rsidR="000F2C82" w:rsidRPr="00C8031C">
        <w:rPr>
          <w:rFonts w:ascii="標楷體" w:hAnsi="標楷體" w:cs="DFKaiShu-SB-Estd-BF"/>
          <w:color w:val="000000"/>
          <w:kern w:val="0"/>
          <w:szCs w:val="28"/>
        </w:rPr>
        <w:t>，降低熱島效應。</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八、優先使用再生產品及綠建材。</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九、學校、機關用地未使用前，應種植樹木，並儘量</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採用原生樹種。</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十、規劃人本環境，設置人行道、徒步區、開放空間</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及自行車服務系統。</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十一、降低開發階段碳足跡。</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十二、強化維生基礎設施之抗災能力。</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第三十五條之</w:t>
      </w:r>
      <w:proofErr w:type="gramStart"/>
      <w:r w:rsidRPr="00C8031C">
        <w:rPr>
          <w:rFonts w:ascii="標楷體" w:hAnsi="標楷體" w:cs="DFKaiShu-SB-Estd-BF"/>
          <w:color w:val="000000"/>
          <w:kern w:val="0"/>
          <w:szCs w:val="28"/>
        </w:rPr>
        <w:t>一</w:t>
      </w:r>
      <w:proofErr w:type="gramEnd"/>
      <w:r w:rsidRPr="00C8031C">
        <w:rPr>
          <w:rFonts w:ascii="標楷體" w:hAnsi="標楷體" w:cs="DFKaiShu-SB-Estd-BF"/>
          <w:color w:val="000000"/>
          <w:kern w:val="0"/>
          <w:szCs w:val="28"/>
        </w:rPr>
        <w:t xml:space="preserve">   為推估及減緩氣候變遷對本市之影響，</w:t>
      </w:r>
      <w:proofErr w:type="gramStart"/>
      <w:r w:rsidRPr="00C8031C">
        <w:rPr>
          <w:rFonts w:ascii="標楷體" w:hAnsi="標楷體" w:cs="DFKaiShu-SB-Estd-BF"/>
          <w:color w:val="000000"/>
          <w:kern w:val="0"/>
          <w:szCs w:val="28"/>
        </w:rPr>
        <w:t>本府得辦</w:t>
      </w:r>
      <w:proofErr w:type="gramEnd"/>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理氣候變遷調適相關監測、研究及調查工作，</w:t>
      </w:r>
      <w:proofErr w:type="gramStart"/>
      <w:r w:rsidRPr="00C8031C">
        <w:rPr>
          <w:rFonts w:ascii="標楷體" w:hAnsi="標楷體" w:cs="DFKaiShu-SB-Estd-BF"/>
          <w:color w:val="000000"/>
          <w:kern w:val="0"/>
          <w:szCs w:val="28"/>
        </w:rPr>
        <w:t>研</w:t>
      </w:r>
      <w:proofErr w:type="gramEnd"/>
      <w:r w:rsidRPr="00C8031C">
        <w:rPr>
          <w:rFonts w:ascii="標楷體" w:hAnsi="標楷體" w:cs="DFKaiShu-SB-Estd-BF"/>
          <w:color w:val="000000"/>
          <w:kern w:val="0"/>
          <w:szCs w:val="28"/>
        </w:rPr>
        <w:t>訂本</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市氣候變遷調適策略及行動方案，並定期檢討實施成</w:t>
      </w:r>
      <w:r w:rsidR="00EB12D0">
        <w:rPr>
          <w:rFonts w:ascii="標楷體" w:hAnsi="標楷體" w:cs="DFKaiShu-SB-Estd-BF" w:hint="eastAsia"/>
          <w:color w:val="000000"/>
          <w:kern w:val="0"/>
          <w:szCs w:val="28"/>
        </w:rPr>
        <w:lastRenderedPageBreak/>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效。</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前項氣候變遷有關事項資料，各相關單位非有正</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當理由，不得拒絕提供。</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 xml:space="preserve">第三十五條之二   </w:t>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本府應參酌前條氣候變遷監測研究調查結果，評</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估氣候變遷衝擊影響程度，定期檢討區域計畫、都市</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計畫、土地使用分區、道路、下水道及相關公共工程</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設計規範之適切性。</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第三十五條之三    本府於建置、更新及維護公共設施時，應配合總</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合治水對策強化基地保水及透水措施之建置，以降低</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極端降雨之衝擊。</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第三十五條之四   本府應強化抗災功能，定期檢討既有維生基礎設</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施之設計標準及備援、復原計畫。</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本府及各相關機關建置、更新及維護維生基礎設</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施及建置前項備援、復原計畫時，須考量下列因素所</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致影響：</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一、溫度變異。</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二、降水型態改變。</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三、海平面上升。</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四、極端氣候。</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第三十六條    申請人或擬訂單位於下列計畫書中應</w:t>
      </w:r>
      <w:proofErr w:type="gramStart"/>
      <w:r w:rsidRPr="00C8031C">
        <w:rPr>
          <w:rFonts w:ascii="標楷體" w:hAnsi="標楷體" w:cs="DFKaiShu-SB-Estd-BF"/>
          <w:color w:val="000000"/>
          <w:kern w:val="0"/>
          <w:szCs w:val="28"/>
        </w:rPr>
        <w:t>專列低碳</w:t>
      </w:r>
      <w:proofErr w:type="gramEnd"/>
      <w:r w:rsidRPr="00C8031C">
        <w:rPr>
          <w:rFonts w:ascii="標楷體" w:hAnsi="標楷體" w:cs="DFKaiShu-SB-Estd-BF"/>
          <w:color w:val="000000"/>
          <w:kern w:val="0"/>
          <w:szCs w:val="28"/>
        </w:rPr>
        <w:t>韌性</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城市章節：</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一、土地開發工程：區段徵收、市地重劃、工業區開</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t xml:space="preserve"> </w:t>
      </w:r>
      <w:r w:rsidR="000F2C82" w:rsidRPr="00C8031C">
        <w:rPr>
          <w:rFonts w:ascii="標楷體" w:hAnsi="標楷體" w:cs="DFKaiShu-SB-Estd-BF"/>
          <w:color w:val="000000"/>
          <w:kern w:val="0"/>
          <w:szCs w:val="28"/>
        </w:rPr>
        <w:t>發、遊樂區開發、農地重劃、原住民保留地開發、</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t xml:space="preserve"> </w:t>
      </w:r>
      <w:r w:rsidR="000F2C82" w:rsidRPr="00C8031C">
        <w:rPr>
          <w:rFonts w:ascii="標楷體" w:hAnsi="標楷體" w:cs="DFKaiShu-SB-Estd-BF"/>
          <w:color w:val="000000"/>
          <w:kern w:val="0"/>
          <w:szCs w:val="28"/>
        </w:rPr>
        <w:t>山坡地開發、農村社區土地重劃、非都市土地開</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t xml:space="preserve"> </w:t>
      </w:r>
      <w:r w:rsidR="000F2C82" w:rsidRPr="00C8031C">
        <w:rPr>
          <w:rFonts w:ascii="標楷體" w:hAnsi="標楷體" w:cs="DFKaiShu-SB-Estd-BF"/>
          <w:color w:val="000000"/>
          <w:kern w:val="0"/>
          <w:szCs w:val="28"/>
        </w:rPr>
        <w:t>發。</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二、依都市設計、都市更新辦理之申請案。</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三、應取得綠建築標章之建築工程及辦理建造執照預</w:t>
      </w:r>
      <w:r>
        <w:rPr>
          <w:rFonts w:ascii="標楷體" w:hAnsi="標楷體" w:cs="DFKaiShu-SB-Estd-BF" w:hint="eastAsia"/>
          <w:color w:val="000000"/>
          <w:kern w:val="0"/>
          <w:szCs w:val="28"/>
        </w:rPr>
        <w:lastRenderedPageBreak/>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審之建築申請案。</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本府各審議委員會</w:t>
      </w:r>
      <w:proofErr w:type="gramStart"/>
      <w:r w:rsidR="000F2C82" w:rsidRPr="00C8031C">
        <w:rPr>
          <w:rFonts w:ascii="標楷體" w:hAnsi="標楷體" w:cs="DFKaiShu-SB-Estd-BF"/>
          <w:color w:val="000000"/>
          <w:kern w:val="0"/>
          <w:szCs w:val="28"/>
        </w:rPr>
        <w:t>應依低碳</w:t>
      </w:r>
      <w:proofErr w:type="gramEnd"/>
      <w:r w:rsidR="000F2C82" w:rsidRPr="00C8031C">
        <w:rPr>
          <w:rFonts w:ascii="標楷體" w:hAnsi="標楷體" w:cs="DFKaiShu-SB-Estd-BF"/>
          <w:color w:val="000000"/>
          <w:kern w:val="0"/>
          <w:szCs w:val="28"/>
        </w:rPr>
        <w:t>韌性城市及碳中和理念</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審議前項低碳韌性城市章節，其執行計畫經相關審議委員</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或審查會通過並納入執行計畫，後續委員會或審查會得免</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再審議。</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前項審議委員會或審查會審議、審查或其修正變更至</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應聘請或邀請一位低碳領域專業之委員參與審查。</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 xml:space="preserve">第三十七條    </w:t>
      </w:r>
      <w:proofErr w:type="gramStart"/>
      <w:r w:rsidRPr="00C8031C">
        <w:rPr>
          <w:rFonts w:ascii="標楷體" w:hAnsi="標楷體" w:cs="DFKaiShu-SB-Estd-BF"/>
          <w:color w:val="000000"/>
          <w:kern w:val="0"/>
          <w:szCs w:val="28"/>
        </w:rPr>
        <w:t>前條低碳</w:t>
      </w:r>
      <w:proofErr w:type="gramEnd"/>
      <w:r w:rsidRPr="00C8031C">
        <w:rPr>
          <w:rFonts w:ascii="標楷體" w:hAnsi="標楷體" w:cs="DFKaiShu-SB-Estd-BF"/>
          <w:color w:val="000000"/>
          <w:kern w:val="0"/>
          <w:szCs w:val="28"/>
        </w:rPr>
        <w:t>韌性城市章節應依計畫性質載明下列事</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項：</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一、自然生態、生物評估、生態保育、生態平衡、生</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態補償。</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二、碳盤查、碳檢討。</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三、</w:t>
      </w:r>
      <w:proofErr w:type="gramStart"/>
      <w:r w:rsidR="000F2C82" w:rsidRPr="00C8031C">
        <w:rPr>
          <w:rFonts w:ascii="標楷體" w:hAnsi="標楷體" w:cs="DFKaiShu-SB-Estd-BF"/>
          <w:color w:val="000000"/>
          <w:kern w:val="0"/>
          <w:szCs w:val="28"/>
        </w:rPr>
        <w:t>低碳工法</w:t>
      </w:r>
      <w:proofErr w:type="gramEnd"/>
      <w:r w:rsidR="000F2C82" w:rsidRPr="00C8031C">
        <w:rPr>
          <w:rFonts w:ascii="標楷體" w:hAnsi="標楷體" w:cs="DFKaiShu-SB-Estd-BF"/>
          <w:color w:val="000000"/>
          <w:kern w:val="0"/>
          <w:szCs w:val="28"/>
        </w:rPr>
        <w:t>、擬生態工法。</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四、水資源態、水資源循環、雨水、中水循環再利用。</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五、交通衝擊與對策、環境負荷、環境品質、環境管</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理。</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六、透水率、綠覆率、綠化率、開挖率、生態指數等</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與生態有關之指標。</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七、人行道或自行車服務系統。</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八、</w:t>
      </w:r>
      <w:proofErr w:type="gramStart"/>
      <w:r w:rsidR="000F2C82" w:rsidRPr="00C8031C">
        <w:rPr>
          <w:rFonts w:ascii="標楷體" w:hAnsi="標楷體" w:cs="DFKaiShu-SB-Estd-BF"/>
          <w:color w:val="000000"/>
          <w:kern w:val="0"/>
          <w:szCs w:val="28"/>
        </w:rPr>
        <w:t>綠能及</w:t>
      </w:r>
      <w:proofErr w:type="gramEnd"/>
      <w:r w:rsidR="000F2C82" w:rsidRPr="00C8031C">
        <w:rPr>
          <w:rFonts w:ascii="標楷體" w:hAnsi="標楷體" w:cs="DFKaiShu-SB-Estd-BF"/>
          <w:color w:val="000000"/>
          <w:kern w:val="0"/>
          <w:szCs w:val="28"/>
        </w:rPr>
        <w:t>節能措施。</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九、優先使用環保標章產品。</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十、資源回收措施。</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十一、維生基礎設施。</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十二、其他需表明之事項。</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前項應載明事項由</w:t>
      </w:r>
      <w:r w:rsidR="000F2C82" w:rsidRPr="00C8031C">
        <w:rPr>
          <w:rFonts w:ascii="標楷體" w:hAnsi="標楷體" w:cs="DFKaiShu-SB-Estd-BF" w:hint="eastAsia"/>
          <w:color w:val="000000"/>
          <w:kern w:val="0"/>
          <w:szCs w:val="28"/>
        </w:rPr>
        <w:t>本府</w:t>
      </w:r>
      <w:r w:rsidR="000F2C82" w:rsidRPr="00C8031C">
        <w:rPr>
          <w:rFonts w:ascii="標楷體" w:hAnsi="標楷體" w:cs="DFKaiShu-SB-Estd-BF"/>
          <w:color w:val="000000"/>
          <w:kern w:val="0"/>
          <w:szCs w:val="28"/>
        </w:rPr>
        <w:t>各業務機關另定之。</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lastRenderedPageBreak/>
        <w:t>第三十八條之</w:t>
      </w:r>
      <w:proofErr w:type="gramStart"/>
      <w:r w:rsidRPr="00C8031C">
        <w:rPr>
          <w:rFonts w:ascii="標楷體" w:hAnsi="標楷體" w:cs="DFKaiShu-SB-Estd-BF"/>
          <w:color w:val="000000"/>
          <w:kern w:val="0"/>
          <w:szCs w:val="28"/>
        </w:rPr>
        <w:t>一</w:t>
      </w:r>
      <w:proofErr w:type="gramEnd"/>
      <w:r w:rsidRPr="00C8031C">
        <w:rPr>
          <w:rFonts w:ascii="標楷體" w:hAnsi="標楷體" w:cs="DFKaiShu-SB-Estd-BF"/>
          <w:color w:val="000000"/>
          <w:kern w:val="0"/>
          <w:szCs w:val="28"/>
        </w:rPr>
        <w:t xml:space="preserve">    建築物新建工程階段應導入下列理念:</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一、符合綠建築相關規</w:t>
      </w:r>
      <w:r w:rsidR="000F2C82" w:rsidRPr="00C8031C">
        <w:rPr>
          <w:rFonts w:ascii="標楷體" w:hAnsi="標楷體" w:cs="DFKaiShu-SB-Estd-BF" w:hint="eastAsia"/>
          <w:color w:val="000000"/>
          <w:kern w:val="0"/>
          <w:szCs w:val="28"/>
        </w:rPr>
        <w:t>定</w:t>
      </w:r>
      <w:r w:rsidR="000F2C82" w:rsidRPr="00C8031C">
        <w:rPr>
          <w:rFonts w:ascii="標楷體" w:hAnsi="標楷體" w:cs="DFKaiShu-SB-Estd-BF"/>
          <w:color w:val="000000"/>
          <w:kern w:val="0"/>
          <w:szCs w:val="28"/>
        </w:rPr>
        <w:t>的建築設計。</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二、屋頂及陽台生態綠化設計。</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三、雙重牆體結合立體綠化的應用。</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四、基地生態綠化、保水及透水設計。</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五、再生能源的強化應用。</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六、水資源循環再利用。</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七、優先使用可回收、再生產品或綠建材。</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八、降低建築物生命週期碳足跡。</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 xml:space="preserve"> 前項調適理念設計及鼓勵回饋辦法由都市發展</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局定之。</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第三十九條    本自治條例第三十五條之相關各業務機關應將低碳</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韌性城市之理念納入，檢討其審議原則或準則。</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 xml:space="preserve">第四十條    </w:t>
      </w:r>
      <w:r w:rsidR="00EB12D0">
        <w:rPr>
          <w:rFonts w:ascii="標楷體" w:hAnsi="標楷體" w:cs="DFKaiShu-SB-Estd-BF" w:hint="eastAsia"/>
          <w:color w:val="000000"/>
          <w:kern w:val="0"/>
          <w:szCs w:val="28"/>
        </w:rPr>
        <w:t xml:space="preserve">  </w:t>
      </w:r>
      <w:r w:rsidRPr="00C8031C">
        <w:rPr>
          <w:rFonts w:ascii="標楷體" w:hAnsi="標楷體" w:cs="DFKaiShu-SB-Estd-BF"/>
          <w:color w:val="000000"/>
          <w:kern w:val="0"/>
          <w:szCs w:val="28"/>
        </w:rPr>
        <w:t>本市各業務機關應發揮建築生命週期效益，依下列原</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則推動舊市區活化：</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一、強化低碳大眾運輸。</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二、積極輔導商圈組織。</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三、推動商圈再造。</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四、建立人本購物環境。</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五、營造特色創意氛圍。</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六、閒置建築及公共開放空間活化再利用。</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七、其他有關舊市區活化事項。</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第四十一條    本市公有或本市轄區內一定規模以上之新建、改建及</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增建建築物應符合下列規定：</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lastRenderedPageBreak/>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t xml:space="preserve">    </w:t>
      </w:r>
      <w:r w:rsidR="000F2C82" w:rsidRPr="00C8031C">
        <w:rPr>
          <w:rFonts w:ascii="標楷體" w:hAnsi="標楷體" w:cs="DFKaiShu-SB-Estd-BF"/>
          <w:color w:val="000000"/>
          <w:kern w:val="0"/>
          <w:szCs w:val="28"/>
        </w:rPr>
        <w:t>一、依規模分級取得合格級以上綠建築標章。</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t xml:space="preserve"> </w:t>
      </w:r>
      <w:r w:rsidR="000F2C82" w:rsidRPr="00C8031C">
        <w:rPr>
          <w:rFonts w:ascii="標楷體" w:hAnsi="標楷體" w:cs="DFKaiShu-SB-Estd-BF"/>
          <w:color w:val="000000"/>
          <w:kern w:val="0"/>
          <w:szCs w:val="28"/>
        </w:rPr>
        <w:t>二、本府指定特定地區之公有或供公眾使用之建築</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t xml:space="preserve">  </w:t>
      </w:r>
      <w:r w:rsidR="000F2C82" w:rsidRPr="00C8031C">
        <w:rPr>
          <w:rFonts w:ascii="標楷體" w:hAnsi="標楷體" w:cs="DFKaiShu-SB-Estd-BF"/>
          <w:color w:val="000000"/>
          <w:kern w:val="0"/>
          <w:szCs w:val="28"/>
        </w:rPr>
        <w:t>物，須取得鑽石級以上綠建築標章。</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前項新建建築物應於申報一樓樓板勘驗時同時檢附</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綠建築候選證書，並於取得使用執照後二年內</w:t>
      </w:r>
      <w:proofErr w:type="gramStart"/>
      <w:r w:rsidR="000F2C82" w:rsidRPr="00C8031C">
        <w:rPr>
          <w:rFonts w:ascii="標楷體" w:hAnsi="標楷體" w:cs="DFKaiShu-SB-Estd-BF"/>
          <w:color w:val="000000"/>
          <w:kern w:val="0"/>
          <w:szCs w:val="28"/>
        </w:rPr>
        <w:t>領得綠建築</w:t>
      </w:r>
      <w:proofErr w:type="gramEnd"/>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標章，因特殊因素，影響取得資格，得向主管機提出申請，</w:t>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經核准後得以展延一年。</w:t>
      </w:r>
    </w:p>
    <w:p w:rsidR="000F2C82" w:rsidRPr="00C8031C" w:rsidRDefault="00EB12D0" w:rsidP="00E45D4A">
      <w:pPr>
        <w:spacing w:afterLines="50" w:line="460" w:lineRule="exact"/>
        <w:rPr>
          <w:rFonts w:ascii="標楷體" w:hAnsi="標楷體" w:cs="DFKaiShu-SB-Estd-BF"/>
          <w:color w:val="000000"/>
          <w:kern w:val="0"/>
          <w:szCs w:val="28"/>
        </w:rPr>
      </w:pP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第一項之分級及一定規模由都市發展局訂定並經</w:t>
      </w:r>
      <w:proofErr w:type="gramStart"/>
      <w:r w:rsidR="000F2C82" w:rsidRPr="00C8031C">
        <w:rPr>
          <w:rFonts w:ascii="標楷體" w:hAnsi="標楷體" w:cs="DFKaiShu-SB-Estd-BF"/>
          <w:color w:val="000000"/>
          <w:kern w:val="0"/>
          <w:szCs w:val="28"/>
        </w:rPr>
        <w:t>臺</w:t>
      </w:r>
      <w:proofErr w:type="gramEnd"/>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Pr>
          <w:rFonts w:ascii="標楷體" w:hAnsi="標楷體" w:cs="DFKaiShu-SB-Estd-BF" w:hint="eastAsia"/>
          <w:color w:val="000000"/>
          <w:kern w:val="0"/>
          <w:szCs w:val="28"/>
        </w:rPr>
        <w:tab/>
      </w:r>
      <w:r w:rsidR="000F2C82" w:rsidRPr="00C8031C">
        <w:rPr>
          <w:rFonts w:ascii="標楷體" w:hAnsi="標楷體" w:cs="DFKaiShu-SB-Estd-BF"/>
          <w:color w:val="000000"/>
          <w:kern w:val="0"/>
          <w:szCs w:val="28"/>
        </w:rPr>
        <w:t>中市議會審議通過後實施。</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第四十七條    違反第十七條第一項、第十八條第一項、第四十二條</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規定，第一次施以警告，第二次違反者，處行為人、負責</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人、管理人或代表人新臺幣一千二百元以上六千元以下罰</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proofErr w:type="gramStart"/>
      <w:r w:rsidRPr="00C8031C">
        <w:rPr>
          <w:rFonts w:ascii="標楷體" w:hAnsi="標楷體" w:cs="DFKaiShu-SB-Estd-BF"/>
          <w:color w:val="000000"/>
          <w:kern w:val="0"/>
          <w:szCs w:val="28"/>
        </w:rPr>
        <w:t>鍰</w:t>
      </w:r>
      <w:proofErr w:type="gramEnd"/>
      <w:r w:rsidRPr="00C8031C">
        <w:rPr>
          <w:rFonts w:ascii="標楷體" w:hAnsi="標楷體" w:cs="DFKaiShu-SB-Estd-BF"/>
          <w:color w:val="000000"/>
          <w:kern w:val="0"/>
          <w:szCs w:val="28"/>
        </w:rPr>
        <w:t>，並通知限期改善；屆期未完成改善者，按次處罰。</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第五十一條    違反第二十八條第二項及第三項、第二十九條第一項</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禁止使用規定，處車輛使用人或所有人新臺幣五百元罰</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proofErr w:type="gramStart"/>
      <w:r w:rsidRPr="00C8031C">
        <w:rPr>
          <w:rFonts w:ascii="標楷體" w:hAnsi="標楷體" w:cs="DFKaiShu-SB-Estd-BF"/>
          <w:color w:val="000000"/>
          <w:kern w:val="0"/>
          <w:szCs w:val="28"/>
        </w:rPr>
        <w:t>鍰</w:t>
      </w:r>
      <w:proofErr w:type="gramEnd"/>
      <w:r w:rsidRPr="00C8031C">
        <w:rPr>
          <w:rFonts w:ascii="標楷體" w:hAnsi="標楷體" w:cs="DFKaiShu-SB-Estd-BF"/>
          <w:color w:val="000000"/>
          <w:kern w:val="0"/>
          <w:szCs w:val="28"/>
        </w:rPr>
        <w:t>。</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第五十一條之</w:t>
      </w:r>
      <w:proofErr w:type="gramStart"/>
      <w:r w:rsidRPr="00C8031C">
        <w:rPr>
          <w:rFonts w:ascii="標楷體" w:hAnsi="標楷體" w:cs="DFKaiShu-SB-Estd-BF"/>
          <w:color w:val="000000"/>
          <w:kern w:val="0"/>
          <w:szCs w:val="28"/>
        </w:rPr>
        <w:t>一</w:t>
      </w:r>
      <w:proofErr w:type="gramEnd"/>
      <w:r w:rsidRPr="00C8031C">
        <w:rPr>
          <w:rFonts w:ascii="標楷體" w:hAnsi="標楷體" w:cs="DFKaiShu-SB-Estd-BF"/>
          <w:color w:val="000000"/>
          <w:kern w:val="0"/>
          <w:szCs w:val="28"/>
        </w:rPr>
        <w:t xml:space="preserve">    違反第三十五條之一第二項規定，經通知限期改</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善，屆期仍未改善者，處管理負責人、代表人、主任委員</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或管理委員新臺幣三萬元以上五萬元以下罰鍰，並再限期</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改善，屆期仍未改善者得連續處罰。</w:t>
      </w:r>
    </w:p>
    <w:p w:rsidR="000F2C82" w:rsidRPr="00C8031C" w:rsidRDefault="000F2C82" w:rsidP="00E45D4A">
      <w:pPr>
        <w:spacing w:afterLines="50" w:line="460" w:lineRule="exact"/>
        <w:rPr>
          <w:rFonts w:ascii="標楷體" w:hAnsi="標楷體" w:cs="DFKaiShu-SB-Estd-BF"/>
          <w:color w:val="000000"/>
          <w:kern w:val="0"/>
          <w:szCs w:val="28"/>
        </w:rPr>
      </w:pPr>
      <w:r w:rsidRPr="00C8031C">
        <w:rPr>
          <w:rFonts w:ascii="標楷體" w:hAnsi="標楷體" w:cs="DFKaiShu-SB-Estd-BF"/>
          <w:color w:val="000000"/>
          <w:kern w:val="0"/>
          <w:szCs w:val="28"/>
        </w:rPr>
        <w:t>第五十二條    違反第四十五條至第五十條及第五十一條之一之行</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為人、負責人、管理人或代表人，應依環境教育法規定接</w:t>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00EB12D0">
        <w:rPr>
          <w:rFonts w:ascii="標楷體" w:hAnsi="標楷體" w:cs="DFKaiShu-SB-Estd-BF" w:hint="eastAsia"/>
          <w:color w:val="000000"/>
          <w:kern w:val="0"/>
          <w:szCs w:val="28"/>
        </w:rPr>
        <w:tab/>
      </w:r>
      <w:r w:rsidRPr="00C8031C">
        <w:rPr>
          <w:rFonts w:ascii="標楷體" w:hAnsi="標楷體" w:cs="DFKaiShu-SB-Estd-BF"/>
          <w:color w:val="000000"/>
          <w:kern w:val="0"/>
          <w:szCs w:val="28"/>
        </w:rPr>
        <w:t>受環境教育講習。</w:t>
      </w:r>
    </w:p>
    <w:p w:rsidR="000F2C82" w:rsidRPr="00C8031C" w:rsidRDefault="000F2C82" w:rsidP="00E45D4A">
      <w:pPr>
        <w:spacing w:afterLines="50" w:line="460" w:lineRule="exact"/>
        <w:rPr>
          <w:rFonts w:ascii="標楷體" w:hAnsi="標楷體" w:cs="DFKaiShu-SB-Estd-BF"/>
          <w:color w:val="000000"/>
          <w:kern w:val="0"/>
          <w:szCs w:val="28"/>
        </w:rPr>
      </w:pPr>
    </w:p>
    <w:p w:rsidR="000F2C82" w:rsidRPr="000F2C82" w:rsidRDefault="000F2C82" w:rsidP="000F2C82">
      <w:pPr>
        <w:rPr>
          <w:rFonts w:ascii="標楷體" w:hAnsi="標楷體"/>
          <w:szCs w:val="28"/>
        </w:rPr>
      </w:pPr>
    </w:p>
    <w:sectPr w:rsidR="000F2C82" w:rsidRPr="000F2C82" w:rsidSect="00F645F7">
      <w:footerReference w:type="default" r:id="rId8"/>
      <w:pgSz w:w="11906" w:h="16838"/>
      <w:pgMar w:top="851" w:right="1800" w:bottom="709" w:left="1800" w:header="851" w:footer="454" w:gutter="0"/>
      <w:pgNumType w:start="1"/>
      <w:cols w:space="425"/>
      <w:docGrid w:type="lines"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4FCD" w:rsidRDefault="00FF4FCD" w:rsidP="00D458AC">
      <w:r>
        <w:separator/>
      </w:r>
    </w:p>
  </w:endnote>
  <w:endnote w:type="continuationSeparator" w:id="0">
    <w:p w:rsidR="00FF4FCD" w:rsidRDefault="00FF4FCD" w:rsidP="00D458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DFKaiShu-SB-Estd-BF">
    <w:altName w:val="細明體"/>
    <w:panose1 w:val="00000000000000000000"/>
    <w:charset w:val="88"/>
    <w:family w:val="auto"/>
    <w:notTrueType/>
    <w:pitch w:val="default"/>
    <w:sig w:usb0="00000001" w:usb1="080E0000" w:usb2="00000010" w:usb3="00000000" w:csb0="001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916990"/>
      <w:docPartObj>
        <w:docPartGallery w:val="Page Numbers (Bottom of Page)"/>
        <w:docPartUnique/>
      </w:docPartObj>
    </w:sdtPr>
    <w:sdtContent>
      <w:p w:rsidR="00383785" w:rsidRDefault="00A11E6E">
        <w:pPr>
          <w:pStyle w:val="a5"/>
          <w:jc w:val="center"/>
        </w:pPr>
        <w:fldSimple w:instr="PAGE   \* MERGEFORMAT">
          <w:r w:rsidR="00E45D4A" w:rsidRPr="00E45D4A">
            <w:rPr>
              <w:noProof/>
              <w:lang w:val="zh-TW"/>
            </w:rPr>
            <w:t>2</w:t>
          </w:r>
        </w:fldSimple>
      </w:p>
    </w:sdtContent>
  </w:sdt>
  <w:p w:rsidR="00383785" w:rsidRDefault="0038378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4FCD" w:rsidRDefault="00FF4FCD" w:rsidP="00D458AC">
      <w:r>
        <w:separator/>
      </w:r>
    </w:p>
  </w:footnote>
  <w:footnote w:type="continuationSeparator" w:id="0">
    <w:p w:rsidR="00FF4FCD" w:rsidRDefault="00FF4FCD" w:rsidP="00D458A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C16DA"/>
    <w:multiLevelType w:val="hybridMultilevel"/>
    <w:tmpl w:val="051681B8"/>
    <w:lvl w:ilvl="0" w:tplc="CE82D7C4">
      <w:start w:val="1"/>
      <w:numFmt w:val="taiwaneseCountingThousand"/>
      <w:lvlText w:val="%1、"/>
      <w:lvlJc w:val="left"/>
      <w:pPr>
        <w:tabs>
          <w:tab w:val="num" w:pos="1280"/>
        </w:tabs>
        <w:ind w:left="1280" w:hanging="720"/>
      </w:pPr>
      <w:rPr>
        <w:rFonts w:hint="default"/>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1">
    <w:nsid w:val="13FC61DE"/>
    <w:multiLevelType w:val="hybridMultilevel"/>
    <w:tmpl w:val="2C762956"/>
    <w:lvl w:ilvl="0" w:tplc="EE3E41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121CE6"/>
    <w:multiLevelType w:val="hybridMultilevel"/>
    <w:tmpl w:val="9256773A"/>
    <w:lvl w:ilvl="0" w:tplc="ECBA4C9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46F0D61"/>
    <w:multiLevelType w:val="hybridMultilevel"/>
    <w:tmpl w:val="05469130"/>
    <w:lvl w:ilvl="0" w:tplc="76226A34">
      <w:start w:val="1"/>
      <w:numFmt w:val="taiwaneseCountingThousand"/>
      <w:lvlText w:val="%1、"/>
      <w:lvlJc w:val="left"/>
      <w:pPr>
        <w:tabs>
          <w:tab w:val="num" w:pos="720"/>
        </w:tabs>
        <w:ind w:left="720" w:hanging="720"/>
      </w:pPr>
      <w:rPr>
        <w:rFonts w:ascii="Times New Roman" w:hAnsi="Times New Roman" w:cs="Times New Roman" w:hint="default"/>
        <w:b w:val="0"/>
        <w:color w:val="000000"/>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7542086"/>
    <w:multiLevelType w:val="hybridMultilevel"/>
    <w:tmpl w:val="2C762956"/>
    <w:lvl w:ilvl="0" w:tplc="EE3E41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2B4E3F"/>
    <w:multiLevelType w:val="hybridMultilevel"/>
    <w:tmpl w:val="4522B1F8"/>
    <w:lvl w:ilvl="0" w:tplc="4DA2AE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BF24FE0"/>
    <w:multiLevelType w:val="hybridMultilevel"/>
    <w:tmpl w:val="2C762956"/>
    <w:lvl w:ilvl="0" w:tplc="EE3E41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CE65A34"/>
    <w:multiLevelType w:val="hybridMultilevel"/>
    <w:tmpl w:val="CAE8E40C"/>
    <w:lvl w:ilvl="0" w:tplc="B4C4409E">
      <w:start w:val="1"/>
      <w:numFmt w:val="taiwaneseCountingThousand"/>
      <w:lvlText w:val="%1、"/>
      <w:lvlJc w:val="left"/>
      <w:pPr>
        <w:ind w:left="480" w:hanging="480"/>
      </w:pPr>
      <w:rPr>
        <w:rFonts w:hint="eastAsia"/>
        <w:b w:val="0"/>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F2E36DC"/>
    <w:multiLevelType w:val="hybridMultilevel"/>
    <w:tmpl w:val="05469130"/>
    <w:lvl w:ilvl="0" w:tplc="76226A34">
      <w:start w:val="1"/>
      <w:numFmt w:val="taiwaneseCountingThousand"/>
      <w:lvlText w:val="%1、"/>
      <w:lvlJc w:val="left"/>
      <w:pPr>
        <w:tabs>
          <w:tab w:val="num" w:pos="720"/>
        </w:tabs>
        <w:ind w:left="720" w:hanging="720"/>
      </w:pPr>
      <w:rPr>
        <w:rFonts w:ascii="Times New Roman" w:hAnsi="Times New Roman" w:cs="Times New Roman" w:hint="default"/>
        <w:b w:val="0"/>
        <w:color w:val="000000"/>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DDE2C2A"/>
    <w:multiLevelType w:val="hybridMultilevel"/>
    <w:tmpl w:val="2C762956"/>
    <w:lvl w:ilvl="0" w:tplc="EE3E41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8274D39"/>
    <w:multiLevelType w:val="hybridMultilevel"/>
    <w:tmpl w:val="CAE8E40C"/>
    <w:lvl w:ilvl="0" w:tplc="B4C4409E">
      <w:start w:val="1"/>
      <w:numFmt w:val="taiwaneseCountingThousand"/>
      <w:lvlText w:val="%1、"/>
      <w:lvlJc w:val="left"/>
      <w:pPr>
        <w:ind w:left="480" w:hanging="480"/>
      </w:pPr>
      <w:rPr>
        <w:rFonts w:hint="eastAsia"/>
        <w:b w:val="0"/>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05E6EAE"/>
    <w:multiLevelType w:val="hybridMultilevel"/>
    <w:tmpl w:val="4522B1F8"/>
    <w:lvl w:ilvl="0" w:tplc="4DA2AE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91B1CB1"/>
    <w:multiLevelType w:val="hybridMultilevel"/>
    <w:tmpl w:val="E46CC040"/>
    <w:lvl w:ilvl="0" w:tplc="0638DFE6">
      <w:start w:val="1"/>
      <w:numFmt w:val="taiwaneseCountingThousand"/>
      <w:lvlText w:val="%1、"/>
      <w:lvlJc w:val="left"/>
      <w:pPr>
        <w:tabs>
          <w:tab w:val="num" w:pos="720"/>
        </w:tabs>
        <w:ind w:left="720" w:hanging="720"/>
      </w:pPr>
      <w:rPr>
        <w:rFonts w:ascii="Times New Roman" w:hAnsi="Times New Roman" w:cs="Times New Roman" w:hint="default"/>
        <w:b w:val="0"/>
        <w:color w:val="00000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6113630E"/>
    <w:multiLevelType w:val="hybridMultilevel"/>
    <w:tmpl w:val="44422ACE"/>
    <w:lvl w:ilvl="0" w:tplc="BF70AA9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2773998"/>
    <w:multiLevelType w:val="hybridMultilevel"/>
    <w:tmpl w:val="850224A8"/>
    <w:lvl w:ilvl="0" w:tplc="59904926">
      <w:start w:val="1"/>
      <w:numFmt w:val="decimal"/>
      <w:lvlText w:val="%1."/>
      <w:lvlJc w:val="left"/>
      <w:pPr>
        <w:ind w:left="1065" w:hanging="360"/>
      </w:pPr>
      <w:rPr>
        <w:rFonts w:hint="default"/>
        <w:color w:val="141414"/>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15">
    <w:nsid w:val="65FA00B0"/>
    <w:multiLevelType w:val="hybridMultilevel"/>
    <w:tmpl w:val="CAE8E40C"/>
    <w:lvl w:ilvl="0" w:tplc="B4C4409E">
      <w:start w:val="1"/>
      <w:numFmt w:val="taiwaneseCountingThousand"/>
      <w:lvlText w:val="%1、"/>
      <w:lvlJc w:val="left"/>
      <w:pPr>
        <w:ind w:left="480" w:hanging="480"/>
      </w:pPr>
      <w:rPr>
        <w:rFonts w:hint="eastAsia"/>
        <w:b w:val="0"/>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E02777B"/>
    <w:multiLevelType w:val="hybridMultilevel"/>
    <w:tmpl w:val="3FE49B20"/>
    <w:lvl w:ilvl="0" w:tplc="798A4974">
      <w:start w:val="1"/>
      <w:numFmt w:val="decimal"/>
      <w:lvlText w:val="%1."/>
      <w:lvlJc w:val="left"/>
      <w:pPr>
        <w:ind w:left="1080" w:hanging="360"/>
      </w:pPr>
      <w:rPr>
        <w:rFonts w:hAnsi="Times New Roman" w:hint="default"/>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2"/>
  </w:num>
  <w:num w:numId="2">
    <w:abstractNumId w:val="1"/>
  </w:num>
  <w:num w:numId="3">
    <w:abstractNumId w:val="3"/>
  </w:num>
  <w:num w:numId="4">
    <w:abstractNumId w:val="16"/>
  </w:num>
  <w:num w:numId="5">
    <w:abstractNumId w:val="5"/>
  </w:num>
  <w:num w:numId="6">
    <w:abstractNumId w:val="2"/>
  </w:num>
  <w:num w:numId="7">
    <w:abstractNumId w:val="14"/>
  </w:num>
  <w:num w:numId="8">
    <w:abstractNumId w:val="11"/>
  </w:num>
  <w:num w:numId="9">
    <w:abstractNumId w:val="4"/>
  </w:num>
  <w:num w:numId="10">
    <w:abstractNumId w:val="8"/>
  </w:num>
  <w:num w:numId="11">
    <w:abstractNumId w:val="6"/>
  </w:num>
  <w:num w:numId="12">
    <w:abstractNumId w:val="9"/>
  </w:num>
  <w:num w:numId="13">
    <w:abstractNumId w:val="0"/>
  </w:num>
  <w:num w:numId="14">
    <w:abstractNumId w:val="13"/>
  </w:num>
  <w:num w:numId="15">
    <w:abstractNumId w:val="10"/>
  </w:num>
  <w:num w:numId="16">
    <w:abstractNumId w:val="7"/>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4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F39E0"/>
    <w:rsid w:val="000069F8"/>
    <w:rsid w:val="00041791"/>
    <w:rsid w:val="0006012A"/>
    <w:rsid w:val="00073DF6"/>
    <w:rsid w:val="000A7056"/>
    <w:rsid w:val="000D1749"/>
    <w:rsid w:val="000D6812"/>
    <w:rsid w:val="000E5768"/>
    <w:rsid w:val="000E694C"/>
    <w:rsid w:val="000F2C82"/>
    <w:rsid w:val="000F4D9D"/>
    <w:rsid w:val="0010687D"/>
    <w:rsid w:val="00115A84"/>
    <w:rsid w:val="0011691C"/>
    <w:rsid w:val="00127BD2"/>
    <w:rsid w:val="001352B4"/>
    <w:rsid w:val="001363CB"/>
    <w:rsid w:val="00143CF8"/>
    <w:rsid w:val="00145796"/>
    <w:rsid w:val="00153905"/>
    <w:rsid w:val="00165D50"/>
    <w:rsid w:val="001B4022"/>
    <w:rsid w:val="001C3C47"/>
    <w:rsid w:val="001D23FC"/>
    <w:rsid w:val="001D5A9B"/>
    <w:rsid w:val="002526AF"/>
    <w:rsid w:val="002716F9"/>
    <w:rsid w:val="002C2661"/>
    <w:rsid w:val="002C3F84"/>
    <w:rsid w:val="002C682C"/>
    <w:rsid w:val="002C7782"/>
    <w:rsid w:val="002D2B8D"/>
    <w:rsid w:val="002E3F74"/>
    <w:rsid w:val="002E7DAA"/>
    <w:rsid w:val="002F1ABD"/>
    <w:rsid w:val="002F77FB"/>
    <w:rsid w:val="00330078"/>
    <w:rsid w:val="003321CA"/>
    <w:rsid w:val="003367BA"/>
    <w:rsid w:val="00337238"/>
    <w:rsid w:val="00383785"/>
    <w:rsid w:val="00383E08"/>
    <w:rsid w:val="00393CA3"/>
    <w:rsid w:val="00396F61"/>
    <w:rsid w:val="003A2BAB"/>
    <w:rsid w:val="003A5687"/>
    <w:rsid w:val="003B1359"/>
    <w:rsid w:val="003C2400"/>
    <w:rsid w:val="003C2758"/>
    <w:rsid w:val="003C5F12"/>
    <w:rsid w:val="003C6386"/>
    <w:rsid w:val="003D0B02"/>
    <w:rsid w:val="003E6CFE"/>
    <w:rsid w:val="003F2997"/>
    <w:rsid w:val="003F6DE7"/>
    <w:rsid w:val="0049170F"/>
    <w:rsid w:val="00495B6F"/>
    <w:rsid w:val="00495E39"/>
    <w:rsid w:val="004A4753"/>
    <w:rsid w:val="004A6C6E"/>
    <w:rsid w:val="004A7F45"/>
    <w:rsid w:val="004B350C"/>
    <w:rsid w:val="004C1C9D"/>
    <w:rsid w:val="004C57CE"/>
    <w:rsid w:val="004D0038"/>
    <w:rsid w:val="004D62C4"/>
    <w:rsid w:val="004E1400"/>
    <w:rsid w:val="004F130D"/>
    <w:rsid w:val="004F4389"/>
    <w:rsid w:val="004F7862"/>
    <w:rsid w:val="00526D0E"/>
    <w:rsid w:val="00547D70"/>
    <w:rsid w:val="00572CD2"/>
    <w:rsid w:val="00594CC5"/>
    <w:rsid w:val="005A5559"/>
    <w:rsid w:val="005D65F0"/>
    <w:rsid w:val="005D6A29"/>
    <w:rsid w:val="005D7556"/>
    <w:rsid w:val="005E1504"/>
    <w:rsid w:val="005F0937"/>
    <w:rsid w:val="005F46AA"/>
    <w:rsid w:val="0063258A"/>
    <w:rsid w:val="00635287"/>
    <w:rsid w:val="0064071F"/>
    <w:rsid w:val="0069139B"/>
    <w:rsid w:val="00694F79"/>
    <w:rsid w:val="006B0921"/>
    <w:rsid w:val="006B09E5"/>
    <w:rsid w:val="006C4682"/>
    <w:rsid w:val="00716D03"/>
    <w:rsid w:val="00717DBE"/>
    <w:rsid w:val="007331C4"/>
    <w:rsid w:val="007526B6"/>
    <w:rsid w:val="00757118"/>
    <w:rsid w:val="007660B1"/>
    <w:rsid w:val="007A43EA"/>
    <w:rsid w:val="007C1F7F"/>
    <w:rsid w:val="007C1F9E"/>
    <w:rsid w:val="007D1D86"/>
    <w:rsid w:val="007D5942"/>
    <w:rsid w:val="007E45D0"/>
    <w:rsid w:val="00810FB3"/>
    <w:rsid w:val="0082062B"/>
    <w:rsid w:val="00830FAC"/>
    <w:rsid w:val="00840EA7"/>
    <w:rsid w:val="00847C27"/>
    <w:rsid w:val="00850DEF"/>
    <w:rsid w:val="00880C0D"/>
    <w:rsid w:val="0088412A"/>
    <w:rsid w:val="008847C3"/>
    <w:rsid w:val="008A0BDE"/>
    <w:rsid w:val="008C0B3D"/>
    <w:rsid w:val="008C377A"/>
    <w:rsid w:val="008C682B"/>
    <w:rsid w:val="008F369F"/>
    <w:rsid w:val="008F39E0"/>
    <w:rsid w:val="00907E35"/>
    <w:rsid w:val="009813ED"/>
    <w:rsid w:val="00987B5A"/>
    <w:rsid w:val="009A0E52"/>
    <w:rsid w:val="009A4C52"/>
    <w:rsid w:val="009C7530"/>
    <w:rsid w:val="009E4CC6"/>
    <w:rsid w:val="009F4499"/>
    <w:rsid w:val="009F5847"/>
    <w:rsid w:val="00A0417C"/>
    <w:rsid w:val="00A0430D"/>
    <w:rsid w:val="00A11E6E"/>
    <w:rsid w:val="00A41594"/>
    <w:rsid w:val="00A541CC"/>
    <w:rsid w:val="00A63F57"/>
    <w:rsid w:val="00A72A47"/>
    <w:rsid w:val="00A75A8E"/>
    <w:rsid w:val="00A83908"/>
    <w:rsid w:val="00A9087E"/>
    <w:rsid w:val="00A93EA9"/>
    <w:rsid w:val="00A948E3"/>
    <w:rsid w:val="00AA2A14"/>
    <w:rsid w:val="00AA3B37"/>
    <w:rsid w:val="00AA51FD"/>
    <w:rsid w:val="00AA7AB3"/>
    <w:rsid w:val="00AA7FBB"/>
    <w:rsid w:val="00AB10E9"/>
    <w:rsid w:val="00AB3552"/>
    <w:rsid w:val="00AF2CD7"/>
    <w:rsid w:val="00B34C84"/>
    <w:rsid w:val="00B35738"/>
    <w:rsid w:val="00B959A9"/>
    <w:rsid w:val="00BA4610"/>
    <w:rsid w:val="00BC251F"/>
    <w:rsid w:val="00BC4BF9"/>
    <w:rsid w:val="00BF44A5"/>
    <w:rsid w:val="00C02161"/>
    <w:rsid w:val="00C21588"/>
    <w:rsid w:val="00C2233A"/>
    <w:rsid w:val="00C2776A"/>
    <w:rsid w:val="00C3139C"/>
    <w:rsid w:val="00C41831"/>
    <w:rsid w:val="00C544BB"/>
    <w:rsid w:val="00C74165"/>
    <w:rsid w:val="00C8031C"/>
    <w:rsid w:val="00C823CE"/>
    <w:rsid w:val="00C82E4C"/>
    <w:rsid w:val="00CA3274"/>
    <w:rsid w:val="00CD3522"/>
    <w:rsid w:val="00CD6945"/>
    <w:rsid w:val="00CE7439"/>
    <w:rsid w:val="00CF1226"/>
    <w:rsid w:val="00D02E5C"/>
    <w:rsid w:val="00D11F20"/>
    <w:rsid w:val="00D33E81"/>
    <w:rsid w:val="00D4054C"/>
    <w:rsid w:val="00D424C2"/>
    <w:rsid w:val="00D43901"/>
    <w:rsid w:val="00D458AC"/>
    <w:rsid w:val="00D57A3D"/>
    <w:rsid w:val="00D81D62"/>
    <w:rsid w:val="00DA0916"/>
    <w:rsid w:val="00DE3650"/>
    <w:rsid w:val="00DF2CE4"/>
    <w:rsid w:val="00E01652"/>
    <w:rsid w:val="00E031B1"/>
    <w:rsid w:val="00E0340A"/>
    <w:rsid w:val="00E142A6"/>
    <w:rsid w:val="00E236B5"/>
    <w:rsid w:val="00E24D22"/>
    <w:rsid w:val="00E40C46"/>
    <w:rsid w:val="00E45D4A"/>
    <w:rsid w:val="00E732CC"/>
    <w:rsid w:val="00EB12D0"/>
    <w:rsid w:val="00EE7BC0"/>
    <w:rsid w:val="00EF0210"/>
    <w:rsid w:val="00EF07E7"/>
    <w:rsid w:val="00F0072C"/>
    <w:rsid w:val="00F0251F"/>
    <w:rsid w:val="00F125D5"/>
    <w:rsid w:val="00F24A40"/>
    <w:rsid w:val="00F3746C"/>
    <w:rsid w:val="00F37E5F"/>
    <w:rsid w:val="00F50137"/>
    <w:rsid w:val="00F645F7"/>
    <w:rsid w:val="00F7620F"/>
    <w:rsid w:val="00F84D51"/>
    <w:rsid w:val="00F85EAF"/>
    <w:rsid w:val="00F8623A"/>
    <w:rsid w:val="00F913FB"/>
    <w:rsid w:val="00F97F28"/>
    <w:rsid w:val="00FA78A9"/>
    <w:rsid w:val="00FC6CF2"/>
    <w:rsid w:val="00FD254F"/>
    <w:rsid w:val="00FF1DFF"/>
    <w:rsid w:val="00FF4FC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9E0"/>
    <w:pPr>
      <w:widowControl w:val="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8AC"/>
    <w:pPr>
      <w:tabs>
        <w:tab w:val="center" w:pos="4153"/>
        <w:tab w:val="right" w:pos="8306"/>
      </w:tabs>
      <w:snapToGrid w:val="0"/>
    </w:pPr>
    <w:rPr>
      <w:sz w:val="20"/>
    </w:rPr>
  </w:style>
  <w:style w:type="character" w:customStyle="1" w:styleId="a4">
    <w:name w:val="頁首 字元"/>
    <w:basedOn w:val="a0"/>
    <w:link w:val="a3"/>
    <w:uiPriority w:val="99"/>
    <w:rsid w:val="00D458AC"/>
    <w:rPr>
      <w:rFonts w:ascii="Times New Roman" w:eastAsia="標楷體" w:hAnsi="Times New Roman" w:cs="Times New Roman"/>
      <w:sz w:val="20"/>
      <w:szCs w:val="20"/>
    </w:rPr>
  </w:style>
  <w:style w:type="paragraph" w:styleId="a5">
    <w:name w:val="footer"/>
    <w:basedOn w:val="a"/>
    <w:link w:val="a6"/>
    <w:uiPriority w:val="99"/>
    <w:unhideWhenUsed/>
    <w:rsid w:val="00D458AC"/>
    <w:pPr>
      <w:tabs>
        <w:tab w:val="center" w:pos="4153"/>
        <w:tab w:val="right" w:pos="8306"/>
      </w:tabs>
      <w:snapToGrid w:val="0"/>
    </w:pPr>
    <w:rPr>
      <w:sz w:val="20"/>
    </w:rPr>
  </w:style>
  <w:style w:type="character" w:customStyle="1" w:styleId="a6">
    <w:name w:val="頁尾 字元"/>
    <w:basedOn w:val="a0"/>
    <w:link w:val="a5"/>
    <w:uiPriority w:val="99"/>
    <w:rsid w:val="00D458AC"/>
    <w:rPr>
      <w:rFonts w:ascii="Times New Roman" w:eastAsia="標楷體" w:hAnsi="Times New Roman" w:cs="Times New Roman"/>
      <w:sz w:val="20"/>
      <w:szCs w:val="20"/>
    </w:rPr>
  </w:style>
  <w:style w:type="paragraph" w:styleId="a7">
    <w:name w:val="List Paragraph"/>
    <w:basedOn w:val="a"/>
    <w:uiPriority w:val="34"/>
    <w:qFormat/>
    <w:rsid w:val="003C5F12"/>
    <w:pPr>
      <w:ind w:leftChars="200" w:left="480"/>
    </w:pPr>
  </w:style>
  <w:style w:type="table" w:styleId="a8">
    <w:name w:val="Table Grid"/>
    <w:basedOn w:val="a1"/>
    <w:uiPriority w:val="59"/>
    <w:rsid w:val="00DF2C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C1F9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C1F9E"/>
    <w:rPr>
      <w:rFonts w:asciiTheme="majorHAnsi" w:eastAsiaTheme="majorEastAsia" w:hAnsiTheme="majorHAnsi" w:cstheme="majorBidi"/>
      <w:sz w:val="18"/>
      <w:szCs w:val="18"/>
    </w:rPr>
  </w:style>
  <w:style w:type="paragraph" w:customStyle="1" w:styleId="ab">
    <w:name w:val="草案條文"/>
    <w:basedOn w:val="a"/>
    <w:qFormat/>
    <w:rsid w:val="00AA7FBB"/>
    <w:pPr>
      <w:ind w:left="283" w:hangingChars="118" w:hanging="283"/>
      <w:jc w:val="both"/>
    </w:pPr>
    <w:rPr>
      <w:rFonts w:ascii="標楷體" w:hAnsi="標楷體"/>
      <w:color w:val="000000"/>
      <w:sz w:val="24"/>
      <w:szCs w:val="24"/>
    </w:rPr>
  </w:style>
  <w:style w:type="character" w:customStyle="1" w:styleId="1">
    <w:name w:val="字元 字元1"/>
    <w:uiPriority w:val="99"/>
    <w:rsid w:val="00AA7FBB"/>
    <w:rPr>
      <w:rFonts w:ascii="細明體" w:eastAsia="細明體" w:hAnsi="細明體"/>
      <w:sz w:val="24"/>
    </w:rPr>
  </w:style>
  <w:style w:type="paragraph" w:styleId="ac">
    <w:name w:val="No Spacing"/>
    <w:uiPriority w:val="1"/>
    <w:qFormat/>
    <w:rsid w:val="00D57A3D"/>
    <w:pPr>
      <w:widowControl w:val="0"/>
    </w:pPr>
    <w:rPr>
      <w:rFonts w:ascii="Times New Roman" w:eastAsia="標楷體" w:hAnsi="Times New Roman" w:cs="Times New Roman"/>
      <w:sz w:val="28"/>
      <w:szCs w:val="20"/>
    </w:rPr>
  </w:style>
  <w:style w:type="paragraph" w:customStyle="1" w:styleId="ad">
    <w:name w:val="第一點"/>
    <w:basedOn w:val="a"/>
    <w:qFormat/>
    <w:rsid w:val="00A72A47"/>
    <w:pPr>
      <w:ind w:left="425" w:hangingChars="177" w:hanging="425"/>
      <w:jc w:val="both"/>
    </w:pPr>
    <w:rPr>
      <w:rFonts w:ascii="Calibri" w:hAnsi="標楷體"/>
      <w:kern w:val="0"/>
      <w:sz w:val="24"/>
      <w:szCs w:val="24"/>
    </w:rPr>
  </w:style>
</w:styles>
</file>

<file path=word/webSettings.xml><?xml version="1.0" encoding="utf-8"?>
<w:webSettings xmlns:r="http://schemas.openxmlformats.org/officeDocument/2006/relationships" xmlns:w="http://schemas.openxmlformats.org/wordprocessingml/2006/main">
  <w:divs>
    <w:div w:id="1361010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89894-435A-4075-B59A-48D09AEE2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33</Pages>
  <Words>3829</Words>
  <Characters>21827</Characters>
  <Application>Microsoft Office Word</Application>
  <DocSecurity>0</DocSecurity>
  <Lines>181</Lines>
  <Paragraphs>51</Paragraphs>
  <ScaleCrop>false</ScaleCrop>
  <Company/>
  <LinksUpToDate>false</LinksUpToDate>
  <CharactersWithSpaces>25605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TABC</dc:creator>
  <cp:lastModifiedBy>Your User Name</cp:lastModifiedBy>
  <cp:revision>35</cp:revision>
  <cp:lastPrinted>2015-06-12T01:03:00Z</cp:lastPrinted>
  <dcterms:created xsi:type="dcterms:W3CDTF">2015-04-21T05:58:00Z</dcterms:created>
  <dcterms:modified xsi:type="dcterms:W3CDTF">2015-06-12T05:33:00Z</dcterms:modified>
</cp:coreProperties>
</file>