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57A" w:rsidRPr="005A3777" w:rsidRDefault="0082657A" w:rsidP="005A3777">
      <w:pPr>
        <w:spacing w:line="56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r w:rsidRPr="005A3777">
        <w:rPr>
          <w:rFonts w:ascii="標楷體" w:eastAsia="標楷體" w:hAnsi="標楷體" w:hint="eastAsia"/>
          <w:b/>
          <w:sz w:val="32"/>
          <w:szCs w:val="32"/>
        </w:rPr>
        <w:t>臺中市政府地方稅務局公務車輛安全使用管理</w:t>
      </w:r>
      <w:r w:rsidR="004750D8" w:rsidRPr="005A3777">
        <w:rPr>
          <w:rFonts w:ascii="標楷體" w:eastAsia="標楷體" w:hAnsi="標楷體" w:hint="eastAsia"/>
          <w:b/>
          <w:sz w:val="32"/>
          <w:szCs w:val="32"/>
        </w:rPr>
        <w:t>須知</w:t>
      </w:r>
      <w:bookmarkEnd w:id="0"/>
    </w:p>
    <w:p w:rsidR="0082657A" w:rsidRPr="005A3777" w:rsidRDefault="0082657A" w:rsidP="005A3777">
      <w:pPr>
        <w:spacing w:line="560" w:lineRule="exact"/>
        <w:jc w:val="right"/>
        <w:rPr>
          <w:rFonts w:ascii="標楷體" w:eastAsia="標楷體" w:hAnsi="標楷體"/>
          <w:sz w:val="28"/>
          <w:szCs w:val="28"/>
        </w:rPr>
      </w:pPr>
      <w:r w:rsidRPr="00690F6D">
        <w:rPr>
          <w:rFonts w:ascii="標楷體" w:eastAsia="標楷體" w:hAnsi="標楷體" w:hint="eastAsia"/>
          <w:sz w:val="32"/>
          <w:szCs w:val="32"/>
        </w:rPr>
        <w:t xml:space="preserve">                   </w:t>
      </w:r>
      <w:r w:rsidR="003E5D3C" w:rsidRPr="00D2630F">
        <w:rPr>
          <w:rFonts w:ascii="標楷體" w:eastAsia="標楷體" w:hAnsi="標楷體" w:cs="Arial" w:hint="eastAsia"/>
          <w:sz w:val="20"/>
          <w:szCs w:val="20"/>
        </w:rPr>
        <w:t>中華民國104年5月</w:t>
      </w:r>
      <w:r w:rsidR="003E5D3C" w:rsidRPr="00D2630F">
        <w:rPr>
          <w:rFonts w:hAnsi="標楷體" w:cs="Arial" w:hint="eastAsia"/>
          <w:sz w:val="20"/>
          <w:szCs w:val="20"/>
        </w:rPr>
        <w:t>8</w:t>
      </w:r>
      <w:r w:rsidR="003E5D3C" w:rsidRPr="00D2630F">
        <w:rPr>
          <w:rFonts w:ascii="標楷體" w:eastAsia="標楷體" w:hAnsi="標楷體" w:cs="Arial" w:hint="eastAsia"/>
          <w:sz w:val="20"/>
          <w:szCs w:val="20"/>
        </w:rPr>
        <w:t>日</w:t>
      </w:r>
      <w:r w:rsidR="003E5D3C" w:rsidRPr="00D2630F">
        <w:rPr>
          <w:rFonts w:ascii="標楷體" w:eastAsia="標楷體" w:hAnsi="標楷體" w:hint="eastAsia"/>
          <w:color w:val="000000"/>
          <w:sz w:val="20"/>
          <w:szCs w:val="20"/>
        </w:rPr>
        <w:t>中市稅政字第1041100015號</w:t>
      </w:r>
      <w:r w:rsidR="003E5D3C" w:rsidRPr="00D2630F">
        <w:rPr>
          <w:rFonts w:ascii="標楷體" w:eastAsia="標楷體" w:hAnsi="標楷體" w:cs="Arial" w:hint="eastAsia"/>
          <w:sz w:val="20"/>
          <w:szCs w:val="20"/>
        </w:rPr>
        <w:t>函頒修正</w:t>
      </w:r>
    </w:p>
    <w:p w:rsidR="0082657A" w:rsidRPr="005A3777" w:rsidRDefault="0082657A" w:rsidP="005A3777">
      <w:pPr>
        <w:spacing w:line="5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A3777">
        <w:rPr>
          <w:rFonts w:ascii="標楷體" w:eastAsia="標楷體" w:hAnsi="標楷體" w:hint="eastAsia"/>
          <w:sz w:val="28"/>
          <w:szCs w:val="28"/>
        </w:rPr>
        <w:t>一、臺中市政府地方稅務局（以下簡稱本局）為有效管理本局公務車輛，提高使用效率，特訂定本</w:t>
      </w:r>
      <w:r w:rsidR="004750D8" w:rsidRPr="005A3777">
        <w:rPr>
          <w:rFonts w:ascii="標楷體" w:eastAsia="標楷體" w:hAnsi="標楷體" w:hint="eastAsia"/>
          <w:sz w:val="28"/>
          <w:szCs w:val="28"/>
        </w:rPr>
        <w:t>須知</w:t>
      </w:r>
      <w:r w:rsidRPr="005A3777">
        <w:rPr>
          <w:rFonts w:ascii="標楷體" w:eastAsia="標楷體" w:hAnsi="標楷體" w:hint="eastAsia"/>
          <w:sz w:val="28"/>
          <w:szCs w:val="28"/>
        </w:rPr>
        <w:t>。</w:t>
      </w:r>
    </w:p>
    <w:p w:rsidR="0082657A" w:rsidRPr="005A3777" w:rsidRDefault="0082657A" w:rsidP="0082657A">
      <w:p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5A3777">
        <w:rPr>
          <w:rFonts w:ascii="標楷體" w:eastAsia="標楷體" w:hAnsi="標楷體" w:hint="eastAsia"/>
          <w:sz w:val="28"/>
          <w:szCs w:val="28"/>
        </w:rPr>
        <w:t>二、本</w:t>
      </w:r>
      <w:r w:rsidR="004750D8" w:rsidRPr="005A3777">
        <w:rPr>
          <w:rFonts w:ascii="標楷體" w:eastAsia="標楷體" w:hAnsi="標楷體" w:hint="eastAsia"/>
          <w:sz w:val="28"/>
          <w:szCs w:val="28"/>
        </w:rPr>
        <w:t>須知</w:t>
      </w:r>
      <w:r w:rsidRPr="005A3777">
        <w:rPr>
          <w:rFonts w:ascii="標楷體" w:eastAsia="標楷體" w:hAnsi="標楷體" w:hint="eastAsia"/>
          <w:sz w:val="28"/>
          <w:szCs w:val="28"/>
        </w:rPr>
        <w:t>所稱公務車輛，為本局所有及租賃之汽、機車。</w:t>
      </w:r>
    </w:p>
    <w:p w:rsidR="0082657A" w:rsidRPr="005A3777" w:rsidRDefault="0082657A" w:rsidP="0082657A">
      <w:p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5A3777">
        <w:rPr>
          <w:rFonts w:ascii="標楷體" w:eastAsia="標楷體" w:hAnsi="標楷體" w:hint="eastAsia"/>
          <w:sz w:val="28"/>
          <w:szCs w:val="28"/>
        </w:rPr>
        <w:t xml:space="preserve">    </w:t>
      </w:r>
      <w:r w:rsidR="00E5299A" w:rsidRPr="005A3777">
        <w:rPr>
          <w:rFonts w:ascii="標楷體" w:eastAsia="標楷體" w:hAnsi="標楷體" w:hint="eastAsia"/>
          <w:sz w:val="28"/>
          <w:szCs w:val="28"/>
        </w:rPr>
        <w:t xml:space="preserve">    </w:t>
      </w:r>
      <w:r w:rsidR="001352E8" w:rsidRPr="005A3777">
        <w:rPr>
          <w:rFonts w:ascii="標楷體" w:eastAsia="標楷體" w:hAnsi="標楷體" w:hint="eastAsia"/>
          <w:sz w:val="28"/>
          <w:szCs w:val="28"/>
        </w:rPr>
        <w:t>公務</w:t>
      </w:r>
      <w:r w:rsidRPr="005A3777">
        <w:rPr>
          <w:rFonts w:ascii="標楷體" w:eastAsia="標楷體" w:hAnsi="標楷體" w:hint="eastAsia"/>
          <w:sz w:val="28"/>
          <w:szCs w:val="28"/>
        </w:rPr>
        <w:t>汽車用途區分為以下二種：</w:t>
      </w:r>
    </w:p>
    <w:p w:rsidR="0082657A" w:rsidRPr="005A3777" w:rsidRDefault="0082657A" w:rsidP="0082657A">
      <w:pPr>
        <w:numPr>
          <w:ilvl w:val="0"/>
          <w:numId w:val="2"/>
        </w:num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5A3777">
        <w:rPr>
          <w:rFonts w:ascii="標楷體" w:eastAsia="標楷體" w:hAnsi="標楷體" w:hint="eastAsia"/>
          <w:sz w:val="28"/>
          <w:szCs w:val="28"/>
        </w:rPr>
        <w:t>專用車：專供首長及副首長公務使用之車輛。</w:t>
      </w:r>
    </w:p>
    <w:p w:rsidR="0082657A" w:rsidRPr="005A3777" w:rsidRDefault="0082657A" w:rsidP="0082657A">
      <w:pPr>
        <w:numPr>
          <w:ilvl w:val="0"/>
          <w:numId w:val="2"/>
        </w:num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5A3777">
        <w:rPr>
          <w:rFonts w:ascii="標楷體" w:eastAsia="標楷體" w:hAnsi="標楷體" w:hint="eastAsia"/>
          <w:sz w:val="28"/>
          <w:szCs w:val="28"/>
        </w:rPr>
        <w:t>業務車：專用車以外供業務上（不含工程業務）使用之公務車。</w:t>
      </w:r>
    </w:p>
    <w:p w:rsidR="0082657A" w:rsidRPr="005A3777" w:rsidRDefault="00E5299A" w:rsidP="00E5299A">
      <w:pPr>
        <w:spacing w:line="560" w:lineRule="exact"/>
        <w:ind w:left="480"/>
        <w:jc w:val="both"/>
        <w:rPr>
          <w:rFonts w:ascii="標楷體" w:eastAsia="標楷體" w:hAnsi="標楷體"/>
          <w:sz w:val="28"/>
          <w:szCs w:val="28"/>
        </w:rPr>
      </w:pPr>
      <w:r w:rsidRPr="005A3777">
        <w:rPr>
          <w:rFonts w:ascii="標楷體" w:eastAsia="標楷體" w:hAnsi="標楷體" w:hint="eastAsia"/>
          <w:sz w:val="28"/>
          <w:szCs w:val="28"/>
        </w:rPr>
        <w:t xml:space="preserve">    </w:t>
      </w:r>
      <w:r w:rsidR="001352E8" w:rsidRPr="005A3777">
        <w:rPr>
          <w:rFonts w:ascii="標楷體" w:eastAsia="標楷體" w:hAnsi="標楷體" w:hint="eastAsia"/>
          <w:sz w:val="28"/>
          <w:szCs w:val="28"/>
        </w:rPr>
        <w:t>公務</w:t>
      </w:r>
      <w:r w:rsidR="0082657A" w:rsidRPr="005A3777">
        <w:rPr>
          <w:rFonts w:ascii="標楷體" w:eastAsia="標楷體" w:hAnsi="標楷體" w:hint="eastAsia"/>
          <w:sz w:val="28"/>
          <w:szCs w:val="28"/>
        </w:rPr>
        <w:t>機車:為供</w:t>
      </w:r>
      <w:r w:rsidR="001352E8" w:rsidRPr="005A3777">
        <w:rPr>
          <w:rFonts w:ascii="標楷體" w:eastAsia="標楷體" w:hAnsi="標楷體" w:hint="eastAsia"/>
          <w:sz w:val="28"/>
          <w:szCs w:val="28"/>
        </w:rPr>
        <w:t>本局</w:t>
      </w:r>
      <w:r w:rsidR="0082657A" w:rsidRPr="005A3777">
        <w:rPr>
          <w:rFonts w:ascii="標楷體" w:eastAsia="標楷體" w:hAnsi="標楷體" w:hint="eastAsia"/>
          <w:sz w:val="28"/>
          <w:szCs w:val="28"/>
        </w:rPr>
        <w:t>業務單位執行勤務使用之機器腳</w:t>
      </w:r>
      <w:r w:rsidRPr="005A3777">
        <w:rPr>
          <w:rFonts w:ascii="標楷體" w:eastAsia="標楷體" w:hAnsi="標楷體" w:hint="eastAsia"/>
          <w:sz w:val="28"/>
          <w:szCs w:val="28"/>
        </w:rPr>
        <w:t xml:space="preserve"> </w:t>
      </w:r>
      <w:r w:rsidR="0082657A" w:rsidRPr="005A3777">
        <w:rPr>
          <w:rFonts w:ascii="標楷體" w:eastAsia="標楷體" w:hAnsi="標楷體" w:hint="eastAsia"/>
          <w:sz w:val="28"/>
          <w:szCs w:val="28"/>
        </w:rPr>
        <w:t>踏車。</w:t>
      </w:r>
    </w:p>
    <w:p w:rsidR="0082657A" w:rsidRPr="005A3777" w:rsidRDefault="0082657A" w:rsidP="005A3777">
      <w:pPr>
        <w:spacing w:line="5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A3777">
        <w:rPr>
          <w:rFonts w:ascii="標楷體" w:eastAsia="標楷體" w:hAnsi="標楷體" w:hint="eastAsia"/>
          <w:sz w:val="28"/>
          <w:szCs w:val="28"/>
        </w:rPr>
        <w:t>三、公務車輛應指定專人辦理調度管理、定期檢驗、證照換發、規費繳納、汰換報廢、保養維護及資料整理等事宜。</w:t>
      </w:r>
    </w:p>
    <w:p w:rsidR="0082657A" w:rsidRPr="005A3777" w:rsidRDefault="0082657A" w:rsidP="0082657A">
      <w:p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5A3777">
        <w:rPr>
          <w:rFonts w:ascii="標楷體" w:eastAsia="標楷體" w:hAnsi="標楷體" w:hint="eastAsia"/>
          <w:sz w:val="28"/>
          <w:szCs w:val="28"/>
        </w:rPr>
        <w:t>四、本局應落實公務車輛登記、保險及檢驗:</w:t>
      </w:r>
    </w:p>
    <w:p w:rsidR="0082657A" w:rsidRPr="005A3777" w:rsidRDefault="0082657A" w:rsidP="00E077BF">
      <w:pPr>
        <w:spacing w:line="560" w:lineRule="exact"/>
        <w:ind w:leftChars="-100" w:left="1020" w:hangingChars="450" w:hanging="1260"/>
        <w:jc w:val="both"/>
        <w:rPr>
          <w:rFonts w:ascii="標楷體" w:eastAsia="標楷體" w:hAnsi="標楷體"/>
          <w:sz w:val="28"/>
          <w:szCs w:val="28"/>
        </w:rPr>
      </w:pPr>
      <w:r w:rsidRPr="005A3777">
        <w:rPr>
          <w:rFonts w:ascii="標楷體" w:eastAsia="標楷體" w:hAnsi="標楷體" w:hint="eastAsia"/>
          <w:sz w:val="28"/>
          <w:szCs w:val="28"/>
        </w:rPr>
        <w:t xml:space="preserve">     (一)公務車輛購進後，由財產管理人分別填造財產增加單，建立財產卡，並分別填列車歷登記卡。</w:t>
      </w:r>
    </w:p>
    <w:p w:rsidR="0082657A" w:rsidRPr="005A3777" w:rsidRDefault="0082657A" w:rsidP="00E077BF">
      <w:pPr>
        <w:spacing w:line="560" w:lineRule="exact"/>
        <w:ind w:leftChars="-100" w:left="1020" w:hangingChars="450" w:hanging="1260"/>
        <w:jc w:val="both"/>
        <w:rPr>
          <w:rFonts w:ascii="標楷體" w:eastAsia="標楷體" w:hAnsi="標楷體"/>
          <w:sz w:val="28"/>
          <w:szCs w:val="28"/>
        </w:rPr>
      </w:pPr>
      <w:r w:rsidRPr="005A3777">
        <w:rPr>
          <w:rFonts w:ascii="標楷體" w:eastAsia="標楷體" w:hAnsi="標楷體" w:hint="eastAsia"/>
          <w:sz w:val="28"/>
          <w:szCs w:val="28"/>
        </w:rPr>
        <w:t xml:space="preserve">     (二)公務車輛由財產管理人投保強制汽車責任保險，亦得視財務預算</w:t>
      </w:r>
      <w:r w:rsidR="001352E8" w:rsidRPr="005A3777">
        <w:rPr>
          <w:rFonts w:ascii="標楷體" w:eastAsia="標楷體" w:hAnsi="標楷體" w:hint="eastAsia"/>
          <w:sz w:val="28"/>
          <w:szCs w:val="28"/>
        </w:rPr>
        <w:t>及</w:t>
      </w:r>
      <w:r w:rsidRPr="005A3777">
        <w:rPr>
          <w:rFonts w:ascii="標楷體" w:eastAsia="標楷體" w:hAnsi="標楷體" w:hint="eastAsia"/>
          <w:sz w:val="28"/>
          <w:szCs w:val="28"/>
        </w:rPr>
        <w:t>需要投保其他任意險。</w:t>
      </w:r>
    </w:p>
    <w:p w:rsidR="0082657A" w:rsidRPr="005A3777" w:rsidRDefault="0082657A" w:rsidP="00E077BF">
      <w:pPr>
        <w:spacing w:line="560" w:lineRule="exact"/>
        <w:ind w:leftChars="-100" w:left="1020" w:hangingChars="450" w:hanging="1260"/>
        <w:jc w:val="both"/>
        <w:rPr>
          <w:rFonts w:ascii="標楷體" w:eastAsia="標楷體" w:hAnsi="標楷體"/>
          <w:sz w:val="28"/>
          <w:szCs w:val="28"/>
        </w:rPr>
      </w:pPr>
      <w:r w:rsidRPr="005A3777">
        <w:rPr>
          <w:rFonts w:ascii="標楷體" w:eastAsia="標楷體" w:hAnsi="標楷體" w:hint="eastAsia"/>
          <w:sz w:val="28"/>
          <w:szCs w:val="28"/>
        </w:rPr>
        <w:t xml:space="preserve">     (三)公務車輛應依照公路監理機構規定，由車輛管理員依期辦理行車執照換領。</w:t>
      </w:r>
    </w:p>
    <w:p w:rsidR="0082657A" w:rsidRPr="005A3777" w:rsidRDefault="0082657A" w:rsidP="00E077BF">
      <w:pPr>
        <w:spacing w:line="560" w:lineRule="exact"/>
        <w:ind w:leftChars="-100" w:left="1020" w:hangingChars="450" w:hanging="1260"/>
        <w:jc w:val="both"/>
        <w:rPr>
          <w:rFonts w:ascii="標楷體" w:eastAsia="標楷體" w:hAnsi="標楷體"/>
          <w:sz w:val="28"/>
          <w:szCs w:val="28"/>
        </w:rPr>
      </w:pPr>
      <w:r w:rsidRPr="005A3777">
        <w:rPr>
          <w:rFonts w:ascii="標楷體" w:eastAsia="標楷體" w:hAnsi="標楷體" w:hint="eastAsia"/>
          <w:sz w:val="28"/>
          <w:szCs w:val="28"/>
        </w:rPr>
        <w:t xml:space="preserve">     (四)租用公務車輛，應於契約內商訂由出租公司負擔稅捐、規費、保險等事宜。</w:t>
      </w:r>
    </w:p>
    <w:p w:rsidR="0082657A" w:rsidRPr="005A3777" w:rsidRDefault="0082657A" w:rsidP="00E077BF">
      <w:pPr>
        <w:spacing w:line="560" w:lineRule="exact"/>
        <w:ind w:leftChars="-100" w:left="1020" w:hangingChars="450" w:hanging="1260"/>
        <w:jc w:val="both"/>
        <w:rPr>
          <w:rFonts w:ascii="標楷體" w:eastAsia="標楷體" w:hAnsi="標楷體"/>
          <w:sz w:val="28"/>
          <w:szCs w:val="28"/>
        </w:rPr>
      </w:pPr>
      <w:r w:rsidRPr="005A3777">
        <w:rPr>
          <w:rFonts w:ascii="標楷體" w:eastAsia="標楷體" w:hAnsi="標楷體" w:hint="eastAsia"/>
          <w:sz w:val="28"/>
          <w:szCs w:val="28"/>
        </w:rPr>
        <w:t xml:space="preserve">     (五)駕駛人應隨車攜帶行車執照、強制汽車責任保險證備檢。</w:t>
      </w:r>
    </w:p>
    <w:p w:rsidR="0082657A" w:rsidRPr="005A3777" w:rsidRDefault="0082657A" w:rsidP="005A3777">
      <w:pPr>
        <w:spacing w:line="5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A3777">
        <w:rPr>
          <w:rFonts w:ascii="標楷體" w:eastAsia="標楷體" w:hAnsi="標楷體" w:hint="eastAsia"/>
          <w:sz w:val="28"/>
          <w:szCs w:val="28"/>
        </w:rPr>
        <w:t>五、本局公務車輛應依規停放於</w:t>
      </w:r>
      <w:r w:rsidRPr="005A3777">
        <w:rPr>
          <w:rFonts w:ascii="標楷體" w:eastAsia="標楷體" w:hAnsi="標楷體" w:hint="eastAsia"/>
          <w:bCs/>
          <w:sz w:val="28"/>
          <w:szCs w:val="28"/>
        </w:rPr>
        <w:t>指定停車地點</w:t>
      </w:r>
      <w:r w:rsidR="001352E8" w:rsidRPr="005A3777">
        <w:rPr>
          <w:rFonts w:ascii="標楷體" w:eastAsia="標楷體" w:hAnsi="標楷體" w:hint="eastAsia"/>
          <w:bCs/>
          <w:sz w:val="28"/>
          <w:szCs w:val="28"/>
        </w:rPr>
        <w:t>（含分局）</w:t>
      </w:r>
      <w:r w:rsidRPr="005A3777">
        <w:rPr>
          <w:rFonts w:ascii="標楷體" w:eastAsia="標楷體" w:hAnsi="標楷體" w:hint="eastAsia"/>
          <w:bCs/>
          <w:sz w:val="28"/>
          <w:szCs w:val="28"/>
        </w:rPr>
        <w:t>，如因業務需求不停放於指定位置，得依規事先報核准，且</w:t>
      </w:r>
      <w:r w:rsidRPr="005A3777">
        <w:rPr>
          <w:rFonts w:ascii="標楷體" w:eastAsia="標楷體" w:hAnsi="標楷體" w:hint="eastAsia"/>
          <w:sz w:val="28"/>
          <w:szCs w:val="28"/>
        </w:rPr>
        <w:t>在外停留之公務車輛，由駕駛人或使用人負保管責任。</w:t>
      </w:r>
    </w:p>
    <w:p w:rsidR="0082657A" w:rsidRPr="008C34EA" w:rsidRDefault="0082657A" w:rsidP="005A3777">
      <w:pPr>
        <w:spacing w:line="5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5A3777">
        <w:rPr>
          <w:rFonts w:ascii="標楷體" w:eastAsia="標楷體" w:hAnsi="標楷體" w:hint="eastAsia"/>
          <w:sz w:val="28"/>
          <w:szCs w:val="28"/>
        </w:rPr>
        <w:t>六、本局集中調派之公務車輛，各使用需求者，應填具派車單，並經主</w:t>
      </w:r>
      <w:r w:rsidRPr="008C34EA">
        <w:rPr>
          <w:rFonts w:ascii="標楷體" w:eastAsia="標楷體" w:hAnsi="標楷體" w:hint="eastAsia"/>
          <w:sz w:val="28"/>
          <w:szCs w:val="28"/>
        </w:rPr>
        <w:lastRenderedPageBreak/>
        <w:t>管核准後，方得使用。因緊急情事需用車輛，事後亦須補行相關程序。</w:t>
      </w:r>
    </w:p>
    <w:p w:rsidR="0082657A" w:rsidRPr="008C34EA" w:rsidRDefault="0082657A" w:rsidP="008C34EA">
      <w:pPr>
        <w:spacing w:line="5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>七、本局公務車輛由各財產保管人依業務目的使用，不得為公務目的以外之利用，並應注意各項行車安全規定。</w:t>
      </w:r>
    </w:p>
    <w:p w:rsidR="0082657A" w:rsidRPr="008C34EA" w:rsidRDefault="0082657A" w:rsidP="008C34EA">
      <w:pPr>
        <w:spacing w:line="5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>八、</w:t>
      </w:r>
      <w:r w:rsidR="001352E8" w:rsidRPr="008C34EA">
        <w:rPr>
          <w:rFonts w:ascii="標楷體" w:eastAsia="標楷體" w:hAnsi="標楷體" w:hint="eastAsia"/>
          <w:sz w:val="28"/>
          <w:szCs w:val="28"/>
        </w:rPr>
        <w:t>秘書室</w:t>
      </w:r>
      <w:r w:rsidRPr="008C34EA">
        <w:rPr>
          <w:rFonts w:ascii="標楷體" w:eastAsia="標楷體" w:hAnsi="標楷體" w:hint="eastAsia"/>
          <w:sz w:val="28"/>
          <w:szCs w:val="28"/>
        </w:rPr>
        <w:t>應善盡公務車輛油料管理職責，核實管理車輛油料使用核銷作業，</w:t>
      </w:r>
      <w:r w:rsidR="00695BA7" w:rsidRPr="008C34EA">
        <w:rPr>
          <w:rFonts w:ascii="標楷體" w:eastAsia="標楷體" w:hAnsi="標楷體" w:hint="eastAsia"/>
          <w:sz w:val="28"/>
          <w:szCs w:val="28"/>
        </w:rPr>
        <w:t>各單位公務車輛保管人，應參照每月耗油統計等規定填具相關表單，</w:t>
      </w:r>
      <w:r w:rsidRPr="008C34EA">
        <w:rPr>
          <w:rFonts w:ascii="標楷體" w:eastAsia="標楷體" w:hAnsi="標楷體" w:hint="eastAsia"/>
          <w:sz w:val="28"/>
          <w:szCs w:val="28"/>
        </w:rPr>
        <w:t>並依規填具相關表單，以供事後查核比對。</w:t>
      </w:r>
    </w:p>
    <w:p w:rsidR="0082657A" w:rsidRPr="008C34EA" w:rsidRDefault="0082657A" w:rsidP="008C34EA">
      <w:pPr>
        <w:spacing w:line="5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>九、為加強本局公務車輛安全維護，應落實定期保養及檢修工</w:t>
      </w:r>
    </w:p>
    <w:p w:rsidR="000A6E4C" w:rsidRPr="008C34EA" w:rsidRDefault="0082657A" w:rsidP="0082657A">
      <w:p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 xml:space="preserve">    作，並應填具相關維護表單，以確實掌握公務車輛整體安</w:t>
      </w:r>
      <w:r w:rsidR="000A6E4C" w:rsidRPr="008C34EA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82657A" w:rsidRPr="008C34EA" w:rsidRDefault="000A6E4C" w:rsidP="0082657A">
      <w:p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 xml:space="preserve">    </w:t>
      </w:r>
      <w:r w:rsidR="0082657A" w:rsidRPr="008C34EA">
        <w:rPr>
          <w:rFonts w:ascii="標楷體" w:eastAsia="標楷體" w:hAnsi="標楷體" w:hint="eastAsia"/>
          <w:sz w:val="28"/>
          <w:szCs w:val="28"/>
        </w:rPr>
        <w:t>全效能。</w:t>
      </w:r>
    </w:p>
    <w:p w:rsidR="0082657A" w:rsidRPr="008C34EA" w:rsidRDefault="0082657A" w:rsidP="0082657A">
      <w:p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>十、肇事處理：</w:t>
      </w:r>
    </w:p>
    <w:p w:rsidR="0082657A" w:rsidRPr="008C34EA" w:rsidRDefault="0082657A" w:rsidP="008C34EA">
      <w:pPr>
        <w:spacing w:line="560" w:lineRule="exact"/>
        <w:ind w:leftChars="-100" w:left="1160" w:hangingChars="500" w:hanging="1400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 xml:space="preserve">     (一) 車輛肇事者應保持現場立即向單位主管及車輛管理員報告，並向轄區警察機關報案，如有傷亡應先作救護救傷等緊急措施。</w:t>
      </w:r>
    </w:p>
    <w:p w:rsidR="0082657A" w:rsidRPr="008C34EA" w:rsidRDefault="0082657A" w:rsidP="008C34EA">
      <w:pPr>
        <w:spacing w:line="560" w:lineRule="exact"/>
        <w:ind w:leftChars="-100" w:left="1160" w:hangingChars="500" w:hanging="1400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 xml:space="preserve">     (二) 車輛肇事或遺失者，應於保險規定時限內，通知保險機構辦理賠償手續。</w:t>
      </w:r>
    </w:p>
    <w:p w:rsidR="0082657A" w:rsidRPr="008C34EA" w:rsidRDefault="0082657A" w:rsidP="008C34EA">
      <w:pPr>
        <w:spacing w:line="560" w:lineRule="exact"/>
        <w:ind w:leftChars="-100" w:left="1160" w:hangingChars="500" w:hanging="1400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 xml:space="preserve">     (</w:t>
      </w:r>
      <w:r w:rsidR="001352E8" w:rsidRPr="008C34EA">
        <w:rPr>
          <w:rFonts w:ascii="標楷體" w:eastAsia="標楷體" w:hAnsi="標楷體" w:hint="eastAsia"/>
          <w:sz w:val="28"/>
          <w:szCs w:val="28"/>
        </w:rPr>
        <w:t>三</w:t>
      </w:r>
      <w:r w:rsidRPr="008C34EA">
        <w:rPr>
          <w:rFonts w:ascii="標楷體" w:eastAsia="標楷體" w:hAnsi="標楷體" w:hint="eastAsia"/>
          <w:sz w:val="28"/>
          <w:szCs w:val="28"/>
        </w:rPr>
        <w:t>) 租用公務車輛肇事或遺失者，除依前揭第</w:t>
      </w:r>
      <w:r w:rsidR="00E66B82" w:rsidRPr="008C34EA">
        <w:rPr>
          <w:rFonts w:ascii="標楷體" w:eastAsia="標楷體" w:hAnsi="標楷體" w:hint="eastAsia"/>
          <w:sz w:val="28"/>
          <w:szCs w:val="28"/>
        </w:rPr>
        <w:t>（</w:t>
      </w:r>
      <w:r w:rsidRPr="008C34EA">
        <w:rPr>
          <w:rFonts w:ascii="標楷體" w:eastAsia="標楷體" w:hAnsi="標楷體" w:hint="eastAsia"/>
          <w:sz w:val="28"/>
          <w:szCs w:val="28"/>
        </w:rPr>
        <w:t>一</w:t>
      </w:r>
      <w:r w:rsidR="00E66B82" w:rsidRPr="008C34EA">
        <w:rPr>
          <w:rFonts w:ascii="標楷體" w:eastAsia="標楷體" w:hAnsi="標楷體" w:hint="eastAsia"/>
          <w:sz w:val="28"/>
          <w:szCs w:val="28"/>
        </w:rPr>
        <w:t>）</w:t>
      </w:r>
      <w:r w:rsidRPr="008C34EA">
        <w:rPr>
          <w:rFonts w:ascii="標楷體" w:eastAsia="標楷體" w:hAnsi="標楷體" w:hint="eastAsia"/>
          <w:sz w:val="28"/>
          <w:szCs w:val="28"/>
        </w:rPr>
        <w:t>至</w:t>
      </w:r>
      <w:r w:rsidR="00E66B82" w:rsidRPr="008C34EA">
        <w:rPr>
          <w:rFonts w:ascii="標楷體" w:eastAsia="標楷體" w:hAnsi="標楷體" w:hint="eastAsia"/>
          <w:sz w:val="28"/>
          <w:szCs w:val="28"/>
        </w:rPr>
        <w:t>（</w:t>
      </w:r>
      <w:r w:rsidR="001352E8" w:rsidRPr="008C34EA">
        <w:rPr>
          <w:rFonts w:ascii="標楷體" w:eastAsia="標楷體" w:hAnsi="標楷體" w:hint="eastAsia"/>
          <w:sz w:val="28"/>
          <w:szCs w:val="28"/>
        </w:rPr>
        <w:t>二</w:t>
      </w:r>
      <w:r w:rsidR="00E66B82" w:rsidRPr="008C34EA">
        <w:rPr>
          <w:rFonts w:ascii="標楷體" w:eastAsia="標楷體" w:hAnsi="標楷體" w:hint="eastAsia"/>
          <w:sz w:val="28"/>
          <w:szCs w:val="28"/>
        </w:rPr>
        <w:t>）</w:t>
      </w:r>
      <w:r w:rsidRPr="008C34EA">
        <w:rPr>
          <w:rFonts w:ascii="標楷體" w:eastAsia="標楷體" w:hAnsi="標楷體" w:hint="eastAsia"/>
          <w:sz w:val="28"/>
          <w:szCs w:val="28"/>
        </w:rPr>
        <w:t>款辦理外，並應通知出租公司，另應就租用車輛於契約內商訂肇事處理原則。</w:t>
      </w:r>
    </w:p>
    <w:p w:rsidR="0082657A" w:rsidRPr="008C34EA" w:rsidRDefault="0082657A" w:rsidP="008C34EA">
      <w:pPr>
        <w:spacing w:line="56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>十一、</w:t>
      </w:r>
      <w:r w:rsidR="00654671" w:rsidRPr="008C34EA">
        <w:rPr>
          <w:rFonts w:ascii="標楷體" w:eastAsia="標楷體" w:hAnsi="標楷體" w:hint="eastAsia"/>
          <w:sz w:val="28"/>
          <w:szCs w:val="28"/>
        </w:rPr>
        <w:t>公務用車駕駛人應遵守下列規定：</w:t>
      </w:r>
    </w:p>
    <w:p w:rsidR="0082657A" w:rsidRPr="008C34EA" w:rsidRDefault="0082657A" w:rsidP="00B23267">
      <w:pPr>
        <w:numPr>
          <w:ilvl w:val="0"/>
          <w:numId w:val="7"/>
        </w:num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>需具有(駕駛車種)合格之駕駛執照。</w:t>
      </w:r>
    </w:p>
    <w:p w:rsidR="00952604" w:rsidRPr="008C34EA" w:rsidRDefault="0082657A" w:rsidP="00B23267">
      <w:pPr>
        <w:numPr>
          <w:ilvl w:val="0"/>
          <w:numId w:val="7"/>
        </w:num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>不得</w:t>
      </w:r>
      <w:r w:rsidR="000C6189" w:rsidRPr="008C34EA">
        <w:rPr>
          <w:rFonts w:ascii="標楷體" w:eastAsia="標楷體" w:hAnsi="標楷體" w:hint="eastAsia"/>
          <w:sz w:val="28"/>
          <w:szCs w:val="28"/>
        </w:rPr>
        <w:t>有</w:t>
      </w:r>
      <w:r w:rsidRPr="008C34EA">
        <w:rPr>
          <w:rFonts w:ascii="標楷體" w:eastAsia="標楷體" w:hAnsi="標楷體" w:hint="eastAsia"/>
          <w:sz w:val="28"/>
          <w:szCs w:val="28"/>
        </w:rPr>
        <w:t>酒後駕車</w:t>
      </w:r>
      <w:r w:rsidR="000E1FFC" w:rsidRPr="008C34EA">
        <w:rPr>
          <w:rFonts w:ascii="標楷體" w:eastAsia="標楷體" w:hAnsi="標楷體" w:hint="eastAsia"/>
          <w:sz w:val="28"/>
          <w:szCs w:val="28"/>
        </w:rPr>
        <w:t>或酗酒之行為。</w:t>
      </w:r>
      <w:r w:rsidR="000C6189" w:rsidRPr="008C34EA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952604" w:rsidRPr="008C34EA" w:rsidRDefault="003A3E27" w:rsidP="00B23267">
      <w:pPr>
        <w:numPr>
          <w:ilvl w:val="0"/>
          <w:numId w:val="7"/>
        </w:num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>不得於車內吸菸或從事傷風敗俗之行為。</w:t>
      </w:r>
    </w:p>
    <w:p w:rsidR="00746A82" w:rsidRPr="008C34EA" w:rsidRDefault="00746A82" w:rsidP="00B23267">
      <w:pPr>
        <w:numPr>
          <w:ilvl w:val="0"/>
          <w:numId w:val="7"/>
        </w:num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>乘客於車內吸菸時，駕駛人應</w:t>
      </w:r>
      <w:r w:rsidR="00AC1F9C" w:rsidRPr="008C34EA">
        <w:rPr>
          <w:rFonts w:ascii="標楷體" w:eastAsia="標楷體" w:hAnsi="標楷體" w:hint="eastAsia"/>
          <w:sz w:val="28"/>
          <w:szCs w:val="28"/>
        </w:rPr>
        <w:t>予</w:t>
      </w:r>
      <w:r w:rsidRPr="008C34EA">
        <w:rPr>
          <w:rFonts w:ascii="標楷體" w:eastAsia="標楷體" w:hAnsi="標楷體" w:hint="eastAsia"/>
          <w:sz w:val="28"/>
          <w:szCs w:val="28"/>
        </w:rPr>
        <w:t>勸阻。</w:t>
      </w:r>
    </w:p>
    <w:p w:rsidR="00695BA7" w:rsidRPr="008C34EA" w:rsidRDefault="0063772E" w:rsidP="00B23267">
      <w:pPr>
        <w:numPr>
          <w:ilvl w:val="0"/>
          <w:numId w:val="7"/>
        </w:num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>應提醒乘客乘坐時應繫安全帶，並</w:t>
      </w:r>
      <w:r w:rsidR="00695BA7" w:rsidRPr="008C34EA">
        <w:rPr>
          <w:rFonts w:ascii="標楷體" w:eastAsia="標楷體" w:hAnsi="標楷體" w:hint="eastAsia"/>
          <w:sz w:val="28"/>
          <w:szCs w:val="28"/>
        </w:rPr>
        <w:t>於公務車上置相關宣導語。</w:t>
      </w:r>
    </w:p>
    <w:p w:rsidR="00952604" w:rsidRPr="008C34EA" w:rsidRDefault="00952604" w:rsidP="00B23267">
      <w:pPr>
        <w:numPr>
          <w:ilvl w:val="0"/>
          <w:numId w:val="7"/>
        </w:num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>機件發生故障時應即檢修，不得勉強行駛，並通知管理單位。</w:t>
      </w:r>
    </w:p>
    <w:p w:rsidR="00952604" w:rsidRPr="008C34EA" w:rsidRDefault="00952604" w:rsidP="00B23267">
      <w:pPr>
        <w:numPr>
          <w:ilvl w:val="0"/>
          <w:numId w:val="7"/>
        </w:num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lastRenderedPageBreak/>
        <w:t>不得裝載易燃、爆裂及危險物品。</w:t>
      </w:r>
    </w:p>
    <w:p w:rsidR="00952604" w:rsidRPr="008C34EA" w:rsidRDefault="00952604" w:rsidP="00B23267">
      <w:pPr>
        <w:numPr>
          <w:ilvl w:val="0"/>
          <w:numId w:val="7"/>
        </w:num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>儀容保持整潔。</w:t>
      </w:r>
    </w:p>
    <w:p w:rsidR="00952604" w:rsidRPr="008C34EA" w:rsidRDefault="00952604" w:rsidP="00B23267">
      <w:pPr>
        <w:numPr>
          <w:ilvl w:val="0"/>
          <w:numId w:val="7"/>
        </w:num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>愛惜車輛，保持車體內外清潔。</w:t>
      </w:r>
    </w:p>
    <w:p w:rsidR="00952604" w:rsidRPr="008C34EA" w:rsidRDefault="00952604" w:rsidP="00B23267">
      <w:pPr>
        <w:numPr>
          <w:ilvl w:val="0"/>
          <w:numId w:val="7"/>
        </w:num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>不得私自搭客載貨、盜賣零件</w:t>
      </w:r>
      <w:r w:rsidR="00C83F71" w:rsidRPr="008C34EA">
        <w:rPr>
          <w:rFonts w:ascii="標楷體" w:eastAsia="標楷體" w:hAnsi="標楷體" w:hint="eastAsia"/>
          <w:sz w:val="28"/>
          <w:szCs w:val="28"/>
        </w:rPr>
        <w:t>或</w:t>
      </w:r>
      <w:r w:rsidRPr="008C34EA">
        <w:rPr>
          <w:rFonts w:ascii="標楷體" w:eastAsia="標楷體" w:hAnsi="標楷體" w:hint="eastAsia"/>
          <w:sz w:val="28"/>
          <w:szCs w:val="28"/>
        </w:rPr>
        <w:t>油料。</w:t>
      </w:r>
    </w:p>
    <w:p w:rsidR="00952604" w:rsidRPr="008C34EA" w:rsidRDefault="00952604" w:rsidP="00B23267">
      <w:pPr>
        <w:numPr>
          <w:ilvl w:val="0"/>
          <w:numId w:val="7"/>
        </w:num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>禁止超載。</w:t>
      </w:r>
    </w:p>
    <w:p w:rsidR="00695BA7" w:rsidRPr="008C34EA" w:rsidRDefault="00952604" w:rsidP="00B23267">
      <w:pPr>
        <w:numPr>
          <w:ilvl w:val="0"/>
          <w:numId w:val="7"/>
        </w:num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>服從任務指派，並專心駕駛車輛。</w:t>
      </w:r>
    </w:p>
    <w:p w:rsidR="00877AC6" w:rsidRPr="008C34EA" w:rsidRDefault="00C83F71" w:rsidP="00B23267">
      <w:pPr>
        <w:numPr>
          <w:ilvl w:val="0"/>
          <w:numId w:val="7"/>
        </w:num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>離開車輛時，應熄火並拔除鑰匙將車輛上鎖。</w:t>
      </w:r>
    </w:p>
    <w:p w:rsidR="00952604" w:rsidRPr="008C34EA" w:rsidRDefault="00952604" w:rsidP="00B23267">
      <w:pPr>
        <w:numPr>
          <w:ilvl w:val="0"/>
          <w:numId w:val="7"/>
        </w:numPr>
        <w:spacing w:line="560" w:lineRule="exact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>不得為其他違反法令之行為。</w:t>
      </w:r>
    </w:p>
    <w:p w:rsidR="00952604" w:rsidRPr="008C34EA" w:rsidRDefault="00750AB0" w:rsidP="008C34EA">
      <w:pPr>
        <w:spacing w:line="560" w:lineRule="exact"/>
        <w:ind w:left="854" w:hangingChars="305" w:hanging="854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>十二</w:t>
      </w:r>
      <w:r w:rsidR="00952604" w:rsidRPr="008C34EA">
        <w:rPr>
          <w:rFonts w:ascii="標楷體" w:eastAsia="標楷體" w:hAnsi="標楷體" w:hint="eastAsia"/>
          <w:sz w:val="28"/>
          <w:szCs w:val="28"/>
        </w:rPr>
        <w:t>、駕駛人違反</w:t>
      </w:r>
      <w:r w:rsidR="00E01105" w:rsidRPr="008C34EA">
        <w:rPr>
          <w:rFonts w:ascii="標楷體" w:eastAsia="標楷體" w:hAnsi="標楷體" w:hint="eastAsia"/>
          <w:sz w:val="28"/>
          <w:szCs w:val="28"/>
        </w:rPr>
        <w:t>前點規定辦理者，車輛管理單位除依規定簽請議處相關失職人員外，有涉嫌觸犯刑責者，移請政風單位查辦。</w:t>
      </w:r>
    </w:p>
    <w:p w:rsidR="00587E19" w:rsidRPr="008C34EA" w:rsidRDefault="000C6189" w:rsidP="00587E19">
      <w:pPr>
        <w:spacing w:line="560" w:lineRule="exact"/>
        <w:ind w:leftChars="-100" w:left="-240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 xml:space="preserve">        駕駛人因違反前點規定，</w:t>
      </w:r>
      <w:r w:rsidR="004950E1" w:rsidRPr="008C34EA">
        <w:rPr>
          <w:rFonts w:ascii="標楷體" w:eastAsia="標楷體" w:hAnsi="標楷體" w:hint="eastAsia"/>
          <w:sz w:val="28"/>
          <w:szCs w:val="28"/>
        </w:rPr>
        <w:t>而</w:t>
      </w:r>
      <w:r w:rsidR="00587E19" w:rsidRPr="008C34EA">
        <w:rPr>
          <w:rFonts w:ascii="標楷體" w:eastAsia="標楷體" w:hAnsi="標楷體" w:hint="eastAsia"/>
          <w:sz w:val="28"/>
          <w:szCs w:val="28"/>
        </w:rPr>
        <w:t xml:space="preserve">受罰款處分者，由駕駛人自行負     </w:t>
      </w:r>
    </w:p>
    <w:p w:rsidR="000C6189" w:rsidRPr="008C34EA" w:rsidRDefault="00587E19" w:rsidP="00587E19">
      <w:pPr>
        <w:spacing w:line="560" w:lineRule="exact"/>
        <w:ind w:leftChars="-120" w:left="-288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0C6189" w:rsidRPr="008C34EA">
        <w:rPr>
          <w:rFonts w:ascii="標楷體" w:eastAsia="標楷體" w:hAnsi="標楷體" w:hint="eastAsia"/>
          <w:sz w:val="28"/>
          <w:szCs w:val="28"/>
        </w:rPr>
        <w:t>擔。</w:t>
      </w:r>
    </w:p>
    <w:p w:rsidR="0082657A" w:rsidRPr="008C34EA" w:rsidRDefault="0082657A" w:rsidP="008C34EA">
      <w:pPr>
        <w:spacing w:line="400" w:lineRule="exact"/>
        <w:ind w:left="868" w:hangingChars="310" w:hanging="868"/>
        <w:jc w:val="both"/>
        <w:rPr>
          <w:rFonts w:ascii="標楷體" w:eastAsia="標楷體" w:hAnsi="標楷體"/>
          <w:sz w:val="28"/>
          <w:szCs w:val="28"/>
        </w:rPr>
      </w:pPr>
      <w:r w:rsidRPr="008C34EA">
        <w:rPr>
          <w:rFonts w:ascii="標楷體" w:eastAsia="標楷體" w:hAnsi="標楷體" w:hint="eastAsia"/>
          <w:sz w:val="28"/>
          <w:szCs w:val="28"/>
        </w:rPr>
        <w:t>十</w:t>
      </w:r>
      <w:r w:rsidR="00750AB0" w:rsidRPr="008C34EA">
        <w:rPr>
          <w:rFonts w:ascii="標楷體" w:eastAsia="標楷體" w:hAnsi="標楷體" w:hint="eastAsia"/>
          <w:sz w:val="28"/>
          <w:szCs w:val="28"/>
        </w:rPr>
        <w:t>三</w:t>
      </w:r>
      <w:r w:rsidRPr="008C34EA">
        <w:rPr>
          <w:rFonts w:ascii="標楷體" w:eastAsia="標楷體" w:hAnsi="標楷體" w:hint="eastAsia"/>
          <w:sz w:val="28"/>
          <w:szCs w:val="28"/>
        </w:rPr>
        <w:t>、本</w:t>
      </w:r>
      <w:r w:rsidR="004750D8" w:rsidRPr="008C34EA">
        <w:rPr>
          <w:rFonts w:ascii="標楷體" w:eastAsia="標楷體" w:hAnsi="標楷體" w:hint="eastAsia"/>
          <w:sz w:val="28"/>
          <w:szCs w:val="28"/>
        </w:rPr>
        <w:t>須知</w:t>
      </w:r>
      <w:r w:rsidRPr="008C34EA">
        <w:rPr>
          <w:rFonts w:ascii="標楷體" w:eastAsia="標楷體" w:hAnsi="標楷體" w:hint="eastAsia"/>
          <w:sz w:val="28"/>
          <w:szCs w:val="28"/>
        </w:rPr>
        <w:t>如有未盡事宜，依行政院頒訂之車輛管理手冊</w:t>
      </w:r>
      <w:r w:rsidR="005C651E" w:rsidRPr="008C34EA">
        <w:rPr>
          <w:rFonts w:ascii="標楷體" w:eastAsia="標楷體" w:hAnsi="標楷體" w:hint="eastAsia"/>
          <w:sz w:val="28"/>
          <w:szCs w:val="28"/>
        </w:rPr>
        <w:t>及臺中市政府及所屬各機關公務車輛採購作業及管理要點</w:t>
      </w:r>
      <w:r w:rsidRPr="008C34EA">
        <w:rPr>
          <w:rFonts w:ascii="標楷體" w:eastAsia="標楷體" w:hAnsi="標楷體" w:hint="eastAsia"/>
          <w:sz w:val="28"/>
          <w:szCs w:val="28"/>
        </w:rPr>
        <w:t>相關規定辦理。</w:t>
      </w:r>
    </w:p>
    <w:p w:rsidR="00455416" w:rsidRPr="008C34EA" w:rsidRDefault="00455416" w:rsidP="008C34EA">
      <w:pPr>
        <w:spacing w:line="5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455416" w:rsidRPr="008C34EA" w:rsidRDefault="00455416" w:rsidP="00455416">
      <w:pPr>
        <w:spacing w:line="560" w:lineRule="exact"/>
        <w:ind w:left="480" w:hangingChars="200" w:hanging="480"/>
        <w:jc w:val="both"/>
        <w:rPr>
          <w:rFonts w:ascii="標楷體" w:eastAsia="標楷體" w:hAnsi="標楷體"/>
          <w:sz w:val="28"/>
          <w:szCs w:val="28"/>
        </w:rPr>
      </w:pPr>
      <w:r w:rsidRPr="008C34EA">
        <w:t></w:t>
      </w:r>
    </w:p>
    <w:sectPr w:rsidR="00455416" w:rsidRPr="008C34EA" w:rsidSect="005B35AC">
      <w:footerReference w:type="even" r:id="rId8"/>
      <w:pgSz w:w="11906" w:h="16838"/>
      <w:pgMar w:top="1134" w:right="1418" w:bottom="1418" w:left="1701" w:header="851" w:footer="992" w:gutter="0"/>
      <w:pgNumType w:fmt="numberInDash" w:start="1" w:chapStyle="5" w:chapSep="em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2006" w:rsidRDefault="00982006">
      <w:r>
        <w:separator/>
      </w:r>
    </w:p>
  </w:endnote>
  <w:endnote w:type="continuationSeparator" w:id="0">
    <w:p w:rsidR="00982006" w:rsidRDefault="00982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604" w:rsidRDefault="00952604" w:rsidP="00067A4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2604" w:rsidRDefault="0095260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2006" w:rsidRDefault="00982006">
      <w:r>
        <w:separator/>
      </w:r>
    </w:p>
  </w:footnote>
  <w:footnote w:type="continuationSeparator" w:id="0">
    <w:p w:rsidR="00982006" w:rsidRDefault="009820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200EF"/>
    <w:multiLevelType w:val="hybridMultilevel"/>
    <w:tmpl w:val="81701ECC"/>
    <w:lvl w:ilvl="0" w:tplc="1B68E3E6">
      <w:start w:val="1"/>
      <w:numFmt w:val="taiwaneseCountingThousand"/>
      <w:lvlText w:val="（%1）"/>
      <w:lvlJc w:val="left"/>
      <w:pPr>
        <w:ind w:left="116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1">
    <w:nsid w:val="1BAE1C78"/>
    <w:multiLevelType w:val="hybridMultilevel"/>
    <w:tmpl w:val="C0086744"/>
    <w:lvl w:ilvl="0" w:tplc="3AC63102">
      <w:start w:val="1"/>
      <w:numFmt w:val="taiwaneseCountingThousand"/>
      <w:lvlText w:val="（%1）"/>
      <w:lvlJc w:val="left"/>
      <w:pPr>
        <w:ind w:left="1680" w:hanging="1080"/>
      </w:pPr>
      <w:rPr>
        <w:rFonts w:hint="default"/>
        <w:shd w:val="pct15" w:color="auto" w:fill="FFFFFF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>
    <w:nsid w:val="24C841C8"/>
    <w:multiLevelType w:val="hybridMultilevel"/>
    <w:tmpl w:val="81701ECC"/>
    <w:lvl w:ilvl="0" w:tplc="1B68E3E6">
      <w:start w:val="1"/>
      <w:numFmt w:val="taiwaneseCountingThousand"/>
      <w:lvlText w:val="（%1）"/>
      <w:lvlJc w:val="left"/>
      <w:pPr>
        <w:ind w:left="116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3">
    <w:nsid w:val="41790452"/>
    <w:multiLevelType w:val="hybridMultilevel"/>
    <w:tmpl w:val="EED40260"/>
    <w:lvl w:ilvl="0" w:tplc="BCCE9B46">
      <w:start w:val="1"/>
      <w:numFmt w:val="taiwaneseCountingThousand"/>
      <w:lvlText w:val="（%1）"/>
      <w:lvlJc w:val="left"/>
      <w:pPr>
        <w:tabs>
          <w:tab w:val="num" w:pos="1220"/>
        </w:tabs>
        <w:ind w:left="1220" w:hanging="720"/>
      </w:pPr>
      <w:rPr>
        <w:rFonts w:hint="eastAsia"/>
        <w:shd w:val="clear" w:color="auto" w:fill="auto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1373"/>
        </w:tabs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3"/>
        </w:tabs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33"/>
        </w:tabs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13"/>
        </w:tabs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93"/>
        </w:tabs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73"/>
        </w:tabs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53"/>
        </w:tabs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33"/>
        </w:tabs>
        <w:ind w:left="4733" w:hanging="480"/>
      </w:pPr>
    </w:lvl>
  </w:abstractNum>
  <w:abstractNum w:abstractNumId="4">
    <w:nsid w:val="442D47F9"/>
    <w:multiLevelType w:val="hybridMultilevel"/>
    <w:tmpl w:val="8A5A3508"/>
    <w:lvl w:ilvl="0" w:tplc="F01A9666">
      <w:start w:val="4"/>
      <w:numFmt w:val="taiwaneseCountingThousand"/>
      <w:lvlText w:val="（%1）"/>
      <w:lvlJc w:val="left"/>
      <w:pPr>
        <w:ind w:left="1630" w:hanging="1080"/>
      </w:pPr>
      <w:rPr>
        <w:rFonts w:hint="default"/>
        <w:shd w:val="pct15" w:color="auto" w:fill="FFFFFF"/>
      </w:rPr>
    </w:lvl>
    <w:lvl w:ilvl="1" w:tplc="04090019" w:tentative="1">
      <w:start w:val="1"/>
      <w:numFmt w:val="ideographTraditional"/>
      <w:lvlText w:val="%2、"/>
      <w:lvlJc w:val="left"/>
      <w:pPr>
        <w:ind w:left="1030" w:hanging="480"/>
      </w:pPr>
    </w:lvl>
    <w:lvl w:ilvl="2" w:tplc="0409001B" w:tentative="1">
      <w:start w:val="1"/>
      <w:numFmt w:val="lowerRoman"/>
      <w:lvlText w:val="%3."/>
      <w:lvlJc w:val="right"/>
      <w:pPr>
        <w:ind w:left="1510" w:hanging="480"/>
      </w:pPr>
    </w:lvl>
    <w:lvl w:ilvl="3" w:tplc="0409000F" w:tentative="1">
      <w:start w:val="1"/>
      <w:numFmt w:val="decimal"/>
      <w:lvlText w:val="%4."/>
      <w:lvlJc w:val="left"/>
      <w:pPr>
        <w:ind w:left="19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0" w:hanging="480"/>
      </w:pPr>
    </w:lvl>
    <w:lvl w:ilvl="5" w:tplc="0409001B" w:tentative="1">
      <w:start w:val="1"/>
      <w:numFmt w:val="lowerRoman"/>
      <w:lvlText w:val="%6."/>
      <w:lvlJc w:val="right"/>
      <w:pPr>
        <w:ind w:left="2950" w:hanging="480"/>
      </w:pPr>
    </w:lvl>
    <w:lvl w:ilvl="6" w:tplc="0409000F" w:tentative="1">
      <w:start w:val="1"/>
      <w:numFmt w:val="decimal"/>
      <w:lvlText w:val="%7."/>
      <w:lvlJc w:val="left"/>
      <w:pPr>
        <w:ind w:left="34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0" w:hanging="480"/>
      </w:pPr>
    </w:lvl>
    <w:lvl w:ilvl="8" w:tplc="0409001B" w:tentative="1">
      <w:start w:val="1"/>
      <w:numFmt w:val="lowerRoman"/>
      <w:lvlText w:val="%9."/>
      <w:lvlJc w:val="right"/>
      <w:pPr>
        <w:ind w:left="4390" w:hanging="480"/>
      </w:pPr>
    </w:lvl>
  </w:abstractNum>
  <w:abstractNum w:abstractNumId="5">
    <w:nsid w:val="6A091F4E"/>
    <w:multiLevelType w:val="hybridMultilevel"/>
    <w:tmpl w:val="62C8F0AE"/>
    <w:lvl w:ilvl="0" w:tplc="016ABFA4">
      <w:start w:val="4"/>
      <w:numFmt w:val="taiwaneseCountingThousand"/>
      <w:lvlText w:val="（%1）"/>
      <w:lvlJc w:val="left"/>
      <w:pPr>
        <w:tabs>
          <w:tab w:val="num" w:pos="1287"/>
        </w:tabs>
        <w:ind w:left="1287" w:hanging="720"/>
      </w:pPr>
      <w:rPr>
        <w:rFonts w:hint="eastAsia"/>
        <w:shd w:val="pct15" w:color="auto" w:fill="FFFF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D64C43"/>
    <w:multiLevelType w:val="hybridMultilevel"/>
    <w:tmpl w:val="EED40260"/>
    <w:lvl w:ilvl="0" w:tplc="BCCE9B46">
      <w:start w:val="1"/>
      <w:numFmt w:val="taiwaneseCountingThousand"/>
      <w:lvlText w:val="（%1）"/>
      <w:lvlJc w:val="left"/>
      <w:pPr>
        <w:tabs>
          <w:tab w:val="num" w:pos="1220"/>
        </w:tabs>
        <w:ind w:left="1220" w:hanging="720"/>
      </w:pPr>
      <w:rPr>
        <w:rFonts w:hint="eastAsia"/>
        <w:shd w:val="clear" w:color="auto" w:fill="auto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1373"/>
        </w:tabs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3"/>
        </w:tabs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33"/>
        </w:tabs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13"/>
        </w:tabs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93"/>
        </w:tabs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73"/>
        </w:tabs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53"/>
        </w:tabs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33"/>
        </w:tabs>
        <w:ind w:left="4733" w:hanging="4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FF0"/>
    <w:rsid w:val="00012C6B"/>
    <w:rsid w:val="000331CF"/>
    <w:rsid w:val="00056402"/>
    <w:rsid w:val="00067A46"/>
    <w:rsid w:val="00076B5F"/>
    <w:rsid w:val="0008010E"/>
    <w:rsid w:val="000A6E4C"/>
    <w:rsid w:val="000C161F"/>
    <w:rsid w:val="000C6189"/>
    <w:rsid w:val="000E1FFC"/>
    <w:rsid w:val="000F39B2"/>
    <w:rsid w:val="00104665"/>
    <w:rsid w:val="00110DBA"/>
    <w:rsid w:val="00124B45"/>
    <w:rsid w:val="001352E8"/>
    <w:rsid w:val="001431A9"/>
    <w:rsid w:val="00143ED4"/>
    <w:rsid w:val="00174527"/>
    <w:rsid w:val="00187904"/>
    <w:rsid w:val="001979FC"/>
    <w:rsid w:val="001A5B81"/>
    <w:rsid w:val="001B3FCA"/>
    <w:rsid w:val="001C1A51"/>
    <w:rsid w:val="001C4662"/>
    <w:rsid w:val="001F4269"/>
    <w:rsid w:val="002164BA"/>
    <w:rsid w:val="002C38F7"/>
    <w:rsid w:val="002C7206"/>
    <w:rsid w:val="002D34D8"/>
    <w:rsid w:val="00311A32"/>
    <w:rsid w:val="003831E7"/>
    <w:rsid w:val="003A3E27"/>
    <w:rsid w:val="003B436F"/>
    <w:rsid w:val="003D226A"/>
    <w:rsid w:val="003E0CFC"/>
    <w:rsid w:val="003E1735"/>
    <w:rsid w:val="003E4507"/>
    <w:rsid w:val="003E5D3C"/>
    <w:rsid w:val="004103B5"/>
    <w:rsid w:val="00413D4F"/>
    <w:rsid w:val="00422DF9"/>
    <w:rsid w:val="0042619A"/>
    <w:rsid w:val="00455416"/>
    <w:rsid w:val="00461B8B"/>
    <w:rsid w:val="004750D8"/>
    <w:rsid w:val="004918F7"/>
    <w:rsid w:val="00492C22"/>
    <w:rsid w:val="004950E1"/>
    <w:rsid w:val="004B2D5D"/>
    <w:rsid w:val="004D2512"/>
    <w:rsid w:val="004E202E"/>
    <w:rsid w:val="0050219E"/>
    <w:rsid w:val="005066B9"/>
    <w:rsid w:val="005704A2"/>
    <w:rsid w:val="0057360D"/>
    <w:rsid w:val="00580326"/>
    <w:rsid w:val="00587E19"/>
    <w:rsid w:val="005A3143"/>
    <w:rsid w:val="005A3777"/>
    <w:rsid w:val="005B35AC"/>
    <w:rsid w:val="005C651E"/>
    <w:rsid w:val="005E1E9C"/>
    <w:rsid w:val="00614B6E"/>
    <w:rsid w:val="00620806"/>
    <w:rsid w:val="00621C3F"/>
    <w:rsid w:val="0063772E"/>
    <w:rsid w:val="00654671"/>
    <w:rsid w:val="00666934"/>
    <w:rsid w:val="00675B8F"/>
    <w:rsid w:val="00687AD3"/>
    <w:rsid w:val="00695BA7"/>
    <w:rsid w:val="006A135F"/>
    <w:rsid w:val="006B4A41"/>
    <w:rsid w:val="006C79D8"/>
    <w:rsid w:val="006E4173"/>
    <w:rsid w:val="00700538"/>
    <w:rsid w:val="007020AD"/>
    <w:rsid w:val="00721CF4"/>
    <w:rsid w:val="00724C64"/>
    <w:rsid w:val="00746A82"/>
    <w:rsid w:val="00750AB0"/>
    <w:rsid w:val="00795E11"/>
    <w:rsid w:val="007E6FB2"/>
    <w:rsid w:val="007F7F6A"/>
    <w:rsid w:val="00805ECD"/>
    <w:rsid w:val="0082657A"/>
    <w:rsid w:val="008562D7"/>
    <w:rsid w:val="0086538F"/>
    <w:rsid w:val="00877AC6"/>
    <w:rsid w:val="008836E0"/>
    <w:rsid w:val="0089249D"/>
    <w:rsid w:val="008C3061"/>
    <w:rsid w:val="008C34EA"/>
    <w:rsid w:val="00903AC6"/>
    <w:rsid w:val="009163E0"/>
    <w:rsid w:val="00935505"/>
    <w:rsid w:val="00946577"/>
    <w:rsid w:val="00952604"/>
    <w:rsid w:val="00956B0F"/>
    <w:rsid w:val="00965EF1"/>
    <w:rsid w:val="00982006"/>
    <w:rsid w:val="009C6CBF"/>
    <w:rsid w:val="00A11018"/>
    <w:rsid w:val="00A12A95"/>
    <w:rsid w:val="00A14592"/>
    <w:rsid w:val="00A26DC9"/>
    <w:rsid w:val="00A30D5B"/>
    <w:rsid w:val="00A34D6A"/>
    <w:rsid w:val="00A42611"/>
    <w:rsid w:val="00A548D7"/>
    <w:rsid w:val="00A667C1"/>
    <w:rsid w:val="00A919CE"/>
    <w:rsid w:val="00AB78CB"/>
    <w:rsid w:val="00AC1F9C"/>
    <w:rsid w:val="00B0617D"/>
    <w:rsid w:val="00B23267"/>
    <w:rsid w:val="00B24AD3"/>
    <w:rsid w:val="00B400E4"/>
    <w:rsid w:val="00B6659D"/>
    <w:rsid w:val="00B70D7C"/>
    <w:rsid w:val="00B77FF7"/>
    <w:rsid w:val="00B81120"/>
    <w:rsid w:val="00B85FF0"/>
    <w:rsid w:val="00BA4FB9"/>
    <w:rsid w:val="00BB1C29"/>
    <w:rsid w:val="00BC2CBB"/>
    <w:rsid w:val="00BD49A2"/>
    <w:rsid w:val="00BE6DA0"/>
    <w:rsid w:val="00C35DBC"/>
    <w:rsid w:val="00C42573"/>
    <w:rsid w:val="00C829D2"/>
    <w:rsid w:val="00C83F71"/>
    <w:rsid w:val="00C97ED8"/>
    <w:rsid w:val="00CC6802"/>
    <w:rsid w:val="00CD3940"/>
    <w:rsid w:val="00CF2544"/>
    <w:rsid w:val="00D02BFB"/>
    <w:rsid w:val="00D2630F"/>
    <w:rsid w:val="00D317B7"/>
    <w:rsid w:val="00D42EFC"/>
    <w:rsid w:val="00D71007"/>
    <w:rsid w:val="00DD3A35"/>
    <w:rsid w:val="00DE462E"/>
    <w:rsid w:val="00DF1052"/>
    <w:rsid w:val="00E01105"/>
    <w:rsid w:val="00E077BF"/>
    <w:rsid w:val="00E21745"/>
    <w:rsid w:val="00E33019"/>
    <w:rsid w:val="00E4140D"/>
    <w:rsid w:val="00E50396"/>
    <w:rsid w:val="00E5299A"/>
    <w:rsid w:val="00E66B82"/>
    <w:rsid w:val="00E72929"/>
    <w:rsid w:val="00E765E8"/>
    <w:rsid w:val="00E76AA3"/>
    <w:rsid w:val="00EA69A8"/>
    <w:rsid w:val="00EE1E8A"/>
    <w:rsid w:val="00EE64DC"/>
    <w:rsid w:val="00EE6EFE"/>
    <w:rsid w:val="00EF03A2"/>
    <w:rsid w:val="00F0644A"/>
    <w:rsid w:val="00F364BC"/>
    <w:rsid w:val="00F75761"/>
    <w:rsid w:val="00F951C0"/>
    <w:rsid w:val="00FB7756"/>
    <w:rsid w:val="00FE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E5402B3-3A0E-4C0C-A712-CC1E68085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FF0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85FF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尾 字元"/>
    <w:link w:val="a3"/>
    <w:rsid w:val="00B85FF0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B85FF0"/>
  </w:style>
  <w:style w:type="paragraph" w:styleId="a6">
    <w:name w:val="header"/>
    <w:basedOn w:val="a"/>
    <w:link w:val="a7"/>
    <w:uiPriority w:val="99"/>
    <w:unhideWhenUsed/>
    <w:rsid w:val="00311A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311A32"/>
    <w:rPr>
      <w:rFonts w:ascii="Times New Roman" w:hAnsi="Times New Roman"/>
      <w:kern w:val="2"/>
    </w:rPr>
  </w:style>
  <w:style w:type="paragraph" w:customStyle="1" w:styleId="a8">
    <w:name w:val="目錄"/>
    <w:basedOn w:val="a"/>
    <w:rsid w:val="00DE462E"/>
    <w:pPr>
      <w:snapToGrid w:val="0"/>
      <w:spacing w:afterLines="50"/>
      <w:ind w:left="2268" w:hanging="2268"/>
      <w:jc w:val="center"/>
      <w:textDirection w:val="lrTbV"/>
    </w:pPr>
    <w:rPr>
      <w:rFonts w:eastAsia="標楷體"/>
      <w:sz w:val="32"/>
      <w:szCs w:val="32"/>
    </w:rPr>
  </w:style>
  <w:style w:type="paragraph" w:customStyle="1" w:styleId="a9">
    <w:name w:val="分項段落"/>
    <w:basedOn w:val="a"/>
    <w:next w:val="a"/>
    <w:uiPriority w:val="99"/>
    <w:rsid w:val="00D2630F"/>
    <w:pPr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7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159FF-5C16-4DD8-820E-C53851771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223</Words>
  <Characters>1276</Characters>
  <Application>Microsoft Office Word</Application>
  <DocSecurity>0</DocSecurity>
  <Lines>10</Lines>
  <Paragraphs>2</Paragraphs>
  <ScaleCrop>false</ScaleCrop>
  <Company>HOME</Company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USRE</dc:creator>
  <cp:lastModifiedBy>廖惠貞</cp:lastModifiedBy>
  <cp:revision>2</cp:revision>
  <cp:lastPrinted>2015-04-28T08:45:00Z</cp:lastPrinted>
  <dcterms:created xsi:type="dcterms:W3CDTF">2015-05-14T07:22:00Z</dcterms:created>
  <dcterms:modified xsi:type="dcterms:W3CDTF">2015-05-14T07:22:00Z</dcterms:modified>
</cp:coreProperties>
</file>