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E7D" w:rsidRPr="00B774CD" w:rsidRDefault="000B5346" w:rsidP="00360E7D">
      <w:pPr>
        <w:spacing w:line="500" w:lineRule="exact"/>
        <w:rPr>
          <w:rFonts w:eastAsia="標楷體"/>
          <w:bCs/>
          <w:sz w:val="40"/>
          <w:szCs w:val="40"/>
        </w:rPr>
      </w:pPr>
      <w:r w:rsidRPr="00B774CD">
        <w:rPr>
          <w:rFonts w:eastAsia="標楷體" w:hint="eastAsia"/>
          <w:bCs/>
          <w:sz w:val="40"/>
          <w:szCs w:val="40"/>
        </w:rPr>
        <w:t>臺中市政府經濟發展局辦理強化區域合作推動中南部智慧機械及航</w:t>
      </w:r>
      <w:bookmarkStart w:id="0" w:name="_GoBack"/>
      <w:bookmarkEnd w:id="0"/>
      <w:r w:rsidRPr="00B774CD">
        <w:rPr>
          <w:rFonts w:eastAsia="標楷體" w:hint="eastAsia"/>
          <w:bCs/>
          <w:sz w:val="40"/>
          <w:szCs w:val="40"/>
        </w:rPr>
        <w:t>太產業升級</w:t>
      </w:r>
      <w:r w:rsidRPr="00B774CD">
        <w:rPr>
          <w:rFonts w:eastAsia="標楷體" w:hint="eastAsia"/>
          <w:bCs/>
          <w:sz w:val="40"/>
          <w:szCs w:val="40"/>
        </w:rPr>
        <w:t>(</w:t>
      </w:r>
      <w:r w:rsidRPr="00B774CD">
        <w:rPr>
          <w:rFonts w:eastAsia="標楷體" w:hint="eastAsia"/>
          <w:bCs/>
          <w:sz w:val="40"/>
          <w:szCs w:val="40"/>
        </w:rPr>
        <w:t>地方鏈結型</w:t>
      </w:r>
      <w:r w:rsidRPr="00B774CD">
        <w:rPr>
          <w:rFonts w:eastAsia="標楷體" w:hint="eastAsia"/>
          <w:bCs/>
          <w:sz w:val="40"/>
          <w:szCs w:val="40"/>
        </w:rPr>
        <w:t>)</w:t>
      </w:r>
      <w:r w:rsidRPr="00B774CD">
        <w:rPr>
          <w:rFonts w:eastAsia="標楷體" w:hint="eastAsia"/>
          <w:bCs/>
          <w:sz w:val="40"/>
          <w:szCs w:val="40"/>
        </w:rPr>
        <w:t>計畫</w:t>
      </w:r>
      <w:r w:rsidR="00F9492C" w:rsidRPr="00B774CD">
        <w:rPr>
          <w:rFonts w:eastAsia="標楷體" w:hint="eastAsia"/>
          <w:bCs/>
          <w:sz w:val="40"/>
          <w:szCs w:val="40"/>
        </w:rPr>
        <w:t>部分規定</w:t>
      </w:r>
      <w:r w:rsidR="00360E7D" w:rsidRPr="00B774CD">
        <w:rPr>
          <w:rFonts w:eastAsia="標楷體" w:hint="eastAsia"/>
          <w:bCs/>
          <w:sz w:val="40"/>
          <w:szCs w:val="40"/>
        </w:rPr>
        <w:t>修正</w:t>
      </w:r>
      <w:r w:rsidR="00360E7D" w:rsidRPr="00B774CD">
        <w:rPr>
          <w:rFonts w:eastAsia="標楷體" w:hint="eastAsia"/>
          <w:bCs/>
          <w:color w:val="000000" w:themeColor="text1"/>
          <w:sz w:val="40"/>
          <w:szCs w:val="40"/>
        </w:rPr>
        <w:t>草案總</w:t>
      </w:r>
      <w:r w:rsidR="00360E7D" w:rsidRPr="00B774CD">
        <w:rPr>
          <w:rFonts w:eastAsia="標楷體" w:hint="eastAsia"/>
          <w:bCs/>
          <w:sz w:val="40"/>
          <w:szCs w:val="40"/>
        </w:rPr>
        <w:t>說明</w:t>
      </w:r>
    </w:p>
    <w:p w:rsidR="00360E7D" w:rsidRPr="003C65D1" w:rsidRDefault="00360E7D" w:rsidP="00360E7D">
      <w:pPr>
        <w:spacing w:line="460" w:lineRule="exact"/>
        <w:jc w:val="both"/>
        <w:rPr>
          <w:rFonts w:eastAsia="標楷體"/>
          <w:color w:val="FF0000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</w:t>
      </w:r>
      <w:r w:rsidR="0068730B">
        <w:rPr>
          <w:rFonts w:eastAsia="標楷體" w:hint="eastAsia"/>
          <w:sz w:val="28"/>
          <w:szCs w:val="28"/>
        </w:rPr>
        <w:t>因</w:t>
      </w:r>
      <w:r w:rsidR="008D26A9" w:rsidRPr="008D26A9">
        <w:rPr>
          <w:rFonts w:eastAsia="標楷體" w:hint="eastAsia"/>
          <w:sz w:val="28"/>
          <w:szCs w:val="28"/>
        </w:rPr>
        <w:t>應</w:t>
      </w:r>
      <w:r w:rsidR="007A7DD3">
        <w:rPr>
          <w:rFonts w:eastAsia="標楷體" w:hint="eastAsia"/>
          <w:sz w:val="28"/>
          <w:szCs w:val="28"/>
        </w:rPr>
        <w:t>行政院中部科學工業園區管理局之「</w:t>
      </w:r>
      <w:r w:rsidR="007A7DD3">
        <w:rPr>
          <w:rFonts w:eastAsia="標楷體" w:hint="eastAsia"/>
          <w:sz w:val="28"/>
          <w:szCs w:val="28"/>
        </w:rPr>
        <w:t>108</w:t>
      </w:r>
      <w:r w:rsidR="007A7DD3">
        <w:rPr>
          <w:rFonts w:eastAsia="標楷體" w:hint="eastAsia"/>
          <w:sz w:val="28"/>
          <w:szCs w:val="28"/>
        </w:rPr>
        <w:t>年度</w:t>
      </w:r>
      <w:r w:rsidR="007A7DD3" w:rsidRPr="007A7DD3">
        <w:rPr>
          <w:rFonts w:eastAsia="標楷體" w:hint="eastAsia"/>
          <w:sz w:val="28"/>
          <w:szCs w:val="28"/>
        </w:rPr>
        <w:t>強化區域合作推動中南部智慧機械及航太產業升級</w:t>
      </w:r>
      <w:r w:rsidR="007A7DD3" w:rsidRPr="007A7DD3">
        <w:rPr>
          <w:rFonts w:eastAsia="標楷體" w:hint="eastAsia"/>
          <w:sz w:val="28"/>
          <w:szCs w:val="28"/>
        </w:rPr>
        <w:t>(</w:t>
      </w:r>
      <w:r w:rsidR="007A7DD3" w:rsidRPr="007A7DD3">
        <w:rPr>
          <w:rFonts w:eastAsia="標楷體" w:hint="eastAsia"/>
          <w:sz w:val="28"/>
          <w:szCs w:val="28"/>
        </w:rPr>
        <w:t>地方鏈結型</w:t>
      </w:r>
      <w:r w:rsidR="007A7DD3" w:rsidRPr="007A7DD3">
        <w:rPr>
          <w:rFonts w:eastAsia="標楷體" w:hint="eastAsia"/>
          <w:sz w:val="28"/>
          <w:szCs w:val="28"/>
        </w:rPr>
        <w:t>)</w:t>
      </w:r>
      <w:r w:rsidR="007A7DD3" w:rsidRPr="007A7DD3">
        <w:rPr>
          <w:rFonts w:eastAsia="標楷體" w:hint="eastAsia"/>
          <w:sz w:val="28"/>
          <w:szCs w:val="28"/>
        </w:rPr>
        <w:t>計畫</w:t>
      </w:r>
      <w:r w:rsidR="007A7DD3">
        <w:rPr>
          <w:rFonts w:eastAsia="標楷體" w:hint="eastAsia"/>
          <w:sz w:val="28"/>
          <w:szCs w:val="28"/>
        </w:rPr>
        <w:t>」</w:t>
      </w:r>
      <w:r w:rsidR="0068730B">
        <w:rPr>
          <w:rFonts w:eastAsia="標楷體" w:hint="eastAsia"/>
          <w:sz w:val="28"/>
          <w:szCs w:val="28"/>
        </w:rPr>
        <w:t>補助款下修及</w:t>
      </w:r>
      <w:r w:rsidR="007A7DD3">
        <w:rPr>
          <w:rFonts w:eastAsia="標楷體" w:hint="eastAsia"/>
          <w:sz w:val="28"/>
          <w:szCs w:val="28"/>
        </w:rPr>
        <w:t>依民國</w:t>
      </w:r>
      <w:r w:rsidR="0068730B">
        <w:rPr>
          <w:rFonts w:eastAsia="標楷體" w:hint="eastAsia"/>
          <w:sz w:val="28"/>
          <w:szCs w:val="28"/>
        </w:rPr>
        <w:t>107</w:t>
      </w:r>
      <w:r w:rsidR="000B5346">
        <w:rPr>
          <w:rFonts w:eastAsia="標楷體" w:hint="eastAsia"/>
          <w:sz w:val="28"/>
          <w:szCs w:val="28"/>
        </w:rPr>
        <w:t>年度計畫實際推動過程修正本計畫以符合實際需求</w:t>
      </w:r>
      <w:r>
        <w:rPr>
          <w:rFonts w:eastAsia="標楷體" w:hint="eastAsia"/>
          <w:sz w:val="28"/>
          <w:szCs w:val="28"/>
        </w:rPr>
        <w:t>，以臻完備，</w:t>
      </w:r>
      <w:r w:rsidRPr="000B5346">
        <w:rPr>
          <w:rFonts w:eastAsia="標楷體" w:hint="eastAsia"/>
          <w:color w:val="000000" w:themeColor="text1"/>
          <w:sz w:val="28"/>
          <w:szCs w:val="28"/>
        </w:rPr>
        <w:t>其修正重點如下：</w:t>
      </w:r>
    </w:p>
    <w:p w:rsidR="000B5346" w:rsidRPr="000B5346" w:rsidRDefault="002740A2" w:rsidP="002740A2">
      <w:pPr>
        <w:pStyle w:val="a7"/>
        <w:numPr>
          <w:ilvl w:val="0"/>
          <w:numId w:val="1"/>
        </w:numPr>
        <w:spacing w:line="460" w:lineRule="exact"/>
        <w:ind w:leftChars="0"/>
        <w:jc w:val="both"/>
        <w:rPr>
          <w:rFonts w:eastAsia="標楷體"/>
          <w:sz w:val="28"/>
          <w:szCs w:val="28"/>
        </w:rPr>
      </w:pPr>
      <w:r w:rsidRPr="002740A2">
        <w:rPr>
          <w:rFonts w:eastAsia="標楷體" w:hint="eastAsia"/>
          <w:sz w:val="28"/>
          <w:szCs w:val="28"/>
        </w:rPr>
        <w:t>依據</w:t>
      </w:r>
      <w:r w:rsidR="007A7DD3">
        <w:rPr>
          <w:rFonts w:eastAsia="標楷體" w:hint="eastAsia"/>
          <w:sz w:val="28"/>
          <w:szCs w:val="28"/>
        </w:rPr>
        <w:t>民國</w:t>
      </w:r>
      <w:r w:rsidRPr="002740A2">
        <w:rPr>
          <w:rFonts w:eastAsia="標楷體" w:hint="eastAsia"/>
          <w:sz w:val="28"/>
          <w:szCs w:val="28"/>
        </w:rPr>
        <w:t>107</w:t>
      </w:r>
      <w:r w:rsidRPr="002740A2">
        <w:rPr>
          <w:rFonts w:eastAsia="標楷體" w:hint="eastAsia"/>
          <w:sz w:val="28"/>
          <w:szCs w:val="28"/>
        </w:rPr>
        <w:t>年執行經驗，酌修申請應備文件並調整內容。</w:t>
      </w:r>
      <w:r w:rsidR="000B5346"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第四</w:t>
      </w:r>
      <w:r w:rsidR="000B5346">
        <w:rPr>
          <w:rFonts w:eastAsia="標楷體" w:hint="eastAsia"/>
          <w:sz w:val="28"/>
          <w:szCs w:val="28"/>
        </w:rPr>
        <w:t>點</w:t>
      </w:r>
      <w:r w:rsidR="000B5346">
        <w:rPr>
          <w:rFonts w:eastAsia="標楷體" w:hint="eastAsia"/>
          <w:sz w:val="28"/>
          <w:szCs w:val="28"/>
        </w:rPr>
        <w:t>)</w:t>
      </w:r>
    </w:p>
    <w:p w:rsidR="000B5346" w:rsidRPr="002740A2" w:rsidRDefault="002740A2" w:rsidP="002740A2">
      <w:pPr>
        <w:pStyle w:val="a7"/>
        <w:numPr>
          <w:ilvl w:val="0"/>
          <w:numId w:val="1"/>
        </w:numPr>
        <w:spacing w:line="460" w:lineRule="exact"/>
        <w:ind w:leftChars="0"/>
        <w:jc w:val="both"/>
        <w:rPr>
          <w:rFonts w:eastAsia="標楷體"/>
          <w:sz w:val="28"/>
          <w:szCs w:val="28"/>
        </w:rPr>
      </w:pPr>
      <w:r w:rsidRPr="002740A2">
        <w:rPr>
          <w:rFonts w:eastAsia="標楷體" w:hint="eastAsia"/>
          <w:sz w:val="28"/>
          <w:szCs w:val="28"/>
        </w:rPr>
        <w:t>將其他鼓勵事項之智慧機械示範產線、製程改善改為近</w:t>
      </w:r>
      <w:r w:rsidRPr="002740A2">
        <w:rPr>
          <w:rFonts w:eastAsia="標楷體" w:hint="eastAsia"/>
          <w:sz w:val="28"/>
          <w:szCs w:val="28"/>
        </w:rPr>
        <w:t>2</w:t>
      </w:r>
      <w:r w:rsidRPr="002740A2">
        <w:rPr>
          <w:rFonts w:eastAsia="標楷體" w:hint="eastAsia"/>
          <w:sz w:val="28"/>
          <w:szCs w:val="28"/>
        </w:rPr>
        <w:t>年年營收成長</w:t>
      </w:r>
      <w:r w:rsidRPr="002740A2">
        <w:rPr>
          <w:rFonts w:eastAsia="標楷體" w:hint="eastAsia"/>
          <w:sz w:val="28"/>
          <w:szCs w:val="28"/>
        </w:rPr>
        <w:t>5%</w:t>
      </w:r>
      <w:r w:rsidRPr="002740A2">
        <w:rPr>
          <w:rFonts w:eastAsia="標楷體" w:hint="eastAsia"/>
          <w:sz w:val="28"/>
          <w:szCs w:val="28"/>
        </w:rPr>
        <w:t>以上、近</w:t>
      </w:r>
      <w:r w:rsidRPr="002740A2">
        <w:rPr>
          <w:rFonts w:eastAsia="標楷體" w:hint="eastAsia"/>
          <w:sz w:val="28"/>
          <w:szCs w:val="28"/>
        </w:rPr>
        <w:t>2</w:t>
      </w:r>
      <w:r w:rsidRPr="002740A2">
        <w:rPr>
          <w:rFonts w:eastAsia="標楷體" w:hint="eastAsia"/>
          <w:sz w:val="28"/>
          <w:szCs w:val="28"/>
        </w:rPr>
        <w:t>年全公司加薪幅度</w:t>
      </w:r>
      <w:r w:rsidRPr="002740A2">
        <w:rPr>
          <w:rFonts w:eastAsia="標楷體" w:hint="eastAsia"/>
          <w:sz w:val="28"/>
          <w:szCs w:val="28"/>
        </w:rPr>
        <w:t>3%</w:t>
      </w:r>
      <w:r w:rsidRPr="002740A2">
        <w:rPr>
          <w:rFonts w:eastAsia="標楷體" w:hint="eastAsia"/>
          <w:sz w:val="28"/>
          <w:szCs w:val="28"/>
        </w:rPr>
        <w:t>以上</w:t>
      </w:r>
      <w:r w:rsidR="007A7DD3">
        <w:rPr>
          <w:rFonts w:eastAsia="標楷體" w:hint="eastAsia"/>
          <w:sz w:val="28"/>
          <w:szCs w:val="28"/>
        </w:rPr>
        <w:t>，</w:t>
      </w:r>
      <w:r w:rsidRPr="002740A2">
        <w:rPr>
          <w:rFonts w:eastAsia="標楷體" w:hint="eastAsia"/>
          <w:sz w:val="28"/>
          <w:szCs w:val="28"/>
        </w:rPr>
        <w:t>以利優質廠商申請。另修正補件規定，避免補件時間影響計畫時程。</w:t>
      </w:r>
      <w:r w:rsidR="000B5346" w:rsidRPr="002740A2"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第五</w:t>
      </w:r>
      <w:r w:rsidR="000B5346" w:rsidRPr="002740A2">
        <w:rPr>
          <w:rFonts w:eastAsia="標楷體" w:hint="eastAsia"/>
          <w:sz w:val="28"/>
          <w:szCs w:val="28"/>
        </w:rPr>
        <w:t>點</w:t>
      </w:r>
      <w:r w:rsidR="000B5346" w:rsidRPr="002740A2">
        <w:rPr>
          <w:rFonts w:eastAsia="標楷體" w:hint="eastAsia"/>
          <w:sz w:val="28"/>
          <w:szCs w:val="28"/>
        </w:rPr>
        <w:t>)</w:t>
      </w:r>
    </w:p>
    <w:p w:rsidR="000B5346" w:rsidRPr="00E318DD" w:rsidRDefault="002740A2" w:rsidP="002740A2">
      <w:pPr>
        <w:pStyle w:val="a7"/>
        <w:numPr>
          <w:ilvl w:val="0"/>
          <w:numId w:val="1"/>
        </w:numPr>
        <w:spacing w:line="460" w:lineRule="exact"/>
        <w:ind w:leftChars="0"/>
        <w:jc w:val="both"/>
        <w:rPr>
          <w:rFonts w:eastAsia="標楷體"/>
          <w:sz w:val="28"/>
          <w:szCs w:val="28"/>
        </w:rPr>
      </w:pPr>
      <w:r w:rsidRPr="002740A2">
        <w:rPr>
          <w:rFonts w:eastAsia="標楷體" w:hint="eastAsia"/>
          <w:sz w:val="28"/>
          <w:szCs w:val="28"/>
        </w:rPr>
        <w:t>因</w:t>
      </w:r>
      <w:r w:rsidRPr="002740A2">
        <w:rPr>
          <w:rFonts w:eastAsia="標楷體" w:hint="eastAsia"/>
          <w:sz w:val="28"/>
          <w:szCs w:val="28"/>
        </w:rPr>
        <w:t>108</w:t>
      </w:r>
      <w:r w:rsidRPr="002740A2">
        <w:rPr>
          <w:rFonts w:eastAsia="標楷體" w:hint="eastAsia"/>
          <w:sz w:val="28"/>
          <w:szCs w:val="28"/>
        </w:rPr>
        <w:t>年度</w:t>
      </w:r>
      <w:r w:rsidR="007A7DD3">
        <w:rPr>
          <w:rFonts w:eastAsia="標楷體" w:hint="eastAsia"/>
          <w:sz w:val="28"/>
          <w:szCs w:val="28"/>
        </w:rPr>
        <w:t>行政院中部科學工業園區管理局</w:t>
      </w:r>
      <w:r w:rsidRPr="002740A2">
        <w:rPr>
          <w:rFonts w:eastAsia="標楷體" w:hint="eastAsia"/>
          <w:sz w:val="28"/>
          <w:szCs w:val="28"/>
        </w:rPr>
        <w:t>補助金額下修為</w:t>
      </w:r>
      <w:r w:rsidR="007A7DD3">
        <w:rPr>
          <w:rFonts w:eastAsia="標楷體" w:hint="eastAsia"/>
          <w:sz w:val="28"/>
          <w:szCs w:val="28"/>
        </w:rPr>
        <w:t>新臺幣</w:t>
      </w:r>
      <w:r w:rsidR="007A7DD3">
        <w:rPr>
          <w:rFonts w:eastAsia="標楷體" w:hint="eastAsia"/>
          <w:sz w:val="28"/>
          <w:szCs w:val="28"/>
        </w:rPr>
        <w:t>1,300</w:t>
      </w:r>
      <w:r w:rsidR="007A7DD3">
        <w:rPr>
          <w:rFonts w:eastAsia="標楷體" w:hint="eastAsia"/>
          <w:sz w:val="28"/>
          <w:szCs w:val="28"/>
        </w:rPr>
        <w:t>萬元，致</w:t>
      </w:r>
      <w:r w:rsidR="00BF3BE8">
        <w:rPr>
          <w:rFonts w:eastAsia="標楷體" w:hint="eastAsia"/>
          <w:sz w:val="28"/>
          <w:szCs w:val="28"/>
        </w:rPr>
        <w:t>本計畫</w:t>
      </w:r>
      <w:r w:rsidR="007A7DD3">
        <w:rPr>
          <w:rFonts w:eastAsia="標楷體" w:hint="eastAsia"/>
          <w:sz w:val="28"/>
          <w:szCs w:val="28"/>
        </w:rPr>
        <w:t>總補助金額</w:t>
      </w:r>
      <w:r w:rsidR="00BF3BE8">
        <w:rPr>
          <w:rFonts w:eastAsia="標楷體" w:hint="eastAsia"/>
          <w:sz w:val="28"/>
          <w:szCs w:val="28"/>
        </w:rPr>
        <w:t>下修為新臺幣</w:t>
      </w:r>
      <w:r w:rsidR="00BF3BE8">
        <w:rPr>
          <w:rFonts w:eastAsia="標楷體" w:hint="eastAsia"/>
          <w:sz w:val="28"/>
          <w:szCs w:val="28"/>
        </w:rPr>
        <w:t>2,470</w:t>
      </w:r>
      <w:r w:rsidR="00BF3BE8">
        <w:rPr>
          <w:rFonts w:eastAsia="標楷體" w:hint="eastAsia"/>
          <w:sz w:val="28"/>
          <w:szCs w:val="28"/>
        </w:rPr>
        <w:t>萬元，</w:t>
      </w:r>
      <w:r w:rsidR="007A7DD3">
        <w:rPr>
          <w:rFonts w:eastAsia="標楷體" w:hint="eastAsia"/>
          <w:sz w:val="28"/>
          <w:szCs w:val="28"/>
        </w:rPr>
        <w:t>為利</w:t>
      </w:r>
      <w:r w:rsidRPr="002740A2">
        <w:rPr>
          <w:rFonts w:eastAsia="標楷體" w:hint="eastAsia"/>
          <w:sz w:val="28"/>
          <w:szCs w:val="28"/>
        </w:rPr>
        <w:t>更多廠商有獲補助機會，</w:t>
      </w:r>
      <w:r w:rsidR="007A7DD3">
        <w:rPr>
          <w:rFonts w:eastAsia="標楷體" w:hint="eastAsia"/>
          <w:sz w:val="28"/>
          <w:szCs w:val="28"/>
        </w:rPr>
        <w:t>爰</w:t>
      </w:r>
      <w:r w:rsidRPr="002740A2">
        <w:rPr>
          <w:rFonts w:eastAsia="標楷體" w:hint="eastAsia"/>
          <w:sz w:val="28"/>
          <w:szCs w:val="28"/>
        </w:rPr>
        <w:t>刪除聯合申請。</w:t>
      </w:r>
      <w:r w:rsidR="000B5346">
        <w:rPr>
          <w:rFonts w:eastAsia="標楷體" w:hint="eastAsia"/>
          <w:sz w:val="28"/>
          <w:szCs w:val="28"/>
        </w:rPr>
        <w:t>(</w:t>
      </w:r>
      <w:r w:rsidR="000B5346">
        <w:rPr>
          <w:rFonts w:eastAsia="標楷體" w:hint="eastAsia"/>
          <w:sz w:val="28"/>
          <w:szCs w:val="28"/>
        </w:rPr>
        <w:t>第六點</w:t>
      </w:r>
      <w:r w:rsidR="000B5346">
        <w:rPr>
          <w:rFonts w:eastAsia="標楷體" w:hint="eastAsia"/>
          <w:sz w:val="28"/>
          <w:szCs w:val="28"/>
        </w:rPr>
        <w:t>)</w:t>
      </w:r>
    </w:p>
    <w:p w:rsidR="000B5346" w:rsidRDefault="002740A2" w:rsidP="002740A2">
      <w:pPr>
        <w:pStyle w:val="a7"/>
        <w:numPr>
          <w:ilvl w:val="0"/>
          <w:numId w:val="1"/>
        </w:numPr>
        <w:spacing w:line="460" w:lineRule="exact"/>
        <w:ind w:leftChars="0"/>
        <w:jc w:val="both"/>
        <w:rPr>
          <w:rFonts w:eastAsia="標楷體"/>
          <w:sz w:val="28"/>
          <w:szCs w:val="28"/>
        </w:rPr>
      </w:pPr>
      <w:r w:rsidRPr="002740A2">
        <w:rPr>
          <w:rFonts w:eastAsia="標楷體" w:hint="eastAsia"/>
          <w:sz w:val="28"/>
          <w:szCs w:val="28"/>
        </w:rPr>
        <w:t>依實務情況及會計師事務所建議進行修正</w:t>
      </w:r>
      <w:r w:rsidR="007A7DD3" w:rsidRPr="002740A2">
        <w:rPr>
          <w:rFonts w:eastAsia="標楷體" w:hint="eastAsia"/>
          <w:sz w:val="28"/>
          <w:szCs w:val="28"/>
        </w:rPr>
        <w:t>人事費、材料費及研究發展設備使用費及維護費</w:t>
      </w:r>
      <w:r w:rsidRPr="002740A2">
        <w:rPr>
          <w:rFonts w:eastAsia="標楷體" w:hint="eastAsia"/>
          <w:sz w:val="28"/>
          <w:szCs w:val="28"/>
        </w:rPr>
        <w:t>。</w:t>
      </w:r>
      <w:r w:rsidR="00E318DD">
        <w:rPr>
          <w:rFonts w:eastAsia="標楷體" w:hint="eastAsia"/>
          <w:sz w:val="28"/>
          <w:szCs w:val="28"/>
        </w:rPr>
        <w:t>(</w:t>
      </w:r>
      <w:r w:rsidRPr="002740A2">
        <w:rPr>
          <w:rFonts w:eastAsia="標楷體" w:hint="eastAsia"/>
          <w:sz w:val="28"/>
          <w:szCs w:val="28"/>
        </w:rPr>
        <w:t>人事費、材料費及研究發展設備使用費及維護費</w:t>
      </w:r>
      <w:r w:rsidR="00E318DD">
        <w:rPr>
          <w:rFonts w:eastAsia="標楷體" w:hint="eastAsia"/>
          <w:sz w:val="28"/>
          <w:szCs w:val="28"/>
        </w:rPr>
        <w:t>編列原則及注意事項</w:t>
      </w:r>
      <w:r w:rsidR="00E318DD">
        <w:rPr>
          <w:rFonts w:eastAsia="標楷體" w:hint="eastAsia"/>
          <w:sz w:val="28"/>
          <w:szCs w:val="28"/>
        </w:rPr>
        <w:t>)</w:t>
      </w:r>
    </w:p>
    <w:p w:rsidR="009770BC" w:rsidRDefault="009770BC"/>
    <w:sectPr w:rsidR="009770B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38B8" w:rsidRDefault="00E938B8" w:rsidP="000B5346">
      <w:r>
        <w:separator/>
      </w:r>
    </w:p>
  </w:endnote>
  <w:endnote w:type="continuationSeparator" w:id="0">
    <w:p w:rsidR="00E938B8" w:rsidRDefault="00E938B8" w:rsidP="000B5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38B8" w:rsidRDefault="00E938B8" w:rsidP="000B5346">
      <w:r>
        <w:separator/>
      </w:r>
    </w:p>
  </w:footnote>
  <w:footnote w:type="continuationSeparator" w:id="0">
    <w:p w:rsidR="00E938B8" w:rsidRDefault="00E938B8" w:rsidP="000B53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6C0306"/>
    <w:multiLevelType w:val="hybridMultilevel"/>
    <w:tmpl w:val="977C0742"/>
    <w:lvl w:ilvl="0" w:tplc="B3B8291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E7D"/>
    <w:rsid w:val="000B5346"/>
    <w:rsid w:val="00237D92"/>
    <w:rsid w:val="002740A2"/>
    <w:rsid w:val="00306738"/>
    <w:rsid w:val="00360E7D"/>
    <w:rsid w:val="00476A02"/>
    <w:rsid w:val="005765EB"/>
    <w:rsid w:val="0068730B"/>
    <w:rsid w:val="006D550F"/>
    <w:rsid w:val="007A7DD3"/>
    <w:rsid w:val="008D26A9"/>
    <w:rsid w:val="00950E2B"/>
    <w:rsid w:val="009770BC"/>
    <w:rsid w:val="00994B20"/>
    <w:rsid w:val="00B2629D"/>
    <w:rsid w:val="00B774CD"/>
    <w:rsid w:val="00BF3BE8"/>
    <w:rsid w:val="00DB6A47"/>
    <w:rsid w:val="00E318DD"/>
    <w:rsid w:val="00E45911"/>
    <w:rsid w:val="00E938B8"/>
    <w:rsid w:val="00F9492C"/>
    <w:rsid w:val="00FB1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0CDA7FE-B752-4A12-BD9E-AF90FAFF4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E7D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534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0B534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B534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0B5346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0B534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66</Words>
  <Characters>378</Characters>
  <Application>Microsoft Office Word</Application>
  <DocSecurity>0</DocSecurity>
  <Lines>3</Lines>
  <Paragraphs>1</Paragraphs>
  <ScaleCrop>false</ScaleCrop>
  <Company>TCCG</Company>
  <LinksUpToDate>false</LinksUpToDate>
  <CharactersWithSpaces>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江偉志</dc:creator>
  <cp:keywords/>
  <dc:description/>
  <cp:lastModifiedBy>黃柏喬</cp:lastModifiedBy>
  <cp:revision>3</cp:revision>
  <dcterms:created xsi:type="dcterms:W3CDTF">2019-11-08T00:32:00Z</dcterms:created>
  <dcterms:modified xsi:type="dcterms:W3CDTF">2019-11-08T00:36:00Z</dcterms:modified>
</cp:coreProperties>
</file>