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218" w:rsidRPr="00244ED3" w:rsidRDefault="003D7218" w:rsidP="001B08E9">
      <w:pPr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  <w:r w:rsidRPr="00244ED3">
        <w:rPr>
          <w:rFonts w:ascii="標楷體" w:eastAsia="標楷體" w:hAnsi="標楷體" w:hint="eastAsia"/>
          <w:b/>
          <w:color w:val="000000"/>
          <w:sz w:val="40"/>
          <w:szCs w:val="40"/>
        </w:rPr>
        <w:t>臺中市經濟發展諮詢委員會設置要點</w:t>
      </w:r>
    </w:p>
    <w:p w:rsidR="003D7218" w:rsidRPr="00244ED3" w:rsidRDefault="003D7218" w:rsidP="00244ED3">
      <w:pPr>
        <w:jc w:val="right"/>
        <w:rPr>
          <w:rFonts w:ascii="標楷體" w:eastAsia="標楷體" w:hAnsi="標楷體"/>
          <w:color w:val="000000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6"/>
          <w:attr w:name="Month" w:val="1"/>
          <w:attr w:name="Year" w:val="2015"/>
        </w:smartTagPr>
        <w:r>
          <w:rPr>
            <w:rFonts w:ascii="標楷體" w:eastAsia="標楷體" w:hAnsi="標楷體" w:hint="eastAsia"/>
            <w:color w:val="000000"/>
            <w:sz w:val="20"/>
            <w:szCs w:val="20"/>
          </w:rPr>
          <w:t>民國</w:t>
        </w:r>
        <w:r w:rsidRPr="00244ED3">
          <w:rPr>
            <w:rFonts w:ascii="標楷體" w:eastAsia="標楷體" w:hAnsi="標楷體"/>
            <w:color w:val="000000"/>
            <w:sz w:val="20"/>
            <w:szCs w:val="20"/>
          </w:rPr>
          <w:t>104</w:t>
        </w:r>
        <w:r>
          <w:rPr>
            <w:rFonts w:ascii="標楷體" w:eastAsia="標楷體" w:hAnsi="標楷體" w:hint="eastAsia"/>
            <w:color w:val="000000"/>
            <w:sz w:val="20"/>
            <w:szCs w:val="20"/>
          </w:rPr>
          <w:t>年</w:t>
        </w:r>
        <w:r>
          <w:rPr>
            <w:rFonts w:ascii="標楷體" w:eastAsia="標楷體" w:hAnsi="標楷體"/>
            <w:color w:val="000000"/>
            <w:sz w:val="20"/>
            <w:szCs w:val="20"/>
          </w:rPr>
          <w:t>1</w:t>
        </w:r>
        <w:r>
          <w:rPr>
            <w:rFonts w:ascii="標楷體" w:eastAsia="標楷體" w:hAnsi="標楷體" w:hint="eastAsia"/>
            <w:color w:val="000000"/>
            <w:sz w:val="20"/>
            <w:szCs w:val="20"/>
          </w:rPr>
          <w:t>月</w:t>
        </w:r>
        <w:r>
          <w:rPr>
            <w:rFonts w:ascii="標楷體" w:eastAsia="標楷體" w:hAnsi="標楷體"/>
            <w:color w:val="000000"/>
            <w:sz w:val="20"/>
            <w:szCs w:val="20"/>
          </w:rPr>
          <w:t>26</w:t>
        </w:r>
        <w:r w:rsidRPr="00244ED3">
          <w:rPr>
            <w:rFonts w:ascii="標楷體" w:eastAsia="標楷體" w:hAnsi="標楷體" w:hint="eastAsia"/>
            <w:color w:val="000000"/>
            <w:sz w:val="20"/>
            <w:szCs w:val="20"/>
          </w:rPr>
          <w:t>日</w:t>
        </w:r>
      </w:smartTag>
      <w:r>
        <w:rPr>
          <w:rFonts w:ascii="標楷體" w:eastAsia="標楷體" w:hAnsi="標楷體" w:hint="eastAsia"/>
          <w:color w:val="000000"/>
          <w:sz w:val="20"/>
          <w:szCs w:val="20"/>
        </w:rPr>
        <w:t>府授人企字第</w:t>
      </w:r>
      <w:r>
        <w:rPr>
          <w:rFonts w:ascii="標楷體" w:eastAsia="標楷體" w:hAnsi="標楷體"/>
          <w:color w:val="000000"/>
          <w:sz w:val="20"/>
          <w:szCs w:val="20"/>
        </w:rPr>
        <w:t>1040019071</w:t>
      </w:r>
      <w:bookmarkStart w:id="0" w:name="_GoBack"/>
      <w:bookmarkEnd w:id="0"/>
      <w:r w:rsidRPr="00244ED3">
        <w:rPr>
          <w:rFonts w:ascii="標楷體" w:eastAsia="標楷體" w:hAnsi="標楷體" w:hint="eastAsia"/>
          <w:color w:val="000000"/>
          <w:sz w:val="20"/>
          <w:szCs w:val="20"/>
        </w:rPr>
        <w:t>號函核定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以下簡稱本府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為凝聚臺中市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以下簡稱本市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經濟發展共識、整合政策規劃及創造工商發展環境，特設臺中市經濟發展諮詢委員會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以下簡稱本會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，並訂定本要點。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本會置委員二十人至三十人，其中一人為召集人，由市長兼任；一人為共同召集人，由市長指派或遴聘專家學者擔任；其餘委員，由市長聘請專家學者擔任。</w:t>
      </w:r>
    </w:p>
    <w:p w:rsidR="003D7218" w:rsidRPr="00244ED3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前項委員任期為二年，任期屆滿得續聘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派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或改聘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派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之；任期內出缺時，得補行遴聘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派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至原任期屆滿之日為止。但代表機關出任者，應隨其本職進退。</w:t>
      </w:r>
    </w:p>
    <w:p w:rsidR="003D7218" w:rsidRPr="00244ED3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外聘委員單一性別比例以不低於外聘委員全體四分之一為原則；全體委員單一性別比例應占委員總數三分之一以上。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本會開會時，本府下列局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處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首長應列席會議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: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經濟發展局。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財政局。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建設局。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文化局。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新聞局。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主計處。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觀光旅遊局。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農業局。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都市發展局。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交通局。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十一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地方稅務局。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十二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衛生局。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十三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環境保護局。</w:t>
      </w:r>
    </w:p>
    <w:p w:rsidR="003D7218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十四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地政局。</w:t>
      </w:r>
    </w:p>
    <w:p w:rsidR="003D7218" w:rsidRPr="00244ED3" w:rsidRDefault="003D7218" w:rsidP="00244ED3">
      <w:pPr>
        <w:tabs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/>
          <w:color w:val="000000"/>
          <w:sz w:val="28"/>
          <w:szCs w:val="28"/>
        </w:rPr>
        <w:t>(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十五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)</w:t>
      </w: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勞工局。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市長遴聘之專家學者，包含政府機關、工商產業及學術研究等各界人士。</w:t>
      </w:r>
    </w:p>
    <w:p w:rsidR="003D7218" w:rsidRPr="00244ED3" w:rsidRDefault="003D7218" w:rsidP="007233F8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0" w:firstLine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本會任務如下</w:t>
      </w:r>
      <w:r w:rsidRPr="00244ED3">
        <w:rPr>
          <w:rFonts w:ascii="標楷體" w:eastAsia="標楷體" w:hAnsi="標楷體"/>
          <w:color w:val="000000"/>
          <w:sz w:val="28"/>
          <w:szCs w:val="28"/>
        </w:rPr>
        <w:t>:</w:t>
      </w:r>
    </w:p>
    <w:p w:rsidR="003D7218" w:rsidRPr="00244ED3" w:rsidRDefault="003D7218" w:rsidP="00DB2055">
      <w:pPr>
        <w:pStyle w:val="ListParagraph"/>
        <w:numPr>
          <w:ilvl w:val="0"/>
          <w:numId w:val="2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本府年度及中長程經濟發展政策之諮詢。</w:t>
      </w:r>
    </w:p>
    <w:p w:rsidR="003D7218" w:rsidRPr="00244ED3" w:rsidRDefault="003D7218" w:rsidP="00DB2055">
      <w:pPr>
        <w:pStyle w:val="ListParagraph"/>
        <w:numPr>
          <w:ilvl w:val="0"/>
          <w:numId w:val="2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本府重大經建投資計畫之諮詢。</w:t>
      </w:r>
    </w:p>
    <w:p w:rsidR="003D7218" w:rsidRPr="00244ED3" w:rsidRDefault="003D7218" w:rsidP="00DB2055">
      <w:pPr>
        <w:pStyle w:val="ListParagraph"/>
        <w:numPr>
          <w:ilvl w:val="0"/>
          <w:numId w:val="2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營造有利之經營環境，創造商業契機。</w:t>
      </w:r>
    </w:p>
    <w:p w:rsidR="003D7218" w:rsidRPr="00244ED3" w:rsidRDefault="003D7218" w:rsidP="00DB2055">
      <w:pPr>
        <w:pStyle w:val="ListParagraph"/>
        <w:numPr>
          <w:ilvl w:val="0"/>
          <w:numId w:val="2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整合本府與民間之財力資源，活絡本市經濟活動。</w:t>
      </w:r>
    </w:p>
    <w:p w:rsidR="003D7218" w:rsidRPr="00244ED3" w:rsidRDefault="003D7218" w:rsidP="00DB2055">
      <w:pPr>
        <w:pStyle w:val="ListParagraph"/>
        <w:numPr>
          <w:ilvl w:val="0"/>
          <w:numId w:val="2"/>
        </w:numPr>
        <w:tabs>
          <w:tab w:val="left" w:pos="567"/>
          <w:tab w:val="left" w:pos="1134"/>
        </w:tabs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其他與本市經濟發展有關之事宜。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本會置執行長一人，由市長指派人員兼任，綜理本會會務；置幹事二人至三人，由本府經濟發展局指派人員兼任，襄助執行長處理本會行政事務。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本會原則每三個月召開會議一次，必要時得增加或減少會議次數，會議由召集人擔任主席，召集人因故無法出席時，由共同召集人代理之，共同召集人因故無法出席時，由委員推選一人代理之。</w:t>
      </w:r>
    </w:p>
    <w:p w:rsidR="003D7218" w:rsidRPr="00244ED3" w:rsidRDefault="003D7218" w:rsidP="00D93D6B">
      <w:pPr>
        <w:tabs>
          <w:tab w:val="left" w:pos="567"/>
        </w:tabs>
        <w:spacing w:line="460" w:lineRule="exact"/>
        <w:ind w:leftChars="170" w:left="408" w:firstLineChars="50" w:firstLine="14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本會會議視需要，得邀請本府相關機關派員列席。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委員應親自出席會議。</w:t>
      </w:r>
    </w:p>
    <w:p w:rsidR="003D7218" w:rsidRPr="00244ED3" w:rsidRDefault="003D7218" w:rsidP="00244ED3">
      <w:pPr>
        <w:pStyle w:val="ListParagraph"/>
        <w:tabs>
          <w:tab w:val="left" w:pos="0"/>
          <w:tab w:val="left" w:pos="567"/>
        </w:tabs>
        <w:spacing w:line="460" w:lineRule="exact"/>
        <w:ind w:leftChars="250" w:left="60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第二點第四項之列席人員，因故不能親自列席會議時，得指派適當人員代理之。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本會會議之決議事項，以本府名義送請本府各相關機關辦理。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本會決議事項推動所需經費，由本府相關權責機關編列預算支應。本會所需行政費用支出，由本府經濟發展局年度相關預算支應。</w:t>
      </w:r>
    </w:p>
    <w:p w:rsidR="003D7218" w:rsidRPr="00244ED3" w:rsidRDefault="003D7218" w:rsidP="00244ED3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4ED3">
        <w:rPr>
          <w:rFonts w:ascii="標楷體" w:eastAsia="標楷體" w:hAnsi="標楷體" w:hint="eastAsia"/>
          <w:color w:val="000000"/>
          <w:sz w:val="28"/>
          <w:szCs w:val="28"/>
        </w:rPr>
        <w:t>本會委員及兼任人員均為無給職。</w:t>
      </w:r>
    </w:p>
    <w:p w:rsidR="003D7218" w:rsidRPr="00244ED3" w:rsidRDefault="003D7218" w:rsidP="008100E6">
      <w:pPr>
        <w:pStyle w:val="ListParagraph"/>
        <w:tabs>
          <w:tab w:val="left" w:pos="0"/>
          <w:tab w:val="left" w:pos="567"/>
        </w:tabs>
        <w:spacing w:line="46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p w:rsidR="003D7218" w:rsidRPr="00244ED3" w:rsidRDefault="003D7218">
      <w:pPr>
        <w:pStyle w:val="ListParagraph"/>
        <w:tabs>
          <w:tab w:val="left" w:pos="0"/>
          <w:tab w:val="left" w:pos="567"/>
        </w:tabs>
        <w:spacing w:line="46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</w:p>
    <w:sectPr w:rsidR="003D7218" w:rsidRPr="00244ED3" w:rsidSect="00CC73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218" w:rsidRDefault="003D7218" w:rsidP="00923573">
      <w:r>
        <w:separator/>
      </w:r>
    </w:p>
  </w:endnote>
  <w:endnote w:type="continuationSeparator" w:id="0">
    <w:p w:rsidR="003D7218" w:rsidRDefault="003D7218" w:rsidP="00923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218" w:rsidRDefault="003D7218" w:rsidP="00923573">
      <w:r>
        <w:separator/>
      </w:r>
    </w:p>
  </w:footnote>
  <w:footnote w:type="continuationSeparator" w:id="0">
    <w:p w:rsidR="003D7218" w:rsidRDefault="003D7218" w:rsidP="009235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C436F"/>
    <w:multiLevelType w:val="hybridMultilevel"/>
    <w:tmpl w:val="0B16CE74"/>
    <w:lvl w:ilvl="0" w:tplc="ACC6D30E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>
    <w:nsid w:val="6FF25BE2"/>
    <w:multiLevelType w:val="hybridMultilevel"/>
    <w:tmpl w:val="2DFC77D8"/>
    <w:lvl w:ilvl="0" w:tplc="091CDBA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">
    <w:nsid w:val="7D7007AE"/>
    <w:multiLevelType w:val="hybridMultilevel"/>
    <w:tmpl w:val="4F001D86"/>
    <w:lvl w:ilvl="0" w:tplc="1FCC5F8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4873"/>
    <w:rsid w:val="00006538"/>
    <w:rsid w:val="00006CF2"/>
    <w:rsid w:val="00014A09"/>
    <w:rsid w:val="000270B1"/>
    <w:rsid w:val="000306EF"/>
    <w:rsid w:val="00056FA1"/>
    <w:rsid w:val="00063366"/>
    <w:rsid w:val="00063783"/>
    <w:rsid w:val="00074AC5"/>
    <w:rsid w:val="00093117"/>
    <w:rsid w:val="000C3F41"/>
    <w:rsid w:val="000D475F"/>
    <w:rsid w:val="000D658E"/>
    <w:rsid w:val="000E67A1"/>
    <w:rsid w:val="00105135"/>
    <w:rsid w:val="00120390"/>
    <w:rsid w:val="0013570A"/>
    <w:rsid w:val="001455CA"/>
    <w:rsid w:val="00182DD1"/>
    <w:rsid w:val="001872A8"/>
    <w:rsid w:val="00190C15"/>
    <w:rsid w:val="001B08E9"/>
    <w:rsid w:val="001C360C"/>
    <w:rsid w:val="001C36A0"/>
    <w:rsid w:val="001E2FDC"/>
    <w:rsid w:val="001E33F4"/>
    <w:rsid w:val="001F529C"/>
    <w:rsid w:val="002005B5"/>
    <w:rsid w:val="00244ED3"/>
    <w:rsid w:val="002459CB"/>
    <w:rsid w:val="00256A6D"/>
    <w:rsid w:val="00267843"/>
    <w:rsid w:val="00271E3F"/>
    <w:rsid w:val="00272A2E"/>
    <w:rsid w:val="002774CC"/>
    <w:rsid w:val="0028199D"/>
    <w:rsid w:val="0028576B"/>
    <w:rsid w:val="002905E6"/>
    <w:rsid w:val="002B1879"/>
    <w:rsid w:val="002D2BCB"/>
    <w:rsid w:val="002E04E9"/>
    <w:rsid w:val="002E64F9"/>
    <w:rsid w:val="0032263F"/>
    <w:rsid w:val="00327141"/>
    <w:rsid w:val="0033699B"/>
    <w:rsid w:val="00340679"/>
    <w:rsid w:val="00343168"/>
    <w:rsid w:val="00357F39"/>
    <w:rsid w:val="003706E4"/>
    <w:rsid w:val="00391C0C"/>
    <w:rsid w:val="0039279B"/>
    <w:rsid w:val="003B4483"/>
    <w:rsid w:val="003D2293"/>
    <w:rsid w:val="003D7218"/>
    <w:rsid w:val="003F45C7"/>
    <w:rsid w:val="00403299"/>
    <w:rsid w:val="004137F8"/>
    <w:rsid w:val="00420D6D"/>
    <w:rsid w:val="00436862"/>
    <w:rsid w:val="00453380"/>
    <w:rsid w:val="00455A94"/>
    <w:rsid w:val="00491A4D"/>
    <w:rsid w:val="004B4685"/>
    <w:rsid w:val="004D2750"/>
    <w:rsid w:val="004E06AD"/>
    <w:rsid w:val="004E5DD5"/>
    <w:rsid w:val="00506546"/>
    <w:rsid w:val="00511A1F"/>
    <w:rsid w:val="0055691F"/>
    <w:rsid w:val="00562720"/>
    <w:rsid w:val="00575A7D"/>
    <w:rsid w:val="005A0E16"/>
    <w:rsid w:val="005A603A"/>
    <w:rsid w:val="005B7395"/>
    <w:rsid w:val="005B7A51"/>
    <w:rsid w:val="005E2B0E"/>
    <w:rsid w:val="005E47F6"/>
    <w:rsid w:val="005E7FAA"/>
    <w:rsid w:val="005F231C"/>
    <w:rsid w:val="006222A5"/>
    <w:rsid w:val="00622311"/>
    <w:rsid w:val="00666218"/>
    <w:rsid w:val="00666374"/>
    <w:rsid w:val="00670F5B"/>
    <w:rsid w:val="00674FEA"/>
    <w:rsid w:val="00682E6D"/>
    <w:rsid w:val="006B1E00"/>
    <w:rsid w:val="006C5551"/>
    <w:rsid w:val="006D7A45"/>
    <w:rsid w:val="006F4A28"/>
    <w:rsid w:val="007146A3"/>
    <w:rsid w:val="007233F8"/>
    <w:rsid w:val="007468F8"/>
    <w:rsid w:val="007963EB"/>
    <w:rsid w:val="007A24E3"/>
    <w:rsid w:val="007A4C07"/>
    <w:rsid w:val="007B0103"/>
    <w:rsid w:val="00804216"/>
    <w:rsid w:val="008100E6"/>
    <w:rsid w:val="008170A3"/>
    <w:rsid w:val="008252A0"/>
    <w:rsid w:val="008428CC"/>
    <w:rsid w:val="00843D42"/>
    <w:rsid w:val="008443DE"/>
    <w:rsid w:val="008A632A"/>
    <w:rsid w:val="008B11F9"/>
    <w:rsid w:val="008D37D4"/>
    <w:rsid w:val="008F0CA8"/>
    <w:rsid w:val="008F54D2"/>
    <w:rsid w:val="00905805"/>
    <w:rsid w:val="009117D2"/>
    <w:rsid w:val="0091233A"/>
    <w:rsid w:val="00923573"/>
    <w:rsid w:val="00926558"/>
    <w:rsid w:val="00966AFF"/>
    <w:rsid w:val="00972554"/>
    <w:rsid w:val="009818CB"/>
    <w:rsid w:val="009931C8"/>
    <w:rsid w:val="00996221"/>
    <w:rsid w:val="009C06B5"/>
    <w:rsid w:val="009D4061"/>
    <w:rsid w:val="009F5D38"/>
    <w:rsid w:val="00A26B77"/>
    <w:rsid w:val="00A30113"/>
    <w:rsid w:val="00A31B18"/>
    <w:rsid w:val="00A36E73"/>
    <w:rsid w:val="00A47A4A"/>
    <w:rsid w:val="00A73B43"/>
    <w:rsid w:val="00A747C3"/>
    <w:rsid w:val="00A86807"/>
    <w:rsid w:val="00AB1DFD"/>
    <w:rsid w:val="00AB3BDA"/>
    <w:rsid w:val="00AC2422"/>
    <w:rsid w:val="00AD2934"/>
    <w:rsid w:val="00AF2482"/>
    <w:rsid w:val="00AF64FD"/>
    <w:rsid w:val="00B14E43"/>
    <w:rsid w:val="00B23423"/>
    <w:rsid w:val="00B3546B"/>
    <w:rsid w:val="00B42993"/>
    <w:rsid w:val="00B56475"/>
    <w:rsid w:val="00B6391D"/>
    <w:rsid w:val="00B70D35"/>
    <w:rsid w:val="00BA5F18"/>
    <w:rsid w:val="00BC5A09"/>
    <w:rsid w:val="00BF193F"/>
    <w:rsid w:val="00C22016"/>
    <w:rsid w:val="00C45B78"/>
    <w:rsid w:val="00C5390D"/>
    <w:rsid w:val="00C6610B"/>
    <w:rsid w:val="00C83E8C"/>
    <w:rsid w:val="00C937E6"/>
    <w:rsid w:val="00C960E2"/>
    <w:rsid w:val="00CC737F"/>
    <w:rsid w:val="00D05B43"/>
    <w:rsid w:val="00D151F8"/>
    <w:rsid w:val="00D56D49"/>
    <w:rsid w:val="00D56F8F"/>
    <w:rsid w:val="00D60A36"/>
    <w:rsid w:val="00D84BB4"/>
    <w:rsid w:val="00D93D6B"/>
    <w:rsid w:val="00DA6F62"/>
    <w:rsid w:val="00DB0058"/>
    <w:rsid w:val="00DB2055"/>
    <w:rsid w:val="00DF26AE"/>
    <w:rsid w:val="00DF55E0"/>
    <w:rsid w:val="00E13DAE"/>
    <w:rsid w:val="00E243B6"/>
    <w:rsid w:val="00E44E9A"/>
    <w:rsid w:val="00E7568F"/>
    <w:rsid w:val="00E819E3"/>
    <w:rsid w:val="00E8481B"/>
    <w:rsid w:val="00E959D1"/>
    <w:rsid w:val="00EA224A"/>
    <w:rsid w:val="00EC5130"/>
    <w:rsid w:val="00ED66B1"/>
    <w:rsid w:val="00F046FC"/>
    <w:rsid w:val="00F0556D"/>
    <w:rsid w:val="00F356B5"/>
    <w:rsid w:val="00F64487"/>
    <w:rsid w:val="00F67D88"/>
    <w:rsid w:val="00F930B1"/>
    <w:rsid w:val="00FA3EED"/>
    <w:rsid w:val="00FD3992"/>
    <w:rsid w:val="00FD79EA"/>
    <w:rsid w:val="00FF4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37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45B78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9235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2357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9235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2357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140</Words>
  <Characters>799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臺中市經濟發展諮詢委員會設置要點</dc:title>
  <dc:subject/>
  <dc:creator>chen wan_ju</dc:creator>
  <cp:keywords/>
  <dc:description/>
  <cp:lastModifiedBy>f71108</cp:lastModifiedBy>
  <cp:revision>2</cp:revision>
  <cp:lastPrinted>2015-01-20T09:25:00Z</cp:lastPrinted>
  <dcterms:created xsi:type="dcterms:W3CDTF">2015-01-30T01:24:00Z</dcterms:created>
  <dcterms:modified xsi:type="dcterms:W3CDTF">2015-01-30T01:24:00Z</dcterms:modified>
</cp:coreProperties>
</file>