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952" w:rsidRPr="002E7FF3" w:rsidRDefault="00CF2952" w:rsidP="002E7FF3">
      <w:pPr>
        <w:autoSpaceDE w:val="0"/>
        <w:autoSpaceDN w:val="0"/>
        <w:adjustRightInd w:val="0"/>
        <w:jc w:val="center"/>
        <w:rPr>
          <w:rFonts w:ascii="標楷體" w:eastAsia="標楷體" w:cs="標楷體"/>
          <w:b/>
          <w:kern w:val="0"/>
          <w:sz w:val="36"/>
          <w:szCs w:val="36"/>
          <w:lang w:val="zh-TW"/>
        </w:rPr>
      </w:pPr>
      <w:r w:rsidRPr="002E7FF3">
        <w:rPr>
          <w:rFonts w:ascii="標楷體" w:eastAsia="標楷體" w:cs="標楷體" w:hint="eastAsia"/>
          <w:b/>
          <w:kern w:val="0"/>
          <w:sz w:val="36"/>
          <w:szCs w:val="36"/>
          <w:lang w:val="zh-TW"/>
        </w:rPr>
        <w:t>臺中市政府各機關內部控制制度自行評估作業</w:t>
      </w:r>
      <w:bookmarkStart w:id="0" w:name="_GoBack"/>
      <w:bookmarkEnd w:id="0"/>
      <w:r>
        <w:rPr>
          <w:rFonts w:ascii="標楷體" w:eastAsia="標楷體" w:cs="標楷體" w:hint="eastAsia"/>
          <w:b/>
          <w:kern w:val="0"/>
          <w:sz w:val="36"/>
          <w:szCs w:val="36"/>
          <w:lang w:val="zh-TW"/>
        </w:rPr>
        <w:t>步驟</w:t>
      </w:r>
    </w:p>
    <w:p w:rsidR="00CF2952" w:rsidRPr="002E7FF3" w:rsidRDefault="00CF2952" w:rsidP="002E7FF3">
      <w:pPr>
        <w:autoSpaceDE w:val="0"/>
        <w:autoSpaceDN w:val="0"/>
        <w:adjustRightInd w:val="0"/>
        <w:jc w:val="both"/>
        <w:rPr>
          <w:rFonts w:ascii="標楷體" w:eastAsia="標楷體" w:cs="標楷體"/>
          <w:b/>
          <w:kern w:val="0"/>
          <w:szCs w:val="24"/>
          <w:lang w:val="zh-TW"/>
        </w:rPr>
      </w:pPr>
    </w:p>
    <w:p w:rsidR="00CF2952" w:rsidRPr="002E7FF3" w:rsidRDefault="00CF2952" w:rsidP="002E7FF3">
      <w:pPr>
        <w:autoSpaceDE w:val="0"/>
        <w:autoSpaceDN w:val="0"/>
        <w:adjustRightInd w:val="0"/>
        <w:jc w:val="both"/>
        <w:rPr>
          <w:rFonts w:ascii="標楷體" w:eastAsia="標楷體" w:cs="標楷體"/>
          <w:b/>
          <w:kern w:val="0"/>
          <w:sz w:val="28"/>
          <w:szCs w:val="28"/>
          <w:lang w:val="zh-TW"/>
        </w:rPr>
      </w:pPr>
      <w:r w:rsidRPr="002E7FF3">
        <w:rPr>
          <w:rFonts w:ascii="標楷體" w:eastAsia="標楷體" w:cs="標楷體" w:hint="eastAsia"/>
          <w:b/>
          <w:kern w:val="0"/>
          <w:sz w:val="28"/>
          <w:szCs w:val="28"/>
          <w:lang w:val="zh-TW"/>
        </w:rPr>
        <w:t>一、研擬自行評估計畫</w:t>
      </w:r>
    </w:p>
    <w:p w:rsidR="00CF2952" w:rsidRPr="002E7FF3" w:rsidRDefault="00CF2952" w:rsidP="002E7FF3">
      <w:pPr>
        <w:autoSpaceDE w:val="0"/>
        <w:autoSpaceDN w:val="0"/>
        <w:adjustRightInd w:val="0"/>
        <w:ind w:leftChars="250" w:left="600"/>
        <w:jc w:val="both"/>
        <w:rPr>
          <w:rFonts w:ascii="標楷體" w:eastAsia="標楷體" w:cs="標楷體"/>
          <w:kern w:val="0"/>
          <w:sz w:val="28"/>
          <w:szCs w:val="28"/>
          <w:lang w:val="zh-TW"/>
        </w:rPr>
      </w:pPr>
      <w:r w:rsidRPr="002E7FF3">
        <w:rPr>
          <w:rFonts w:ascii="標楷體" w:eastAsia="標楷體" w:cs="標楷體" w:hint="eastAsia"/>
          <w:kern w:val="0"/>
          <w:sz w:val="28"/>
          <w:szCs w:val="28"/>
          <w:lang w:val="zh-TW"/>
        </w:rPr>
        <w:t>各機關辦理自行評估</w:t>
      </w:r>
      <w:r>
        <w:rPr>
          <w:rFonts w:ascii="標楷體" w:eastAsia="標楷體" w:cs="標楷體" w:hint="eastAsia"/>
          <w:kern w:val="0"/>
          <w:sz w:val="28"/>
          <w:szCs w:val="28"/>
          <w:lang w:val="zh-TW"/>
        </w:rPr>
        <w:t>作業</w:t>
      </w:r>
      <w:r w:rsidRPr="002E7FF3">
        <w:rPr>
          <w:rFonts w:ascii="標楷體" w:eastAsia="標楷體" w:cs="標楷體" w:hint="eastAsia"/>
          <w:kern w:val="0"/>
          <w:sz w:val="28"/>
          <w:szCs w:val="28"/>
          <w:lang w:val="zh-TW"/>
        </w:rPr>
        <w:t>前，</w:t>
      </w:r>
      <w:r>
        <w:rPr>
          <w:rFonts w:ascii="標楷體" w:eastAsia="標楷體" w:cs="標楷體" w:hint="eastAsia"/>
          <w:kern w:val="0"/>
          <w:sz w:val="28"/>
          <w:szCs w:val="28"/>
          <w:lang w:val="zh-TW"/>
        </w:rPr>
        <w:t>原則</w:t>
      </w:r>
      <w:r w:rsidRPr="002E7FF3">
        <w:rPr>
          <w:rFonts w:ascii="標楷體" w:eastAsia="標楷體" w:cs="標楷體" w:hint="eastAsia"/>
          <w:kern w:val="0"/>
          <w:sz w:val="28"/>
          <w:szCs w:val="28"/>
          <w:lang w:val="zh-TW"/>
        </w:rPr>
        <w:t>應由內部</w:t>
      </w:r>
      <w:r>
        <w:rPr>
          <w:rFonts w:ascii="標楷體" w:eastAsia="標楷體" w:cs="標楷體" w:hint="eastAsia"/>
          <w:kern w:val="0"/>
          <w:sz w:val="28"/>
          <w:szCs w:val="28"/>
          <w:lang w:val="zh-TW"/>
        </w:rPr>
        <w:t>控制專案小</w:t>
      </w:r>
      <w:r w:rsidRPr="002E7FF3">
        <w:rPr>
          <w:rFonts w:ascii="標楷體" w:eastAsia="標楷體" w:cs="標楷體" w:hint="eastAsia"/>
          <w:kern w:val="0"/>
          <w:sz w:val="28"/>
          <w:szCs w:val="28"/>
          <w:lang w:val="zh-TW"/>
        </w:rPr>
        <w:t>組綜整內部各單位意見研擬評估計畫，簽報機關首長核定。</w:t>
      </w:r>
    </w:p>
    <w:p w:rsidR="00CF2952" w:rsidRPr="002E7FF3" w:rsidRDefault="00CF2952" w:rsidP="002E7FF3">
      <w:pPr>
        <w:autoSpaceDE w:val="0"/>
        <w:autoSpaceDN w:val="0"/>
        <w:adjustRightInd w:val="0"/>
        <w:jc w:val="both"/>
        <w:rPr>
          <w:rFonts w:ascii="標楷體" w:eastAsia="標楷體" w:cs="標楷體"/>
          <w:b/>
          <w:kern w:val="0"/>
          <w:sz w:val="28"/>
          <w:szCs w:val="28"/>
          <w:lang w:val="zh-TW"/>
        </w:rPr>
      </w:pPr>
      <w:r w:rsidRPr="002E7FF3">
        <w:rPr>
          <w:rFonts w:ascii="標楷體" w:eastAsia="標楷體" w:cs="標楷體" w:hint="eastAsia"/>
          <w:b/>
          <w:kern w:val="0"/>
          <w:sz w:val="28"/>
          <w:szCs w:val="28"/>
          <w:lang w:val="zh-TW"/>
        </w:rPr>
        <w:t>二、辦理自行評估作業</w:t>
      </w:r>
    </w:p>
    <w:p w:rsidR="00CF2952" w:rsidRPr="002E7FF3" w:rsidRDefault="00CF2952" w:rsidP="002E7FF3">
      <w:pPr>
        <w:autoSpaceDE w:val="0"/>
        <w:autoSpaceDN w:val="0"/>
        <w:adjustRightInd w:val="0"/>
        <w:ind w:leftChars="80" w:left="192"/>
        <w:jc w:val="both"/>
        <w:rPr>
          <w:rFonts w:ascii="標楷體" w:eastAsia="標楷體" w:cs="標楷體"/>
          <w:kern w:val="0"/>
          <w:sz w:val="28"/>
          <w:szCs w:val="28"/>
          <w:lang w:val="zh-TW"/>
        </w:rPr>
      </w:pP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一</w:t>
      </w: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作業層級自行評估</w:t>
      </w:r>
    </w:p>
    <w:p w:rsidR="00CF2952" w:rsidRDefault="00CF2952" w:rsidP="002E7FF3">
      <w:pPr>
        <w:autoSpaceDE w:val="0"/>
        <w:autoSpaceDN w:val="0"/>
        <w:adjustRightInd w:val="0"/>
        <w:ind w:leftChars="200" w:left="480"/>
        <w:jc w:val="both"/>
        <w:rPr>
          <w:rFonts w:ascii="標楷體" w:eastAsia="標楷體" w:cs="標楷體"/>
          <w:kern w:val="0"/>
          <w:sz w:val="28"/>
          <w:szCs w:val="28"/>
          <w:lang w:val="zh-TW"/>
        </w:rPr>
      </w:pPr>
      <w:r w:rsidRPr="002E7FF3">
        <w:rPr>
          <w:rFonts w:ascii="標楷體" w:eastAsia="標楷體" w:cs="標楷體"/>
          <w:kern w:val="0"/>
          <w:sz w:val="28"/>
          <w:szCs w:val="28"/>
          <w:lang w:val="zh-TW"/>
        </w:rPr>
        <w:t>1.</w:t>
      </w:r>
      <w:r w:rsidRPr="002E7FF3">
        <w:rPr>
          <w:rFonts w:ascii="標楷體" w:eastAsia="標楷體" w:cs="標楷體" w:hint="eastAsia"/>
          <w:kern w:val="0"/>
          <w:sz w:val="28"/>
          <w:szCs w:val="28"/>
          <w:lang w:val="zh-TW"/>
        </w:rPr>
        <w:t>使用表件：</w:t>
      </w:r>
    </w:p>
    <w:p w:rsidR="00CF2952" w:rsidRPr="002E7FF3" w:rsidRDefault="00CF2952" w:rsidP="00712A63">
      <w:pPr>
        <w:autoSpaceDE w:val="0"/>
        <w:autoSpaceDN w:val="0"/>
        <w:adjustRightInd w:val="0"/>
        <w:ind w:leftChars="350" w:left="840"/>
        <w:jc w:val="both"/>
        <w:rPr>
          <w:rFonts w:ascii="標楷體" w:eastAsia="標楷體" w:cs="標楷體"/>
          <w:kern w:val="0"/>
          <w:sz w:val="28"/>
          <w:szCs w:val="28"/>
          <w:lang w:val="zh-TW"/>
        </w:rPr>
      </w:pPr>
      <w:r w:rsidRPr="002E7FF3">
        <w:rPr>
          <w:rFonts w:ascii="標楷體" w:eastAsia="標楷體" w:cs="標楷體" w:hint="eastAsia"/>
          <w:kern w:val="0"/>
          <w:sz w:val="28"/>
          <w:szCs w:val="28"/>
          <w:lang w:val="zh-TW"/>
        </w:rPr>
        <w:t>作業層級自行評估表（附表</w:t>
      </w:r>
      <w:r>
        <w:rPr>
          <w:rFonts w:ascii="標楷體" w:eastAsia="標楷體" w:cs="標楷體"/>
          <w:kern w:val="0"/>
          <w:sz w:val="28"/>
          <w:szCs w:val="28"/>
          <w:lang w:val="zh-TW"/>
        </w:rPr>
        <w:t>3</w:t>
      </w:r>
      <w:r w:rsidRPr="002E7FF3">
        <w:rPr>
          <w:rFonts w:ascii="標楷體" w:eastAsia="標楷體" w:cs="標楷體" w:hint="eastAsia"/>
          <w:kern w:val="0"/>
          <w:sz w:val="28"/>
          <w:szCs w:val="28"/>
          <w:lang w:val="zh-TW"/>
        </w:rPr>
        <w:t>）</w:t>
      </w:r>
      <w:r>
        <w:rPr>
          <w:rFonts w:ascii="標楷體" w:eastAsia="標楷體" w:cs="標楷體" w:hint="eastAsia"/>
          <w:kern w:val="0"/>
          <w:sz w:val="28"/>
          <w:szCs w:val="28"/>
          <w:lang w:val="zh-TW"/>
        </w:rPr>
        <w:t>、</w:t>
      </w:r>
      <w:r w:rsidRPr="002E7FF3">
        <w:rPr>
          <w:rFonts w:ascii="標楷體" w:eastAsia="標楷體" w:cs="標楷體" w:hint="eastAsia"/>
          <w:kern w:val="0"/>
          <w:sz w:val="28"/>
          <w:szCs w:val="28"/>
          <w:lang w:val="zh-TW"/>
        </w:rPr>
        <w:t>作業層級自行評估統計表（附表</w:t>
      </w:r>
      <w:r>
        <w:rPr>
          <w:rFonts w:ascii="標楷體" w:eastAsia="標楷體" w:cs="標楷體"/>
          <w:kern w:val="0"/>
          <w:sz w:val="28"/>
          <w:szCs w:val="28"/>
          <w:lang w:val="zh-TW"/>
        </w:rPr>
        <w:t>4</w:t>
      </w:r>
      <w:r w:rsidRPr="002E7FF3">
        <w:rPr>
          <w:rFonts w:ascii="標楷體" w:eastAsia="標楷體" w:cs="標楷體" w:hint="eastAsia"/>
          <w:kern w:val="0"/>
          <w:sz w:val="28"/>
          <w:szCs w:val="28"/>
          <w:lang w:val="zh-TW"/>
        </w:rPr>
        <w:t>）</w:t>
      </w:r>
      <w:r>
        <w:rPr>
          <w:rFonts w:ascii="標楷體" w:eastAsia="標楷體" w:cs="標楷體" w:hint="eastAsia"/>
          <w:kern w:val="0"/>
          <w:sz w:val="28"/>
          <w:szCs w:val="28"/>
          <w:lang w:val="zh-TW"/>
        </w:rPr>
        <w:t>、未符合項目一覽表</w:t>
      </w:r>
      <w:r w:rsidRPr="002E7FF3">
        <w:rPr>
          <w:rFonts w:ascii="標楷體" w:eastAsia="標楷體" w:cs="標楷體" w:hint="eastAsia"/>
          <w:kern w:val="0"/>
          <w:sz w:val="28"/>
          <w:szCs w:val="28"/>
          <w:lang w:val="zh-TW"/>
        </w:rPr>
        <w:t>（附表</w:t>
      </w:r>
      <w:r w:rsidRPr="002E7FF3">
        <w:rPr>
          <w:rFonts w:ascii="標楷體" w:eastAsia="標楷體" w:cs="標楷體"/>
          <w:kern w:val="0"/>
          <w:sz w:val="28"/>
          <w:szCs w:val="28"/>
          <w:lang w:val="zh-TW"/>
        </w:rPr>
        <w:t>5</w:t>
      </w:r>
      <w:r w:rsidRPr="002E7FF3">
        <w:rPr>
          <w:rFonts w:ascii="標楷體" w:eastAsia="標楷體" w:cs="標楷體" w:hint="eastAsia"/>
          <w:kern w:val="0"/>
          <w:sz w:val="28"/>
          <w:szCs w:val="28"/>
          <w:lang w:val="zh-TW"/>
        </w:rPr>
        <w:t>）。</w:t>
      </w:r>
    </w:p>
    <w:p w:rsidR="00CF2952" w:rsidRPr="002E7FF3" w:rsidRDefault="00CF2952" w:rsidP="002E7FF3">
      <w:pPr>
        <w:autoSpaceDE w:val="0"/>
        <w:autoSpaceDN w:val="0"/>
        <w:adjustRightInd w:val="0"/>
        <w:ind w:leftChars="200" w:left="480"/>
        <w:jc w:val="both"/>
        <w:rPr>
          <w:rFonts w:ascii="標楷體" w:eastAsia="標楷體" w:cs="標楷體"/>
          <w:kern w:val="0"/>
          <w:sz w:val="28"/>
          <w:szCs w:val="28"/>
          <w:lang w:val="zh-TW"/>
        </w:rPr>
      </w:pPr>
      <w:r>
        <w:rPr>
          <w:rFonts w:ascii="標楷體" w:eastAsia="標楷體" w:cs="標楷體"/>
          <w:kern w:val="0"/>
          <w:sz w:val="28"/>
          <w:szCs w:val="28"/>
          <w:lang w:val="zh-TW"/>
        </w:rPr>
        <w:t>2</w:t>
      </w: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評估方式：</w:t>
      </w:r>
    </w:p>
    <w:p w:rsidR="00CF2952"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Pr>
          <w:rFonts w:ascii="標楷體" w:eastAsia="標楷體" w:cs="標楷體"/>
          <w:kern w:val="0"/>
          <w:sz w:val="28"/>
          <w:szCs w:val="28"/>
          <w:lang w:val="zh-TW"/>
        </w:rPr>
        <w:t>(1)</w:t>
      </w:r>
      <w:r w:rsidRPr="00821255">
        <w:rPr>
          <w:rFonts w:ascii="標楷體" w:eastAsia="標楷體" w:cs="標楷體" w:hint="eastAsia"/>
          <w:kern w:val="0"/>
          <w:sz w:val="28"/>
          <w:szCs w:val="28"/>
          <w:lang w:val="zh-TW"/>
        </w:rPr>
        <w:t>內部控制專案小組幕僚單位依據核定之評估計畫，通知內部各單位辦理作業層級自行評估。</w:t>
      </w:r>
    </w:p>
    <w:p w:rsidR="00CF2952"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sidRPr="002E7FF3">
        <w:rPr>
          <w:rFonts w:ascii="標楷體" w:eastAsia="標楷體" w:cs="標楷體"/>
          <w:kern w:val="0"/>
          <w:sz w:val="28"/>
          <w:szCs w:val="28"/>
          <w:lang w:val="zh-TW"/>
        </w:rPr>
        <w:t>(</w:t>
      </w:r>
      <w:r>
        <w:rPr>
          <w:rFonts w:ascii="標楷體" w:eastAsia="標楷體" w:cs="標楷體"/>
          <w:kern w:val="0"/>
          <w:sz w:val="28"/>
          <w:szCs w:val="28"/>
          <w:lang w:val="zh-TW"/>
        </w:rPr>
        <w:t>2</w:t>
      </w:r>
      <w:r w:rsidRPr="002E7FF3">
        <w:rPr>
          <w:rFonts w:ascii="標楷體" w:eastAsia="標楷體" w:cs="標楷體"/>
          <w:kern w:val="0"/>
          <w:sz w:val="28"/>
          <w:szCs w:val="28"/>
          <w:lang w:val="zh-TW"/>
        </w:rPr>
        <w:t>)</w:t>
      </w:r>
      <w:r w:rsidRPr="00821255">
        <w:rPr>
          <w:rFonts w:ascii="標楷體" w:eastAsia="標楷體" w:cs="標楷體" w:hint="eastAsia"/>
          <w:kern w:val="0"/>
          <w:sz w:val="28"/>
          <w:szCs w:val="28"/>
          <w:lang w:val="zh-TW"/>
        </w:rPr>
        <w:t>各單位依照所設計之自行評估表，針對評估重點蒐集足夠之佐證資料，並填寫作業層級自行評估表。</w:t>
      </w:r>
    </w:p>
    <w:p w:rsidR="00CF2952" w:rsidRPr="002E7FF3"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Pr>
          <w:rFonts w:ascii="標楷體" w:eastAsia="標楷體" w:cs="標楷體"/>
          <w:kern w:val="0"/>
          <w:sz w:val="28"/>
          <w:szCs w:val="28"/>
          <w:lang w:val="zh-TW"/>
        </w:rPr>
        <w:t>(3)</w:t>
      </w:r>
      <w:r w:rsidRPr="00821255">
        <w:rPr>
          <w:rFonts w:ascii="標楷體" w:eastAsia="標楷體" w:cs="標楷體" w:hint="eastAsia"/>
          <w:kern w:val="0"/>
          <w:sz w:val="28"/>
          <w:szCs w:val="28"/>
          <w:lang w:val="zh-TW"/>
        </w:rPr>
        <w:t>各單位應檢附載有評估情形及結論之自行評估表，併同各項評估重點執行軌跡之佐證資料，簽報單位主管簽章。</w:t>
      </w:r>
    </w:p>
    <w:p w:rsidR="00CF2952" w:rsidRPr="002E7FF3"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sidRPr="002E7FF3">
        <w:rPr>
          <w:rFonts w:ascii="標楷體" w:eastAsia="標楷體" w:cs="標楷體"/>
          <w:kern w:val="0"/>
          <w:sz w:val="28"/>
          <w:szCs w:val="28"/>
          <w:lang w:val="zh-TW"/>
        </w:rPr>
        <w:t>(</w:t>
      </w:r>
      <w:r>
        <w:rPr>
          <w:rFonts w:ascii="標楷體" w:eastAsia="標楷體" w:cs="標楷體"/>
          <w:kern w:val="0"/>
          <w:sz w:val="28"/>
          <w:szCs w:val="28"/>
          <w:lang w:val="zh-TW"/>
        </w:rPr>
        <w:t>4</w:t>
      </w:r>
      <w:r w:rsidRPr="002E7FF3">
        <w:rPr>
          <w:rFonts w:ascii="標楷體" w:eastAsia="標楷體" w:cs="標楷體"/>
          <w:kern w:val="0"/>
          <w:sz w:val="28"/>
          <w:szCs w:val="28"/>
          <w:lang w:val="zh-TW"/>
        </w:rPr>
        <w:t>)</w:t>
      </w:r>
      <w:r w:rsidRPr="00821255">
        <w:rPr>
          <w:rFonts w:ascii="標楷體" w:eastAsia="標楷體" w:cs="標楷體" w:hint="eastAsia"/>
          <w:kern w:val="0"/>
          <w:sz w:val="28"/>
          <w:szCs w:val="28"/>
          <w:lang w:val="zh-TW"/>
        </w:rPr>
        <w:t>內部控制專案小組幕僚單位應綜整作業層級自行評估表，並據以編製自行評估統計表及未符合項目一覽表，作為評估整體層級</w:t>
      </w:r>
      <w:r>
        <w:rPr>
          <w:rFonts w:ascii="標楷體" w:eastAsia="標楷體" w:cs="標楷體" w:hint="eastAsia"/>
          <w:kern w:val="0"/>
          <w:sz w:val="28"/>
          <w:szCs w:val="28"/>
          <w:lang w:val="zh-TW"/>
        </w:rPr>
        <w:t>【</w:t>
      </w:r>
      <w:r w:rsidRPr="00821255">
        <w:rPr>
          <w:rFonts w:ascii="標楷體" w:eastAsia="標楷體" w:cs="標楷體" w:hint="eastAsia"/>
          <w:kern w:val="0"/>
          <w:sz w:val="28"/>
          <w:szCs w:val="28"/>
          <w:lang w:val="zh-TW"/>
        </w:rPr>
        <w:t>控制作業</w:t>
      </w:r>
      <w:r>
        <w:rPr>
          <w:rFonts w:ascii="標楷體" w:eastAsia="標楷體" w:cs="標楷體" w:hint="eastAsia"/>
          <w:kern w:val="0"/>
          <w:sz w:val="28"/>
          <w:szCs w:val="28"/>
          <w:lang w:val="zh-TW"/>
        </w:rPr>
        <w:t>】</w:t>
      </w:r>
      <w:r w:rsidRPr="00821255">
        <w:rPr>
          <w:rFonts w:ascii="標楷體" w:eastAsia="標楷體" w:cs="標楷體" w:hint="eastAsia"/>
          <w:kern w:val="0"/>
          <w:sz w:val="28"/>
          <w:szCs w:val="28"/>
          <w:lang w:val="zh-TW"/>
        </w:rPr>
        <w:t>「</w:t>
      </w:r>
      <w:r w:rsidRPr="00821255">
        <w:rPr>
          <w:rFonts w:ascii="標楷體" w:eastAsia="標楷體" w:cs="標楷體"/>
          <w:kern w:val="0"/>
          <w:sz w:val="28"/>
          <w:szCs w:val="28"/>
          <w:lang w:val="zh-TW"/>
        </w:rPr>
        <w:t>3.1.1</w:t>
      </w:r>
      <w:r w:rsidRPr="00821255">
        <w:rPr>
          <w:rFonts w:ascii="標楷體" w:eastAsia="標楷體" w:cs="標楷體" w:hint="eastAsia"/>
          <w:kern w:val="0"/>
          <w:sz w:val="28"/>
          <w:szCs w:val="28"/>
          <w:lang w:val="zh-TW"/>
        </w:rPr>
        <w:t>」判斷項目之參據。</w:t>
      </w:r>
    </w:p>
    <w:p w:rsidR="00CF2952" w:rsidRPr="002E7FF3" w:rsidRDefault="00CF2952" w:rsidP="002E7FF3">
      <w:pPr>
        <w:autoSpaceDE w:val="0"/>
        <w:autoSpaceDN w:val="0"/>
        <w:adjustRightInd w:val="0"/>
        <w:ind w:leftChars="80" w:left="192"/>
        <w:jc w:val="both"/>
        <w:rPr>
          <w:rFonts w:ascii="標楷體" w:eastAsia="標楷體" w:cs="標楷體"/>
          <w:kern w:val="0"/>
          <w:sz w:val="28"/>
          <w:szCs w:val="28"/>
          <w:lang w:val="zh-TW"/>
        </w:rPr>
      </w:pP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二</w:t>
      </w: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整體層級自行評估</w:t>
      </w:r>
    </w:p>
    <w:p w:rsidR="00CF2952" w:rsidRPr="002E7FF3" w:rsidRDefault="00CF2952" w:rsidP="002E7FF3">
      <w:pPr>
        <w:autoSpaceDE w:val="0"/>
        <w:autoSpaceDN w:val="0"/>
        <w:adjustRightInd w:val="0"/>
        <w:ind w:leftChars="200" w:left="480"/>
        <w:jc w:val="both"/>
        <w:rPr>
          <w:rFonts w:ascii="標楷體" w:eastAsia="標楷體" w:cs="標楷體"/>
          <w:kern w:val="0"/>
          <w:sz w:val="28"/>
          <w:szCs w:val="28"/>
          <w:lang w:val="zh-TW"/>
        </w:rPr>
      </w:pPr>
      <w:r w:rsidRPr="002E7FF3">
        <w:rPr>
          <w:rFonts w:ascii="標楷體" w:eastAsia="標楷體" w:cs="標楷體"/>
          <w:kern w:val="0"/>
          <w:sz w:val="28"/>
          <w:szCs w:val="28"/>
          <w:lang w:val="zh-TW"/>
        </w:rPr>
        <w:t>1.</w:t>
      </w:r>
      <w:r w:rsidRPr="002E7FF3">
        <w:rPr>
          <w:rFonts w:ascii="標楷體" w:eastAsia="標楷體" w:cs="標楷體" w:hint="eastAsia"/>
          <w:kern w:val="0"/>
          <w:sz w:val="28"/>
          <w:szCs w:val="28"/>
          <w:lang w:val="zh-TW"/>
        </w:rPr>
        <w:t>使用表件：</w:t>
      </w:r>
    </w:p>
    <w:p w:rsidR="00CF2952" w:rsidRPr="002E7FF3" w:rsidRDefault="00CF2952" w:rsidP="002E7FF3">
      <w:pPr>
        <w:autoSpaceDE w:val="0"/>
        <w:autoSpaceDN w:val="0"/>
        <w:adjustRightInd w:val="0"/>
        <w:ind w:leftChars="350" w:left="840"/>
        <w:jc w:val="both"/>
        <w:rPr>
          <w:rFonts w:ascii="標楷體" w:eastAsia="標楷體" w:cs="標楷體"/>
          <w:kern w:val="0"/>
          <w:sz w:val="28"/>
          <w:szCs w:val="28"/>
          <w:lang w:val="zh-TW"/>
        </w:rPr>
      </w:pPr>
      <w:r w:rsidRPr="002E7FF3">
        <w:rPr>
          <w:rFonts w:ascii="標楷體" w:eastAsia="標楷體" w:cs="標楷體" w:hint="eastAsia"/>
          <w:kern w:val="0"/>
          <w:sz w:val="28"/>
          <w:szCs w:val="28"/>
          <w:lang w:val="zh-TW"/>
        </w:rPr>
        <w:t>評估總表（附表</w:t>
      </w:r>
      <w:r w:rsidRPr="002E7FF3">
        <w:rPr>
          <w:rFonts w:ascii="標楷體" w:eastAsia="標楷體" w:cs="標楷體"/>
          <w:kern w:val="0"/>
          <w:sz w:val="28"/>
          <w:szCs w:val="28"/>
          <w:lang w:val="zh-TW"/>
        </w:rPr>
        <w:t>1</w:t>
      </w:r>
      <w:r w:rsidRPr="002E7FF3">
        <w:rPr>
          <w:rFonts w:ascii="標楷體" w:eastAsia="標楷體" w:cs="標楷體" w:hint="eastAsia"/>
          <w:kern w:val="0"/>
          <w:sz w:val="28"/>
          <w:szCs w:val="28"/>
          <w:lang w:val="zh-TW"/>
        </w:rPr>
        <w:t>）、評估明細表（依內部控制五項組成要素分列</w:t>
      </w:r>
      <w:r w:rsidRPr="002E7FF3">
        <w:rPr>
          <w:rFonts w:ascii="標楷體" w:eastAsia="標楷體" w:cs="標楷體"/>
          <w:kern w:val="0"/>
          <w:sz w:val="28"/>
          <w:szCs w:val="28"/>
          <w:lang w:val="zh-TW"/>
        </w:rPr>
        <w:t>5</w:t>
      </w:r>
      <w:r w:rsidRPr="002E7FF3">
        <w:rPr>
          <w:rFonts w:ascii="標楷體" w:eastAsia="標楷體" w:cs="標楷體" w:hint="eastAsia"/>
          <w:kern w:val="0"/>
          <w:sz w:val="28"/>
          <w:szCs w:val="28"/>
          <w:lang w:val="zh-TW"/>
        </w:rPr>
        <w:t>張，詳附表</w:t>
      </w:r>
      <w:r w:rsidRPr="002E7FF3">
        <w:rPr>
          <w:rFonts w:ascii="標楷體" w:eastAsia="標楷體" w:cs="標楷體"/>
          <w:kern w:val="0"/>
          <w:sz w:val="28"/>
          <w:szCs w:val="28"/>
          <w:lang w:val="zh-TW"/>
        </w:rPr>
        <w:t>2-1</w:t>
      </w:r>
      <w:r w:rsidRPr="002E7FF3">
        <w:rPr>
          <w:rFonts w:ascii="標楷體" w:eastAsia="標楷體" w:cs="標楷體" w:hint="eastAsia"/>
          <w:kern w:val="0"/>
          <w:sz w:val="28"/>
          <w:szCs w:val="28"/>
          <w:lang w:val="zh-TW"/>
        </w:rPr>
        <w:t>至</w:t>
      </w:r>
      <w:r w:rsidRPr="002E7FF3">
        <w:rPr>
          <w:rFonts w:ascii="標楷體" w:eastAsia="標楷體" w:cs="標楷體"/>
          <w:kern w:val="0"/>
          <w:sz w:val="28"/>
          <w:szCs w:val="28"/>
          <w:lang w:val="zh-TW"/>
        </w:rPr>
        <w:t>2-5</w:t>
      </w:r>
      <w:r w:rsidRPr="002E7FF3">
        <w:rPr>
          <w:rFonts w:ascii="標楷體" w:eastAsia="標楷體" w:cs="標楷體" w:hint="eastAsia"/>
          <w:kern w:val="0"/>
          <w:sz w:val="28"/>
          <w:szCs w:val="28"/>
          <w:lang w:val="zh-TW"/>
        </w:rPr>
        <w:t>）。</w:t>
      </w:r>
    </w:p>
    <w:p w:rsidR="00CF2952" w:rsidRPr="002E7FF3" w:rsidRDefault="00CF2952" w:rsidP="002E7FF3">
      <w:pPr>
        <w:autoSpaceDE w:val="0"/>
        <w:autoSpaceDN w:val="0"/>
        <w:adjustRightInd w:val="0"/>
        <w:ind w:leftChars="200" w:left="480"/>
        <w:jc w:val="both"/>
        <w:rPr>
          <w:rFonts w:ascii="標楷體" w:eastAsia="標楷體" w:cs="標楷體"/>
          <w:kern w:val="0"/>
          <w:sz w:val="28"/>
          <w:szCs w:val="28"/>
          <w:lang w:val="zh-TW"/>
        </w:rPr>
      </w:pPr>
      <w:r>
        <w:rPr>
          <w:rFonts w:ascii="標楷體" w:eastAsia="標楷體" w:cs="標楷體"/>
          <w:kern w:val="0"/>
          <w:sz w:val="28"/>
          <w:szCs w:val="28"/>
          <w:lang w:val="zh-TW"/>
        </w:rPr>
        <w:t>2</w:t>
      </w: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評估方式：</w:t>
      </w:r>
    </w:p>
    <w:p w:rsidR="00CF2952"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sidRPr="002E7FF3">
        <w:rPr>
          <w:rFonts w:ascii="標楷體" w:eastAsia="標楷體" w:cs="標楷體"/>
          <w:kern w:val="0"/>
          <w:sz w:val="28"/>
          <w:szCs w:val="28"/>
          <w:lang w:val="zh-TW"/>
        </w:rPr>
        <w:t>(1)</w:t>
      </w:r>
      <w:r w:rsidRPr="002E7FF3">
        <w:rPr>
          <w:rFonts w:ascii="標楷體" w:eastAsia="標楷體" w:cs="標楷體" w:hint="eastAsia"/>
          <w:kern w:val="0"/>
          <w:sz w:val="28"/>
          <w:szCs w:val="28"/>
          <w:lang w:val="zh-TW"/>
        </w:rPr>
        <w:t>機關首長指派適任之主辦單位及評估單位。</w:t>
      </w:r>
    </w:p>
    <w:p w:rsidR="00CF2952"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Pr>
          <w:rFonts w:ascii="標楷體" w:eastAsia="標楷體" w:cs="標楷體"/>
          <w:kern w:val="0"/>
          <w:sz w:val="28"/>
          <w:szCs w:val="28"/>
          <w:lang w:val="zh-TW"/>
        </w:rPr>
        <w:t>(2)</w:t>
      </w:r>
      <w:r>
        <w:rPr>
          <w:rFonts w:ascii="標楷體" w:eastAsia="標楷體" w:cs="標楷體" w:hint="eastAsia"/>
          <w:kern w:val="0"/>
          <w:sz w:val="28"/>
          <w:szCs w:val="28"/>
          <w:lang w:val="zh-TW"/>
        </w:rPr>
        <w:t>各</w:t>
      </w:r>
      <w:r w:rsidRPr="00712A63">
        <w:rPr>
          <w:rFonts w:ascii="標楷體" w:eastAsia="標楷體" w:cs="標楷體" w:hint="eastAsia"/>
          <w:kern w:val="0"/>
          <w:sz w:val="28"/>
          <w:szCs w:val="28"/>
          <w:lang w:val="zh-TW"/>
        </w:rPr>
        <w:t>評估單位應就各判斷項目進行評估</w:t>
      </w:r>
      <w:r>
        <w:rPr>
          <w:rFonts w:ascii="標楷體" w:eastAsia="標楷體" w:cs="標楷體" w:hint="eastAsia"/>
          <w:kern w:val="0"/>
          <w:sz w:val="28"/>
          <w:szCs w:val="28"/>
          <w:lang w:val="zh-TW"/>
        </w:rPr>
        <w:t>。</w:t>
      </w:r>
    </w:p>
    <w:p w:rsidR="00CF2952"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Pr>
          <w:rFonts w:ascii="標楷體" w:eastAsia="標楷體" w:cs="標楷體"/>
          <w:kern w:val="0"/>
          <w:sz w:val="28"/>
          <w:szCs w:val="28"/>
          <w:lang w:val="zh-TW"/>
        </w:rPr>
        <w:t>(3)</w:t>
      </w:r>
      <w:r w:rsidRPr="00712A63">
        <w:rPr>
          <w:rFonts w:ascii="標楷體" w:eastAsia="標楷體" w:cs="標楷體" w:hint="eastAsia"/>
          <w:kern w:val="0"/>
          <w:sz w:val="28"/>
          <w:szCs w:val="28"/>
          <w:lang w:val="zh-TW"/>
        </w:rPr>
        <w:t>各主辦單位依據評估單位所提出之評估意見，提出各組成要素之評估結果並編製評估明細表。</w:t>
      </w:r>
    </w:p>
    <w:p w:rsidR="00CF2952" w:rsidRPr="002E7FF3" w:rsidRDefault="00CF2952" w:rsidP="002E7FF3">
      <w:pPr>
        <w:autoSpaceDE w:val="0"/>
        <w:autoSpaceDN w:val="0"/>
        <w:adjustRightInd w:val="0"/>
        <w:ind w:leftChars="250" w:left="1020" w:hangingChars="150" w:hanging="420"/>
        <w:jc w:val="both"/>
        <w:rPr>
          <w:rFonts w:ascii="標楷體" w:eastAsia="標楷體" w:cs="標楷體"/>
          <w:kern w:val="0"/>
          <w:sz w:val="28"/>
          <w:szCs w:val="28"/>
          <w:lang w:val="zh-TW"/>
        </w:rPr>
      </w:pPr>
      <w:r>
        <w:rPr>
          <w:rFonts w:ascii="標楷體" w:eastAsia="標楷體" w:cs="標楷體"/>
          <w:kern w:val="0"/>
          <w:sz w:val="28"/>
          <w:szCs w:val="28"/>
          <w:lang w:val="zh-TW"/>
        </w:rPr>
        <w:t>(4)</w:t>
      </w:r>
      <w:r w:rsidRPr="00712A63">
        <w:rPr>
          <w:rFonts w:ascii="標楷體" w:eastAsia="標楷體" w:cs="標楷體" w:hint="eastAsia"/>
          <w:kern w:val="0"/>
          <w:sz w:val="28"/>
          <w:szCs w:val="28"/>
          <w:lang w:val="zh-TW"/>
        </w:rPr>
        <w:t>研擬自行評估計畫單位應彙整各評估明細表，連同自行評估所發現之內部控制重大缺失據以編製評估總表，再併同作業層級自行評估統計表及未符合項目一覽表，提經內部控制專案小組會議審議通過或簽陳該專案小組召集人核定後，簽報機關首長。</w:t>
      </w:r>
    </w:p>
    <w:p w:rsidR="00CF2952" w:rsidRPr="002E7FF3" w:rsidRDefault="00CF2952" w:rsidP="002E7FF3">
      <w:pPr>
        <w:autoSpaceDE w:val="0"/>
        <w:autoSpaceDN w:val="0"/>
        <w:adjustRightInd w:val="0"/>
        <w:jc w:val="both"/>
        <w:rPr>
          <w:rFonts w:ascii="標楷體" w:eastAsia="標楷體" w:cs="標楷體"/>
          <w:b/>
          <w:kern w:val="0"/>
          <w:sz w:val="28"/>
          <w:szCs w:val="28"/>
          <w:lang w:val="zh-TW"/>
        </w:rPr>
      </w:pPr>
      <w:r w:rsidRPr="002E7FF3">
        <w:rPr>
          <w:rFonts w:ascii="標楷體" w:eastAsia="標楷體" w:cs="標楷體" w:hint="eastAsia"/>
          <w:b/>
          <w:kern w:val="0"/>
          <w:sz w:val="28"/>
          <w:szCs w:val="28"/>
          <w:lang w:val="zh-TW"/>
        </w:rPr>
        <w:t>三、追蹤改善情形</w:t>
      </w:r>
    </w:p>
    <w:p w:rsidR="00CF2952" w:rsidRPr="002E7FF3" w:rsidRDefault="00CF2952" w:rsidP="002E7FF3">
      <w:pPr>
        <w:autoSpaceDE w:val="0"/>
        <w:autoSpaceDN w:val="0"/>
        <w:adjustRightInd w:val="0"/>
        <w:ind w:leftChars="80" w:left="752" w:hangingChars="200" w:hanging="560"/>
        <w:jc w:val="both"/>
        <w:rPr>
          <w:rFonts w:ascii="標楷體" w:eastAsia="標楷體" w:cs="標楷體"/>
          <w:kern w:val="0"/>
          <w:sz w:val="28"/>
          <w:szCs w:val="28"/>
          <w:lang w:val="zh-TW"/>
        </w:rPr>
      </w:pP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一</w:t>
      </w:r>
      <w:r w:rsidRPr="002E7FF3">
        <w:rPr>
          <w:rFonts w:ascii="標楷體" w:eastAsia="標楷體" w:cs="標楷體"/>
          <w:kern w:val="0"/>
          <w:sz w:val="28"/>
          <w:szCs w:val="28"/>
          <w:lang w:val="zh-TW"/>
        </w:rPr>
        <w:t>)</w:t>
      </w:r>
      <w:r w:rsidRPr="00821255">
        <w:rPr>
          <w:rFonts w:ascii="標楷體" w:eastAsia="標楷體" w:cs="標楷體" w:hint="eastAsia"/>
          <w:kern w:val="0"/>
          <w:sz w:val="28"/>
          <w:szCs w:val="28"/>
          <w:lang w:val="zh-TW"/>
        </w:rPr>
        <w:t>研擬自行評估計畫單位應將整體層級自行評估明細表所列之改善措施或具體興革建議，併同作業層級自行評估未符合項目一覽表交由內部稽核單位追蹤其改善或辦理情形。</w:t>
      </w:r>
    </w:p>
    <w:p w:rsidR="00CF2952" w:rsidRPr="002E7FF3" w:rsidRDefault="00CF2952" w:rsidP="002E7FF3">
      <w:pPr>
        <w:autoSpaceDE w:val="0"/>
        <w:autoSpaceDN w:val="0"/>
        <w:adjustRightInd w:val="0"/>
        <w:ind w:leftChars="80" w:left="752" w:hangingChars="200" w:hanging="560"/>
        <w:jc w:val="both"/>
        <w:rPr>
          <w:sz w:val="28"/>
          <w:szCs w:val="28"/>
        </w:rPr>
      </w:pPr>
      <w:r w:rsidRPr="002E7FF3">
        <w:rPr>
          <w:rFonts w:ascii="標楷體" w:eastAsia="標楷體" w:cs="標楷體"/>
          <w:kern w:val="0"/>
          <w:sz w:val="28"/>
          <w:szCs w:val="28"/>
          <w:lang w:val="zh-TW"/>
        </w:rPr>
        <w:t>(</w:t>
      </w:r>
      <w:r w:rsidRPr="002E7FF3">
        <w:rPr>
          <w:rFonts w:ascii="標楷體" w:eastAsia="標楷體" w:cs="標楷體" w:hint="eastAsia"/>
          <w:kern w:val="0"/>
          <w:sz w:val="28"/>
          <w:szCs w:val="28"/>
          <w:lang w:val="zh-TW"/>
        </w:rPr>
        <w:t>二</w:t>
      </w:r>
      <w:r w:rsidRPr="002E7FF3">
        <w:rPr>
          <w:rFonts w:ascii="標楷體" w:eastAsia="標楷體" w:cs="標楷體"/>
          <w:kern w:val="0"/>
          <w:sz w:val="28"/>
          <w:szCs w:val="28"/>
          <w:lang w:val="zh-TW"/>
        </w:rPr>
        <w:t>)</w:t>
      </w:r>
      <w:r w:rsidRPr="00821255">
        <w:rPr>
          <w:rFonts w:ascii="標楷體" w:eastAsia="標楷體" w:cs="標楷體" w:hint="eastAsia"/>
          <w:kern w:val="0"/>
          <w:sz w:val="28"/>
          <w:szCs w:val="28"/>
          <w:lang w:val="zh-TW"/>
        </w:rPr>
        <w:t>若涉及需修正內部控制制度者，應由內部控制專案小組督導各單位參照行政院函頒內部控制制度設計原則等相關規定修正。</w:t>
      </w:r>
    </w:p>
    <w:sectPr w:rsidR="00CF2952" w:rsidRPr="002E7FF3" w:rsidSect="00991692">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952" w:rsidRDefault="00CF2952" w:rsidP="00C138B2">
      <w:r>
        <w:separator/>
      </w:r>
    </w:p>
  </w:endnote>
  <w:endnote w:type="continuationSeparator" w:id="0">
    <w:p w:rsidR="00CF2952" w:rsidRDefault="00CF2952" w:rsidP="00C138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952" w:rsidRDefault="00CF2952" w:rsidP="00C138B2">
      <w:r>
        <w:separator/>
      </w:r>
    </w:p>
  </w:footnote>
  <w:footnote w:type="continuationSeparator" w:id="0">
    <w:p w:rsidR="00CF2952" w:rsidRDefault="00CF2952" w:rsidP="00C138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1692"/>
    <w:rsid w:val="000E14D5"/>
    <w:rsid w:val="00112961"/>
    <w:rsid w:val="001244F1"/>
    <w:rsid w:val="001D0B63"/>
    <w:rsid w:val="00200A6D"/>
    <w:rsid w:val="002C0105"/>
    <w:rsid w:val="002E7FF3"/>
    <w:rsid w:val="004C6C49"/>
    <w:rsid w:val="004D206E"/>
    <w:rsid w:val="004D788D"/>
    <w:rsid w:val="005100D2"/>
    <w:rsid w:val="00575F1C"/>
    <w:rsid w:val="005871EB"/>
    <w:rsid w:val="005B34C6"/>
    <w:rsid w:val="00694D6D"/>
    <w:rsid w:val="00712A63"/>
    <w:rsid w:val="00783D06"/>
    <w:rsid w:val="007E6E1F"/>
    <w:rsid w:val="00821255"/>
    <w:rsid w:val="008F3E14"/>
    <w:rsid w:val="00952590"/>
    <w:rsid w:val="009656DD"/>
    <w:rsid w:val="00991692"/>
    <w:rsid w:val="009E58A3"/>
    <w:rsid w:val="009E6C9B"/>
    <w:rsid w:val="00A2480C"/>
    <w:rsid w:val="00AF52DC"/>
    <w:rsid w:val="00B84304"/>
    <w:rsid w:val="00C138B2"/>
    <w:rsid w:val="00CA385A"/>
    <w:rsid w:val="00CD6D26"/>
    <w:rsid w:val="00CF2952"/>
    <w:rsid w:val="00DA6ED6"/>
    <w:rsid w:val="00DA77DB"/>
    <w:rsid w:val="00E440A3"/>
    <w:rsid w:val="00E73BE4"/>
    <w:rsid w:val="00EE1F7E"/>
    <w:rsid w:val="00F05DCB"/>
    <w:rsid w:val="00F32CD1"/>
    <w:rsid w:val="00F5176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92"/>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D206E"/>
    <w:rPr>
      <w:rFonts w:ascii="Cambria" w:hAnsi="Cambria"/>
      <w:sz w:val="18"/>
      <w:szCs w:val="18"/>
    </w:rPr>
  </w:style>
  <w:style w:type="character" w:customStyle="1" w:styleId="BalloonTextChar">
    <w:name w:val="Balloon Text Char"/>
    <w:basedOn w:val="DefaultParagraphFont"/>
    <w:link w:val="BalloonText"/>
    <w:uiPriority w:val="99"/>
    <w:semiHidden/>
    <w:locked/>
    <w:rsid w:val="004D206E"/>
    <w:rPr>
      <w:rFonts w:ascii="Cambria" w:eastAsia="新細明體" w:hAnsi="Cambria" w:cs="Times New Roman"/>
      <w:sz w:val="18"/>
      <w:szCs w:val="18"/>
    </w:rPr>
  </w:style>
  <w:style w:type="paragraph" w:styleId="Header">
    <w:name w:val="header"/>
    <w:basedOn w:val="Normal"/>
    <w:link w:val="HeaderChar"/>
    <w:uiPriority w:val="99"/>
    <w:rsid w:val="00C138B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138B2"/>
    <w:rPr>
      <w:rFonts w:cs="Times New Roman"/>
      <w:sz w:val="20"/>
      <w:szCs w:val="20"/>
    </w:rPr>
  </w:style>
  <w:style w:type="paragraph" w:styleId="Footer">
    <w:name w:val="footer"/>
    <w:basedOn w:val="Normal"/>
    <w:link w:val="FooterChar"/>
    <w:uiPriority w:val="99"/>
    <w:rsid w:val="00C138B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C138B2"/>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122</Words>
  <Characters>696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臺中市政府各機關內部控制制度自行評估作業步驟</dc:title>
  <dc:subject/>
  <dc:creator>柯惠馨</dc:creator>
  <cp:keywords/>
  <dc:description/>
  <cp:lastModifiedBy>f71108</cp:lastModifiedBy>
  <cp:revision>2</cp:revision>
  <cp:lastPrinted>2014-03-17T08:32:00Z</cp:lastPrinted>
  <dcterms:created xsi:type="dcterms:W3CDTF">2014-10-24T05:17:00Z</dcterms:created>
  <dcterms:modified xsi:type="dcterms:W3CDTF">2014-10-24T05:17:00Z</dcterms:modified>
</cp:coreProperties>
</file>