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8BC" w:rsidRDefault="00D678BC" w:rsidP="00A23D74">
      <w:pPr>
        <w:adjustRightInd w:val="0"/>
        <w:snapToGrid w:val="0"/>
        <w:spacing w:line="440" w:lineRule="exact"/>
        <w:jc w:val="center"/>
        <w:rPr>
          <w:rFonts w:eastAsia="標楷體"/>
          <w:b/>
          <w:sz w:val="40"/>
          <w:szCs w:val="40"/>
        </w:rPr>
      </w:pPr>
      <w:bookmarkStart w:id="0" w:name="_GoBack"/>
      <w:bookmarkEnd w:id="0"/>
      <w:r w:rsidRPr="00457238">
        <w:rPr>
          <w:rFonts w:eastAsia="標楷體" w:hint="eastAsia"/>
          <w:b/>
          <w:sz w:val="40"/>
          <w:szCs w:val="40"/>
        </w:rPr>
        <w:t>臺中市政府低碳城市推動委員會設置要點</w:t>
      </w:r>
    </w:p>
    <w:p w:rsidR="00D678BC" w:rsidRPr="00457238" w:rsidRDefault="00D678BC" w:rsidP="00A23D74">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一、臺中市政府（以下簡稱本府）為推動各項減碳政策，特設臺中市政府低碳城市推動委員會（以下簡稱本委員會），並訂定本要點。</w:t>
      </w:r>
    </w:p>
    <w:p w:rsidR="00D678BC" w:rsidRPr="00457238" w:rsidRDefault="00D678BC" w:rsidP="002E773B">
      <w:pPr>
        <w:tabs>
          <w:tab w:val="left" w:pos="5580"/>
        </w:tabs>
        <w:snapToGrid w:val="0"/>
        <w:spacing w:line="460" w:lineRule="exact"/>
        <w:rPr>
          <w:rFonts w:ascii="標楷體" w:eastAsia="標楷體" w:hAnsi="標楷體"/>
          <w:sz w:val="28"/>
          <w:szCs w:val="28"/>
        </w:rPr>
      </w:pPr>
      <w:r w:rsidRPr="00457238">
        <w:rPr>
          <w:rFonts w:ascii="標楷體" w:eastAsia="標楷體" w:hAnsi="標楷體" w:hint="eastAsia"/>
          <w:sz w:val="28"/>
          <w:szCs w:val="28"/>
        </w:rPr>
        <w:t>二、本委員會任務如下：</w:t>
      </w:r>
    </w:p>
    <w:p w:rsidR="00D678BC" w:rsidRPr="00457238" w:rsidRDefault="00D678BC" w:rsidP="002E773B">
      <w:pPr>
        <w:tabs>
          <w:tab w:val="left" w:pos="5580"/>
        </w:tabs>
        <w:snapToGrid w:val="0"/>
        <w:spacing w:line="460" w:lineRule="exact"/>
        <w:ind w:firstLineChars="150" w:firstLine="420"/>
        <w:rPr>
          <w:rFonts w:ascii="標楷體" w:eastAsia="標楷體" w:hAnsi="標楷體"/>
          <w:sz w:val="28"/>
          <w:szCs w:val="28"/>
        </w:rPr>
      </w:pPr>
      <w:r w:rsidRPr="00457238">
        <w:rPr>
          <w:rFonts w:ascii="標楷體" w:eastAsia="標楷體" w:hAnsi="標楷體" w:hint="eastAsia"/>
          <w:sz w:val="28"/>
          <w:szCs w:val="28"/>
        </w:rPr>
        <w:t>（一）減碳之願景目標與策略之審議。</w:t>
      </w:r>
    </w:p>
    <w:p w:rsidR="00D678BC" w:rsidRPr="00457238" w:rsidRDefault="00D678BC" w:rsidP="002E773B">
      <w:pPr>
        <w:tabs>
          <w:tab w:val="left" w:pos="5580"/>
        </w:tabs>
        <w:snapToGrid w:val="0"/>
        <w:spacing w:line="460" w:lineRule="exact"/>
        <w:ind w:firstLineChars="150" w:firstLine="420"/>
        <w:rPr>
          <w:rFonts w:ascii="標楷體" w:eastAsia="標楷體" w:hAnsi="標楷體"/>
          <w:sz w:val="28"/>
          <w:szCs w:val="28"/>
        </w:rPr>
      </w:pPr>
      <w:r w:rsidRPr="00457238">
        <w:rPr>
          <w:rFonts w:ascii="標楷體" w:eastAsia="標楷體" w:hAnsi="標楷體" w:hint="eastAsia"/>
          <w:sz w:val="28"/>
          <w:szCs w:val="28"/>
        </w:rPr>
        <w:t>（二）各機關減碳相關事務協調、整合。</w:t>
      </w:r>
    </w:p>
    <w:p w:rsidR="00D678BC" w:rsidRPr="00457238" w:rsidRDefault="00D678BC" w:rsidP="002E773B">
      <w:pPr>
        <w:tabs>
          <w:tab w:val="left" w:pos="5580"/>
        </w:tabs>
        <w:snapToGrid w:val="0"/>
        <w:spacing w:line="460" w:lineRule="exact"/>
        <w:ind w:firstLineChars="150" w:firstLine="420"/>
        <w:rPr>
          <w:rFonts w:ascii="標楷體" w:eastAsia="標楷體" w:hAnsi="標楷體"/>
          <w:sz w:val="28"/>
          <w:szCs w:val="28"/>
        </w:rPr>
      </w:pPr>
      <w:r w:rsidRPr="00457238">
        <w:rPr>
          <w:rFonts w:ascii="標楷體" w:eastAsia="標楷體" w:hAnsi="標楷體" w:hint="eastAsia"/>
          <w:sz w:val="28"/>
          <w:szCs w:val="28"/>
        </w:rPr>
        <w:t>（三）各機關推動減碳相關工作督導。</w:t>
      </w:r>
    </w:p>
    <w:p w:rsidR="00D678BC" w:rsidRPr="00457238" w:rsidRDefault="00D678BC" w:rsidP="002E773B">
      <w:pPr>
        <w:tabs>
          <w:tab w:val="left" w:pos="5580"/>
        </w:tabs>
        <w:snapToGrid w:val="0"/>
        <w:spacing w:line="460" w:lineRule="exact"/>
        <w:ind w:firstLineChars="150" w:firstLine="420"/>
        <w:rPr>
          <w:rFonts w:ascii="標楷體" w:eastAsia="標楷體" w:hAnsi="標楷體"/>
          <w:sz w:val="28"/>
          <w:szCs w:val="28"/>
        </w:rPr>
      </w:pPr>
      <w:r w:rsidRPr="00457238">
        <w:rPr>
          <w:rFonts w:ascii="標楷體" w:eastAsia="標楷體" w:hAnsi="標楷體" w:hint="eastAsia"/>
          <w:sz w:val="28"/>
          <w:szCs w:val="28"/>
        </w:rPr>
        <w:t>（四）配合中央部會節能減碳政策推動並協調相關執行事項。</w:t>
      </w:r>
    </w:p>
    <w:p w:rsidR="00D678BC" w:rsidRPr="00457238" w:rsidRDefault="00D678BC" w:rsidP="002E773B">
      <w:pPr>
        <w:tabs>
          <w:tab w:val="left" w:pos="5580"/>
        </w:tabs>
        <w:snapToGrid w:val="0"/>
        <w:spacing w:line="460" w:lineRule="exact"/>
        <w:ind w:firstLineChars="150" w:firstLine="420"/>
        <w:rPr>
          <w:rFonts w:ascii="標楷體" w:eastAsia="標楷體" w:hAnsi="標楷體"/>
          <w:sz w:val="28"/>
          <w:szCs w:val="28"/>
        </w:rPr>
      </w:pPr>
      <w:r w:rsidRPr="00457238">
        <w:rPr>
          <w:rFonts w:ascii="標楷體" w:eastAsia="標楷體" w:hAnsi="標楷體" w:hint="eastAsia"/>
          <w:sz w:val="28"/>
          <w:szCs w:val="28"/>
        </w:rPr>
        <w:t>（五）研訂減碳家園建構相關補助或獎勵辦法。</w:t>
      </w:r>
    </w:p>
    <w:p w:rsidR="00D678BC" w:rsidRPr="00457238" w:rsidRDefault="00D678BC" w:rsidP="002E773B">
      <w:pPr>
        <w:tabs>
          <w:tab w:val="left" w:pos="5580"/>
        </w:tabs>
        <w:snapToGrid w:val="0"/>
        <w:spacing w:line="460" w:lineRule="exact"/>
        <w:ind w:firstLineChars="150" w:firstLine="42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六</w:t>
      </w:r>
      <w:r w:rsidRPr="00457238">
        <w:rPr>
          <w:rFonts w:ascii="標楷體" w:eastAsia="標楷體" w:hAnsi="標楷體"/>
          <w:sz w:val="28"/>
          <w:szCs w:val="28"/>
        </w:rPr>
        <w:t xml:space="preserve">) </w:t>
      </w:r>
      <w:r w:rsidRPr="00457238">
        <w:rPr>
          <w:rFonts w:ascii="標楷體" w:eastAsia="標楷體" w:hAnsi="標楷體" w:hint="eastAsia"/>
          <w:sz w:val="28"/>
          <w:szCs w:val="28"/>
        </w:rPr>
        <w:t>其他有關低碳城市建構事項之審議及推動事項。</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三、本委員會置委員</w:t>
      </w:r>
      <w:r w:rsidRPr="00457238">
        <w:rPr>
          <w:rFonts w:ascii="標楷體" w:eastAsia="標楷體" w:hAnsi="標楷體" w:hint="eastAsia"/>
          <w:color w:val="FF0000"/>
          <w:sz w:val="28"/>
          <w:szCs w:val="28"/>
        </w:rPr>
        <w:t>二十四</w:t>
      </w:r>
      <w:r w:rsidRPr="00457238">
        <w:rPr>
          <w:rFonts w:ascii="標楷體" w:eastAsia="標楷體" w:hAnsi="標楷體" w:hint="eastAsia"/>
          <w:sz w:val="28"/>
          <w:szCs w:val="28"/>
        </w:rPr>
        <w:t>人，其中一人為主任委員，由市長兼任；一人為副主任委員，由副市長一人兼任</w:t>
      </w:r>
      <w:r w:rsidRPr="00457238">
        <w:rPr>
          <w:rFonts w:ascii="新細明體" w:hAnsi="新細明體" w:hint="eastAsia"/>
          <w:sz w:val="28"/>
          <w:szCs w:val="28"/>
        </w:rPr>
        <w:t>。</w:t>
      </w:r>
      <w:r w:rsidRPr="00457238">
        <w:rPr>
          <w:rFonts w:ascii="標楷體" w:eastAsia="標楷體" w:hAnsi="標楷體" w:hint="eastAsia"/>
          <w:sz w:val="28"/>
          <w:szCs w:val="28"/>
        </w:rPr>
        <w:t>其餘委員由本府就下列人員派兼之：</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（一）本府民政局局長。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（二）本府財政局局長。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（三）本府經濟發展局局長。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（四）本府教育局局長。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（五）本府建設局局長。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（六）本府交通局局長。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（七）本府都市發展局局長。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（八）本府農業局局長。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（九）本府水利局局長。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（十）本府觀光旅遊局局長。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（十一）本府文化局局長。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（十二）本府新聞局局長。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（十三）本府秘書處處長。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（十四）本府法制局局長。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（十五）本府主計處處長。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（十六）本府研究發展考核委員會主任委員。</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（十七）本府原住民事務委員會主任委員。</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（十八）本府客家事務委員會主任委員。</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（十九）本府環境保護局局長。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（二十）本府人事處處長。</w:t>
      </w:r>
    </w:p>
    <w:p w:rsidR="00D678BC"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（二十一）本府地政局局長。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sz w:val="28"/>
          <w:szCs w:val="28"/>
        </w:rPr>
        <w:t xml:space="preserve">    </w:t>
      </w:r>
      <w:r w:rsidRPr="00457238">
        <w:rPr>
          <w:rFonts w:ascii="標楷體" w:eastAsia="標楷體" w:hAnsi="標楷體"/>
          <w:color w:val="FF0000"/>
          <w:sz w:val="28"/>
          <w:szCs w:val="28"/>
        </w:rPr>
        <w:t>(</w:t>
      </w:r>
      <w:r>
        <w:rPr>
          <w:rFonts w:ascii="標楷體" w:eastAsia="標楷體" w:hAnsi="標楷體" w:hint="eastAsia"/>
          <w:color w:val="FF0000"/>
          <w:sz w:val="28"/>
          <w:szCs w:val="28"/>
        </w:rPr>
        <w:t>二十二</w:t>
      </w:r>
      <w:r w:rsidRPr="00457238">
        <w:rPr>
          <w:rFonts w:ascii="標楷體" w:eastAsia="標楷體" w:hAnsi="標楷體"/>
          <w:color w:val="FF0000"/>
          <w:sz w:val="28"/>
          <w:szCs w:val="28"/>
        </w:rPr>
        <w:t>)</w:t>
      </w:r>
      <w:r w:rsidRPr="00457238">
        <w:rPr>
          <w:rFonts w:ascii="標楷體" w:eastAsia="標楷體" w:hAnsi="標楷體" w:hint="eastAsia"/>
          <w:color w:val="FF0000"/>
          <w:sz w:val="28"/>
          <w:szCs w:val="28"/>
        </w:rPr>
        <w:t>本府衛生局局長。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本委員會置執行長一人，由本府參事、顧問或技監兼任，協助推動執行相關業務及本委員會幕僚作業</w:t>
      </w:r>
      <w:r w:rsidRPr="00457238">
        <w:rPr>
          <w:rFonts w:ascii="新細明體" w:hAnsi="新細明體" w:hint="eastAsia"/>
          <w:sz w:val="28"/>
          <w:szCs w:val="28"/>
        </w:rPr>
        <w:t>。</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四、本委員會為研商及推動各項低碳策略之執行及審議督導各機關執行成效，得設諮詢小組，諮詢小組成員由本府遴聘專家學者九人至十五人組成，任期兩年，期滿得續聘之，均為無給職。諮詢委員會議由本委員會執行長召集並擔任會議主持人</w:t>
      </w:r>
      <w:r w:rsidRPr="00457238">
        <w:rPr>
          <w:rFonts w:ascii="新細明體" w:hAnsi="新細明體" w:hint="eastAsia"/>
          <w:sz w:val="28"/>
          <w:szCs w:val="28"/>
        </w:rPr>
        <w:t>。</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五、本委員會每六個月召開會議一次，必要時得召開臨時會，由主任委員召集並為主席；主任委員不克出席時，由副主任委員代理之；副主任委員亦不克出席時，由主任委員指定委員一人代理之。</w:t>
      </w:r>
    </w:p>
    <w:p w:rsidR="00D678BC" w:rsidRPr="00457238" w:rsidRDefault="00D678BC" w:rsidP="002E773B">
      <w:pPr>
        <w:tabs>
          <w:tab w:val="left" w:pos="5580"/>
        </w:tabs>
        <w:snapToGrid w:val="0"/>
        <w:spacing w:line="460" w:lineRule="exact"/>
        <w:ind w:leftChars="232" w:left="557" w:firstLineChars="200" w:firstLine="560"/>
        <w:rPr>
          <w:rFonts w:ascii="標楷體" w:eastAsia="標楷體" w:hAnsi="標楷體"/>
          <w:sz w:val="28"/>
          <w:szCs w:val="28"/>
        </w:rPr>
      </w:pPr>
      <w:r w:rsidRPr="00457238">
        <w:rPr>
          <w:rFonts w:ascii="標楷體" w:eastAsia="標楷體" w:hAnsi="標楷體" w:hint="eastAsia"/>
          <w:sz w:val="28"/>
          <w:szCs w:val="28"/>
        </w:rPr>
        <w:t>前項會議得邀請諮詢小組成員及有關機關派員列席。</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六、本委員會會議時應有委員過半數之出席，決議事項應有出席委員過半數之同意，始得為之，可否同數時由主席裁決之。</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七、本委員會下設低碳城市推動辦公室（以下簡稱低碳辦公室），辦理低碳業務之推動。</w:t>
      </w:r>
    </w:p>
    <w:p w:rsidR="00D678BC" w:rsidRPr="00457238" w:rsidRDefault="00D678BC" w:rsidP="002E773B">
      <w:pPr>
        <w:pStyle w:val="111"/>
        <w:snapToGrid w:val="0"/>
        <w:spacing w:line="460" w:lineRule="exact"/>
        <w:ind w:leftChars="225" w:left="540" w:firstLineChars="200" w:firstLine="552"/>
        <w:rPr>
          <w:rFonts w:ascii="標楷體"/>
          <w:sz w:val="28"/>
          <w:szCs w:val="28"/>
        </w:rPr>
      </w:pPr>
      <w:r w:rsidRPr="00457238">
        <w:rPr>
          <w:rFonts w:ascii="標楷體" w:hAnsi="標楷體" w:hint="eastAsia"/>
          <w:sz w:val="28"/>
          <w:szCs w:val="28"/>
        </w:rPr>
        <w:t>低碳辦公室置主任一人，由本委員會副主任委員兼任，負責統籌本市低碳城市建構計畫之推動與執行</w:t>
      </w:r>
      <w:r w:rsidRPr="00457238">
        <w:rPr>
          <w:rFonts w:ascii="華康少女文字W3(P)" w:eastAsia="華康少女文字W3(P)" w:hAnsi="標楷體" w:hint="eastAsia"/>
          <w:sz w:val="28"/>
          <w:szCs w:val="28"/>
        </w:rPr>
        <w:t>；</w:t>
      </w:r>
      <w:r w:rsidRPr="00457238">
        <w:rPr>
          <w:rFonts w:ascii="標楷體" w:hAnsi="標楷體" w:hint="eastAsia"/>
          <w:sz w:val="28"/>
          <w:szCs w:val="28"/>
        </w:rPr>
        <w:t>置副主任一人</w:t>
      </w:r>
      <w:r w:rsidRPr="00457238">
        <w:rPr>
          <w:rFonts w:ascii="華康少女文字W3(P)" w:eastAsia="華康少女文字W3(P)" w:hAnsi="標楷體" w:hint="eastAsia"/>
          <w:sz w:val="28"/>
          <w:szCs w:val="28"/>
        </w:rPr>
        <w:t>，</w:t>
      </w:r>
      <w:r w:rsidRPr="00457238">
        <w:rPr>
          <w:rFonts w:ascii="標楷體" w:hAnsi="標楷體" w:hint="eastAsia"/>
          <w:sz w:val="28"/>
          <w:szCs w:val="28"/>
        </w:rPr>
        <w:t>由本委員會執行長兼任；另置秘書一名，由本府環境保護局技正、秘書或專員兼任，負責審閱低碳辦公室各組公文。</w:t>
      </w:r>
      <w:r w:rsidRPr="00457238">
        <w:rPr>
          <w:rFonts w:ascii="標楷體" w:hAnsi="標楷體"/>
          <w:sz w:val="28"/>
          <w:szCs w:val="28"/>
        </w:rPr>
        <w:t xml:space="preserve"> </w:t>
      </w:r>
    </w:p>
    <w:p w:rsidR="00D678BC" w:rsidRPr="00457238" w:rsidRDefault="00D678BC" w:rsidP="002E773B">
      <w:pPr>
        <w:tabs>
          <w:tab w:val="left" w:pos="5580"/>
        </w:tabs>
        <w:snapToGrid w:val="0"/>
        <w:spacing w:line="460" w:lineRule="exact"/>
        <w:ind w:left="599" w:hangingChars="214" w:hanging="599"/>
        <w:rPr>
          <w:rFonts w:ascii="標楷體" w:eastAsia="標楷體" w:hAnsi="標楷體"/>
          <w:sz w:val="28"/>
          <w:szCs w:val="28"/>
        </w:rPr>
      </w:pPr>
      <w:r w:rsidRPr="00457238">
        <w:rPr>
          <w:rFonts w:ascii="標楷體" w:eastAsia="標楷體" w:hAnsi="標楷體" w:hint="eastAsia"/>
          <w:sz w:val="28"/>
          <w:szCs w:val="28"/>
        </w:rPr>
        <w:t>八、低碳辦公室下設綜合規劃與秘書組、教育宣導與推廣組、經濟發展與農業組、都市發展與建設組及運輸交通與觀光組，各組分置組長一人，組長由本府環境保護局、教育局、經濟發展局、都市發展局及交通局之副局長或主任秘書兼任；並得分置副組長一人至五人，由本府就研考會、秘書處、衛生局、新聞局、農業局、建設局、水利局、觀光旅遊局、都市發展局、民政局、地政局及文化局之簡任官派兼之；各組組員十七名由相關局處派員兼任，並常駐低碳辦公室。</w:t>
      </w:r>
    </w:p>
    <w:p w:rsidR="00D678BC" w:rsidRPr="00457238" w:rsidRDefault="00D678BC" w:rsidP="002E773B">
      <w:pPr>
        <w:tabs>
          <w:tab w:val="left" w:pos="5580"/>
        </w:tabs>
        <w:snapToGrid w:val="0"/>
        <w:spacing w:line="460" w:lineRule="exact"/>
        <w:ind w:left="560" w:hangingChars="200" w:hanging="560"/>
        <w:rPr>
          <w:rFonts w:ascii="標楷體" w:eastAsia="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前項各組負責業務內容如下：</w:t>
      </w:r>
    </w:p>
    <w:p w:rsidR="00D678BC" w:rsidRPr="00457238" w:rsidRDefault="00D678BC" w:rsidP="003F3623">
      <w:pPr>
        <w:pStyle w:val="ListParagraph"/>
        <w:numPr>
          <w:ilvl w:val="0"/>
          <w:numId w:val="1"/>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綜合規劃與秘書組</w:t>
      </w:r>
      <w:r w:rsidRPr="00457238">
        <w:rPr>
          <w:rFonts w:ascii="華康少女文字W3(P)" w:eastAsia="華康少女文字W3(P)" w:hAnsi="標楷體" w:hint="eastAsia"/>
          <w:sz w:val="28"/>
          <w:szCs w:val="28"/>
        </w:rPr>
        <w:t>，</w:t>
      </w:r>
      <w:r w:rsidRPr="00457238">
        <w:rPr>
          <w:rFonts w:ascii="標楷體" w:eastAsia="標楷體" w:hAnsi="標楷體" w:hint="eastAsia"/>
          <w:sz w:val="28"/>
          <w:szCs w:val="28"/>
        </w:rPr>
        <w:t>其業務如下：</w:t>
      </w:r>
    </w:p>
    <w:p w:rsidR="00D678BC" w:rsidRPr="00457238" w:rsidRDefault="00D678BC" w:rsidP="00ED0E61">
      <w:pPr>
        <w:pStyle w:val="ListParagraph"/>
        <w:numPr>
          <w:ilvl w:val="0"/>
          <w:numId w:val="2"/>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統籌辦理「零廢棄物或減量、回收、再利用旗艦計畫」、「低碳綠生活實踐計畫」等各項推動措施成果彙整、減量成效及資料稽核審查</w:t>
      </w:r>
      <w:r w:rsidRPr="00457238">
        <w:rPr>
          <w:rFonts w:ascii="新細明體" w:hAnsi="新細明體" w:hint="eastAsia"/>
          <w:sz w:val="28"/>
          <w:szCs w:val="28"/>
        </w:rPr>
        <w:t>。</w:t>
      </w:r>
    </w:p>
    <w:p w:rsidR="00D678BC" w:rsidRPr="00457238" w:rsidRDefault="00D678BC" w:rsidP="003F3623">
      <w:pPr>
        <w:pStyle w:val="ListParagraph"/>
        <w:numPr>
          <w:ilvl w:val="0"/>
          <w:numId w:val="2"/>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評估本市溫室氣體盤查及減量績效驗證工作</w:t>
      </w:r>
      <w:r w:rsidRPr="00457238">
        <w:rPr>
          <w:rFonts w:ascii="新細明體" w:hAnsi="新細明體" w:hint="eastAsia"/>
          <w:sz w:val="28"/>
          <w:szCs w:val="28"/>
        </w:rPr>
        <w:t>。</w:t>
      </w:r>
    </w:p>
    <w:p w:rsidR="00D678BC" w:rsidRPr="00457238" w:rsidRDefault="00D678BC" w:rsidP="003F3623">
      <w:pPr>
        <w:pStyle w:val="ListParagraph"/>
        <w:numPr>
          <w:ilvl w:val="0"/>
          <w:numId w:val="2"/>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辦理本府低碳城市推動策略執行績效評估作業及對應行政院環境保護署溫室氣體減量管理辦公室及生態社區推動方案室之聯繫窗口。</w:t>
      </w:r>
    </w:p>
    <w:p w:rsidR="00D678BC" w:rsidRPr="00457238" w:rsidRDefault="00D678BC" w:rsidP="009116C7">
      <w:pPr>
        <w:pStyle w:val="ListParagraph"/>
        <w:numPr>
          <w:ilvl w:val="0"/>
          <w:numId w:val="1"/>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教育宣導與推廣組</w:t>
      </w:r>
      <w:r w:rsidRPr="00457238">
        <w:rPr>
          <w:rFonts w:ascii="華康少女文字W3(P)" w:eastAsia="華康少女文字W3(P)" w:hAnsi="標楷體" w:hint="eastAsia"/>
          <w:sz w:val="28"/>
          <w:szCs w:val="28"/>
        </w:rPr>
        <w:t>，</w:t>
      </w:r>
      <w:r w:rsidRPr="00457238">
        <w:rPr>
          <w:rFonts w:ascii="標楷體" w:eastAsia="標楷體" w:hAnsi="標楷體" w:hint="eastAsia"/>
          <w:sz w:val="28"/>
          <w:szCs w:val="28"/>
        </w:rPr>
        <w:t>其業務如下：</w:t>
      </w:r>
    </w:p>
    <w:p w:rsidR="00D678BC" w:rsidRPr="00457238" w:rsidRDefault="00D678BC" w:rsidP="00ED0E61">
      <w:pPr>
        <w:pStyle w:val="ListParagraph"/>
        <w:numPr>
          <w:ilvl w:val="0"/>
          <w:numId w:val="3"/>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統籌辦理本市低碳及永續發展教育政策評估、宣導及研究</w:t>
      </w:r>
      <w:r w:rsidRPr="00457238">
        <w:rPr>
          <w:rFonts w:ascii="新細明體" w:hAnsi="新細明體" w:hint="eastAsia"/>
          <w:sz w:val="28"/>
          <w:szCs w:val="28"/>
        </w:rPr>
        <w:t>。</w:t>
      </w:r>
    </w:p>
    <w:p w:rsidR="00D678BC" w:rsidRPr="00457238" w:rsidRDefault="00D678BC" w:rsidP="009116C7">
      <w:pPr>
        <w:pStyle w:val="ListParagraph"/>
        <w:numPr>
          <w:ilvl w:val="0"/>
          <w:numId w:val="3"/>
        </w:numPr>
        <w:tabs>
          <w:tab w:val="left" w:pos="5580"/>
        </w:tabs>
        <w:snapToGrid w:val="0"/>
        <w:spacing w:line="460" w:lineRule="exact"/>
        <w:ind w:leftChars="0"/>
        <w:rPr>
          <w:rFonts w:ascii="標楷體" w:eastAsia="標楷體" w:hAnsi="標楷體"/>
          <w:sz w:val="28"/>
          <w:szCs w:val="28"/>
        </w:rPr>
      </w:pPr>
      <w:r w:rsidRPr="00457238">
        <w:rPr>
          <w:rFonts w:ascii="標楷體" w:eastAsia="標楷體" w:hAnsi="標楷體" w:hint="eastAsia"/>
          <w:sz w:val="28"/>
          <w:szCs w:val="28"/>
        </w:rPr>
        <w:t>參與各項國際城市交流、研討、論壇及成果發表。</w:t>
      </w:r>
    </w:p>
    <w:p w:rsidR="00D678BC" w:rsidRPr="00457238" w:rsidRDefault="00D678BC" w:rsidP="002E773B">
      <w:pPr>
        <w:tabs>
          <w:tab w:val="left" w:pos="5580"/>
        </w:tabs>
        <w:snapToGrid w:val="0"/>
        <w:spacing w:line="460" w:lineRule="exact"/>
        <w:ind w:leftChars="177" w:left="1273" w:hangingChars="303" w:hanging="848"/>
        <w:rPr>
          <w:rFonts w:ascii="標楷體" w:eastAsia="標楷體" w:hAnsi="標楷體"/>
          <w:sz w:val="28"/>
          <w:szCs w:val="28"/>
        </w:rPr>
      </w:pPr>
      <w:r w:rsidRPr="00457238">
        <w:rPr>
          <w:rFonts w:ascii="標楷體" w:eastAsia="標楷體" w:hAnsi="標楷體" w:hint="eastAsia"/>
          <w:sz w:val="28"/>
          <w:szCs w:val="28"/>
        </w:rPr>
        <w:t>（三）經濟發展與農業組</w:t>
      </w:r>
      <w:r w:rsidRPr="00457238">
        <w:rPr>
          <w:rFonts w:ascii="華康少女文字W3(P)" w:eastAsia="華康少女文字W3(P)" w:hAnsi="標楷體" w:hint="eastAsia"/>
          <w:sz w:val="28"/>
          <w:szCs w:val="28"/>
        </w:rPr>
        <w:t>，</w:t>
      </w:r>
      <w:r w:rsidRPr="00457238">
        <w:rPr>
          <w:rFonts w:ascii="標楷體" w:eastAsia="標楷體" w:hAnsi="標楷體" w:hint="eastAsia"/>
          <w:sz w:val="28"/>
          <w:szCs w:val="28"/>
        </w:rPr>
        <w:t>其業務如下：</w:t>
      </w:r>
    </w:p>
    <w:p w:rsidR="00D678BC" w:rsidRPr="00457238" w:rsidRDefault="00D678BC" w:rsidP="00ED0E61">
      <w:pPr>
        <w:tabs>
          <w:tab w:val="left" w:pos="5580"/>
        </w:tabs>
        <w:snapToGrid w:val="0"/>
        <w:spacing w:line="460" w:lineRule="exact"/>
        <w:ind w:leftChars="60" w:left="1986" w:hangingChars="658" w:hanging="1842"/>
        <w:rPr>
          <w:rFonts w:ascii="標楷體" w:eastAsia="標楷體" w:hAnsi="標楷體"/>
          <w:sz w:val="28"/>
          <w:szCs w:val="28"/>
        </w:rPr>
      </w:pPr>
      <w:r w:rsidRPr="00457238">
        <w:rPr>
          <w:rFonts w:ascii="標楷體" w:eastAsia="標楷體" w:hAnsi="標楷體"/>
          <w:sz w:val="28"/>
          <w:szCs w:val="28"/>
        </w:rPr>
        <w:t xml:space="preserve">         1.  </w:t>
      </w:r>
      <w:r w:rsidRPr="00457238">
        <w:rPr>
          <w:rFonts w:ascii="標楷體" w:eastAsia="標楷體" w:hAnsi="標楷體" w:hint="eastAsia"/>
          <w:sz w:val="28"/>
          <w:szCs w:val="28"/>
        </w:rPr>
        <w:t>統籌辦理「風光互補綠能城區營造計畫」等各項推動</w:t>
      </w:r>
      <w:r w:rsidRPr="00457238">
        <w:rPr>
          <w:rFonts w:ascii="標楷體" w:eastAsia="標楷體" w:hAnsi="標楷體"/>
          <w:sz w:val="28"/>
          <w:szCs w:val="28"/>
        </w:rPr>
        <w:t xml:space="preserve"> </w:t>
      </w:r>
      <w:r w:rsidRPr="00457238">
        <w:rPr>
          <w:rFonts w:ascii="標楷體" w:eastAsia="標楷體" w:hAnsi="標楷體" w:hint="eastAsia"/>
          <w:sz w:val="28"/>
          <w:szCs w:val="28"/>
        </w:rPr>
        <w:t>措施成果彙整、減量成效及資料稽核審查</w:t>
      </w:r>
      <w:r w:rsidRPr="00457238">
        <w:rPr>
          <w:rFonts w:ascii="新細明體" w:hAnsi="新細明體" w:hint="eastAsia"/>
          <w:sz w:val="28"/>
          <w:szCs w:val="28"/>
        </w:rPr>
        <w:t>。</w:t>
      </w:r>
    </w:p>
    <w:p w:rsidR="00D678BC" w:rsidRPr="00457238" w:rsidRDefault="00D678BC" w:rsidP="00ED0E61">
      <w:pPr>
        <w:tabs>
          <w:tab w:val="left" w:pos="5580"/>
        </w:tabs>
        <w:snapToGrid w:val="0"/>
        <w:spacing w:line="460" w:lineRule="exact"/>
        <w:ind w:leftChars="176" w:left="1979" w:hangingChars="556" w:hanging="1557"/>
        <w:rPr>
          <w:rFonts w:ascii="標楷體" w:eastAsia="標楷體" w:hAnsi="標楷體"/>
          <w:sz w:val="28"/>
          <w:szCs w:val="28"/>
        </w:rPr>
      </w:pPr>
      <w:r w:rsidRPr="00457238">
        <w:rPr>
          <w:rFonts w:ascii="標楷體" w:eastAsia="標楷體" w:hAnsi="標楷體"/>
          <w:sz w:val="28"/>
          <w:szCs w:val="28"/>
        </w:rPr>
        <w:t xml:space="preserve">       2.  </w:t>
      </w:r>
      <w:r w:rsidRPr="00457238">
        <w:rPr>
          <w:rFonts w:ascii="標楷體" w:eastAsia="標楷體" w:hAnsi="標楷體" w:hint="eastAsia"/>
          <w:sz w:val="28"/>
          <w:szCs w:val="28"/>
        </w:rPr>
        <w:t>評估本市各產業發展之低碳相關政策、方案，扶植並引進低碳產業等工作。</w:t>
      </w:r>
    </w:p>
    <w:p w:rsidR="00D678BC" w:rsidRPr="00457238" w:rsidRDefault="00D678BC" w:rsidP="002E773B">
      <w:pPr>
        <w:tabs>
          <w:tab w:val="left" w:pos="5580"/>
        </w:tabs>
        <w:snapToGrid w:val="0"/>
        <w:spacing w:line="460" w:lineRule="exact"/>
        <w:ind w:leftChars="177" w:left="1273" w:hangingChars="303" w:hanging="848"/>
        <w:rPr>
          <w:rFonts w:ascii="標楷體" w:eastAsia="標楷體" w:hAnsi="標楷體"/>
          <w:sz w:val="28"/>
          <w:szCs w:val="28"/>
        </w:rPr>
      </w:pPr>
      <w:r w:rsidRPr="00457238">
        <w:rPr>
          <w:rFonts w:ascii="標楷體" w:eastAsia="標楷體" w:hAnsi="標楷體" w:hint="eastAsia"/>
          <w:sz w:val="28"/>
          <w:szCs w:val="28"/>
        </w:rPr>
        <w:t>（四）都市發展與建設組</w:t>
      </w:r>
      <w:r w:rsidRPr="00457238">
        <w:rPr>
          <w:rFonts w:ascii="華康少女文字W3(P)" w:eastAsia="華康少女文字W3(P)" w:hAnsi="標楷體" w:hint="eastAsia"/>
          <w:sz w:val="28"/>
          <w:szCs w:val="28"/>
        </w:rPr>
        <w:t>，</w:t>
      </w:r>
      <w:r w:rsidRPr="00457238">
        <w:rPr>
          <w:rFonts w:ascii="標楷體" w:eastAsia="標楷體" w:hAnsi="標楷體" w:hint="eastAsia"/>
          <w:sz w:val="28"/>
          <w:szCs w:val="28"/>
        </w:rPr>
        <w:t>其業務如下：</w:t>
      </w:r>
    </w:p>
    <w:p w:rsidR="00D678BC" w:rsidRPr="00457238" w:rsidRDefault="00D678BC" w:rsidP="00ED0E61">
      <w:pPr>
        <w:tabs>
          <w:tab w:val="left" w:pos="5580"/>
        </w:tabs>
        <w:snapToGrid w:val="0"/>
        <w:spacing w:line="460" w:lineRule="exact"/>
        <w:ind w:leftChars="178" w:left="1984" w:hangingChars="556" w:hanging="1557"/>
        <w:rPr>
          <w:rFonts w:ascii="標楷體" w:eastAsia="標楷體" w:hAnsi="標楷體"/>
          <w:sz w:val="28"/>
          <w:szCs w:val="28"/>
        </w:rPr>
      </w:pPr>
      <w:r w:rsidRPr="00457238">
        <w:rPr>
          <w:rFonts w:ascii="標楷體" w:eastAsia="標楷體" w:hAnsi="標楷體"/>
          <w:sz w:val="28"/>
          <w:szCs w:val="28"/>
        </w:rPr>
        <w:t xml:space="preserve">       1.  </w:t>
      </w:r>
      <w:r w:rsidRPr="00457238">
        <w:rPr>
          <w:rFonts w:ascii="標楷體" w:eastAsia="標楷體" w:hAnsi="標楷體" w:hint="eastAsia"/>
          <w:sz w:val="28"/>
          <w:szCs w:val="28"/>
        </w:rPr>
        <w:t>統籌辦理「水湳低碳經貿園區旗艦計畫」等各項推動措施成果彙整、減量成效及資料稽核審查</w:t>
      </w:r>
      <w:r w:rsidRPr="00457238">
        <w:rPr>
          <w:rFonts w:ascii="新細明體" w:hAnsi="新細明體" w:hint="eastAsia"/>
          <w:sz w:val="28"/>
          <w:szCs w:val="28"/>
        </w:rPr>
        <w:t>。</w:t>
      </w:r>
    </w:p>
    <w:p w:rsidR="00D678BC" w:rsidRPr="00457238" w:rsidRDefault="00D678BC" w:rsidP="00ED0E61">
      <w:pPr>
        <w:tabs>
          <w:tab w:val="left" w:pos="5580"/>
        </w:tabs>
        <w:snapToGrid w:val="0"/>
        <w:spacing w:line="460" w:lineRule="exact"/>
        <w:ind w:leftChars="177" w:left="1979" w:hangingChars="555" w:hanging="1554"/>
        <w:rPr>
          <w:rFonts w:ascii="標楷體" w:eastAsia="標楷體" w:hAnsi="標楷體"/>
          <w:sz w:val="28"/>
          <w:szCs w:val="28"/>
        </w:rPr>
      </w:pPr>
      <w:r w:rsidRPr="00457238">
        <w:rPr>
          <w:rFonts w:ascii="標楷體" w:eastAsia="標楷體" w:hAnsi="標楷體"/>
          <w:sz w:val="28"/>
          <w:szCs w:val="28"/>
        </w:rPr>
        <w:t xml:space="preserve">       2.  </w:t>
      </w:r>
      <w:r w:rsidRPr="00457238">
        <w:rPr>
          <w:rFonts w:ascii="標楷體" w:eastAsia="標楷體" w:hAnsi="標楷體" w:hint="eastAsia"/>
          <w:sz w:val="28"/>
          <w:szCs w:val="28"/>
        </w:rPr>
        <w:t>評估本市區域開發或都市建設納入低碳理念、方案擬定及後續工作之推動。</w:t>
      </w:r>
    </w:p>
    <w:p w:rsidR="00D678BC" w:rsidRPr="00457238" w:rsidRDefault="00D678BC" w:rsidP="002E773B">
      <w:pPr>
        <w:tabs>
          <w:tab w:val="left" w:pos="5580"/>
        </w:tabs>
        <w:snapToGrid w:val="0"/>
        <w:spacing w:line="460" w:lineRule="exact"/>
        <w:ind w:leftChars="177" w:left="1273" w:hangingChars="303" w:hanging="848"/>
        <w:rPr>
          <w:rFonts w:ascii="標楷體" w:eastAsia="標楷體" w:hAnsi="標楷體"/>
          <w:sz w:val="28"/>
          <w:szCs w:val="28"/>
        </w:rPr>
      </w:pPr>
      <w:r w:rsidRPr="00457238">
        <w:rPr>
          <w:rFonts w:ascii="標楷體" w:eastAsia="標楷體" w:hAnsi="標楷體" w:hint="eastAsia"/>
          <w:sz w:val="28"/>
          <w:szCs w:val="28"/>
        </w:rPr>
        <w:t>（五）運輸交通與觀光組</w:t>
      </w:r>
      <w:r w:rsidRPr="00457238">
        <w:rPr>
          <w:rFonts w:ascii="華康少女文字W3(P)" w:eastAsia="華康少女文字W3(P)" w:hAnsi="標楷體" w:hint="eastAsia"/>
          <w:sz w:val="28"/>
          <w:szCs w:val="28"/>
        </w:rPr>
        <w:t>，</w:t>
      </w:r>
      <w:r w:rsidRPr="00457238">
        <w:rPr>
          <w:rFonts w:ascii="標楷體" w:eastAsia="標楷體" w:hAnsi="標楷體" w:hint="eastAsia"/>
          <w:sz w:val="28"/>
          <w:szCs w:val="28"/>
        </w:rPr>
        <w:t>其業務如下：</w:t>
      </w:r>
    </w:p>
    <w:p w:rsidR="00D678BC" w:rsidRPr="00457238" w:rsidRDefault="00D678BC" w:rsidP="00C32077">
      <w:pPr>
        <w:tabs>
          <w:tab w:val="left" w:pos="5580"/>
        </w:tabs>
        <w:snapToGrid w:val="0"/>
        <w:spacing w:line="460" w:lineRule="exact"/>
        <w:ind w:leftChars="177" w:left="1985" w:hangingChars="557" w:hanging="1560"/>
        <w:rPr>
          <w:rFonts w:ascii="標楷體" w:eastAsia="標楷體" w:hAnsi="標楷體"/>
          <w:sz w:val="28"/>
          <w:szCs w:val="28"/>
        </w:rPr>
      </w:pPr>
      <w:r w:rsidRPr="00457238">
        <w:rPr>
          <w:rFonts w:ascii="標楷體" w:eastAsia="標楷體" w:hAnsi="標楷體"/>
          <w:sz w:val="28"/>
          <w:szCs w:val="28"/>
        </w:rPr>
        <w:t xml:space="preserve">       1.  </w:t>
      </w:r>
      <w:r w:rsidRPr="00457238">
        <w:rPr>
          <w:rFonts w:ascii="標楷體" w:eastAsia="標楷體" w:hAnsi="標楷體" w:hint="eastAsia"/>
          <w:sz w:val="28"/>
          <w:szCs w:val="28"/>
        </w:rPr>
        <w:t>統籌辦理「智慧型交通運輸系統旗艦計畫」</w:t>
      </w:r>
      <w:r w:rsidRPr="00457238">
        <w:rPr>
          <w:rFonts w:ascii="新細明體" w:hAnsi="新細明體" w:hint="eastAsia"/>
          <w:sz w:val="28"/>
          <w:szCs w:val="28"/>
        </w:rPr>
        <w:t>、</w:t>
      </w:r>
      <w:r w:rsidRPr="00457238">
        <w:rPr>
          <w:rFonts w:ascii="標楷體" w:eastAsia="標楷體" w:hAnsi="標楷體" w:hint="eastAsia"/>
          <w:sz w:val="28"/>
          <w:szCs w:val="28"/>
        </w:rPr>
        <w:t>「低耗能旅遊行動旗艦計畫」等各項推動措施成果彙整、減量成效及資料稽核審查</w:t>
      </w:r>
      <w:r w:rsidRPr="00457238">
        <w:rPr>
          <w:rFonts w:ascii="新細明體" w:hAnsi="新細明體" w:hint="eastAsia"/>
          <w:sz w:val="28"/>
          <w:szCs w:val="28"/>
        </w:rPr>
        <w:t>。</w:t>
      </w:r>
    </w:p>
    <w:p w:rsidR="00D678BC" w:rsidRPr="00457238" w:rsidRDefault="00D678BC" w:rsidP="00C32077">
      <w:pPr>
        <w:tabs>
          <w:tab w:val="left" w:pos="5580"/>
        </w:tabs>
        <w:snapToGrid w:val="0"/>
        <w:spacing w:line="460" w:lineRule="exact"/>
        <w:ind w:leftChars="118" w:left="1980" w:hangingChars="606" w:hanging="1697"/>
        <w:rPr>
          <w:rFonts w:ascii="標楷體" w:eastAsia="標楷體" w:hAnsi="標楷體"/>
          <w:sz w:val="28"/>
          <w:szCs w:val="28"/>
        </w:rPr>
      </w:pPr>
      <w:r w:rsidRPr="00457238">
        <w:rPr>
          <w:rFonts w:ascii="標楷體" w:eastAsia="標楷體" w:hAnsi="標楷體"/>
          <w:sz w:val="28"/>
          <w:szCs w:val="28"/>
        </w:rPr>
        <w:t xml:space="preserve">        2.  </w:t>
      </w:r>
      <w:r w:rsidRPr="00457238">
        <w:rPr>
          <w:rFonts w:ascii="標楷體" w:eastAsia="標楷體" w:hAnsi="標楷體" w:hint="eastAsia"/>
          <w:sz w:val="28"/>
          <w:szCs w:val="28"/>
        </w:rPr>
        <w:t>評估本市綠能交通</w:t>
      </w:r>
      <w:r w:rsidRPr="00457238">
        <w:rPr>
          <w:rFonts w:ascii="新細明體" w:hAnsi="新細明體" w:hint="eastAsia"/>
          <w:sz w:val="28"/>
          <w:szCs w:val="28"/>
        </w:rPr>
        <w:t>、</w:t>
      </w:r>
      <w:r w:rsidRPr="00457238">
        <w:rPr>
          <w:rFonts w:ascii="標楷體" w:eastAsia="標楷體" w:hAnsi="標楷體" w:hint="eastAsia"/>
          <w:sz w:val="28"/>
          <w:szCs w:val="28"/>
        </w:rPr>
        <w:t>低碳旅遊等政策及推廣低耗能大眾運輸系統。</w:t>
      </w:r>
    </w:p>
    <w:p w:rsidR="00D678BC" w:rsidRPr="00457238" w:rsidRDefault="00D678BC" w:rsidP="002E773B">
      <w:pPr>
        <w:tabs>
          <w:tab w:val="left" w:pos="5580"/>
        </w:tabs>
        <w:snapToGrid w:val="0"/>
        <w:spacing w:line="460" w:lineRule="exact"/>
        <w:rPr>
          <w:rFonts w:ascii="標楷體" w:eastAsia="標楷體" w:hAnsi="標楷體"/>
          <w:sz w:val="28"/>
          <w:szCs w:val="28"/>
        </w:rPr>
      </w:pPr>
      <w:r w:rsidRPr="00457238">
        <w:rPr>
          <w:rFonts w:ascii="標楷體" w:eastAsia="標楷體" w:hAnsi="標楷體" w:hint="eastAsia"/>
          <w:sz w:val="28"/>
          <w:szCs w:val="28"/>
        </w:rPr>
        <w:t>九、本委員會兼任人員均為無給職。</w:t>
      </w:r>
    </w:p>
    <w:p w:rsidR="00D678BC" w:rsidRPr="00457238" w:rsidRDefault="00D678BC" w:rsidP="002E773B">
      <w:pPr>
        <w:tabs>
          <w:tab w:val="left" w:pos="5580"/>
        </w:tabs>
        <w:snapToGrid w:val="0"/>
        <w:spacing w:line="460" w:lineRule="exact"/>
        <w:ind w:left="560" w:hangingChars="200" w:hanging="560"/>
        <w:rPr>
          <w:rFonts w:ascii="標楷體" w:eastAsia="標楷體" w:hAnsi="標楷體"/>
          <w:sz w:val="28"/>
          <w:szCs w:val="28"/>
        </w:rPr>
      </w:pPr>
      <w:r w:rsidRPr="00457238">
        <w:rPr>
          <w:rFonts w:ascii="標楷體" w:eastAsia="標楷體" w:hAnsi="標楷體" w:hint="eastAsia"/>
          <w:sz w:val="28"/>
          <w:szCs w:val="28"/>
        </w:rPr>
        <w:t>十、本委員會及低碳辦公室對外行文以本府名義行之。</w:t>
      </w:r>
    </w:p>
    <w:p w:rsidR="00D678BC" w:rsidRPr="00457238" w:rsidRDefault="00D678BC" w:rsidP="002E773B">
      <w:r w:rsidRPr="00457238">
        <w:rPr>
          <w:rFonts w:ascii="標楷體" w:eastAsia="標楷體" w:hAnsi="標楷體" w:hint="eastAsia"/>
          <w:sz w:val="28"/>
          <w:szCs w:val="28"/>
        </w:rPr>
        <w:t>十一、本委員會決議事項所需經費，由各權責單位編列預算支應。</w:t>
      </w:r>
    </w:p>
    <w:sectPr w:rsidR="00D678BC" w:rsidRPr="00457238" w:rsidSect="00585B3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8BC" w:rsidRDefault="00D678BC" w:rsidP="0088139F">
      <w:r>
        <w:separator/>
      </w:r>
    </w:p>
  </w:endnote>
  <w:endnote w:type="continuationSeparator" w:id="0">
    <w:p w:rsidR="00D678BC" w:rsidRDefault="00D678BC" w:rsidP="008813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華康少女文字W3(P)">
    <w:altName w:val="Arial Unicode MS"/>
    <w:panose1 w:val="00000000000000000000"/>
    <w:charset w:val="88"/>
    <w:family w:val="decorative"/>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8BC" w:rsidRDefault="00D678BC">
    <w:pPr>
      <w:pStyle w:val="Footer"/>
      <w:jc w:val="center"/>
    </w:pPr>
    <w:fldSimple w:instr="PAGE   \* MERGEFORMAT">
      <w:r w:rsidRPr="00E101DC">
        <w:rPr>
          <w:noProof/>
          <w:lang w:val="zh-TW"/>
        </w:rPr>
        <w:t>4</w:t>
      </w:r>
    </w:fldSimple>
  </w:p>
  <w:p w:rsidR="00D678BC" w:rsidRDefault="00D678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8BC" w:rsidRDefault="00D678BC" w:rsidP="0088139F">
      <w:r>
        <w:separator/>
      </w:r>
    </w:p>
  </w:footnote>
  <w:footnote w:type="continuationSeparator" w:id="0">
    <w:p w:rsidR="00D678BC" w:rsidRDefault="00D678BC" w:rsidP="008813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F1DF7"/>
    <w:multiLevelType w:val="hybridMultilevel"/>
    <w:tmpl w:val="0E36AB2E"/>
    <w:lvl w:ilvl="0" w:tplc="CACEE490">
      <w:start w:val="1"/>
      <w:numFmt w:val="taiwaneseCountingThousand"/>
      <w:lvlText w:val="（%1）"/>
      <w:lvlJc w:val="left"/>
      <w:pPr>
        <w:ind w:left="1310" w:hanging="885"/>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2">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773B"/>
    <w:rsid w:val="000217D7"/>
    <w:rsid w:val="000E3437"/>
    <w:rsid w:val="00120B79"/>
    <w:rsid w:val="00226A36"/>
    <w:rsid w:val="002A63D9"/>
    <w:rsid w:val="002C6670"/>
    <w:rsid w:val="002E773B"/>
    <w:rsid w:val="003019E4"/>
    <w:rsid w:val="003115DD"/>
    <w:rsid w:val="003A51D3"/>
    <w:rsid w:val="003B3AD6"/>
    <w:rsid w:val="003C3C84"/>
    <w:rsid w:val="003E34AE"/>
    <w:rsid w:val="003F3623"/>
    <w:rsid w:val="00457238"/>
    <w:rsid w:val="0049512E"/>
    <w:rsid w:val="00535258"/>
    <w:rsid w:val="00585B33"/>
    <w:rsid w:val="00617CBA"/>
    <w:rsid w:val="006E7C5A"/>
    <w:rsid w:val="00707375"/>
    <w:rsid w:val="00746E2E"/>
    <w:rsid w:val="00761574"/>
    <w:rsid w:val="007B6039"/>
    <w:rsid w:val="0088139F"/>
    <w:rsid w:val="008B3D8F"/>
    <w:rsid w:val="009116C7"/>
    <w:rsid w:val="00960AD2"/>
    <w:rsid w:val="00A23D74"/>
    <w:rsid w:val="00AC6969"/>
    <w:rsid w:val="00AE404B"/>
    <w:rsid w:val="00B11F93"/>
    <w:rsid w:val="00B43A5F"/>
    <w:rsid w:val="00B86AE8"/>
    <w:rsid w:val="00B87B87"/>
    <w:rsid w:val="00BF3686"/>
    <w:rsid w:val="00C32077"/>
    <w:rsid w:val="00C40CC5"/>
    <w:rsid w:val="00C66264"/>
    <w:rsid w:val="00C71294"/>
    <w:rsid w:val="00D678BC"/>
    <w:rsid w:val="00DF22FB"/>
    <w:rsid w:val="00E101DC"/>
    <w:rsid w:val="00E36CE5"/>
    <w:rsid w:val="00E72984"/>
    <w:rsid w:val="00E9315D"/>
    <w:rsid w:val="00ED0E61"/>
    <w:rsid w:val="00EE6878"/>
    <w:rsid w:val="00F03068"/>
    <w:rsid w:val="00F11597"/>
    <w:rsid w:val="00F20CDD"/>
    <w:rsid w:val="00FA60D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73B"/>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1">
    <w:name w:val="111"/>
    <w:basedOn w:val="Normal"/>
    <w:uiPriority w:val="99"/>
    <w:rsid w:val="002E773B"/>
    <w:pPr>
      <w:ind w:left="1142" w:hangingChars="484" w:hanging="1142"/>
      <w:jc w:val="both"/>
    </w:pPr>
    <w:rPr>
      <w:rFonts w:eastAsia="標楷體"/>
      <w:spacing w:val="-2"/>
    </w:rPr>
  </w:style>
  <w:style w:type="paragraph" w:styleId="ListParagraph">
    <w:name w:val="List Paragraph"/>
    <w:basedOn w:val="Normal"/>
    <w:uiPriority w:val="99"/>
    <w:qFormat/>
    <w:rsid w:val="003F3623"/>
    <w:pPr>
      <w:ind w:leftChars="200" w:left="480"/>
    </w:pPr>
  </w:style>
  <w:style w:type="paragraph" w:styleId="BalloonText">
    <w:name w:val="Balloon Text"/>
    <w:basedOn w:val="Normal"/>
    <w:link w:val="BalloonTextChar"/>
    <w:uiPriority w:val="99"/>
    <w:semiHidden/>
    <w:rsid w:val="003E34AE"/>
    <w:rPr>
      <w:rFonts w:ascii="Cambria" w:hAnsi="Cambria"/>
      <w:sz w:val="18"/>
      <w:szCs w:val="18"/>
    </w:rPr>
  </w:style>
  <w:style w:type="character" w:customStyle="1" w:styleId="BalloonTextChar">
    <w:name w:val="Balloon Text Char"/>
    <w:basedOn w:val="DefaultParagraphFont"/>
    <w:link w:val="BalloonText"/>
    <w:uiPriority w:val="99"/>
    <w:semiHidden/>
    <w:locked/>
    <w:rsid w:val="003E34AE"/>
    <w:rPr>
      <w:rFonts w:ascii="Cambria" w:eastAsia="新細明體" w:hAnsi="Cambria" w:cs="Times New Roman"/>
      <w:sz w:val="18"/>
      <w:szCs w:val="18"/>
    </w:rPr>
  </w:style>
  <w:style w:type="paragraph" w:styleId="Header">
    <w:name w:val="header"/>
    <w:basedOn w:val="Normal"/>
    <w:link w:val="HeaderChar"/>
    <w:uiPriority w:val="99"/>
    <w:rsid w:val="0088139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8139F"/>
    <w:rPr>
      <w:rFonts w:ascii="Times New Roman" w:eastAsia="新細明體" w:hAnsi="Times New Roman" w:cs="Times New Roman"/>
      <w:sz w:val="20"/>
      <w:szCs w:val="20"/>
    </w:rPr>
  </w:style>
  <w:style w:type="paragraph" w:styleId="Footer">
    <w:name w:val="footer"/>
    <w:basedOn w:val="Normal"/>
    <w:link w:val="FooterChar"/>
    <w:uiPriority w:val="99"/>
    <w:rsid w:val="0088139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8139F"/>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302</Words>
  <Characters>1728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臺中市政府低碳城市推動委員會設置要點</dc:title>
  <dc:subject/>
  <dc:creator>tccgod</dc:creator>
  <cp:keywords/>
  <dc:description/>
  <cp:lastModifiedBy>f71108</cp:lastModifiedBy>
  <cp:revision>2</cp:revision>
  <cp:lastPrinted>2013-06-04T05:53:00Z</cp:lastPrinted>
  <dcterms:created xsi:type="dcterms:W3CDTF">2014-07-02T02:04:00Z</dcterms:created>
  <dcterms:modified xsi:type="dcterms:W3CDTF">2014-07-02T02:04:00Z</dcterms:modified>
</cp:coreProperties>
</file>