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A7" w:rsidRPr="009F48D5" w:rsidRDefault="00831772" w:rsidP="007D19AB">
      <w:pPr>
        <w:pStyle w:val="a3"/>
        <w:ind w:left="-180" w:right="-140"/>
        <w:jc w:val="center"/>
        <w:rPr>
          <w:rFonts w:cs="標楷體"/>
          <w:b/>
          <w:sz w:val="40"/>
          <w:szCs w:val="40"/>
        </w:rPr>
      </w:pPr>
      <w:r w:rsidRPr="009F48D5">
        <w:rPr>
          <w:rFonts w:hAnsi="標楷體" w:hint="eastAsia"/>
          <w:b/>
          <w:sz w:val="40"/>
          <w:szCs w:val="40"/>
        </w:rPr>
        <w:t>臺中市政府</w:t>
      </w:r>
      <w:r w:rsidR="00EF5458" w:rsidRPr="009F48D5">
        <w:rPr>
          <w:rFonts w:hAnsi="標楷體" w:hint="eastAsia"/>
          <w:b/>
          <w:sz w:val="40"/>
          <w:szCs w:val="40"/>
        </w:rPr>
        <w:t>建設</w:t>
      </w:r>
      <w:r w:rsidRPr="009F48D5">
        <w:rPr>
          <w:rFonts w:hAnsi="標楷體" w:hint="eastAsia"/>
          <w:b/>
          <w:sz w:val="40"/>
          <w:szCs w:val="40"/>
        </w:rPr>
        <w:t>局</w:t>
      </w:r>
      <w:r w:rsidR="009073A7" w:rsidRPr="009F48D5">
        <w:rPr>
          <w:rFonts w:cs="標楷體" w:hint="eastAsia"/>
          <w:b/>
          <w:sz w:val="40"/>
          <w:szCs w:val="40"/>
        </w:rPr>
        <w:t>內部控制</w:t>
      </w:r>
      <w:r w:rsidR="0079263B" w:rsidRPr="009F48D5">
        <w:rPr>
          <w:rFonts w:cs="標楷體" w:hint="eastAsia"/>
          <w:b/>
          <w:sz w:val="40"/>
          <w:szCs w:val="40"/>
        </w:rPr>
        <w:t>專案</w:t>
      </w:r>
      <w:r w:rsidR="009073A7" w:rsidRPr="009F48D5">
        <w:rPr>
          <w:rFonts w:cs="標楷體" w:hint="eastAsia"/>
          <w:b/>
          <w:sz w:val="40"/>
          <w:szCs w:val="40"/>
        </w:rPr>
        <w:t>小組</w:t>
      </w:r>
      <w:r w:rsidR="00072D9E" w:rsidRPr="009F48D5">
        <w:rPr>
          <w:rFonts w:cs="標楷體" w:hint="eastAsia"/>
          <w:b/>
          <w:sz w:val="40"/>
          <w:szCs w:val="40"/>
        </w:rPr>
        <w:t>作業</w:t>
      </w:r>
      <w:r w:rsidR="009073A7" w:rsidRPr="009F48D5">
        <w:rPr>
          <w:rFonts w:cs="標楷體" w:hint="eastAsia"/>
          <w:b/>
          <w:sz w:val="40"/>
          <w:szCs w:val="40"/>
        </w:rPr>
        <w:t>要點</w:t>
      </w:r>
    </w:p>
    <w:p w:rsidR="005F48CE" w:rsidRPr="009F48D5" w:rsidRDefault="005F48CE" w:rsidP="005F48CE">
      <w:pPr>
        <w:widowControl/>
        <w:spacing w:line="240" w:lineRule="atLeast"/>
        <w:jc w:val="right"/>
        <w:textAlignment w:val="top"/>
        <w:rPr>
          <w:rFonts w:ascii="標楷體" w:eastAsia="標楷體" w:hAnsi="標楷體" w:cs="新細明體"/>
          <w:snapToGrid w:val="0"/>
          <w:kern w:val="0"/>
          <w:sz w:val="20"/>
        </w:rPr>
      </w:pPr>
      <w:bookmarkStart w:id="0" w:name="_GoBack"/>
      <w:bookmarkEnd w:id="0"/>
      <w:r w:rsidRPr="009F48D5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中華民國102年</w:t>
      </w:r>
      <w:r w:rsidR="00F77983" w:rsidRPr="009F48D5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9</w:t>
      </w:r>
      <w:r w:rsidRPr="009F48D5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月</w:t>
      </w:r>
      <w:r w:rsidR="00F77983" w:rsidRPr="009F48D5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30</w:t>
      </w:r>
      <w:r w:rsidRPr="009F48D5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日局務會議通過</w:t>
      </w:r>
    </w:p>
    <w:p w:rsidR="00682168" w:rsidRDefault="00A65214" w:rsidP="00A65214">
      <w:pPr>
        <w:widowControl/>
        <w:spacing w:line="240" w:lineRule="atLeast"/>
        <w:jc w:val="right"/>
        <w:textAlignment w:val="top"/>
        <w:rPr>
          <w:rFonts w:ascii="標楷體" w:eastAsia="標楷體" w:hAnsi="標楷體" w:cs="新細明體"/>
          <w:snapToGrid w:val="0"/>
          <w:kern w:val="0"/>
          <w:sz w:val="20"/>
        </w:rPr>
      </w:pPr>
      <w:r w:rsidRPr="009F48D5">
        <w:rPr>
          <w:rFonts w:ascii="標楷體" w:eastAsia="標楷體" w:hAnsi="標楷體" w:cs="新細明體" w:hint="eastAsia"/>
          <w:snapToGrid w:val="0"/>
          <w:kern w:val="0"/>
          <w:sz w:val="20"/>
        </w:rPr>
        <w:t xml:space="preserve">    中華民國102年 </w:t>
      </w:r>
      <w:r w:rsidR="00D31E59">
        <w:rPr>
          <w:rFonts w:ascii="標楷體" w:eastAsia="標楷體" w:hAnsi="標楷體" w:cs="新細明體" w:hint="eastAsia"/>
          <w:snapToGrid w:val="0"/>
          <w:kern w:val="0"/>
          <w:sz w:val="20"/>
        </w:rPr>
        <w:t>10</w:t>
      </w:r>
      <w:r w:rsidRPr="009F48D5">
        <w:rPr>
          <w:rFonts w:ascii="標楷體" w:eastAsia="標楷體" w:hAnsi="標楷體" w:cs="新細明體" w:hint="eastAsia"/>
          <w:snapToGrid w:val="0"/>
          <w:kern w:val="0"/>
          <w:sz w:val="20"/>
        </w:rPr>
        <w:t xml:space="preserve"> 月 </w:t>
      </w:r>
      <w:r w:rsidR="00D31E59">
        <w:rPr>
          <w:rFonts w:ascii="標楷體" w:eastAsia="標楷體" w:hAnsi="標楷體" w:cs="新細明體" w:hint="eastAsia"/>
          <w:snapToGrid w:val="0"/>
          <w:kern w:val="0"/>
          <w:sz w:val="20"/>
        </w:rPr>
        <w:t>7</w:t>
      </w:r>
      <w:r w:rsidRPr="009F48D5">
        <w:rPr>
          <w:rFonts w:ascii="標楷體" w:eastAsia="標楷體" w:hAnsi="標楷體" w:cs="新細明體" w:hint="eastAsia"/>
          <w:snapToGrid w:val="0"/>
          <w:kern w:val="0"/>
          <w:sz w:val="20"/>
        </w:rPr>
        <w:t xml:space="preserve"> 日中市建會字第</w:t>
      </w:r>
      <w:r w:rsidR="00D31E59">
        <w:rPr>
          <w:rFonts w:ascii="標楷體" w:eastAsia="標楷體" w:hAnsi="標楷體" w:cs="新細明體" w:hint="eastAsia"/>
          <w:snapToGrid w:val="0"/>
          <w:kern w:val="0"/>
          <w:sz w:val="20"/>
        </w:rPr>
        <w:t>1020105617</w:t>
      </w:r>
      <w:r w:rsidRPr="009F48D5">
        <w:rPr>
          <w:rFonts w:ascii="標楷體" w:eastAsia="標楷體" w:hAnsi="標楷體" w:cs="新細明體" w:hint="eastAsia"/>
          <w:snapToGrid w:val="0"/>
          <w:kern w:val="0"/>
          <w:sz w:val="20"/>
        </w:rPr>
        <w:t xml:space="preserve"> 號函頒</w:t>
      </w:r>
    </w:p>
    <w:p w:rsidR="007D19AB" w:rsidRPr="009F48D5" w:rsidRDefault="007D19AB" w:rsidP="005B51A6">
      <w:pPr>
        <w:widowControl/>
        <w:spacing w:line="240" w:lineRule="atLeast"/>
        <w:jc w:val="right"/>
        <w:textAlignment w:val="top"/>
        <w:rPr>
          <w:rFonts w:ascii="標楷體" w:eastAsia="標楷體" w:hAnsi="標楷體" w:cs="新細明體"/>
          <w:snapToGrid w:val="0"/>
          <w:kern w:val="0"/>
          <w:sz w:val="20"/>
        </w:rPr>
      </w:pPr>
      <w:r w:rsidRPr="009F48D5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中華民國10</w:t>
      </w:r>
      <w:r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3</w:t>
      </w:r>
      <w:r w:rsidRPr="009F48D5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年</w:t>
      </w:r>
      <w:r w:rsidR="00CC5AC3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1</w:t>
      </w:r>
      <w:r w:rsidRPr="009F48D5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月</w:t>
      </w:r>
      <w:r w:rsidR="00CC5AC3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20</w:t>
      </w:r>
      <w:r w:rsidRPr="009F48D5">
        <w:rPr>
          <w:rFonts w:ascii="標楷體" w:eastAsia="標楷體" w:hAnsi="標楷體" w:hint="eastAsia"/>
          <w:snapToGrid w:val="0"/>
          <w:spacing w:val="60"/>
          <w:kern w:val="0"/>
          <w:sz w:val="20"/>
        </w:rPr>
        <w:t>日局務會議通過</w:t>
      </w:r>
    </w:p>
    <w:p w:rsidR="007D19AB" w:rsidRPr="004734CC" w:rsidRDefault="007D19AB" w:rsidP="007D19AB">
      <w:pPr>
        <w:widowControl/>
        <w:wordWrap w:val="0"/>
        <w:spacing w:line="240" w:lineRule="atLeast"/>
        <w:jc w:val="right"/>
        <w:textAlignment w:val="top"/>
        <w:rPr>
          <w:rFonts w:ascii="標楷體" w:eastAsia="標楷體" w:hAnsi="標楷體" w:cs="新細明體"/>
          <w:snapToGrid w:val="0"/>
          <w:kern w:val="0"/>
          <w:sz w:val="20"/>
        </w:rPr>
      </w:pPr>
      <w:r w:rsidRPr="009F48D5">
        <w:rPr>
          <w:rFonts w:ascii="標楷體" w:eastAsia="標楷體" w:hAnsi="標楷體" w:cs="新細明體" w:hint="eastAsia"/>
          <w:snapToGrid w:val="0"/>
          <w:kern w:val="0"/>
          <w:sz w:val="20"/>
        </w:rPr>
        <w:t xml:space="preserve">   </w:t>
      </w:r>
      <w:r w:rsidR="004734CC" w:rsidRPr="004734CC">
        <w:rPr>
          <w:rFonts w:ascii="標楷體" w:eastAsia="標楷體" w:hAnsi="標楷體" w:hint="eastAsia"/>
          <w:sz w:val="20"/>
        </w:rPr>
        <w:t>中華民國103年2月14日中市建會字第1030015099號</w:t>
      </w:r>
      <w:r w:rsidR="004734CC" w:rsidRPr="004734CC">
        <w:rPr>
          <w:rFonts w:ascii="標楷體" w:eastAsia="標楷體" w:hAnsi="標楷體" w:cs="DFKaiShu-SB-Estd-BF" w:hint="eastAsia"/>
          <w:kern w:val="0"/>
          <w:sz w:val="20"/>
        </w:rPr>
        <w:t>函修正</w:t>
      </w:r>
    </w:p>
    <w:p w:rsidR="0022176B" w:rsidRPr="009F48D5" w:rsidRDefault="00831772" w:rsidP="005F48CE">
      <w:pPr>
        <w:pStyle w:val="Default"/>
        <w:numPr>
          <w:ilvl w:val="0"/>
          <w:numId w:val="3"/>
        </w:numPr>
        <w:spacing w:line="460" w:lineRule="atLeast"/>
        <w:ind w:left="567" w:hanging="567"/>
        <w:rPr>
          <w:color w:val="auto"/>
          <w:sz w:val="28"/>
          <w:szCs w:val="28"/>
        </w:rPr>
      </w:pPr>
      <w:r w:rsidRPr="009F48D5">
        <w:rPr>
          <w:rFonts w:hAnsi="標楷體" w:hint="eastAsia"/>
          <w:color w:val="auto"/>
          <w:sz w:val="28"/>
          <w:szCs w:val="28"/>
        </w:rPr>
        <w:t>臺中市政府</w:t>
      </w:r>
      <w:r w:rsidR="009F37C8" w:rsidRPr="009F48D5">
        <w:rPr>
          <w:rFonts w:hAnsi="標楷體" w:hint="eastAsia"/>
          <w:color w:val="auto"/>
          <w:sz w:val="28"/>
          <w:szCs w:val="28"/>
        </w:rPr>
        <w:t>建設</w:t>
      </w:r>
      <w:r w:rsidRPr="009F48D5">
        <w:rPr>
          <w:rFonts w:hAnsi="標楷體" w:hint="eastAsia"/>
          <w:color w:val="auto"/>
          <w:sz w:val="28"/>
          <w:szCs w:val="28"/>
        </w:rPr>
        <w:t>局</w:t>
      </w:r>
      <w:r w:rsidR="0022176B" w:rsidRPr="009F48D5">
        <w:rPr>
          <w:color w:val="auto"/>
          <w:sz w:val="28"/>
          <w:szCs w:val="28"/>
        </w:rPr>
        <w:t>(</w:t>
      </w:r>
      <w:r w:rsidR="0022176B" w:rsidRPr="009F48D5">
        <w:rPr>
          <w:rFonts w:hint="eastAsia"/>
          <w:color w:val="auto"/>
          <w:sz w:val="28"/>
          <w:szCs w:val="28"/>
        </w:rPr>
        <w:t>以下簡稱本</w:t>
      </w:r>
      <w:r w:rsidRPr="009F48D5">
        <w:rPr>
          <w:rFonts w:hint="eastAsia"/>
          <w:color w:val="auto"/>
          <w:sz w:val="28"/>
          <w:szCs w:val="28"/>
        </w:rPr>
        <w:t>局</w:t>
      </w:r>
      <w:r w:rsidR="0022176B" w:rsidRPr="009F48D5">
        <w:rPr>
          <w:color w:val="auto"/>
          <w:sz w:val="28"/>
          <w:szCs w:val="28"/>
        </w:rPr>
        <w:t>)</w:t>
      </w:r>
      <w:r w:rsidR="00072115" w:rsidRPr="009F48D5">
        <w:rPr>
          <w:rFonts w:hint="eastAsia"/>
          <w:color w:val="auto"/>
          <w:sz w:val="28"/>
          <w:szCs w:val="28"/>
        </w:rPr>
        <w:t>為</w:t>
      </w:r>
      <w:r w:rsidR="0079263B" w:rsidRPr="009F48D5">
        <w:rPr>
          <w:rFonts w:hAnsi="標楷體" w:cs="Courier New" w:hint="eastAsia"/>
          <w:color w:val="auto"/>
          <w:sz w:val="28"/>
          <w:szCs w:val="28"/>
          <w:lang w:val="en-GB"/>
        </w:rPr>
        <w:t>推動及執行內部控制</w:t>
      </w:r>
      <w:r w:rsidR="0022176B" w:rsidRPr="009F48D5">
        <w:rPr>
          <w:rFonts w:hint="eastAsia"/>
          <w:color w:val="auto"/>
          <w:sz w:val="28"/>
          <w:szCs w:val="28"/>
        </w:rPr>
        <w:t>，</w:t>
      </w:r>
      <w:r w:rsidR="0079263B" w:rsidRPr="009F48D5">
        <w:rPr>
          <w:rFonts w:hint="eastAsia"/>
          <w:color w:val="auto"/>
          <w:sz w:val="28"/>
          <w:szCs w:val="28"/>
        </w:rPr>
        <w:t>以</w:t>
      </w:r>
      <w:r w:rsidR="00DA2676" w:rsidRPr="009F48D5">
        <w:rPr>
          <w:rFonts w:hint="eastAsia"/>
          <w:color w:val="auto"/>
          <w:sz w:val="28"/>
          <w:szCs w:val="28"/>
        </w:rPr>
        <w:t>達</w:t>
      </w:r>
      <w:r w:rsidR="0022176B" w:rsidRPr="009F48D5">
        <w:rPr>
          <w:rFonts w:hint="eastAsia"/>
          <w:color w:val="auto"/>
          <w:sz w:val="28"/>
          <w:szCs w:val="28"/>
        </w:rPr>
        <w:t>提升施政效能</w:t>
      </w:r>
      <w:r w:rsidR="00DA2676" w:rsidRPr="009F48D5">
        <w:rPr>
          <w:rFonts w:hint="eastAsia"/>
          <w:color w:val="auto"/>
          <w:sz w:val="28"/>
          <w:szCs w:val="28"/>
        </w:rPr>
        <w:t>、</w:t>
      </w:r>
      <w:r w:rsidR="00DA2676" w:rsidRPr="009F48D5">
        <w:rPr>
          <w:rFonts w:hAnsi="標楷體" w:cs="Courier New" w:hint="eastAsia"/>
          <w:color w:val="auto"/>
          <w:sz w:val="28"/>
          <w:szCs w:val="28"/>
          <w:lang w:val="en-GB"/>
        </w:rPr>
        <w:t>遵循法令規定</w:t>
      </w:r>
      <w:r w:rsidR="00DA2676" w:rsidRPr="009F48D5">
        <w:rPr>
          <w:rFonts w:hint="eastAsia"/>
          <w:color w:val="auto"/>
          <w:sz w:val="28"/>
          <w:szCs w:val="28"/>
        </w:rPr>
        <w:t>、</w:t>
      </w:r>
      <w:r w:rsidR="00DA2676" w:rsidRPr="009F48D5">
        <w:rPr>
          <w:rFonts w:hAnsi="標楷體" w:cs="Courier New" w:hint="eastAsia"/>
          <w:color w:val="auto"/>
          <w:sz w:val="28"/>
          <w:szCs w:val="28"/>
          <w:lang w:val="en-GB"/>
        </w:rPr>
        <w:t>保障資產安全、</w:t>
      </w:r>
      <w:r w:rsidR="00DA2676" w:rsidRPr="009F48D5">
        <w:rPr>
          <w:rFonts w:hAnsi="標楷體" w:cs="Courier New"/>
          <w:color w:val="auto"/>
          <w:sz w:val="28"/>
          <w:szCs w:val="28"/>
          <w:lang w:val="en-GB"/>
        </w:rPr>
        <w:t>提供可靠資訊</w:t>
      </w:r>
      <w:r w:rsidR="00DA2676" w:rsidRPr="009F48D5">
        <w:rPr>
          <w:rFonts w:hAnsi="標楷體" w:cs="Courier New" w:hint="eastAsia"/>
          <w:color w:val="auto"/>
          <w:sz w:val="28"/>
          <w:szCs w:val="28"/>
          <w:lang w:val="en-GB"/>
        </w:rPr>
        <w:t>之目標</w:t>
      </w:r>
      <w:r w:rsidR="0022176B" w:rsidRPr="009F48D5">
        <w:rPr>
          <w:rFonts w:hint="eastAsia"/>
          <w:color w:val="auto"/>
          <w:sz w:val="28"/>
          <w:szCs w:val="28"/>
        </w:rPr>
        <w:t>，</w:t>
      </w:r>
      <w:r w:rsidR="0079263B" w:rsidRPr="009F48D5">
        <w:rPr>
          <w:rFonts w:hint="eastAsia"/>
          <w:color w:val="auto"/>
          <w:sz w:val="28"/>
          <w:szCs w:val="28"/>
        </w:rPr>
        <w:t>特</w:t>
      </w:r>
      <w:r w:rsidR="00981166" w:rsidRPr="009F48D5">
        <w:rPr>
          <w:rFonts w:hint="eastAsia"/>
          <w:color w:val="auto"/>
          <w:sz w:val="28"/>
          <w:szCs w:val="28"/>
        </w:rPr>
        <w:t>設</w:t>
      </w:r>
      <w:r w:rsidRPr="009F48D5">
        <w:rPr>
          <w:rFonts w:hAnsi="標楷體" w:hint="eastAsia"/>
          <w:color w:val="auto"/>
          <w:sz w:val="28"/>
          <w:szCs w:val="28"/>
        </w:rPr>
        <w:t>臺中市政府</w:t>
      </w:r>
      <w:r w:rsidR="00824532" w:rsidRPr="009F48D5">
        <w:rPr>
          <w:rFonts w:hAnsi="標楷體" w:hint="eastAsia"/>
          <w:color w:val="auto"/>
          <w:sz w:val="28"/>
          <w:szCs w:val="28"/>
        </w:rPr>
        <w:t>建設</w:t>
      </w:r>
      <w:r w:rsidR="006928C1" w:rsidRPr="009F48D5">
        <w:rPr>
          <w:rFonts w:hAnsi="標楷體" w:hint="eastAsia"/>
          <w:color w:val="auto"/>
          <w:sz w:val="28"/>
          <w:szCs w:val="28"/>
        </w:rPr>
        <w:t>局</w:t>
      </w:r>
      <w:r w:rsidR="0022176B" w:rsidRPr="009F48D5">
        <w:rPr>
          <w:rFonts w:hint="eastAsia"/>
          <w:color w:val="auto"/>
          <w:sz w:val="28"/>
          <w:szCs w:val="28"/>
        </w:rPr>
        <w:t>內部控制</w:t>
      </w:r>
      <w:r w:rsidR="0079263B" w:rsidRPr="009F48D5">
        <w:rPr>
          <w:rFonts w:hint="eastAsia"/>
          <w:color w:val="auto"/>
          <w:sz w:val="28"/>
          <w:szCs w:val="28"/>
        </w:rPr>
        <w:t>專案</w:t>
      </w:r>
      <w:r w:rsidR="0022176B" w:rsidRPr="009F48D5">
        <w:rPr>
          <w:rFonts w:hint="eastAsia"/>
          <w:color w:val="auto"/>
          <w:sz w:val="28"/>
          <w:szCs w:val="28"/>
        </w:rPr>
        <w:t>小組（以下簡稱本小組），並訂定本要點。</w:t>
      </w:r>
    </w:p>
    <w:p w:rsidR="0079628D" w:rsidRPr="009F48D5" w:rsidRDefault="0022176B" w:rsidP="005F48CE">
      <w:pPr>
        <w:pStyle w:val="Default"/>
        <w:numPr>
          <w:ilvl w:val="0"/>
          <w:numId w:val="3"/>
        </w:numPr>
        <w:spacing w:line="460" w:lineRule="atLeast"/>
        <w:ind w:left="567" w:hanging="567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本小組任務如下：</w:t>
      </w:r>
    </w:p>
    <w:p w:rsidR="0079628D" w:rsidRPr="009F48D5" w:rsidRDefault="0079628D" w:rsidP="005F48CE">
      <w:pPr>
        <w:pStyle w:val="a3"/>
        <w:numPr>
          <w:ilvl w:val="1"/>
          <w:numId w:val="3"/>
        </w:numPr>
        <w:spacing w:line="460" w:lineRule="atLeast"/>
        <w:jc w:val="both"/>
        <w:rPr>
          <w:rFonts w:cs="標楷體"/>
          <w:sz w:val="28"/>
          <w:szCs w:val="28"/>
        </w:rPr>
      </w:pPr>
      <w:r w:rsidRPr="009F48D5">
        <w:rPr>
          <w:rFonts w:hAnsi="標楷體" w:cs="Courier New" w:hint="eastAsia"/>
          <w:sz w:val="28"/>
          <w:szCs w:val="28"/>
          <w:lang w:val="en-GB"/>
        </w:rPr>
        <w:t>辦理內部控制及內部稽核作業教育訓練。</w:t>
      </w:r>
      <w:r w:rsidRPr="009F48D5">
        <w:rPr>
          <w:rFonts w:cs="標楷體" w:hint="eastAsia"/>
          <w:sz w:val="28"/>
          <w:szCs w:val="28"/>
        </w:rPr>
        <w:t xml:space="preserve"> </w:t>
      </w:r>
    </w:p>
    <w:p w:rsidR="0079628D" w:rsidRPr="009F48D5" w:rsidRDefault="0079628D" w:rsidP="005F48CE">
      <w:pPr>
        <w:pStyle w:val="Default"/>
        <w:numPr>
          <w:ilvl w:val="1"/>
          <w:numId w:val="3"/>
        </w:numPr>
        <w:spacing w:line="460" w:lineRule="atLeast"/>
        <w:jc w:val="both"/>
        <w:rPr>
          <w:rFonts w:hAnsi="標楷體"/>
          <w:color w:val="auto"/>
          <w:sz w:val="28"/>
          <w:szCs w:val="28"/>
        </w:rPr>
      </w:pPr>
      <w:r w:rsidRPr="009F48D5">
        <w:rPr>
          <w:rFonts w:hAnsi="標楷體" w:cs="Courier New" w:hint="eastAsia"/>
          <w:color w:val="auto"/>
          <w:sz w:val="28"/>
          <w:szCs w:val="28"/>
          <w:lang w:val="en-GB"/>
        </w:rPr>
        <w:t>檢討強化現有內部控制作業。</w:t>
      </w:r>
      <w:r w:rsidR="001172BE" w:rsidRPr="009F48D5">
        <w:rPr>
          <w:rFonts w:hAnsi="標楷體" w:hint="eastAsia"/>
          <w:color w:val="auto"/>
          <w:sz w:val="28"/>
          <w:szCs w:val="28"/>
        </w:rPr>
        <w:t>尚包括下列事項中涉及內部控制缺失部分：</w:t>
      </w:r>
      <w:r w:rsidRPr="009F48D5">
        <w:rPr>
          <w:rFonts w:hAnsi="標楷體" w:hint="eastAsia"/>
          <w:color w:val="auto"/>
          <w:sz w:val="28"/>
          <w:szCs w:val="28"/>
        </w:rPr>
        <w:t xml:space="preserve"> </w:t>
      </w:r>
    </w:p>
    <w:p w:rsidR="001172BE" w:rsidRPr="009F48D5" w:rsidRDefault="001172BE" w:rsidP="00CA126A">
      <w:pPr>
        <w:widowControl/>
        <w:numPr>
          <w:ilvl w:val="2"/>
          <w:numId w:val="3"/>
        </w:numPr>
        <w:spacing w:line="46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9F48D5">
        <w:rPr>
          <w:rFonts w:ascii="標楷體" w:eastAsia="標楷體" w:hAnsi="標楷體" w:cs="新細明體" w:hint="eastAsia"/>
          <w:kern w:val="0"/>
          <w:sz w:val="28"/>
          <w:szCs w:val="28"/>
        </w:rPr>
        <w:t>監察院糾正（舉）與彈劾案件。</w:t>
      </w:r>
    </w:p>
    <w:p w:rsidR="001172BE" w:rsidRPr="009F48D5" w:rsidRDefault="001172BE" w:rsidP="005F48CE">
      <w:pPr>
        <w:widowControl/>
        <w:numPr>
          <w:ilvl w:val="2"/>
          <w:numId w:val="3"/>
        </w:numPr>
        <w:spacing w:line="460" w:lineRule="atLeast"/>
        <w:ind w:left="1315" w:hanging="357"/>
        <w:rPr>
          <w:rFonts w:ascii="標楷體" w:eastAsia="標楷體" w:hAnsi="標楷體" w:cs="新細明體"/>
          <w:kern w:val="0"/>
          <w:sz w:val="28"/>
          <w:szCs w:val="28"/>
        </w:rPr>
      </w:pPr>
      <w:r w:rsidRPr="009F48D5">
        <w:rPr>
          <w:rFonts w:ascii="標楷體" w:eastAsia="標楷體" w:hAnsi="標楷體" w:cs="新細明體" w:hint="eastAsia"/>
          <w:kern w:val="0"/>
          <w:sz w:val="28"/>
          <w:szCs w:val="28"/>
        </w:rPr>
        <w:t>審計部臺中市審計處臺中市總決算審核報告建議改善事項。</w:t>
      </w:r>
    </w:p>
    <w:p w:rsidR="001172BE" w:rsidRPr="009F48D5" w:rsidRDefault="001172BE" w:rsidP="005F48CE">
      <w:pPr>
        <w:widowControl/>
        <w:numPr>
          <w:ilvl w:val="2"/>
          <w:numId w:val="3"/>
        </w:numPr>
        <w:spacing w:line="460" w:lineRule="atLeast"/>
        <w:ind w:left="1315" w:hanging="357"/>
        <w:rPr>
          <w:rFonts w:ascii="標楷體" w:eastAsia="標楷體" w:hAnsi="標楷體" w:cs="新細明體"/>
          <w:kern w:val="0"/>
          <w:sz w:val="28"/>
          <w:szCs w:val="28"/>
        </w:rPr>
      </w:pPr>
      <w:r w:rsidRPr="009F48D5">
        <w:rPr>
          <w:rFonts w:ascii="標楷體" w:eastAsia="標楷體" w:hAnsi="標楷體" w:cs="新細明體" w:hint="eastAsia"/>
          <w:kern w:val="0"/>
          <w:sz w:val="28"/>
          <w:szCs w:val="28"/>
        </w:rPr>
        <w:t>上級與權責機關督導事項。</w:t>
      </w:r>
    </w:p>
    <w:p w:rsidR="001172BE" w:rsidRPr="009F48D5" w:rsidRDefault="001172BE" w:rsidP="005F48CE">
      <w:pPr>
        <w:widowControl/>
        <w:numPr>
          <w:ilvl w:val="2"/>
          <w:numId w:val="3"/>
        </w:numPr>
        <w:spacing w:line="460" w:lineRule="atLeast"/>
        <w:ind w:left="1315" w:hanging="357"/>
        <w:rPr>
          <w:rFonts w:ascii="標楷體" w:eastAsia="標楷體" w:hAnsi="標楷體" w:cs="新細明體"/>
          <w:kern w:val="0"/>
          <w:sz w:val="28"/>
          <w:szCs w:val="28"/>
        </w:rPr>
      </w:pPr>
      <w:r w:rsidRPr="009F48D5">
        <w:rPr>
          <w:rFonts w:ascii="標楷體" w:eastAsia="標楷體" w:hAnsi="標楷體" w:hint="eastAsia"/>
          <w:kern w:val="0"/>
          <w:sz w:val="28"/>
          <w:szCs w:val="28"/>
        </w:rPr>
        <w:t>機關實施檢查評估及外界關注等事項。</w:t>
      </w:r>
    </w:p>
    <w:p w:rsidR="0079628D" w:rsidRPr="009F48D5" w:rsidRDefault="0079628D" w:rsidP="005F48CE">
      <w:pPr>
        <w:pStyle w:val="Default"/>
        <w:numPr>
          <w:ilvl w:val="1"/>
          <w:numId w:val="3"/>
        </w:numPr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Ansi="標楷體" w:cs="Courier New" w:hint="eastAsia"/>
          <w:color w:val="auto"/>
          <w:sz w:val="28"/>
          <w:szCs w:val="28"/>
          <w:lang w:val="en-GB"/>
        </w:rPr>
        <w:t>整合檢討個別性業務內部控制作業。</w:t>
      </w:r>
      <w:r w:rsidRPr="009F48D5">
        <w:rPr>
          <w:rFonts w:hint="eastAsia"/>
          <w:color w:val="auto"/>
          <w:sz w:val="28"/>
          <w:szCs w:val="28"/>
        </w:rPr>
        <w:t xml:space="preserve"> </w:t>
      </w:r>
    </w:p>
    <w:p w:rsidR="0079628D" w:rsidRPr="009F48D5" w:rsidRDefault="0079628D" w:rsidP="005F48CE">
      <w:pPr>
        <w:pStyle w:val="a3"/>
        <w:numPr>
          <w:ilvl w:val="1"/>
          <w:numId w:val="3"/>
        </w:numPr>
        <w:spacing w:line="460" w:lineRule="atLeast"/>
        <w:jc w:val="both"/>
        <w:rPr>
          <w:rFonts w:cs="標楷體"/>
          <w:sz w:val="28"/>
          <w:szCs w:val="28"/>
        </w:rPr>
      </w:pPr>
      <w:r w:rsidRPr="009F48D5">
        <w:rPr>
          <w:rFonts w:hAnsi="標楷體" w:cs="Courier New" w:hint="eastAsia"/>
          <w:sz w:val="28"/>
          <w:szCs w:val="28"/>
          <w:lang w:val="en-GB"/>
        </w:rPr>
        <w:t xml:space="preserve">參採各權責機關所訂內部控制制度共通性或其跨職能整合作業範例，並審視個別性業務之重要性及風險性，訂定合宜之內部控制制度及內部稽核作業 </w:t>
      </w:r>
      <w:r w:rsidRPr="009F48D5">
        <w:rPr>
          <w:rFonts w:cs="標楷體" w:hint="eastAsia"/>
          <w:sz w:val="28"/>
          <w:szCs w:val="28"/>
        </w:rPr>
        <w:t>。</w:t>
      </w:r>
      <w:r w:rsidRPr="009F48D5">
        <w:rPr>
          <w:rFonts w:cs="標楷體"/>
          <w:sz w:val="28"/>
          <w:szCs w:val="28"/>
        </w:rPr>
        <w:t xml:space="preserve"> </w:t>
      </w:r>
    </w:p>
    <w:p w:rsidR="0079628D" w:rsidRPr="009F48D5" w:rsidRDefault="0079628D" w:rsidP="005F48CE">
      <w:pPr>
        <w:pStyle w:val="Default"/>
        <w:numPr>
          <w:ilvl w:val="1"/>
          <w:numId w:val="3"/>
        </w:numPr>
        <w:spacing w:line="460" w:lineRule="atLeast"/>
        <w:jc w:val="both"/>
        <w:rPr>
          <w:rFonts w:hAnsi="標楷體" w:cs="Courier New"/>
          <w:color w:val="auto"/>
          <w:sz w:val="28"/>
          <w:szCs w:val="28"/>
          <w:lang w:val="en-GB"/>
        </w:rPr>
      </w:pPr>
      <w:r w:rsidRPr="009F48D5">
        <w:rPr>
          <w:rFonts w:hAnsi="標楷體" w:cs="Courier New" w:hint="eastAsia"/>
          <w:color w:val="auto"/>
          <w:sz w:val="28"/>
          <w:szCs w:val="28"/>
          <w:lang w:val="en-GB"/>
        </w:rPr>
        <w:t>規劃及執行年度稽核計畫，必要時辦理專案稽核，並作成稽核報告。</w:t>
      </w:r>
      <w:r w:rsidRPr="009F48D5">
        <w:rPr>
          <w:color w:val="auto"/>
          <w:sz w:val="28"/>
          <w:szCs w:val="28"/>
        </w:rPr>
        <w:t xml:space="preserve"> </w:t>
      </w:r>
    </w:p>
    <w:p w:rsidR="0079628D" w:rsidRPr="009F48D5" w:rsidRDefault="00D84B6B" w:rsidP="005F48CE">
      <w:pPr>
        <w:pStyle w:val="Default"/>
        <w:numPr>
          <w:ilvl w:val="1"/>
          <w:numId w:val="3"/>
        </w:numPr>
        <w:spacing w:line="460" w:lineRule="atLeast"/>
        <w:jc w:val="both"/>
        <w:rPr>
          <w:rFonts w:hAnsi="標楷體" w:cs="Courier New"/>
          <w:color w:val="auto"/>
          <w:sz w:val="28"/>
          <w:szCs w:val="28"/>
          <w:lang w:val="en-GB"/>
        </w:rPr>
      </w:pPr>
      <w:r w:rsidRPr="009F48D5">
        <w:rPr>
          <w:rFonts w:hAnsi="標楷體" w:cs="Courier New" w:hint="eastAsia"/>
          <w:color w:val="auto"/>
          <w:sz w:val="28"/>
          <w:szCs w:val="28"/>
          <w:lang w:val="en-GB"/>
        </w:rPr>
        <w:t>就內部稽核發現之缺失及改善建議，適時簽報</w:t>
      </w:r>
      <w:r w:rsidR="0079628D" w:rsidRPr="009F48D5">
        <w:rPr>
          <w:rFonts w:hAnsi="標楷體" w:cs="Courier New" w:hint="eastAsia"/>
          <w:color w:val="auto"/>
          <w:sz w:val="28"/>
          <w:szCs w:val="28"/>
          <w:lang w:val="en-GB"/>
        </w:rPr>
        <w:t>機關首長核定，並追蹤其改善情形。</w:t>
      </w:r>
    </w:p>
    <w:p w:rsidR="0079628D" w:rsidRPr="009F48D5" w:rsidRDefault="0079628D" w:rsidP="005F48CE">
      <w:pPr>
        <w:pStyle w:val="a3"/>
        <w:numPr>
          <w:ilvl w:val="1"/>
          <w:numId w:val="3"/>
        </w:numPr>
        <w:spacing w:line="460" w:lineRule="atLeast"/>
        <w:jc w:val="both"/>
        <w:rPr>
          <w:sz w:val="28"/>
          <w:szCs w:val="28"/>
          <w:lang w:val="en-GB"/>
        </w:rPr>
      </w:pPr>
      <w:r w:rsidRPr="009F48D5">
        <w:rPr>
          <w:rFonts w:hint="eastAsia"/>
          <w:sz w:val="28"/>
          <w:szCs w:val="28"/>
          <w:lang w:val="en-GB"/>
        </w:rPr>
        <w:t>內部控制其他相關事項之審議或備查。</w:t>
      </w:r>
    </w:p>
    <w:p w:rsidR="00277662" w:rsidRPr="00B73CEC" w:rsidRDefault="000812A1" w:rsidP="005F48CE">
      <w:pPr>
        <w:pStyle w:val="Default"/>
        <w:numPr>
          <w:ilvl w:val="0"/>
          <w:numId w:val="3"/>
        </w:numPr>
        <w:spacing w:line="460" w:lineRule="atLeast"/>
        <w:ind w:left="567" w:hanging="567"/>
        <w:rPr>
          <w:color w:val="auto"/>
          <w:sz w:val="28"/>
          <w:szCs w:val="28"/>
        </w:rPr>
      </w:pPr>
      <w:r w:rsidRPr="000812A1">
        <w:rPr>
          <w:rFonts w:ascii="Times New Roman" w:hAnsi="Times New Roman" w:cs="Times New Roman" w:hint="eastAsia"/>
          <w:sz w:val="28"/>
          <w:szCs w:val="28"/>
        </w:rPr>
        <w:t>本小組置召集人一人，由本局副局長兼任之；副召集人一人，由本局主任秘書兼任之；除召集人、副召集人為當然委員外，置委</w:t>
      </w:r>
      <w:r w:rsidRPr="00B73CEC">
        <w:rPr>
          <w:rFonts w:ascii="Times New Roman" w:hAnsi="Times New Roman" w:cs="Times New Roman" w:hint="eastAsia"/>
          <w:color w:val="auto"/>
          <w:sz w:val="28"/>
          <w:szCs w:val="28"/>
        </w:rPr>
        <w:t>員</w:t>
      </w:r>
      <w:r w:rsidRPr="00613779">
        <w:rPr>
          <w:rFonts w:ascii="Times New Roman" w:hAnsi="Times New Roman" w:cs="Times New Roman" w:hint="eastAsia"/>
          <w:color w:val="FF0000"/>
          <w:sz w:val="28"/>
          <w:szCs w:val="28"/>
          <w:u w:val="single"/>
        </w:rPr>
        <w:t>二十一</w:t>
      </w:r>
      <w:r w:rsidRPr="00B73CEC">
        <w:rPr>
          <w:rFonts w:ascii="Times New Roman" w:hAnsi="Times New Roman" w:cs="Times New Roman" w:hint="eastAsia"/>
          <w:color w:val="auto"/>
          <w:sz w:val="28"/>
          <w:szCs w:val="28"/>
        </w:rPr>
        <w:t>人，任期隨職務異動，由本局就下列人員派兼之</w:t>
      </w:r>
      <w:r w:rsidR="00277662" w:rsidRPr="00B73CEC">
        <w:rPr>
          <w:rFonts w:hint="eastAsia"/>
          <w:color w:val="auto"/>
          <w:sz w:val="28"/>
          <w:szCs w:val="28"/>
        </w:rPr>
        <w:t>：</w:t>
      </w:r>
    </w:p>
    <w:p w:rsidR="000812A1" w:rsidRPr="00613779" w:rsidRDefault="000812A1" w:rsidP="005F48CE">
      <w:pPr>
        <w:pStyle w:val="Default"/>
        <w:numPr>
          <w:ilvl w:val="0"/>
          <w:numId w:val="4"/>
        </w:numPr>
        <w:spacing w:line="460" w:lineRule="atLeast"/>
        <w:jc w:val="both"/>
        <w:rPr>
          <w:color w:val="FF0000"/>
          <w:sz w:val="28"/>
          <w:szCs w:val="28"/>
          <w:u w:val="single"/>
        </w:rPr>
      </w:pPr>
      <w:r w:rsidRPr="00613779">
        <w:rPr>
          <w:rFonts w:hint="eastAsia"/>
          <w:color w:val="FF0000"/>
          <w:sz w:val="28"/>
          <w:szCs w:val="28"/>
          <w:u w:val="single"/>
        </w:rPr>
        <w:t>總工程司。</w:t>
      </w:r>
    </w:p>
    <w:p w:rsidR="00277662" w:rsidRPr="009F48D5" w:rsidRDefault="00277662" w:rsidP="005F48CE">
      <w:pPr>
        <w:pStyle w:val="Default"/>
        <w:numPr>
          <w:ilvl w:val="0"/>
          <w:numId w:val="4"/>
        </w:numPr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專門委員。</w:t>
      </w:r>
    </w:p>
    <w:p w:rsidR="00E06025" w:rsidRPr="009F48D5" w:rsidRDefault="00E06025" w:rsidP="005F48CE">
      <w:pPr>
        <w:pStyle w:val="Default"/>
        <w:numPr>
          <w:ilvl w:val="0"/>
          <w:numId w:val="4"/>
        </w:numPr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副總工程司</w:t>
      </w:r>
      <w:r w:rsidR="0051517C" w:rsidRPr="009F48D5">
        <w:rPr>
          <w:rFonts w:hint="eastAsia"/>
          <w:color w:val="auto"/>
          <w:sz w:val="28"/>
          <w:szCs w:val="28"/>
        </w:rPr>
        <w:t>。</w:t>
      </w:r>
    </w:p>
    <w:p w:rsidR="00336693" w:rsidRPr="009F48D5" w:rsidRDefault="00336693" w:rsidP="00336693">
      <w:pPr>
        <w:pStyle w:val="Default"/>
        <w:numPr>
          <w:ilvl w:val="0"/>
          <w:numId w:val="4"/>
        </w:numPr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lastRenderedPageBreak/>
        <w:t>土木工程科科長。</w:t>
      </w:r>
    </w:p>
    <w:p w:rsidR="00336693" w:rsidRPr="009F48D5" w:rsidRDefault="00336693" w:rsidP="00336693">
      <w:pPr>
        <w:pStyle w:val="Default"/>
        <w:numPr>
          <w:ilvl w:val="0"/>
          <w:numId w:val="4"/>
        </w:numPr>
        <w:tabs>
          <w:tab w:val="left" w:pos="1568"/>
          <w:tab w:val="left" w:pos="1638"/>
        </w:tabs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道路養護科科長。</w:t>
      </w:r>
    </w:p>
    <w:p w:rsidR="00336693" w:rsidRPr="009F48D5" w:rsidRDefault="00336693" w:rsidP="00336693">
      <w:pPr>
        <w:pStyle w:val="Default"/>
        <w:numPr>
          <w:ilvl w:val="0"/>
          <w:numId w:val="4"/>
        </w:numPr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景觀工程科科長。</w:t>
      </w:r>
    </w:p>
    <w:p w:rsidR="00336693" w:rsidRPr="009F48D5" w:rsidRDefault="00336693" w:rsidP="00336693">
      <w:pPr>
        <w:pStyle w:val="Default"/>
        <w:numPr>
          <w:ilvl w:val="0"/>
          <w:numId w:val="4"/>
        </w:numPr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公園管理科科長。</w:t>
      </w:r>
    </w:p>
    <w:p w:rsidR="00336693" w:rsidRPr="009F48D5" w:rsidRDefault="00336693" w:rsidP="00336693">
      <w:pPr>
        <w:pStyle w:val="Default"/>
        <w:numPr>
          <w:ilvl w:val="0"/>
          <w:numId w:val="4"/>
        </w:numPr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路燈管理科科長。</w:t>
      </w:r>
    </w:p>
    <w:p w:rsidR="00336693" w:rsidRPr="009F48D5" w:rsidRDefault="00336693" w:rsidP="005F48CE">
      <w:pPr>
        <w:pStyle w:val="Default"/>
        <w:numPr>
          <w:ilvl w:val="0"/>
          <w:numId w:val="4"/>
        </w:numPr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管線管理科科長。</w:t>
      </w:r>
    </w:p>
    <w:p w:rsidR="00336693" w:rsidRPr="009F48D5" w:rsidRDefault="00336693" w:rsidP="00336693">
      <w:pPr>
        <w:pStyle w:val="Default"/>
        <w:numPr>
          <w:ilvl w:val="0"/>
          <w:numId w:val="4"/>
        </w:numPr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建築工程科科長。</w:t>
      </w:r>
    </w:p>
    <w:p w:rsidR="00277662" w:rsidRPr="009F48D5" w:rsidRDefault="00336693" w:rsidP="00AC3BD4">
      <w:pPr>
        <w:pStyle w:val="Default"/>
        <w:numPr>
          <w:ilvl w:val="0"/>
          <w:numId w:val="4"/>
        </w:numPr>
        <w:tabs>
          <w:tab w:val="left" w:pos="1568"/>
          <w:tab w:val="left" w:pos="1638"/>
        </w:tabs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工程品質管理科科長。</w:t>
      </w:r>
    </w:p>
    <w:p w:rsidR="00336693" w:rsidRPr="009F48D5" w:rsidRDefault="00336693" w:rsidP="00336693">
      <w:pPr>
        <w:pStyle w:val="Default"/>
        <w:numPr>
          <w:ilvl w:val="0"/>
          <w:numId w:val="4"/>
        </w:numPr>
        <w:tabs>
          <w:tab w:val="left" w:pos="1568"/>
          <w:tab w:val="left" w:pos="1638"/>
        </w:tabs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企劃科科長。</w:t>
      </w:r>
    </w:p>
    <w:p w:rsidR="00C631B3" w:rsidRPr="009F48D5" w:rsidRDefault="00340D91" w:rsidP="00336693">
      <w:pPr>
        <w:pStyle w:val="Default"/>
        <w:numPr>
          <w:ilvl w:val="0"/>
          <w:numId w:val="4"/>
        </w:numPr>
        <w:tabs>
          <w:tab w:val="left" w:pos="1568"/>
          <w:tab w:val="left" w:pos="1638"/>
        </w:tabs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各工</w:t>
      </w:r>
      <w:r w:rsidR="00C631B3" w:rsidRPr="009F48D5">
        <w:rPr>
          <w:rFonts w:hint="eastAsia"/>
          <w:color w:val="auto"/>
          <w:sz w:val="28"/>
          <w:szCs w:val="28"/>
        </w:rPr>
        <w:t>務</w:t>
      </w:r>
      <w:r w:rsidR="00277662" w:rsidRPr="009F48D5">
        <w:rPr>
          <w:rFonts w:hint="eastAsia"/>
          <w:color w:val="auto"/>
          <w:sz w:val="28"/>
          <w:szCs w:val="28"/>
        </w:rPr>
        <w:t>大隊大隊長。</w:t>
      </w:r>
    </w:p>
    <w:p w:rsidR="00277662" w:rsidRPr="009F48D5" w:rsidRDefault="00277662" w:rsidP="004D5742">
      <w:pPr>
        <w:pStyle w:val="Default"/>
        <w:numPr>
          <w:ilvl w:val="0"/>
          <w:numId w:val="4"/>
        </w:numPr>
        <w:tabs>
          <w:tab w:val="left" w:pos="1568"/>
          <w:tab w:val="left" w:pos="1638"/>
        </w:tabs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秘書室主任。</w:t>
      </w:r>
    </w:p>
    <w:p w:rsidR="00277662" w:rsidRPr="009F48D5" w:rsidRDefault="00277662" w:rsidP="004D5742">
      <w:pPr>
        <w:pStyle w:val="Default"/>
        <w:numPr>
          <w:ilvl w:val="0"/>
          <w:numId w:val="4"/>
        </w:numPr>
        <w:tabs>
          <w:tab w:val="left" w:pos="1568"/>
          <w:tab w:val="left" w:pos="1638"/>
        </w:tabs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政風室主任。</w:t>
      </w:r>
    </w:p>
    <w:p w:rsidR="00277662" w:rsidRPr="009F48D5" w:rsidRDefault="00277662" w:rsidP="004D5742">
      <w:pPr>
        <w:pStyle w:val="Default"/>
        <w:numPr>
          <w:ilvl w:val="0"/>
          <w:numId w:val="4"/>
        </w:numPr>
        <w:tabs>
          <w:tab w:val="left" w:pos="1568"/>
          <w:tab w:val="left" w:pos="1638"/>
        </w:tabs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人事室主任。</w:t>
      </w:r>
    </w:p>
    <w:p w:rsidR="00277662" w:rsidRPr="009F48D5" w:rsidRDefault="00277662" w:rsidP="004D5742">
      <w:pPr>
        <w:pStyle w:val="Default"/>
        <w:numPr>
          <w:ilvl w:val="0"/>
          <w:numId w:val="4"/>
        </w:numPr>
        <w:tabs>
          <w:tab w:val="left" w:pos="1568"/>
          <w:tab w:val="left" w:pos="1638"/>
        </w:tabs>
        <w:spacing w:line="460" w:lineRule="atLeast"/>
        <w:jc w:val="both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會計室主任。</w:t>
      </w:r>
    </w:p>
    <w:p w:rsidR="00277662" w:rsidRPr="009F48D5" w:rsidRDefault="00277662" w:rsidP="005F48CE">
      <w:pPr>
        <w:pStyle w:val="Default"/>
        <w:numPr>
          <w:ilvl w:val="0"/>
          <w:numId w:val="3"/>
        </w:numPr>
        <w:spacing w:line="460" w:lineRule="atLeast"/>
        <w:ind w:left="567" w:hanging="567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本小組以每三個月召開一次會議為原則，必要時得召開臨時會議，均由召集人召集之；召集人因故不克出席時，由副召集人代理之，召集人、副召集人均不克出席時，由召集人指定委員一人代理之；委員應親自出席會議，不克出席會議時，得指派代表一人出席。前項會議，得指定</w:t>
      </w:r>
      <w:r w:rsidRPr="009F48D5">
        <w:rPr>
          <w:rFonts w:hAnsi="標楷體" w:hint="eastAsia"/>
          <w:color w:val="auto"/>
          <w:sz w:val="28"/>
          <w:szCs w:val="28"/>
        </w:rPr>
        <w:t>本局及所屬各科、室及</w:t>
      </w:r>
      <w:r w:rsidR="002D31A7" w:rsidRPr="009F48D5">
        <w:rPr>
          <w:rFonts w:hAnsi="標楷體" w:hint="eastAsia"/>
          <w:color w:val="auto"/>
          <w:sz w:val="28"/>
          <w:szCs w:val="28"/>
        </w:rPr>
        <w:t>大隊</w:t>
      </w:r>
      <w:r w:rsidRPr="009F48D5">
        <w:rPr>
          <w:rFonts w:hint="eastAsia"/>
          <w:color w:val="auto"/>
          <w:sz w:val="28"/>
          <w:szCs w:val="28"/>
        </w:rPr>
        <w:t>提報內部控制及內部稽核作業落實執行情形。</w:t>
      </w:r>
    </w:p>
    <w:p w:rsidR="00277662" w:rsidRPr="009F48D5" w:rsidRDefault="00277662" w:rsidP="005F48CE">
      <w:pPr>
        <w:pStyle w:val="Default"/>
        <w:numPr>
          <w:ilvl w:val="0"/>
          <w:numId w:val="3"/>
        </w:numPr>
        <w:spacing w:line="460" w:lineRule="atLeast"/>
        <w:ind w:left="567" w:hanging="567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本小組幕僚作業由本局</w:t>
      </w:r>
      <w:r w:rsidR="0079489A" w:rsidRPr="009F48D5">
        <w:rPr>
          <w:rFonts w:hint="eastAsia"/>
          <w:color w:val="auto"/>
          <w:sz w:val="28"/>
          <w:szCs w:val="28"/>
        </w:rPr>
        <w:t>企劃科</w:t>
      </w:r>
      <w:r w:rsidR="00DB66E7" w:rsidRPr="009F48D5">
        <w:rPr>
          <w:rFonts w:hint="eastAsia"/>
          <w:color w:val="auto"/>
          <w:sz w:val="28"/>
          <w:szCs w:val="28"/>
        </w:rPr>
        <w:t>及會計室</w:t>
      </w:r>
      <w:r w:rsidRPr="009F48D5">
        <w:rPr>
          <w:rFonts w:hint="eastAsia"/>
          <w:color w:val="auto"/>
          <w:sz w:val="28"/>
          <w:szCs w:val="28"/>
        </w:rPr>
        <w:t>辦理，幕僚作業小組</w:t>
      </w:r>
      <w:r w:rsidR="00340D91" w:rsidRPr="009F48D5">
        <w:rPr>
          <w:rFonts w:hint="eastAsia"/>
          <w:color w:val="auto"/>
          <w:sz w:val="28"/>
          <w:szCs w:val="28"/>
        </w:rPr>
        <w:t>成員由各科</w:t>
      </w:r>
      <w:r w:rsidR="00BE4222" w:rsidRPr="009F48D5">
        <w:rPr>
          <w:rFonts w:hint="eastAsia"/>
          <w:color w:val="auto"/>
          <w:sz w:val="28"/>
          <w:szCs w:val="28"/>
        </w:rPr>
        <w:t>、室、大隊指</w:t>
      </w:r>
      <w:r w:rsidR="00340D91" w:rsidRPr="009F48D5">
        <w:rPr>
          <w:rFonts w:hint="eastAsia"/>
          <w:color w:val="auto"/>
          <w:sz w:val="28"/>
          <w:szCs w:val="28"/>
        </w:rPr>
        <w:t>派一人擔任，</w:t>
      </w:r>
      <w:r w:rsidRPr="009F48D5">
        <w:rPr>
          <w:rFonts w:hint="eastAsia"/>
          <w:color w:val="auto"/>
          <w:sz w:val="28"/>
          <w:szCs w:val="28"/>
        </w:rPr>
        <w:t>依業務權責分工</w:t>
      </w:r>
      <w:r w:rsidR="00BE4222" w:rsidRPr="009F48D5">
        <w:rPr>
          <w:rFonts w:hint="eastAsia"/>
          <w:color w:val="auto"/>
          <w:sz w:val="28"/>
          <w:szCs w:val="28"/>
        </w:rPr>
        <w:t>。</w:t>
      </w:r>
    </w:p>
    <w:p w:rsidR="00277662" w:rsidRPr="009F48D5" w:rsidRDefault="00277662" w:rsidP="005F48CE">
      <w:pPr>
        <w:pStyle w:val="Default"/>
        <w:numPr>
          <w:ilvl w:val="0"/>
          <w:numId w:val="3"/>
        </w:numPr>
        <w:spacing w:line="460" w:lineRule="atLeast"/>
        <w:ind w:left="567" w:hanging="567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本小組委員及工作人員，均為無給職。</w:t>
      </w:r>
    </w:p>
    <w:p w:rsidR="00277662" w:rsidRPr="009F48D5" w:rsidRDefault="00277662" w:rsidP="005F48CE">
      <w:pPr>
        <w:pStyle w:val="Default"/>
        <w:numPr>
          <w:ilvl w:val="0"/>
          <w:numId w:val="3"/>
        </w:numPr>
        <w:spacing w:line="460" w:lineRule="atLeast"/>
        <w:ind w:left="567" w:hanging="567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本小組決議及交付執行事項，以本局名義行之。</w:t>
      </w:r>
    </w:p>
    <w:p w:rsidR="006E0384" w:rsidRPr="009F48D5" w:rsidRDefault="00277662" w:rsidP="005F48CE">
      <w:pPr>
        <w:pStyle w:val="Default"/>
        <w:numPr>
          <w:ilvl w:val="0"/>
          <w:numId w:val="3"/>
        </w:numPr>
        <w:spacing w:line="460" w:lineRule="atLeast"/>
        <w:ind w:left="567" w:hanging="567"/>
        <w:rPr>
          <w:color w:val="auto"/>
          <w:sz w:val="28"/>
          <w:szCs w:val="28"/>
        </w:rPr>
      </w:pPr>
      <w:r w:rsidRPr="009F48D5">
        <w:rPr>
          <w:rFonts w:hint="eastAsia"/>
          <w:color w:val="auto"/>
          <w:sz w:val="28"/>
          <w:szCs w:val="28"/>
        </w:rPr>
        <w:t>本小組所需經費，由本局</w:t>
      </w:r>
      <w:r w:rsidR="00336693" w:rsidRPr="009F48D5">
        <w:rPr>
          <w:rFonts w:hint="eastAsia"/>
          <w:color w:val="auto"/>
          <w:sz w:val="28"/>
          <w:szCs w:val="28"/>
        </w:rPr>
        <w:t>相關</w:t>
      </w:r>
      <w:r w:rsidRPr="009F48D5">
        <w:rPr>
          <w:rFonts w:hint="eastAsia"/>
          <w:color w:val="auto"/>
          <w:sz w:val="28"/>
          <w:szCs w:val="28"/>
        </w:rPr>
        <w:t>預算項下支應。</w:t>
      </w:r>
    </w:p>
    <w:sectPr w:rsidR="006E0384" w:rsidRPr="009F48D5" w:rsidSect="00530D57">
      <w:footerReference w:type="even" r:id="rId7"/>
      <w:footerReference w:type="default" r:id="rId8"/>
      <w:pgSz w:w="11907" w:h="16839" w:code="9"/>
      <w:pgMar w:top="1418" w:right="1418" w:bottom="1418" w:left="1418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5E8" w:rsidRDefault="001735E8" w:rsidP="00893547">
      <w:r>
        <w:separator/>
      </w:r>
    </w:p>
  </w:endnote>
  <w:endnote w:type="continuationSeparator" w:id="1">
    <w:p w:rsidR="001735E8" w:rsidRDefault="001735E8" w:rsidP="00893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85" w:rsidRDefault="006618FA" w:rsidP="00845629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53A8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53A85" w:rsidRDefault="00453A8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85" w:rsidRDefault="006618FA" w:rsidP="00845629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53A8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645AE">
      <w:rPr>
        <w:rStyle w:val="ab"/>
        <w:noProof/>
      </w:rPr>
      <w:t>2</w:t>
    </w:r>
    <w:r>
      <w:rPr>
        <w:rStyle w:val="ab"/>
      </w:rPr>
      <w:fldChar w:fldCharType="end"/>
    </w:r>
  </w:p>
  <w:p w:rsidR="00453A85" w:rsidRDefault="00453A8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5E8" w:rsidRDefault="001735E8" w:rsidP="00893547">
      <w:r>
        <w:separator/>
      </w:r>
    </w:p>
  </w:footnote>
  <w:footnote w:type="continuationSeparator" w:id="1">
    <w:p w:rsidR="001735E8" w:rsidRDefault="001735E8" w:rsidP="008935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F530897"/>
    <w:multiLevelType w:val="hybridMultilevel"/>
    <w:tmpl w:val="15FB36B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3C00B0F"/>
    <w:multiLevelType w:val="hybridMultilevel"/>
    <w:tmpl w:val="2843A65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64316730"/>
    <w:multiLevelType w:val="hybridMultilevel"/>
    <w:tmpl w:val="271CC94A"/>
    <w:lvl w:ilvl="0" w:tplc="C22A764C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  <w:lang w:val="en-US"/>
      </w:rPr>
    </w:lvl>
    <w:lvl w:ilvl="1" w:tplc="9AAAFE7C">
      <w:start w:val="4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7E3B02F7"/>
    <w:multiLevelType w:val="hybridMultilevel"/>
    <w:tmpl w:val="EDBE2370"/>
    <w:lvl w:ilvl="0" w:tplc="E1A2C95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5EB8441E">
      <w:start w:val="1"/>
      <w:numFmt w:val="taiwaneseCountingThousand"/>
      <w:lvlText w:val="(%2)"/>
      <w:lvlJc w:val="left"/>
      <w:pPr>
        <w:ind w:left="1320" w:hanging="720"/>
      </w:pPr>
      <w:rPr>
        <w:rFonts w:hint="default"/>
      </w:rPr>
    </w:lvl>
    <w:lvl w:ilvl="2" w:tplc="CEA2C5B0">
      <w:start w:val="1"/>
      <w:numFmt w:val="decimal"/>
      <w:lvlText w:val="%3、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新細明體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73A7"/>
    <w:rsid w:val="000104AF"/>
    <w:rsid w:val="00027280"/>
    <w:rsid w:val="00036454"/>
    <w:rsid w:val="00041E89"/>
    <w:rsid w:val="000436A2"/>
    <w:rsid w:val="000605F2"/>
    <w:rsid w:val="00064AD2"/>
    <w:rsid w:val="00072115"/>
    <w:rsid w:val="00072D9E"/>
    <w:rsid w:val="000812A1"/>
    <w:rsid w:val="00087A4F"/>
    <w:rsid w:val="000A6492"/>
    <w:rsid w:val="000C2CC3"/>
    <w:rsid w:val="000D3E2D"/>
    <w:rsid w:val="000E214D"/>
    <w:rsid w:val="00100037"/>
    <w:rsid w:val="001017EB"/>
    <w:rsid w:val="00115092"/>
    <w:rsid w:val="001172BE"/>
    <w:rsid w:val="00123290"/>
    <w:rsid w:val="00130FEA"/>
    <w:rsid w:val="00140D75"/>
    <w:rsid w:val="00155F44"/>
    <w:rsid w:val="001735E8"/>
    <w:rsid w:val="001907DA"/>
    <w:rsid w:val="00195C17"/>
    <w:rsid w:val="001A42B8"/>
    <w:rsid w:val="001C3E3B"/>
    <w:rsid w:val="0020480E"/>
    <w:rsid w:val="00204C76"/>
    <w:rsid w:val="00207D51"/>
    <w:rsid w:val="0022112D"/>
    <w:rsid w:val="0022176B"/>
    <w:rsid w:val="00277662"/>
    <w:rsid w:val="00287FB0"/>
    <w:rsid w:val="002906C1"/>
    <w:rsid w:val="002950B7"/>
    <w:rsid w:val="00296170"/>
    <w:rsid w:val="002B64B4"/>
    <w:rsid w:val="002C0088"/>
    <w:rsid w:val="002D2EF9"/>
    <w:rsid w:val="002D31A7"/>
    <w:rsid w:val="002D64BE"/>
    <w:rsid w:val="00326148"/>
    <w:rsid w:val="00336693"/>
    <w:rsid w:val="00340D91"/>
    <w:rsid w:val="003412E8"/>
    <w:rsid w:val="00377A04"/>
    <w:rsid w:val="00387813"/>
    <w:rsid w:val="003934C7"/>
    <w:rsid w:val="003C2425"/>
    <w:rsid w:val="003C34FF"/>
    <w:rsid w:val="003E3E9F"/>
    <w:rsid w:val="004201C9"/>
    <w:rsid w:val="0042669E"/>
    <w:rsid w:val="00453A85"/>
    <w:rsid w:val="004734CC"/>
    <w:rsid w:val="00487E3D"/>
    <w:rsid w:val="004951FE"/>
    <w:rsid w:val="00495304"/>
    <w:rsid w:val="004A34C6"/>
    <w:rsid w:val="004D02D5"/>
    <w:rsid w:val="004D5742"/>
    <w:rsid w:val="004E6F8A"/>
    <w:rsid w:val="004F2B2D"/>
    <w:rsid w:val="00505567"/>
    <w:rsid w:val="0051179E"/>
    <w:rsid w:val="0051517C"/>
    <w:rsid w:val="00530D57"/>
    <w:rsid w:val="0055478C"/>
    <w:rsid w:val="00584F5F"/>
    <w:rsid w:val="00595ED3"/>
    <w:rsid w:val="005A1246"/>
    <w:rsid w:val="005A714F"/>
    <w:rsid w:val="005B117F"/>
    <w:rsid w:val="005B51A6"/>
    <w:rsid w:val="005D59B8"/>
    <w:rsid w:val="005D6F3B"/>
    <w:rsid w:val="005F3514"/>
    <w:rsid w:val="005F48CE"/>
    <w:rsid w:val="005F55BE"/>
    <w:rsid w:val="006039FD"/>
    <w:rsid w:val="00613779"/>
    <w:rsid w:val="006170B4"/>
    <w:rsid w:val="006332F1"/>
    <w:rsid w:val="0063678F"/>
    <w:rsid w:val="0065776C"/>
    <w:rsid w:val="006618FA"/>
    <w:rsid w:val="00662D38"/>
    <w:rsid w:val="00673580"/>
    <w:rsid w:val="00682168"/>
    <w:rsid w:val="006928C1"/>
    <w:rsid w:val="00692C59"/>
    <w:rsid w:val="006A03F8"/>
    <w:rsid w:val="006A6C44"/>
    <w:rsid w:val="006C6BA0"/>
    <w:rsid w:val="006D22A8"/>
    <w:rsid w:val="006D352C"/>
    <w:rsid w:val="006D5289"/>
    <w:rsid w:val="006E0384"/>
    <w:rsid w:val="006E3311"/>
    <w:rsid w:val="006E7A48"/>
    <w:rsid w:val="006F0173"/>
    <w:rsid w:val="00721903"/>
    <w:rsid w:val="0073404C"/>
    <w:rsid w:val="00751474"/>
    <w:rsid w:val="00763567"/>
    <w:rsid w:val="007645AE"/>
    <w:rsid w:val="00782AA3"/>
    <w:rsid w:val="0079263B"/>
    <w:rsid w:val="0079489A"/>
    <w:rsid w:val="0079628D"/>
    <w:rsid w:val="007B3B5A"/>
    <w:rsid w:val="007C2ABD"/>
    <w:rsid w:val="007C3F6F"/>
    <w:rsid w:val="007C7EA9"/>
    <w:rsid w:val="007D19AB"/>
    <w:rsid w:val="007D3BB6"/>
    <w:rsid w:val="007E1B7F"/>
    <w:rsid w:val="007E5435"/>
    <w:rsid w:val="007E5FA0"/>
    <w:rsid w:val="00821F08"/>
    <w:rsid w:val="00823894"/>
    <w:rsid w:val="00824532"/>
    <w:rsid w:val="00831772"/>
    <w:rsid w:val="00844682"/>
    <w:rsid w:val="00845629"/>
    <w:rsid w:val="008670E6"/>
    <w:rsid w:val="008836A2"/>
    <w:rsid w:val="008836D3"/>
    <w:rsid w:val="0088724A"/>
    <w:rsid w:val="00893547"/>
    <w:rsid w:val="00896894"/>
    <w:rsid w:val="008A2E4A"/>
    <w:rsid w:val="008A4C73"/>
    <w:rsid w:val="008B31AD"/>
    <w:rsid w:val="008F16B6"/>
    <w:rsid w:val="00905FAB"/>
    <w:rsid w:val="009073A7"/>
    <w:rsid w:val="00911C0E"/>
    <w:rsid w:val="009345C9"/>
    <w:rsid w:val="00962A55"/>
    <w:rsid w:val="00964C3C"/>
    <w:rsid w:val="0097029B"/>
    <w:rsid w:val="00970F18"/>
    <w:rsid w:val="0097324D"/>
    <w:rsid w:val="00981166"/>
    <w:rsid w:val="009B5584"/>
    <w:rsid w:val="009B5A73"/>
    <w:rsid w:val="009B5D93"/>
    <w:rsid w:val="009D0DB6"/>
    <w:rsid w:val="009D2CC3"/>
    <w:rsid w:val="009D3F69"/>
    <w:rsid w:val="009D435D"/>
    <w:rsid w:val="009D7A4B"/>
    <w:rsid w:val="009F37C8"/>
    <w:rsid w:val="009F454F"/>
    <w:rsid w:val="009F48D5"/>
    <w:rsid w:val="00A12E08"/>
    <w:rsid w:val="00A14D7F"/>
    <w:rsid w:val="00A1708C"/>
    <w:rsid w:val="00A17799"/>
    <w:rsid w:val="00A376E8"/>
    <w:rsid w:val="00A4568E"/>
    <w:rsid w:val="00A473E5"/>
    <w:rsid w:val="00A64B51"/>
    <w:rsid w:val="00A65214"/>
    <w:rsid w:val="00A91AD7"/>
    <w:rsid w:val="00AB4BBF"/>
    <w:rsid w:val="00AC3BD4"/>
    <w:rsid w:val="00AE5AC1"/>
    <w:rsid w:val="00B0359D"/>
    <w:rsid w:val="00B039C3"/>
    <w:rsid w:val="00B3488E"/>
    <w:rsid w:val="00B456D3"/>
    <w:rsid w:val="00B64BBE"/>
    <w:rsid w:val="00B6702F"/>
    <w:rsid w:val="00B73CEC"/>
    <w:rsid w:val="00BA23D9"/>
    <w:rsid w:val="00BA6D24"/>
    <w:rsid w:val="00BC4FC8"/>
    <w:rsid w:val="00BC5BE6"/>
    <w:rsid w:val="00BC7459"/>
    <w:rsid w:val="00BD0046"/>
    <w:rsid w:val="00BD7EA7"/>
    <w:rsid w:val="00BE4222"/>
    <w:rsid w:val="00BE6037"/>
    <w:rsid w:val="00BF2DD8"/>
    <w:rsid w:val="00BF30D7"/>
    <w:rsid w:val="00C060F2"/>
    <w:rsid w:val="00C12807"/>
    <w:rsid w:val="00C2195A"/>
    <w:rsid w:val="00C22D4E"/>
    <w:rsid w:val="00C324D6"/>
    <w:rsid w:val="00C41CAD"/>
    <w:rsid w:val="00C5130F"/>
    <w:rsid w:val="00C631B3"/>
    <w:rsid w:val="00C920E6"/>
    <w:rsid w:val="00CA126A"/>
    <w:rsid w:val="00CA5285"/>
    <w:rsid w:val="00CC5AC3"/>
    <w:rsid w:val="00CC69FD"/>
    <w:rsid w:val="00D04E41"/>
    <w:rsid w:val="00D1372E"/>
    <w:rsid w:val="00D147C2"/>
    <w:rsid w:val="00D31E59"/>
    <w:rsid w:val="00D42EAB"/>
    <w:rsid w:val="00D5065E"/>
    <w:rsid w:val="00D73912"/>
    <w:rsid w:val="00D77990"/>
    <w:rsid w:val="00D84445"/>
    <w:rsid w:val="00D84B6B"/>
    <w:rsid w:val="00DA2676"/>
    <w:rsid w:val="00DB1AB3"/>
    <w:rsid w:val="00DB66E7"/>
    <w:rsid w:val="00DE6E6B"/>
    <w:rsid w:val="00DE75B3"/>
    <w:rsid w:val="00DF2ECF"/>
    <w:rsid w:val="00DF4DB4"/>
    <w:rsid w:val="00E06025"/>
    <w:rsid w:val="00E77453"/>
    <w:rsid w:val="00E872FA"/>
    <w:rsid w:val="00E946D5"/>
    <w:rsid w:val="00ED0F74"/>
    <w:rsid w:val="00EF5458"/>
    <w:rsid w:val="00EF60F7"/>
    <w:rsid w:val="00F04645"/>
    <w:rsid w:val="00F0640A"/>
    <w:rsid w:val="00F076C8"/>
    <w:rsid w:val="00F14D2A"/>
    <w:rsid w:val="00F17DF8"/>
    <w:rsid w:val="00F27D38"/>
    <w:rsid w:val="00F42197"/>
    <w:rsid w:val="00F45AB1"/>
    <w:rsid w:val="00F65B1E"/>
    <w:rsid w:val="00F71BCB"/>
    <w:rsid w:val="00F74871"/>
    <w:rsid w:val="00F77983"/>
    <w:rsid w:val="00F82425"/>
    <w:rsid w:val="00F94414"/>
    <w:rsid w:val="00F976CB"/>
    <w:rsid w:val="00FD5BAA"/>
    <w:rsid w:val="00FF4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676"/>
    <w:pPr>
      <w:widowControl w:val="0"/>
    </w:pPr>
    <w:rPr>
      <w:rFonts w:ascii="Times New Roman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D04E41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73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3">
    <w:name w:val="分項段落"/>
    <w:basedOn w:val="Default"/>
    <w:next w:val="Default"/>
    <w:uiPriority w:val="99"/>
    <w:rsid w:val="009073A7"/>
    <w:rPr>
      <w:rFonts w:cs="Times New Roman"/>
      <w:color w:val="auto"/>
    </w:rPr>
  </w:style>
  <w:style w:type="paragraph" w:styleId="a4">
    <w:name w:val="header"/>
    <w:basedOn w:val="a"/>
    <w:link w:val="a5"/>
    <w:uiPriority w:val="99"/>
    <w:unhideWhenUsed/>
    <w:rsid w:val="00893547"/>
    <w:pPr>
      <w:tabs>
        <w:tab w:val="center" w:pos="4153"/>
        <w:tab w:val="right" w:pos="8306"/>
      </w:tabs>
      <w:snapToGrid w:val="0"/>
    </w:pPr>
    <w:rPr>
      <w:rFonts w:ascii="Calibri" w:hAnsi="Calibri"/>
      <w:sz w:val="20"/>
    </w:rPr>
  </w:style>
  <w:style w:type="character" w:customStyle="1" w:styleId="a5">
    <w:name w:val="頁首 字元"/>
    <w:link w:val="a4"/>
    <w:uiPriority w:val="99"/>
    <w:rsid w:val="0089354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35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8935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B1AB3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DB1AB3"/>
    <w:rPr>
      <w:rFonts w:ascii="Cambria" w:eastAsia="新細明體" w:hAnsi="Cambria" w:cs="Times New Roman"/>
      <w:sz w:val="18"/>
      <w:szCs w:val="18"/>
    </w:rPr>
  </w:style>
  <w:style w:type="paragraph" w:customStyle="1" w:styleId="1">
    <w:name w:val="字元 字元1 字元 字元 字元 字元 字元 字元 字元 字元 字元"/>
    <w:basedOn w:val="a"/>
    <w:semiHidden/>
    <w:rsid w:val="00DA2676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styleId="aa">
    <w:name w:val="List Paragraph"/>
    <w:basedOn w:val="a"/>
    <w:uiPriority w:val="34"/>
    <w:qFormat/>
    <w:rsid w:val="00DA2676"/>
    <w:pPr>
      <w:ind w:leftChars="200" w:left="480"/>
    </w:pPr>
  </w:style>
  <w:style w:type="character" w:styleId="ab">
    <w:name w:val="page number"/>
    <w:basedOn w:val="a0"/>
    <w:rsid w:val="005B117F"/>
  </w:style>
  <w:style w:type="character" w:customStyle="1" w:styleId="dialogtext1">
    <w:name w:val="dialog_text1"/>
    <w:rsid w:val="008B31AD"/>
    <w:rPr>
      <w:rFonts w:ascii="sөũ" w:hAnsi="sөũ" w:hint="default"/>
      <w:color w:val="000000"/>
      <w:sz w:val="24"/>
      <w:szCs w:val="24"/>
    </w:rPr>
  </w:style>
  <w:style w:type="character" w:customStyle="1" w:styleId="20">
    <w:name w:val="標題 2 字元"/>
    <w:basedOn w:val="a0"/>
    <w:link w:val="2"/>
    <w:rsid w:val="00D04E41"/>
    <w:rPr>
      <w:rFonts w:ascii="Cambria" w:hAnsi="Cambria"/>
      <w:b/>
      <w:bCs/>
      <w:kern w:val="2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201606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7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46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017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13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03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7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0625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15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279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17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36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75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6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154</Words>
  <Characters>882</Characters>
  <Application>Microsoft Office Word</Application>
  <DocSecurity>0</DocSecurity>
  <Lines>7</Lines>
  <Paragraphs>2</Paragraphs>
  <ScaleCrop>false</ScaleCrop>
  <Company>Your Company Name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臺中市議會內部控制專案小組設置要點 </dc:title>
  <dc:creator>Your User Name</dc:creator>
  <cp:lastModifiedBy>t0328</cp:lastModifiedBy>
  <cp:revision>6</cp:revision>
  <cp:lastPrinted>2014-01-13T09:38:00Z</cp:lastPrinted>
  <dcterms:created xsi:type="dcterms:W3CDTF">2014-02-14T08:31:00Z</dcterms:created>
  <dcterms:modified xsi:type="dcterms:W3CDTF">2014-02-18T05:56:00Z</dcterms:modified>
</cp:coreProperties>
</file>