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4CC" w:rsidRDefault="000E54CC" w:rsidP="000E54CC">
      <w:pPr>
        <w:spacing w:line="460" w:lineRule="exact"/>
        <w:ind w:leftChars="-5" w:left="650" w:hangingChars="184" w:hanging="662"/>
        <w:jc w:val="center"/>
        <w:rPr>
          <w:rFonts w:eastAsia="標楷體"/>
          <w:bCs/>
          <w:kern w:val="0"/>
          <w:sz w:val="36"/>
          <w:szCs w:val="36"/>
        </w:rPr>
      </w:pPr>
      <w:r>
        <w:rPr>
          <w:rFonts w:eastAsia="標楷體" w:hint="eastAsia"/>
          <w:bCs/>
          <w:kern w:val="0"/>
          <w:sz w:val="36"/>
          <w:szCs w:val="36"/>
        </w:rPr>
        <w:t>臺中市災害管制區臨時通行證申請及使用規定</w:t>
      </w:r>
    </w:p>
    <w:p w:rsidR="00FE5E68" w:rsidRPr="00FE5E68" w:rsidRDefault="000B00CD" w:rsidP="00FE5E68">
      <w:pPr>
        <w:spacing w:line="460" w:lineRule="exact"/>
        <w:ind w:leftChars="-5" w:left="356" w:right="100" w:hangingChars="184" w:hanging="368"/>
        <w:jc w:val="right"/>
        <w:rPr>
          <w:rFonts w:eastAsia="標楷體"/>
          <w:bCs/>
          <w:kern w:val="0"/>
          <w:sz w:val="20"/>
          <w:szCs w:val="20"/>
        </w:rPr>
      </w:pPr>
      <w:r w:rsidRPr="0036324A">
        <w:rPr>
          <w:rFonts w:ascii="標楷體" w:eastAsia="標楷體" w:hAnsi="標楷體" w:hint="eastAsia"/>
          <w:sz w:val="20"/>
          <w:szCs w:val="20"/>
        </w:rPr>
        <w:t>中華民國</w:t>
      </w:r>
      <w:r w:rsidR="00FE5E68">
        <w:rPr>
          <w:rFonts w:eastAsia="標楷體" w:hint="eastAsia"/>
          <w:bCs/>
          <w:kern w:val="0"/>
          <w:sz w:val="20"/>
          <w:szCs w:val="20"/>
        </w:rPr>
        <w:t>100</w:t>
      </w:r>
      <w:r w:rsidR="00FE5E68">
        <w:rPr>
          <w:rFonts w:eastAsia="標楷體" w:hint="eastAsia"/>
          <w:bCs/>
          <w:kern w:val="0"/>
          <w:sz w:val="20"/>
          <w:szCs w:val="20"/>
        </w:rPr>
        <w:t>年</w:t>
      </w:r>
      <w:r w:rsidR="00B26DF8">
        <w:rPr>
          <w:rFonts w:eastAsia="標楷體" w:hint="eastAsia"/>
          <w:bCs/>
          <w:kern w:val="0"/>
          <w:sz w:val="20"/>
          <w:szCs w:val="20"/>
        </w:rPr>
        <w:t>5</w:t>
      </w:r>
      <w:r w:rsidR="00FE5E68">
        <w:rPr>
          <w:rFonts w:eastAsia="標楷體" w:hint="eastAsia"/>
          <w:bCs/>
          <w:kern w:val="0"/>
          <w:sz w:val="20"/>
          <w:szCs w:val="20"/>
        </w:rPr>
        <w:t>月</w:t>
      </w:r>
      <w:r w:rsidR="00B26DF8">
        <w:rPr>
          <w:rFonts w:eastAsia="標楷體" w:hint="eastAsia"/>
          <w:bCs/>
          <w:kern w:val="0"/>
          <w:sz w:val="20"/>
          <w:szCs w:val="20"/>
        </w:rPr>
        <w:t>27</w:t>
      </w:r>
      <w:r w:rsidR="00FE5E68">
        <w:rPr>
          <w:rFonts w:eastAsia="標楷體" w:hint="eastAsia"/>
          <w:bCs/>
          <w:kern w:val="0"/>
          <w:sz w:val="20"/>
          <w:szCs w:val="20"/>
        </w:rPr>
        <w:t>日府授消管字第</w:t>
      </w:r>
      <w:r w:rsidR="007D6FAF" w:rsidRPr="007D6FAF">
        <w:rPr>
          <w:rStyle w:val="dialogtext1"/>
          <w:sz w:val="20"/>
          <w:szCs w:val="20"/>
        </w:rPr>
        <w:t>1000097028</w:t>
      </w:r>
      <w:r w:rsidR="00FE5E68">
        <w:rPr>
          <w:rFonts w:eastAsia="標楷體" w:hint="eastAsia"/>
          <w:bCs/>
          <w:kern w:val="0"/>
          <w:sz w:val="20"/>
          <w:szCs w:val="20"/>
        </w:rPr>
        <w:t>號函</w:t>
      </w:r>
      <w:r>
        <w:rPr>
          <w:rFonts w:eastAsia="標楷體" w:hint="eastAsia"/>
          <w:bCs/>
          <w:kern w:val="0"/>
          <w:sz w:val="20"/>
          <w:szCs w:val="20"/>
        </w:rPr>
        <w:t>訂定</w:t>
      </w:r>
    </w:p>
    <w:p w:rsidR="00CC6284" w:rsidRPr="00652F37" w:rsidRDefault="00CC6284" w:rsidP="000E54CC">
      <w:pPr>
        <w:spacing w:line="460" w:lineRule="exact"/>
        <w:ind w:leftChars="-5" w:left="503" w:hangingChars="184" w:hanging="515"/>
        <w:rPr>
          <w:rFonts w:eastAsia="標楷體"/>
          <w:sz w:val="28"/>
          <w:szCs w:val="28"/>
        </w:rPr>
      </w:pPr>
      <w:r w:rsidRPr="00652F37">
        <w:rPr>
          <w:rFonts w:eastAsia="標楷體" w:hint="eastAsia"/>
          <w:sz w:val="28"/>
          <w:szCs w:val="28"/>
        </w:rPr>
        <w:t>一、臺中</w:t>
      </w:r>
      <w:r w:rsidR="00C3678B" w:rsidRPr="00652F37">
        <w:rPr>
          <w:rFonts w:eastAsia="標楷體" w:hint="eastAsia"/>
          <w:sz w:val="28"/>
          <w:szCs w:val="28"/>
        </w:rPr>
        <w:t>市</w:t>
      </w:r>
      <w:r w:rsidRPr="00652F37">
        <w:rPr>
          <w:rFonts w:eastAsia="標楷體" w:hint="eastAsia"/>
          <w:sz w:val="28"/>
          <w:szCs w:val="28"/>
        </w:rPr>
        <w:t>政府</w:t>
      </w:r>
      <w:r w:rsidR="00652F37">
        <w:rPr>
          <w:rFonts w:eastAsia="標楷體" w:hint="eastAsia"/>
          <w:sz w:val="28"/>
          <w:szCs w:val="28"/>
        </w:rPr>
        <w:t>（以下簡稱本府）</w:t>
      </w:r>
      <w:r w:rsidRPr="00652F37">
        <w:rPr>
          <w:rFonts w:eastAsia="標楷體" w:hint="eastAsia"/>
          <w:sz w:val="28"/>
          <w:szCs w:val="28"/>
        </w:rPr>
        <w:t>為執行災害防救法第三十一條第二款前段及內政部訂頒直轄市縣市政府執行災害防救法第三十一條第二款前段應行注意事項，特訂定本規定。</w:t>
      </w:r>
    </w:p>
    <w:p w:rsidR="00CC6284" w:rsidRPr="00652F37" w:rsidRDefault="00CC6284" w:rsidP="00652F37">
      <w:pPr>
        <w:spacing w:line="460" w:lineRule="exact"/>
        <w:ind w:left="560" w:hangingChars="200" w:hanging="560"/>
        <w:rPr>
          <w:rFonts w:eastAsia="標楷體"/>
          <w:sz w:val="28"/>
          <w:szCs w:val="28"/>
        </w:rPr>
      </w:pPr>
      <w:r w:rsidRPr="00652F37">
        <w:rPr>
          <w:rFonts w:eastAsia="標楷體" w:hint="eastAsia"/>
          <w:sz w:val="28"/>
          <w:szCs w:val="28"/>
        </w:rPr>
        <w:t>二、災區臨時通行證申請資格、地點、證件、時機：</w:t>
      </w:r>
    </w:p>
    <w:p w:rsidR="00CC6284" w:rsidRPr="00652F37" w:rsidRDefault="00651C0C" w:rsidP="00652F37">
      <w:pPr>
        <w:spacing w:line="460" w:lineRule="exact"/>
        <w:ind w:leftChars="150" w:left="1200" w:hangingChars="300" w:hanging="840"/>
        <w:rPr>
          <w:rFonts w:eastAsia="標楷體"/>
          <w:sz w:val="28"/>
          <w:szCs w:val="28"/>
        </w:rPr>
      </w:pPr>
      <w:r w:rsidRPr="00652F37">
        <w:rPr>
          <w:rFonts w:eastAsia="標楷體" w:hint="eastAsia"/>
          <w:sz w:val="28"/>
          <w:szCs w:val="28"/>
        </w:rPr>
        <w:t>（一）申請資格：居民、協助各災害主管機關救災之人員</w:t>
      </w:r>
      <w:r w:rsidR="00CC6284" w:rsidRPr="00652F37">
        <w:rPr>
          <w:rFonts w:eastAsia="標楷體" w:hint="eastAsia"/>
          <w:sz w:val="28"/>
          <w:szCs w:val="28"/>
        </w:rPr>
        <w:t>。</w:t>
      </w:r>
    </w:p>
    <w:p w:rsidR="00CC6284" w:rsidRPr="00652F37" w:rsidRDefault="00CC6284" w:rsidP="00652F37">
      <w:pPr>
        <w:spacing w:line="460" w:lineRule="exact"/>
        <w:ind w:left="364" w:firstLineChars="20" w:firstLine="56"/>
        <w:rPr>
          <w:rFonts w:eastAsia="標楷體"/>
          <w:sz w:val="28"/>
          <w:szCs w:val="28"/>
        </w:rPr>
      </w:pPr>
      <w:r w:rsidRPr="00652F37">
        <w:rPr>
          <w:rFonts w:eastAsia="標楷體" w:hint="eastAsia"/>
          <w:sz w:val="28"/>
          <w:szCs w:val="28"/>
        </w:rPr>
        <w:t>（二）申請地點：</w:t>
      </w:r>
      <w:r w:rsidR="00652F37">
        <w:rPr>
          <w:rFonts w:eastAsia="標楷體" w:hint="eastAsia"/>
          <w:sz w:val="28"/>
          <w:szCs w:val="28"/>
        </w:rPr>
        <w:t>本府警察局及所屬各級警察單位</w:t>
      </w:r>
      <w:r w:rsidRPr="00652F37">
        <w:rPr>
          <w:rFonts w:eastAsia="標楷體" w:hint="eastAsia"/>
          <w:sz w:val="28"/>
          <w:szCs w:val="28"/>
        </w:rPr>
        <w:t>。</w:t>
      </w:r>
    </w:p>
    <w:p w:rsidR="00CC6284" w:rsidRPr="00652F37" w:rsidRDefault="00CC6284" w:rsidP="00652F37">
      <w:pPr>
        <w:spacing w:line="460" w:lineRule="exact"/>
        <w:ind w:left="364" w:firstLineChars="20" w:firstLine="56"/>
        <w:rPr>
          <w:rFonts w:eastAsia="標楷體"/>
          <w:sz w:val="28"/>
          <w:szCs w:val="28"/>
        </w:rPr>
      </w:pPr>
      <w:r w:rsidRPr="00652F37">
        <w:rPr>
          <w:rFonts w:eastAsia="標楷體" w:hint="eastAsia"/>
          <w:sz w:val="28"/>
          <w:szCs w:val="28"/>
        </w:rPr>
        <w:t>（三）申請證件：身分證或相關身分證明文件。</w:t>
      </w:r>
    </w:p>
    <w:p w:rsidR="00CC6284" w:rsidRPr="00652F37" w:rsidRDefault="00CC6284" w:rsidP="00652F37">
      <w:pPr>
        <w:spacing w:line="460" w:lineRule="exact"/>
        <w:ind w:left="364" w:firstLineChars="20" w:firstLine="56"/>
        <w:rPr>
          <w:rFonts w:eastAsia="標楷體"/>
          <w:sz w:val="28"/>
          <w:szCs w:val="28"/>
        </w:rPr>
      </w:pPr>
      <w:r w:rsidRPr="00652F37">
        <w:rPr>
          <w:rFonts w:eastAsia="標楷體" w:hint="eastAsia"/>
          <w:sz w:val="28"/>
          <w:szCs w:val="28"/>
        </w:rPr>
        <w:t>（四）申請時機：自劃定管制區起至解除為止。</w:t>
      </w:r>
    </w:p>
    <w:p w:rsidR="00CC6284" w:rsidRPr="00652F37" w:rsidRDefault="009E1D17" w:rsidP="00652F37">
      <w:pPr>
        <w:spacing w:line="460" w:lineRule="exact"/>
        <w:ind w:left="560" w:hangingChars="200" w:hanging="560"/>
        <w:rPr>
          <w:rFonts w:eastAsia="標楷體"/>
          <w:sz w:val="28"/>
          <w:szCs w:val="28"/>
        </w:rPr>
      </w:pPr>
      <w:r w:rsidRPr="00652F37">
        <w:rPr>
          <w:rFonts w:eastAsia="標楷體" w:hint="eastAsia"/>
          <w:sz w:val="28"/>
          <w:szCs w:val="28"/>
        </w:rPr>
        <w:t>三、經申請獲准進入管制區之人員，得</w:t>
      </w:r>
      <w:r w:rsidR="00CC6284" w:rsidRPr="00652F37">
        <w:rPr>
          <w:rFonts w:eastAsia="標楷體" w:hint="eastAsia"/>
          <w:sz w:val="28"/>
          <w:szCs w:val="28"/>
        </w:rPr>
        <w:t>由救災人員陪同進入，並應隨時注意自身安全。</w:t>
      </w:r>
    </w:p>
    <w:p w:rsidR="00CC6284" w:rsidRPr="00652F37" w:rsidRDefault="00CC6284" w:rsidP="00652F37">
      <w:pPr>
        <w:spacing w:line="460" w:lineRule="exact"/>
        <w:ind w:left="560" w:hangingChars="200" w:hanging="560"/>
        <w:rPr>
          <w:rFonts w:eastAsia="標楷體"/>
          <w:sz w:val="28"/>
          <w:szCs w:val="28"/>
        </w:rPr>
      </w:pPr>
      <w:r w:rsidRPr="00652F37">
        <w:rPr>
          <w:rFonts w:eastAsia="標楷體" w:hint="eastAsia"/>
          <w:sz w:val="28"/>
          <w:szCs w:val="28"/>
        </w:rPr>
        <w:t>四、臨時通行證之</w:t>
      </w:r>
      <w:r w:rsidR="00857CC1" w:rsidRPr="00652F37">
        <w:rPr>
          <w:rFonts w:eastAsia="標楷體" w:hint="eastAsia"/>
          <w:sz w:val="28"/>
          <w:szCs w:val="28"/>
        </w:rPr>
        <w:t>申請，應由申請人親自填載「臺中市災害管制區臨時通行證申請表」（如附表</w:t>
      </w:r>
      <w:r w:rsidR="00012942" w:rsidRPr="00652F37">
        <w:rPr>
          <w:rFonts w:eastAsia="標楷體" w:hint="eastAsia"/>
          <w:sz w:val="28"/>
          <w:szCs w:val="28"/>
        </w:rPr>
        <w:t>一</w:t>
      </w:r>
      <w:r w:rsidR="00857CC1" w:rsidRPr="00652F37">
        <w:rPr>
          <w:rFonts w:eastAsia="標楷體" w:hint="eastAsia"/>
          <w:sz w:val="28"/>
          <w:szCs w:val="28"/>
        </w:rPr>
        <w:t>），並</w:t>
      </w:r>
      <w:r w:rsidRPr="00652F37">
        <w:rPr>
          <w:rFonts w:eastAsia="標楷體" w:hint="eastAsia"/>
          <w:sz w:val="28"/>
          <w:szCs w:val="28"/>
        </w:rPr>
        <w:t>由</w:t>
      </w:r>
      <w:r w:rsidR="00652F37">
        <w:rPr>
          <w:rFonts w:eastAsia="標楷體" w:hint="eastAsia"/>
          <w:sz w:val="28"/>
          <w:szCs w:val="28"/>
        </w:rPr>
        <w:t>本府警察局及所屬各級警察單位</w:t>
      </w:r>
      <w:r w:rsidRPr="00652F37">
        <w:rPr>
          <w:rFonts w:eastAsia="標楷體" w:hint="eastAsia"/>
          <w:sz w:val="28"/>
          <w:szCs w:val="28"/>
        </w:rPr>
        <w:t>受理</w:t>
      </w:r>
      <w:r w:rsidR="00857CC1" w:rsidRPr="00652F37">
        <w:rPr>
          <w:rFonts w:eastAsia="標楷體" w:hint="eastAsia"/>
          <w:sz w:val="28"/>
          <w:szCs w:val="28"/>
        </w:rPr>
        <w:t>，經審查核可後發給申請人臨時通行證</w:t>
      </w:r>
      <w:r w:rsidR="00012942" w:rsidRPr="00652F37">
        <w:rPr>
          <w:rFonts w:eastAsia="標楷體" w:hint="eastAsia"/>
          <w:sz w:val="28"/>
          <w:szCs w:val="28"/>
        </w:rPr>
        <w:t>（如附表二）</w:t>
      </w:r>
      <w:r w:rsidRPr="00652F37">
        <w:rPr>
          <w:rFonts w:eastAsia="標楷體" w:hint="eastAsia"/>
          <w:sz w:val="28"/>
          <w:szCs w:val="28"/>
        </w:rPr>
        <w:t>。</w:t>
      </w:r>
    </w:p>
    <w:p w:rsidR="00CC6284" w:rsidRPr="00652F37" w:rsidRDefault="00CC6284" w:rsidP="00652F37">
      <w:pPr>
        <w:spacing w:line="460" w:lineRule="exact"/>
        <w:ind w:left="560" w:hangingChars="200" w:hanging="560"/>
        <w:rPr>
          <w:rFonts w:eastAsia="標楷體"/>
          <w:sz w:val="28"/>
          <w:szCs w:val="28"/>
        </w:rPr>
      </w:pPr>
      <w:r w:rsidRPr="00652F37">
        <w:rPr>
          <w:rFonts w:eastAsia="標楷體" w:hint="eastAsia"/>
          <w:sz w:val="28"/>
          <w:szCs w:val="28"/>
        </w:rPr>
        <w:t>五、臨時通行證採用畢回收之方式：申請核可者於使用完畢後，應繳回原發給機關，並由發給機關以扣繳證件等方式加強回收效率，以節省資源。</w:t>
      </w:r>
    </w:p>
    <w:p w:rsidR="00CC6284" w:rsidRPr="00652F37" w:rsidRDefault="00CC6284" w:rsidP="00652F37">
      <w:pPr>
        <w:spacing w:line="460" w:lineRule="exact"/>
        <w:ind w:left="560" w:hangingChars="200" w:hanging="560"/>
        <w:rPr>
          <w:rFonts w:eastAsia="標楷體"/>
          <w:sz w:val="28"/>
          <w:szCs w:val="28"/>
        </w:rPr>
      </w:pPr>
      <w:r w:rsidRPr="00652F37">
        <w:rPr>
          <w:rFonts w:eastAsia="標楷體" w:hint="eastAsia"/>
          <w:sz w:val="28"/>
          <w:szCs w:val="28"/>
        </w:rPr>
        <w:t>六、臨時通行證使用規定：</w:t>
      </w:r>
    </w:p>
    <w:p w:rsidR="00CC6284" w:rsidRPr="00652F37" w:rsidRDefault="00CC6284" w:rsidP="00652F37">
      <w:pPr>
        <w:spacing w:line="460" w:lineRule="exact"/>
        <w:ind w:left="450"/>
        <w:rPr>
          <w:rFonts w:eastAsia="標楷體"/>
          <w:sz w:val="28"/>
          <w:szCs w:val="28"/>
        </w:rPr>
      </w:pPr>
      <w:r w:rsidRPr="00652F37">
        <w:rPr>
          <w:rFonts w:eastAsia="標楷體" w:hint="eastAsia"/>
          <w:sz w:val="28"/>
          <w:szCs w:val="28"/>
        </w:rPr>
        <w:t>（一）使用完畢應繳回原發給機關。</w:t>
      </w:r>
    </w:p>
    <w:p w:rsidR="00CC6284" w:rsidRPr="00652F37" w:rsidRDefault="00CC6284" w:rsidP="00652F37">
      <w:pPr>
        <w:spacing w:line="460" w:lineRule="exact"/>
        <w:ind w:left="450"/>
        <w:rPr>
          <w:rFonts w:eastAsia="標楷體"/>
          <w:sz w:val="28"/>
          <w:szCs w:val="28"/>
        </w:rPr>
      </w:pPr>
      <w:r w:rsidRPr="00652F37">
        <w:rPr>
          <w:rFonts w:eastAsia="標楷體" w:hint="eastAsia"/>
          <w:sz w:val="28"/>
          <w:szCs w:val="28"/>
        </w:rPr>
        <w:t>（二）出入管制區應將本證懸掛胸前明顯處。</w:t>
      </w:r>
    </w:p>
    <w:p w:rsidR="00CC6284" w:rsidRPr="00652F37" w:rsidRDefault="00CC6284" w:rsidP="00652F37">
      <w:pPr>
        <w:spacing w:line="460" w:lineRule="exact"/>
        <w:ind w:left="450"/>
        <w:rPr>
          <w:rFonts w:eastAsia="標楷體"/>
          <w:sz w:val="28"/>
          <w:szCs w:val="28"/>
        </w:rPr>
      </w:pPr>
      <w:r w:rsidRPr="00652F37">
        <w:rPr>
          <w:rFonts w:eastAsia="標楷體" w:hint="eastAsia"/>
          <w:sz w:val="28"/>
          <w:szCs w:val="28"/>
        </w:rPr>
        <w:t>（三）本證限災害管制區內使用，不得用作他途。</w:t>
      </w:r>
    </w:p>
    <w:p w:rsidR="00CC6284" w:rsidRDefault="00CC6284" w:rsidP="00652F37">
      <w:pPr>
        <w:spacing w:line="460" w:lineRule="exact"/>
        <w:ind w:leftChars="188" w:left="1218" w:hangingChars="274" w:hanging="767"/>
        <w:rPr>
          <w:rFonts w:eastAsia="標楷體"/>
          <w:sz w:val="28"/>
          <w:szCs w:val="28"/>
        </w:rPr>
      </w:pPr>
      <w:r w:rsidRPr="00652F37">
        <w:rPr>
          <w:rFonts w:eastAsia="標楷體" w:hint="eastAsia"/>
          <w:sz w:val="28"/>
          <w:szCs w:val="28"/>
        </w:rPr>
        <w:t>（四）管制區內如有立即危險之虞，應配合管制人員立即疏散，如違反規定，依災害防救法第三十九條第一款規定處罰。</w:t>
      </w:r>
    </w:p>
    <w:p w:rsidR="00E2572D" w:rsidRDefault="00E2572D" w:rsidP="00E2572D">
      <w:pPr>
        <w:spacing w:line="460" w:lineRule="exact"/>
        <w:ind w:leftChars="188" w:left="1218" w:hangingChars="274" w:hanging="767"/>
        <w:rPr>
          <w:rFonts w:eastAsia="標楷體"/>
          <w:sz w:val="28"/>
          <w:szCs w:val="28"/>
        </w:rPr>
      </w:pPr>
    </w:p>
    <w:p w:rsidR="00E2572D" w:rsidRDefault="00E2572D" w:rsidP="00E2572D">
      <w:pPr>
        <w:spacing w:line="460" w:lineRule="exact"/>
        <w:ind w:leftChars="188" w:left="1218" w:hangingChars="274" w:hanging="767"/>
        <w:rPr>
          <w:rFonts w:eastAsia="標楷體"/>
          <w:sz w:val="28"/>
          <w:szCs w:val="28"/>
        </w:rPr>
      </w:pPr>
    </w:p>
    <w:p w:rsidR="00E2572D" w:rsidRDefault="00E2572D" w:rsidP="00E2572D">
      <w:pPr>
        <w:spacing w:line="460" w:lineRule="exact"/>
        <w:ind w:leftChars="188" w:left="1218" w:hangingChars="274" w:hanging="767"/>
        <w:rPr>
          <w:rFonts w:eastAsia="標楷體"/>
          <w:sz w:val="28"/>
          <w:szCs w:val="28"/>
        </w:rPr>
      </w:pPr>
    </w:p>
    <w:p w:rsidR="00E2572D" w:rsidRDefault="00E2572D" w:rsidP="00E2572D">
      <w:pPr>
        <w:spacing w:line="460" w:lineRule="exact"/>
        <w:ind w:leftChars="188" w:left="1218" w:hangingChars="274" w:hanging="767"/>
        <w:rPr>
          <w:rFonts w:eastAsia="標楷體"/>
          <w:sz w:val="28"/>
          <w:szCs w:val="28"/>
        </w:rPr>
      </w:pPr>
    </w:p>
    <w:p w:rsidR="00E2572D" w:rsidRDefault="00E2572D" w:rsidP="00E2572D">
      <w:pPr>
        <w:spacing w:line="460" w:lineRule="exact"/>
        <w:ind w:leftChars="188" w:left="1218" w:hangingChars="274" w:hanging="767"/>
        <w:rPr>
          <w:rFonts w:eastAsia="標楷體"/>
          <w:sz w:val="28"/>
          <w:szCs w:val="28"/>
        </w:rPr>
      </w:pPr>
    </w:p>
    <w:p w:rsidR="00E2572D" w:rsidRDefault="00E2572D" w:rsidP="00E2572D">
      <w:pPr>
        <w:spacing w:line="460" w:lineRule="exact"/>
        <w:ind w:leftChars="188" w:left="1218" w:hangingChars="274" w:hanging="767"/>
        <w:rPr>
          <w:rFonts w:eastAsia="標楷體"/>
          <w:sz w:val="28"/>
          <w:szCs w:val="28"/>
        </w:rPr>
      </w:pPr>
    </w:p>
    <w:p w:rsidR="00E2572D" w:rsidRDefault="00E2572D" w:rsidP="00E2572D">
      <w:pPr>
        <w:spacing w:line="460" w:lineRule="exact"/>
        <w:rPr>
          <w:rFonts w:eastAsia="標楷體"/>
          <w:sz w:val="36"/>
        </w:rPr>
      </w:pPr>
    </w:p>
    <w:tbl>
      <w:tblPr>
        <w:tblStyle w:val="a6"/>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1155"/>
        <w:gridCol w:w="7373"/>
      </w:tblGrid>
      <w:tr w:rsidR="00E2572D">
        <w:trPr>
          <w:trHeight w:val="709"/>
        </w:trPr>
        <w:tc>
          <w:tcPr>
            <w:tcW w:w="8528" w:type="dxa"/>
            <w:gridSpan w:val="2"/>
            <w:vAlign w:val="center"/>
          </w:tcPr>
          <w:p w:rsidR="00E2572D" w:rsidRPr="009910A3" w:rsidRDefault="00E2572D" w:rsidP="0053753D">
            <w:pPr>
              <w:tabs>
                <w:tab w:val="left" w:pos="6840"/>
              </w:tabs>
              <w:spacing w:afterLines="20" w:line="0" w:lineRule="atLeast"/>
              <w:jc w:val="center"/>
              <w:rPr>
                <w:rFonts w:eastAsia="標楷體"/>
                <w:b/>
                <w:bCs/>
                <w:sz w:val="36"/>
              </w:rPr>
            </w:pPr>
            <w:r>
              <w:rPr>
                <w:rFonts w:eastAsia="標楷體" w:hint="eastAsia"/>
                <w:b/>
                <w:bCs/>
                <w:sz w:val="36"/>
              </w:rPr>
              <w:t>臺中市災害管制區臨時通行證申請表</w:t>
            </w:r>
          </w:p>
        </w:tc>
      </w:tr>
      <w:tr w:rsidR="00E2572D">
        <w:trPr>
          <w:trHeight w:val="703"/>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申請人姓名</w:t>
            </w:r>
          </w:p>
        </w:tc>
        <w:tc>
          <w:tcPr>
            <w:tcW w:w="7373" w:type="dxa"/>
          </w:tcPr>
          <w:p w:rsidR="00E2572D" w:rsidRDefault="00E2572D" w:rsidP="00B97132">
            <w:pPr>
              <w:spacing w:line="0" w:lineRule="atLeast"/>
              <w:rPr>
                <w:rFonts w:eastAsia="標楷體"/>
                <w:sz w:val="22"/>
                <w:szCs w:val="22"/>
              </w:rPr>
            </w:pPr>
          </w:p>
        </w:tc>
      </w:tr>
      <w:tr w:rsidR="00E2572D">
        <w:trPr>
          <w:trHeight w:val="695"/>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出生年月日</w:t>
            </w:r>
          </w:p>
        </w:tc>
        <w:tc>
          <w:tcPr>
            <w:tcW w:w="7373" w:type="dxa"/>
          </w:tcPr>
          <w:p w:rsidR="00E2572D" w:rsidRDefault="00E2572D" w:rsidP="00B97132">
            <w:pPr>
              <w:spacing w:line="0" w:lineRule="atLeast"/>
              <w:rPr>
                <w:rFonts w:eastAsia="標楷體"/>
                <w:sz w:val="22"/>
                <w:szCs w:val="22"/>
              </w:rPr>
            </w:pPr>
          </w:p>
        </w:tc>
      </w:tr>
      <w:tr w:rsidR="00E2572D">
        <w:trPr>
          <w:trHeight w:val="715"/>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身分證字號</w:t>
            </w:r>
          </w:p>
        </w:tc>
        <w:tc>
          <w:tcPr>
            <w:tcW w:w="7373" w:type="dxa"/>
          </w:tcPr>
          <w:p w:rsidR="00E2572D" w:rsidRDefault="00E2572D" w:rsidP="00B97132">
            <w:pPr>
              <w:spacing w:line="0" w:lineRule="atLeast"/>
              <w:rPr>
                <w:rFonts w:eastAsia="標楷體"/>
                <w:sz w:val="22"/>
                <w:szCs w:val="22"/>
              </w:rPr>
            </w:pPr>
          </w:p>
        </w:tc>
      </w:tr>
      <w:tr w:rsidR="00E2572D">
        <w:trPr>
          <w:trHeight w:val="707"/>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連絡電話</w:t>
            </w:r>
            <w:r>
              <w:rPr>
                <w:rFonts w:eastAsia="標楷體" w:hint="eastAsia"/>
                <w:sz w:val="22"/>
                <w:szCs w:val="22"/>
              </w:rPr>
              <w:t>/</w:t>
            </w:r>
            <w:r>
              <w:rPr>
                <w:rFonts w:eastAsia="標楷體" w:hint="eastAsia"/>
                <w:sz w:val="22"/>
                <w:szCs w:val="22"/>
              </w:rPr>
              <w:t>手機</w:t>
            </w:r>
          </w:p>
        </w:tc>
        <w:tc>
          <w:tcPr>
            <w:tcW w:w="7373" w:type="dxa"/>
          </w:tcPr>
          <w:p w:rsidR="00E2572D" w:rsidRDefault="00E2572D" w:rsidP="00B97132">
            <w:pPr>
              <w:spacing w:line="0" w:lineRule="atLeast"/>
              <w:rPr>
                <w:rFonts w:eastAsia="標楷體"/>
                <w:sz w:val="22"/>
                <w:szCs w:val="22"/>
              </w:rPr>
            </w:pPr>
          </w:p>
        </w:tc>
      </w:tr>
      <w:tr w:rsidR="00E2572D">
        <w:trPr>
          <w:trHeight w:val="713"/>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戶籍地址</w:t>
            </w:r>
          </w:p>
        </w:tc>
        <w:tc>
          <w:tcPr>
            <w:tcW w:w="7373" w:type="dxa"/>
          </w:tcPr>
          <w:p w:rsidR="00E2572D" w:rsidRDefault="00E2572D" w:rsidP="00B97132">
            <w:pPr>
              <w:spacing w:line="0" w:lineRule="atLeast"/>
              <w:rPr>
                <w:rFonts w:eastAsia="標楷體"/>
                <w:sz w:val="22"/>
                <w:szCs w:val="22"/>
              </w:rPr>
            </w:pPr>
          </w:p>
        </w:tc>
      </w:tr>
      <w:tr w:rsidR="00E2572D">
        <w:trPr>
          <w:trHeight w:val="705"/>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申請日期</w:t>
            </w:r>
          </w:p>
        </w:tc>
        <w:tc>
          <w:tcPr>
            <w:tcW w:w="7373" w:type="dxa"/>
          </w:tcPr>
          <w:p w:rsidR="00E2572D" w:rsidRDefault="00E2572D" w:rsidP="00B97132">
            <w:pPr>
              <w:spacing w:line="0" w:lineRule="atLeast"/>
              <w:rPr>
                <w:rFonts w:eastAsia="標楷體"/>
                <w:sz w:val="22"/>
                <w:szCs w:val="22"/>
              </w:rPr>
            </w:pPr>
          </w:p>
        </w:tc>
      </w:tr>
      <w:tr w:rsidR="00E2572D">
        <w:trPr>
          <w:trHeight w:val="705"/>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申請事由</w:t>
            </w:r>
          </w:p>
        </w:tc>
        <w:tc>
          <w:tcPr>
            <w:tcW w:w="7373" w:type="dxa"/>
          </w:tcPr>
          <w:p w:rsidR="00E2572D" w:rsidRDefault="00E2572D" w:rsidP="00B97132">
            <w:pPr>
              <w:spacing w:line="0" w:lineRule="atLeast"/>
              <w:rPr>
                <w:rFonts w:eastAsia="標楷體"/>
                <w:sz w:val="22"/>
                <w:szCs w:val="22"/>
              </w:rPr>
            </w:pPr>
          </w:p>
        </w:tc>
      </w:tr>
      <w:tr w:rsidR="00E2572D">
        <w:trPr>
          <w:trHeight w:val="711"/>
        </w:trPr>
        <w:tc>
          <w:tcPr>
            <w:tcW w:w="1155" w:type="dxa"/>
            <w:vAlign w:val="center"/>
          </w:tcPr>
          <w:p w:rsidR="00E2572D" w:rsidRDefault="00E2572D" w:rsidP="00B97132">
            <w:pPr>
              <w:spacing w:line="0" w:lineRule="atLeast"/>
              <w:jc w:val="center"/>
              <w:rPr>
                <w:rFonts w:eastAsia="標楷體"/>
                <w:sz w:val="22"/>
                <w:szCs w:val="22"/>
              </w:rPr>
            </w:pPr>
            <w:r>
              <w:rPr>
                <w:rFonts w:eastAsia="標楷體" w:hint="eastAsia"/>
                <w:sz w:val="22"/>
                <w:szCs w:val="22"/>
              </w:rPr>
              <w:t>核發證號</w:t>
            </w:r>
          </w:p>
        </w:tc>
        <w:tc>
          <w:tcPr>
            <w:tcW w:w="7373" w:type="dxa"/>
          </w:tcPr>
          <w:p w:rsidR="00E2572D" w:rsidRDefault="00E2572D" w:rsidP="00B97132">
            <w:pPr>
              <w:spacing w:line="0" w:lineRule="atLeast"/>
              <w:rPr>
                <w:rFonts w:eastAsia="標楷體"/>
                <w:sz w:val="22"/>
                <w:szCs w:val="22"/>
              </w:rPr>
            </w:pPr>
          </w:p>
        </w:tc>
      </w:tr>
    </w:tbl>
    <w:p w:rsidR="00E2572D" w:rsidRDefault="00E2572D" w:rsidP="00E2572D">
      <w:pPr>
        <w:spacing w:line="0" w:lineRule="atLeast"/>
        <w:rPr>
          <w:rFonts w:eastAsia="標楷體"/>
          <w:sz w:val="22"/>
          <w:szCs w:val="22"/>
        </w:rPr>
      </w:pPr>
      <w:r>
        <w:rPr>
          <w:rFonts w:eastAsia="標楷體" w:hint="eastAsia"/>
          <w:sz w:val="22"/>
          <w:szCs w:val="22"/>
        </w:rPr>
        <w:t>備註：</w:t>
      </w:r>
    </w:p>
    <w:p w:rsidR="00E2572D" w:rsidRPr="003A515F" w:rsidRDefault="00E2572D" w:rsidP="00E2572D">
      <w:pPr>
        <w:spacing w:line="0" w:lineRule="atLeast"/>
        <w:rPr>
          <w:rFonts w:eastAsia="標楷體"/>
          <w:sz w:val="22"/>
          <w:szCs w:val="22"/>
        </w:rPr>
      </w:pPr>
      <w:r>
        <w:rPr>
          <w:rFonts w:eastAsia="標楷體" w:hint="eastAsia"/>
          <w:sz w:val="22"/>
          <w:szCs w:val="22"/>
        </w:rPr>
        <w:t>一、</w:t>
      </w:r>
      <w:r w:rsidRPr="003A515F">
        <w:rPr>
          <w:rFonts w:eastAsia="標楷體" w:hint="eastAsia"/>
          <w:sz w:val="22"/>
          <w:szCs w:val="22"/>
        </w:rPr>
        <w:t>使用完畢應繳回原發給機關。</w:t>
      </w:r>
    </w:p>
    <w:p w:rsidR="00E2572D" w:rsidRPr="003A515F" w:rsidRDefault="00E2572D" w:rsidP="00E2572D">
      <w:pPr>
        <w:spacing w:line="0" w:lineRule="atLeast"/>
        <w:rPr>
          <w:rFonts w:eastAsia="標楷體"/>
          <w:sz w:val="22"/>
          <w:szCs w:val="22"/>
        </w:rPr>
      </w:pPr>
      <w:r>
        <w:rPr>
          <w:rFonts w:eastAsia="標楷體" w:hint="eastAsia"/>
          <w:sz w:val="22"/>
          <w:szCs w:val="22"/>
        </w:rPr>
        <w:t>二、</w:t>
      </w:r>
      <w:r w:rsidRPr="003A515F">
        <w:rPr>
          <w:rFonts w:eastAsia="標楷體" w:hint="eastAsia"/>
          <w:sz w:val="22"/>
          <w:szCs w:val="22"/>
        </w:rPr>
        <w:t>出入管制區應將本證懸掛胸前明顯處。</w:t>
      </w:r>
    </w:p>
    <w:p w:rsidR="00E2572D" w:rsidRPr="003A515F" w:rsidRDefault="00E2572D" w:rsidP="00E2572D">
      <w:pPr>
        <w:spacing w:line="0" w:lineRule="atLeast"/>
        <w:rPr>
          <w:rFonts w:eastAsia="標楷體"/>
          <w:sz w:val="22"/>
          <w:szCs w:val="22"/>
        </w:rPr>
      </w:pPr>
      <w:r>
        <w:rPr>
          <w:rFonts w:eastAsia="標楷體" w:hint="eastAsia"/>
          <w:sz w:val="22"/>
          <w:szCs w:val="22"/>
        </w:rPr>
        <w:t>三、</w:t>
      </w:r>
      <w:r w:rsidRPr="003A515F">
        <w:rPr>
          <w:rFonts w:eastAsia="標楷體" w:hint="eastAsia"/>
          <w:sz w:val="22"/>
          <w:szCs w:val="22"/>
        </w:rPr>
        <w:t>本證限災害管制區內使用，不得用作他途。</w:t>
      </w:r>
    </w:p>
    <w:p w:rsidR="00E2572D" w:rsidRDefault="00E2572D" w:rsidP="00E2572D">
      <w:pPr>
        <w:spacing w:line="0" w:lineRule="atLeast"/>
        <w:rPr>
          <w:rFonts w:eastAsia="標楷體"/>
          <w:sz w:val="22"/>
          <w:szCs w:val="22"/>
        </w:rPr>
      </w:pPr>
      <w:r>
        <w:rPr>
          <w:rFonts w:eastAsia="標楷體" w:hint="eastAsia"/>
          <w:sz w:val="22"/>
          <w:szCs w:val="22"/>
        </w:rPr>
        <w:t>四、</w:t>
      </w:r>
      <w:r w:rsidRPr="003A515F">
        <w:rPr>
          <w:rFonts w:eastAsia="標楷體" w:hint="eastAsia"/>
          <w:sz w:val="22"/>
          <w:szCs w:val="22"/>
        </w:rPr>
        <w:t>管制區內如有立即危險之虞，應配合管制人員立即疏散，如違反規定，依災害防救法第三十九條第一款規定處</w:t>
      </w:r>
      <w:r>
        <w:rPr>
          <w:rFonts w:eastAsia="標楷體" w:hint="eastAsia"/>
          <w:sz w:val="22"/>
          <w:szCs w:val="22"/>
        </w:rPr>
        <w:t xml:space="preserve">  </w:t>
      </w:r>
    </w:p>
    <w:p w:rsidR="00E2572D" w:rsidRDefault="00E2572D" w:rsidP="00E2572D">
      <w:pPr>
        <w:spacing w:line="0" w:lineRule="atLeast"/>
        <w:rPr>
          <w:rFonts w:eastAsia="標楷體"/>
          <w:sz w:val="22"/>
          <w:szCs w:val="22"/>
        </w:rPr>
      </w:pPr>
      <w:r>
        <w:rPr>
          <w:rFonts w:eastAsia="標楷體" w:hint="eastAsia"/>
          <w:sz w:val="22"/>
          <w:szCs w:val="22"/>
        </w:rPr>
        <w:t xml:space="preserve">    </w:t>
      </w:r>
      <w:r w:rsidRPr="003A515F">
        <w:rPr>
          <w:rFonts w:eastAsia="標楷體" w:hint="eastAsia"/>
          <w:sz w:val="22"/>
          <w:szCs w:val="22"/>
        </w:rPr>
        <w:t>罰。</w:t>
      </w:r>
    </w:p>
    <w:p w:rsidR="00E2572D" w:rsidRPr="003A515F" w:rsidRDefault="00E2572D" w:rsidP="00E2572D">
      <w:pPr>
        <w:spacing w:line="0" w:lineRule="atLeast"/>
        <w:rPr>
          <w:rFonts w:ascii="標楷體" w:eastAsia="標楷體" w:hAnsi="標楷體"/>
          <w:sz w:val="22"/>
          <w:szCs w:val="22"/>
        </w:rPr>
      </w:pPr>
    </w:p>
    <w:tbl>
      <w:tblPr>
        <w:tblpPr w:leftFromText="180" w:rightFromText="180" w:vertAnchor="page" w:horzAnchor="margin" w:tblpY="1065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3917"/>
        <w:gridCol w:w="4451"/>
      </w:tblGrid>
      <w:tr w:rsidR="00E2572D">
        <w:trPr>
          <w:cantSplit/>
          <w:trHeight w:val="703"/>
        </w:trPr>
        <w:tc>
          <w:tcPr>
            <w:tcW w:w="10841" w:type="dxa"/>
            <w:gridSpan w:val="2"/>
            <w:vAlign w:val="center"/>
          </w:tcPr>
          <w:p w:rsidR="00E2572D" w:rsidRPr="00303BAA" w:rsidRDefault="00E2572D" w:rsidP="0053753D">
            <w:pPr>
              <w:spacing w:beforeLines="10" w:afterLines="10" w:line="0" w:lineRule="atLeast"/>
              <w:jc w:val="center"/>
              <w:rPr>
                <w:rFonts w:eastAsia="標楷體"/>
              </w:rPr>
            </w:pPr>
            <w:r w:rsidRPr="00303BAA">
              <w:rPr>
                <w:rFonts w:ascii="標楷體" w:eastAsia="標楷體" w:hAnsi="標楷體" w:hint="eastAsia"/>
              </w:rPr>
              <w:t xml:space="preserve"> </w:t>
            </w:r>
            <w:r>
              <w:rPr>
                <w:rFonts w:ascii="標楷體" w:eastAsia="標楷體" w:hAnsi="標楷體" w:hint="eastAsia"/>
              </w:rPr>
              <w:t xml:space="preserve"> </w:t>
            </w:r>
            <w:r w:rsidRPr="00303BAA">
              <w:rPr>
                <w:rFonts w:ascii="標楷體" w:eastAsia="標楷體" w:hAnsi="標楷體" w:hint="eastAsia"/>
              </w:rPr>
              <w:t>審 核</w:t>
            </w:r>
          </w:p>
        </w:tc>
      </w:tr>
      <w:tr w:rsidR="00E2572D">
        <w:trPr>
          <w:cantSplit/>
          <w:trHeight w:val="709"/>
        </w:trPr>
        <w:tc>
          <w:tcPr>
            <w:tcW w:w="5068" w:type="dxa"/>
            <w:vAlign w:val="center"/>
          </w:tcPr>
          <w:p w:rsidR="00E2572D" w:rsidRDefault="00E2572D" w:rsidP="0053753D">
            <w:pPr>
              <w:spacing w:beforeLines="10" w:afterLines="10" w:line="0" w:lineRule="atLeast"/>
              <w:jc w:val="center"/>
              <w:rPr>
                <w:rFonts w:eastAsia="標楷體"/>
              </w:rPr>
            </w:pPr>
            <w:r>
              <w:rPr>
                <w:rFonts w:eastAsia="標楷體" w:hint="eastAsia"/>
              </w:rPr>
              <w:lastRenderedPageBreak/>
              <w:t>承</w:t>
            </w:r>
            <w:r>
              <w:rPr>
                <w:rFonts w:eastAsia="標楷體" w:hint="eastAsia"/>
              </w:rPr>
              <w:t xml:space="preserve"> </w:t>
            </w:r>
            <w:r>
              <w:rPr>
                <w:rFonts w:eastAsia="標楷體" w:hint="eastAsia"/>
              </w:rPr>
              <w:t>辦</w:t>
            </w:r>
            <w:r>
              <w:rPr>
                <w:rFonts w:eastAsia="標楷體" w:hint="eastAsia"/>
              </w:rPr>
              <w:t xml:space="preserve"> </w:t>
            </w:r>
            <w:r>
              <w:rPr>
                <w:rFonts w:eastAsia="標楷體" w:hint="eastAsia"/>
              </w:rPr>
              <w:t>人</w:t>
            </w:r>
            <w:r>
              <w:rPr>
                <w:rFonts w:eastAsia="標楷體" w:hint="eastAsia"/>
              </w:rPr>
              <w:t xml:space="preserve"> </w:t>
            </w:r>
            <w:r>
              <w:rPr>
                <w:rFonts w:eastAsia="標楷體" w:hint="eastAsia"/>
              </w:rPr>
              <w:t>員</w:t>
            </w:r>
          </w:p>
        </w:tc>
        <w:tc>
          <w:tcPr>
            <w:tcW w:w="5773" w:type="dxa"/>
            <w:shd w:val="clear" w:color="auto" w:fill="auto"/>
            <w:vAlign w:val="center"/>
          </w:tcPr>
          <w:p w:rsidR="00E2572D" w:rsidRDefault="00E2572D" w:rsidP="0053753D">
            <w:pPr>
              <w:spacing w:beforeLines="10" w:afterLines="10" w:line="0" w:lineRule="atLeast"/>
              <w:jc w:val="center"/>
              <w:rPr>
                <w:rFonts w:eastAsia="標楷體"/>
              </w:rPr>
            </w:pPr>
            <w:r>
              <w:rPr>
                <w:rFonts w:eastAsia="標楷體" w:hint="eastAsia"/>
              </w:rPr>
              <w:t>主管</w:t>
            </w:r>
          </w:p>
        </w:tc>
      </w:tr>
      <w:tr w:rsidR="00E2572D">
        <w:trPr>
          <w:cantSplit/>
          <w:trHeight w:val="2257"/>
        </w:trPr>
        <w:tc>
          <w:tcPr>
            <w:tcW w:w="5068" w:type="dxa"/>
          </w:tcPr>
          <w:p w:rsidR="00E2572D" w:rsidRDefault="00E2572D" w:rsidP="00B97132">
            <w:pPr>
              <w:spacing w:line="0" w:lineRule="atLeast"/>
              <w:rPr>
                <w:rFonts w:eastAsia="標楷體"/>
                <w:sz w:val="22"/>
              </w:rPr>
            </w:pPr>
          </w:p>
          <w:p w:rsidR="00E2572D" w:rsidRDefault="00E2572D" w:rsidP="00B97132">
            <w:pPr>
              <w:spacing w:line="0" w:lineRule="atLeast"/>
              <w:rPr>
                <w:rFonts w:eastAsia="標楷體"/>
                <w:sz w:val="22"/>
              </w:rPr>
            </w:pPr>
          </w:p>
          <w:p w:rsidR="00E2572D" w:rsidRDefault="00E2572D" w:rsidP="0053753D">
            <w:pPr>
              <w:spacing w:afterLines="50" w:line="0" w:lineRule="atLeast"/>
              <w:rPr>
                <w:rFonts w:eastAsia="標楷體"/>
              </w:rPr>
            </w:pPr>
          </w:p>
        </w:tc>
        <w:tc>
          <w:tcPr>
            <w:tcW w:w="5773" w:type="dxa"/>
          </w:tcPr>
          <w:p w:rsidR="00E2572D" w:rsidRDefault="00E2572D" w:rsidP="00B97132">
            <w:pPr>
              <w:spacing w:line="0" w:lineRule="atLeast"/>
              <w:rPr>
                <w:rFonts w:eastAsia="標楷體"/>
                <w:sz w:val="32"/>
              </w:rPr>
            </w:pPr>
          </w:p>
        </w:tc>
      </w:tr>
      <w:tr w:rsidR="00E2572D">
        <w:trPr>
          <w:cantSplit/>
          <w:trHeight w:val="353"/>
        </w:trPr>
        <w:tc>
          <w:tcPr>
            <w:tcW w:w="10841" w:type="dxa"/>
            <w:gridSpan w:val="2"/>
          </w:tcPr>
          <w:p w:rsidR="00E2572D" w:rsidRDefault="00E2572D" w:rsidP="00B97132">
            <w:pPr>
              <w:spacing w:line="0" w:lineRule="atLeast"/>
              <w:rPr>
                <w:rFonts w:eastAsia="標楷體"/>
                <w:sz w:val="32"/>
              </w:rPr>
            </w:pPr>
            <w:r>
              <w:rPr>
                <w:rFonts w:eastAsia="標楷體" w:hint="eastAsia"/>
              </w:rPr>
              <w:t>註：經核可後，由審核單位核發臨時通行證。</w:t>
            </w:r>
          </w:p>
        </w:tc>
      </w:tr>
    </w:tbl>
    <w:p w:rsidR="00E2572D" w:rsidRPr="00E2572D" w:rsidRDefault="00E2572D" w:rsidP="00E2572D">
      <w:pPr>
        <w:spacing w:line="0" w:lineRule="atLeast"/>
        <w:rPr>
          <w:rFonts w:eastAsia="標楷體"/>
        </w:rPr>
        <w:sectPr w:rsidR="00E2572D" w:rsidRPr="00E2572D" w:rsidSect="00AD7877">
          <w:footerReference w:type="even" r:id="rId7"/>
          <w:pgSz w:w="11906" w:h="16838" w:code="9"/>
          <w:pgMar w:top="1440" w:right="1797" w:bottom="1440" w:left="1797" w:header="851" w:footer="992" w:gutter="0"/>
          <w:cols w:space="425"/>
          <w:docGrid w:type="lines" w:linePitch="360"/>
        </w:sectPr>
      </w:pPr>
      <w:r>
        <w:rPr>
          <w:rFonts w:eastAsia="標楷體"/>
        </w:rPr>
        <w:t>…………………………………………………………………………………………</w:t>
      </w:r>
      <w:r>
        <w:rPr>
          <w:rFonts w:eastAsia="標楷體" w:hint="eastAsia"/>
        </w:rPr>
        <w:t>...</w:t>
      </w:r>
    </w:p>
    <w:p w:rsidR="00E2572D" w:rsidRDefault="000B00CD" w:rsidP="00E2572D">
      <w:pPr>
        <w:spacing w:line="460" w:lineRule="exact"/>
        <w:rPr>
          <w:rFonts w:eastAsia="標楷體"/>
          <w:sz w:val="36"/>
        </w:rPr>
      </w:pPr>
      <w:r>
        <w:rPr>
          <w:rFonts w:eastAsia="標楷體" w:hint="eastAsia"/>
          <w:noProof/>
          <w:sz w:val="36"/>
        </w:rPr>
        <w:lastRenderedPageBreak/>
        <w:drawing>
          <wp:anchor distT="0" distB="0" distL="114300" distR="114300" simplePos="0" relativeHeight="251659264" behindDoc="0" locked="0" layoutInCell="1" allowOverlap="1">
            <wp:simplePos x="0" y="0"/>
            <wp:positionH relativeFrom="column">
              <wp:posOffset>-697865</wp:posOffset>
            </wp:positionH>
            <wp:positionV relativeFrom="paragraph">
              <wp:posOffset>-42545</wp:posOffset>
            </wp:positionV>
            <wp:extent cx="2400300" cy="1725295"/>
            <wp:effectExtent l="19050" t="0" r="0" b="0"/>
            <wp:wrapNone/>
            <wp:docPr id="5" name="圖片 5" descr="府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府徽1"/>
                    <pic:cNvPicPr>
                      <a:picLocks noChangeAspect="1" noChangeArrowheads="1"/>
                    </pic:cNvPicPr>
                  </pic:nvPicPr>
                  <pic:blipFill>
                    <a:blip r:embed="rId8" cstate="print"/>
                    <a:srcRect/>
                    <a:stretch>
                      <a:fillRect/>
                    </a:stretch>
                  </pic:blipFill>
                  <pic:spPr bwMode="auto">
                    <a:xfrm>
                      <a:off x="0" y="0"/>
                      <a:ext cx="2400300" cy="1725295"/>
                    </a:xfrm>
                    <a:prstGeom prst="rect">
                      <a:avLst/>
                    </a:prstGeom>
                    <a:noFill/>
                    <a:ln w="9525">
                      <a:noFill/>
                      <a:miter lim="800000"/>
                      <a:headEnd/>
                      <a:tailEnd/>
                    </a:ln>
                  </pic:spPr>
                </pic:pic>
              </a:graphicData>
            </a:graphic>
          </wp:anchor>
        </w:drawing>
      </w:r>
      <w:r w:rsidR="000D610C">
        <w:rPr>
          <w:rFonts w:eastAsia="標楷體"/>
          <w:noProof/>
          <w:sz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386.05pt;margin-top:277.9pt;width:279pt;height:32.3pt;z-index:251658240;mso-position-horizontal-relative:text;mso-position-vertical-relative:text" fillcolor="black">
            <v:shadow color="#868686"/>
            <v:textpath style="font-family:&quot;標楷體&quot;;v-text-reverse:t;v-text-kern:t" trim="t" fitpath="t" string="臺中市政府製發"/>
          </v:shape>
        </w:pict>
      </w:r>
      <w:r w:rsidR="000D610C">
        <w:rPr>
          <w:rFonts w:eastAsia="標楷體"/>
          <w:noProof/>
          <w:sz w:val="36"/>
        </w:rPr>
        <w:pict>
          <v:shape id="_x0000_s1027" type="#_x0000_t136" style="position:absolute;margin-left:602.05pt;margin-top:16.9pt;width:84pt;height:18pt;z-index:251657216;mso-position-horizontal-relative:text;mso-position-vertical-relative:text" fillcolor="black">
            <v:shadow color="#868686"/>
            <v:textpath style="font-family:&quot;標楷體&quot;;font-size:12pt;v-text-reverse:t;v-text-kern:t" trim="t" fitpath="t" string="證號：○○○１"/>
          </v:shape>
        </w:pict>
      </w:r>
      <w:r w:rsidR="000D610C">
        <w:rPr>
          <w:rFonts w:eastAsia="標楷體"/>
          <w:noProof/>
          <w:sz w:val="36"/>
        </w:rPr>
        <w:pict>
          <v:shape id="_x0000_s1026" type="#_x0000_t136" style="position:absolute;margin-left:71.05pt;margin-top:151.9pt;width:531pt;height:63pt;z-index:251656192;mso-position-horizontal-relative:text;mso-position-vertical-relative:text" fillcolor="black">
            <v:shadow color="#868686"/>
            <v:textpath style="font-family:&quot;標楷體&quot;;v-text-reverse:t;v-text-kern:t" trim="t" fitpath="t" string="災害管制區域臨時通行證"/>
          </v:shape>
        </w:pict>
      </w:r>
    </w:p>
    <w:sectPr w:rsidR="00E2572D" w:rsidSect="00E2572D">
      <w:pgSz w:w="16838" w:h="11906" w:orient="landscape" w:code="9"/>
      <w:pgMar w:top="1797" w:right="1440" w:bottom="1797" w:left="1440" w:header="851" w:footer="992" w:gutter="0"/>
      <w:pgNumType w:start="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171B" w:rsidRDefault="0089171B">
      <w:r>
        <w:separator/>
      </w:r>
    </w:p>
  </w:endnote>
  <w:endnote w:type="continuationSeparator" w:id="1">
    <w:p w:rsidR="0089171B" w:rsidRDefault="008917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877" w:rsidRDefault="000D610C" w:rsidP="00285536">
    <w:pPr>
      <w:pStyle w:val="a3"/>
      <w:framePr w:wrap="around" w:vAnchor="text" w:hAnchor="margin" w:xAlign="center" w:y="1"/>
      <w:rPr>
        <w:rStyle w:val="a4"/>
      </w:rPr>
    </w:pPr>
    <w:r>
      <w:rPr>
        <w:rStyle w:val="a4"/>
      </w:rPr>
      <w:fldChar w:fldCharType="begin"/>
    </w:r>
    <w:r w:rsidR="00AD7877">
      <w:rPr>
        <w:rStyle w:val="a4"/>
      </w:rPr>
      <w:instrText xml:space="preserve">PAGE  </w:instrText>
    </w:r>
    <w:r>
      <w:rPr>
        <w:rStyle w:val="a4"/>
      </w:rPr>
      <w:fldChar w:fldCharType="end"/>
    </w:r>
  </w:p>
  <w:p w:rsidR="00AD7877" w:rsidRDefault="00AD787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171B" w:rsidRDefault="0089171B">
      <w:r>
        <w:separator/>
      </w:r>
    </w:p>
  </w:footnote>
  <w:footnote w:type="continuationSeparator" w:id="1">
    <w:p w:rsidR="0089171B" w:rsidRDefault="008917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0777C"/>
    <w:multiLevelType w:val="hybridMultilevel"/>
    <w:tmpl w:val="ADE4B9D4"/>
    <w:lvl w:ilvl="0" w:tplc="5C0EDD1A">
      <w:start w:val="1"/>
      <w:numFmt w:val="taiwaneseCountingThousand"/>
      <w:lvlText w:val="%1、"/>
      <w:lvlJc w:val="left"/>
      <w:pPr>
        <w:tabs>
          <w:tab w:val="num" w:pos="1020"/>
        </w:tabs>
        <w:ind w:left="1020" w:hanging="720"/>
      </w:pPr>
      <w:rPr>
        <w:rFonts w:hint="eastAsia"/>
      </w:r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1">
    <w:nsid w:val="103901BC"/>
    <w:multiLevelType w:val="hybridMultilevel"/>
    <w:tmpl w:val="84FC4480"/>
    <w:lvl w:ilvl="0" w:tplc="E988C5AA">
      <w:start w:val="1"/>
      <w:numFmt w:val="taiwaneseCountingThousand"/>
      <w:lvlText w:val="%1、"/>
      <w:lvlJc w:val="left"/>
      <w:pPr>
        <w:tabs>
          <w:tab w:val="num" w:pos="1320"/>
        </w:tabs>
        <w:ind w:left="1320" w:hanging="900"/>
      </w:pPr>
      <w:rPr>
        <w:rFonts w:hint="eastAsia"/>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2">
    <w:nsid w:val="129332BF"/>
    <w:multiLevelType w:val="hybridMultilevel"/>
    <w:tmpl w:val="B72A452C"/>
    <w:lvl w:ilvl="0" w:tplc="90F4629E">
      <w:start w:val="1"/>
      <w:numFmt w:val="taiwaneseCountingThousand"/>
      <w:lvlText w:val="%1、"/>
      <w:lvlJc w:val="left"/>
      <w:pPr>
        <w:tabs>
          <w:tab w:val="num" w:pos="1020"/>
        </w:tabs>
        <w:ind w:left="1020" w:hanging="720"/>
      </w:pPr>
      <w:rPr>
        <w:rFonts w:hint="eastAsia"/>
      </w:r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3">
    <w:nsid w:val="1EB547EB"/>
    <w:multiLevelType w:val="hybridMultilevel"/>
    <w:tmpl w:val="037CF29C"/>
    <w:lvl w:ilvl="0" w:tplc="FF62D800">
      <w:start w:val="1"/>
      <w:numFmt w:val="taiwaneseCountingThousand"/>
      <w:lvlText w:val="%1、"/>
      <w:lvlJc w:val="left"/>
      <w:pPr>
        <w:tabs>
          <w:tab w:val="num" w:pos="1335"/>
        </w:tabs>
        <w:ind w:left="1335" w:hanging="885"/>
      </w:pPr>
      <w:rPr>
        <w:rFonts w:hint="eastAsia"/>
      </w:rPr>
    </w:lvl>
    <w:lvl w:ilvl="1" w:tplc="04090019" w:tentative="1">
      <w:start w:val="1"/>
      <w:numFmt w:val="ideographTraditional"/>
      <w:lvlText w:val="%2、"/>
      <w:lvlJc w:val="left"/>
      <w:pPr>
        <w:tabs>
          <w:tab w:val="num" w:pos="1410"/>
        </w:tabs>
        <w:ind w:left="1410" w:hanging="480"/>
      </w:pPr>
    </w:lvl>
    <w:lvl w:ilvl="2" w:tplc="0409001B" w:tentative="1">
      <w:start w:val="1"/>
      <w:numFmt w:val="lowerRoman"/>
      <w:lvlText w:val="%3."/>
      <w:lvlJc w:val="right"/>
      <w:pPr>
        <w:tabs>
          <w:tab w:val="num" w:pos="1890"/>
        </w:tabs>
        <w:ind w:left="1890" w:hanging="480"/>
      </w:pPr>
    </w:lvl>
    <w:lvl w:ilvl="3" w:tplc="0409000F" w:tentative="1">
      <w:start w:val="1"/>
      <w:numFmt w:val="decimal"/>
      <w:lvlText w:val="%4."/>
      <w:lvlJc w:val="left"/>
      <w:pPr>
        <w:tabs>
          <w:tab w:val="num" w:pos="2370"/>
        </w:tabs>
        <w:ind w:left="2370" w:hanging="480"/>
      </w:pPr>
    </w:lvl>
    <w:lvl w:ilvl="4" w:tplc="04090019" w:tentative="1">
      <w:start w:val="1"/>
      <w:numFmt w:val="ideographTraditional"/>
      <w:lvlText w:val="%5、"/>
      <w:lvlJc w:val="left"/>
      <w:pPr>
        <w:tabs>
          <w:tab w:val="num" w:pos="2850"/>
        </w:tabs>
        <w:ind w:left="2850" w:hanging="480"/>
      </w:pPr>
    </w:lvl>
    <w:lvl w:ilvl="5" w:tplc="0409001B" w:tentative="1">
      <w:start w:val="1"/>
      <w:numFmt w:val="lowerRoman"/>
      <w:lvlText w:val="%6."/>
      <w:lvlJc w:val="right"/>
      <w:pPr>
        <w:tabs>
          <w:tab w:val="num" w:pos="3330"/>
        </w:tabs>
        <w:ind w:left="3330" w:hanging="480"/>
      </w:pPr>
    </w:lvl>
    <w:lvl w:ilvl="6" w:tplc="0409000F" w:tentative="1">
      <w:start w:val="1"/>
      <w:numFmt w:val="decimal"/>
      <w:lvlText w:val="%7."/>
      <w:lvlJc w:val="left"/>
      <w:pPr>
        <w:tabs>
          <w:tab w:val="num" w:pos="3810"/>
        </w:tabs>
        <w:ind w:left="3810" w:hanging="480"/>
      </w:pPr>
    </w:lvl>
    <w:lvl w:ilvl="7" w:tplc="04090019" w:tentative="1">
      <w:start w:val="1"/>
      <w:numFmt w:val="ideographTraditional"/>
      <w:lvlText w:val="%8、"/>
      <w:lvlJc w:val="left"/>
      <w:pPr>
        <w:tabs>
          <w:tab w:val="num" w:pos="4290"/>
        </w:tabs>
        <w:ind w:left="4290" w:hanging="480"/>
      </w:pPr>
    </w:lvl>
    <w:lvl w:ilvl="8" w:tplc="0409001B" w:tentative="1">
      <w:start w:val="1"/>
      <w:numFmt w:val="lowerRoman"/>
      <w:lvlText w:val="%9."/>
      <w:lvlJc w:val="right"/>
      <w:pPr>
        <w:tabs>
          <w:tab w:val="num" w:pos="4770"/>
        </w:tabs>
        <w:ind w:left="4770" w:hanging="480"/>
      </w:pPr>
    </w:lvl>
  </w:abstractNum>
  <w:abstractNum w:abstractNumId="4">
    <w:nsid w:val="26D74815"/>
    <w:multiLevelType w:val="hybridMultilevel"/>
    <w:tmpl w:val="1714BC4C"/>
    <w:lvl w:ilvl="0" w:tplc="374CDBD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C61AE"/>
    <w:rsid w:val="00012942"/>
    <w:rsid w:val="00074A9E"/>
    <w:rsid w:val="000B00CD"/>
    <w:rsid w:val="000D610C"/>
    <w:rsid w:val="000E54CC"/>
    <w:rsid w:val="001C5C59"/>
    <w:rsid w:val="00285536"/>
    <w:rsid w:val="0033751C"/>
    <w:rsid w:val="004578A3"/>
    <w:rsid w:val="00464869"/>
    <w:rsid w:val="00484431"/>
    <w:rsid w:val="004D08CE"/>
    <w:rsid w:val="0053753D"/>
    <w:rsid w:val="00651C0C"/>
    <w:rsid w:val="00652F37"/>
    <w:rsid w:val="007628C0"/>
    <w:rsid w:val="007D6FAF"/>
    <w:rsid w:val="00857CC1"/>
    <w:rsid w:val="0089171B"/>
    <w:rsid w:val="008C1884"/>
    <w:rsid w:val="00911F57"/>
    <w:rsid w:val="00923555"/>
    <w:rsid w:val="00931CBB"/>
    <w:rsid w:val="009E1D17"/>
    <w:rsid w:val="00A857DB"/>
    <w:rsid w:val="00AD7877"/>
    <w:rsid w:val="00B26DF8"/>
    <w:rsid w:val="00B97132"/>
    <w:rsid w:val="00BC294B"/>
    <w:rsid w:val="00BC61AE"/>
    <w:rsid w:val="00BF50B8"/>
    <w:rsid w:val="00C3678B"/>
    <w:rsid w:val="00CC6284"/>
    <w:rsid w:val="00CF66BC"/>
    <w:rsid w:val="00D10651"/>
    <w:rsid w:val="00D22F53"/>
    <w:rsid w:val="00E2572D"/>
    <w:rsid w:val="00F652FD"/>
    <w:rsid w:val="00F870A4"/>
    <w:rsid w:val="00FE5E6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610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652FD"/>
    <w:pPr>
      <w:tabs>
        <w:tab w:val="center" w:pos="4153"/>
        <w:tab w:val="right" w:pos="8306"/>
      </w:tabs>
      <w:snapToGrid w:val="0"/>
    </w:pPr>
    <w:rPr>
      <w:sz w:val="20"/>
      <w:szCs w:val="20"/>
    </w:rPr>
  </w:style>
  <w:style w:type="character" w:styleId="a4">
    <w:name w:val="page number"/>
    <w:basedOn w:val="a0"/>
    <w:rsid w:val="00F652FD"/>
  </w:style>
  <w:style w:type="paragraph" w:styleId="a5">
    <w:name w:val="header"/>
    <w:basedOn w:val="a"/>
    <w:rsid w:val="001C5C59"/>
    <w:pPr>
      <w:tabs>
        <w:tab w:val="center" w:pos="4153"/>
        <w:tab w:val="right" w:pos="8306"/>
      </w:tabs>
      <w:snapToGrid w:val="0"/>
    </w:pPr>
    <w:rPr>
      <w:sz w:val="20"/>
      <w:szCs w:val="20"/>
    </w:rPr>
  </w:style>
  <w:style w:type="character" w:customStyle="1" w:styleId="dialogtext1">
    <w:name w:val="dialog_text1"/>
    <w:basedOn w:val="a0"/>
    <w:rsid w:val="007D6FAF"/>
    <w:rPr>
      <w:rFonts w:ascii="sөũ" w:hAnsi="sөũ" w:hint="default"/>
      <w:color w:val="000000"/>
      <w:sz w:val="24"/>
      <w:szCs w:val="24"/>
    </w:rPr>
  </w:style>
  <w:style w:type="table" w:styleId="a6">
    <w:name w:val="Table Grid"/>
    <w:basedOn w:val="a1"/>
    <w:rsid w:val="00E2572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分項段落"/>
    <w:basedOn w:val="a"/>
    <w:next w:val="a"/>
    <w:uiPriority w:val="99"/>
    <w:rsid w:val="000B00CD"/>
    <w:pPr>
      <w:autoSpaceDE w:val="0"/>
      <w:autoSpaceDN w:val="0"/>
      <w:adjustRightInd w:val="0"/>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130</Words>
  <Characters>741</Characters>
  <Application>Microsoft Office Word</Application>
  <DocSecurity>0</DocSecurity>
  <Lines>6</Lines>
  <Paragraphs>1</Paragraphs>
  <ScaleCrop>false</ScaleCrop>
  <Company>消防局</Company>
  <LinksUpToDate>false</LinksUpToDate>
  <CharactersWithSpaces>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台中縣災害管制區臨時通行證申請及發給程序要點</dc:title>
  <dc:creator>消防局</dc:creator>
  <cp:lastModifiedBy>t0328</cp:lastModifiedBy>
  <cp:revision>4</cp:revision>
  <cp:lastPrinted>2001-11-07T05:29:00Z</cp:lastPrinted>
  <dcterms:created xsi:type="dcterms:W3CDTF">2014-01-28T01:08:00Z</dcterms:created>
  <dcterms:modified xsi:type="dcterms:W3CDTF">2014-01-28T02:17:00Z</dcterms:modified>
</cp:coreProperties>
</file>