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322" w:rsidRDefault="006F1552" w:rsidP="001F0EDB">
      <w:pPr>
        <w:spacing w:afterLines="100" w:line="500" w:lineRule="exact"/>
        <w:ind w:leftChars="-200" w:left="-480" w:rightChars="-100" w:right="-240"/>
        <w:jc w:val="center"/>
        <w:rPr>
          <w:rFonts w:ascii="標楷體" w:eastAsia="標楷體" w:hAnsi="標楷體" w:hint="eastAsia"/>
          <w:b/>
          <w:sz w:val="40"/>
          <w:szCs w:val="40"/>
        </w:rPr>
      </w:pPr>
      <w:proofErr w:type="gramStart"/>
      <w:r w:rsidRPr="005A5B09">
        <w:rPr>
          <w:rFonts w:ascii="標楷體" w:eastAsia="標楷體" w:hAnsi="標楷體"/>
          <w:b/>
          <w:sz w:val="40"/>
          <w:szCs w:val="40"/>
        </w:rPr>
        <w:t>臺</w:t>
      </w:r>
      <w:proofErr w:type="gramEnd"/>
      <w:r w:rsidRPr="005A5B09">
        <w:rPr>
          <w:rFonts w:ascii="標楷體" w:eastAsia="標楷體" w:hAnsi="標楷體"/>
          <w:b/>
          <w:sz w:val="40"/>
          <w:szCs w:val="40"/>
        </w:rPr>
        <w:t>中市政府</w:t>
      </w:r>
      <w:r w:rsidR="0016550C" w:rsidRPr="0016550C">
        <w:rPr>
          <w:rFonts w:ascii="標楷體" w:eastAsia="標楷體" w:hAnsi="標楷體" w:hint="eastAsia"/>
          <w:b/>
          <w:sz w:val="40"/>
          <w:szCs w:val="40"/>
        </w:rPr>
        <w:t>傷病患後送醫院作業</w:t>
      </w:r>
      <w:r w:rsidRPr="005A5B09">
        <w:rPr>
          <w:rFonts w:ascii="標楷體" w:eastAsia="標楷體" w:hAnsi="標楷體"/>
          <w:b/>
          <w:sz w:val="40"/>
          <w:szCs w:val="40"/>
        </w:rPr>
        <w:t>執行計畫</w:t>
      </w:r>
    </w:p>
    <w:p w:rsidR="002A49C3" w:rsidRPr="002A49C3" w:rsidRDefault="002A49C3" w:rsidP="002A49C3">
      <w:pPr>
        <w:autoSpaceDE w:val="0"/>
        <w:autoSpaceDN w:val="0"/>
        <w:adjustRightInd w:val="0"/>
        <w:jc w:val="right"/>
        <w:rPr>
          <w:rFonts w:ascii="標楷體" w:eastAsia="標楷體" w:hAnsi="標楷體" w:hint="eastAsia"/>
          <w:b/>
          <w:sz w:val="20"/>
        </w:rPr>
      </w:pPr>
      <w:r w:rsidRPr="002A49C3">
        <w:rPr>
          <w:rFonts w:ascii="標楷體" w:eastAsia="標楷體" w:hAnsi="標楷體" w:cs="DFKaiShu-SB-Estd-BF" w:hint="eastAsia"/>
          <w:kern w:val="0"/>
          <w:sz w:val="20"/>
        </w:rPr>
        <w:t>中華民國</w:t>
      </w:r>
      <w:r w:rsidRPr="002A49C3">
        <w:rPr>
          <w:rFonts w:ascii="標楷體" w:eastAsia="標楷體" w:hAnsi="標楷體" w:cs="DFKaiShu-SB-Estd-BF"/>
          <w:kern w:val="0"/>
          <w:sz w:val="20"/>
        </w:rPr>
        <w:t>103</w:t>
      </w:r>
      <w:r w:rsidRPr="002A49C3">
        <w:rPr>
          <w:rFonts w:ascii="標楷體" w:eastAsia="標楷體" w:hAnsi="標楷體" w:cs="DFKaiShu-SB-Estd-BF" w:hint="eastAsia"/>
          <w:kern w:val="0"/>
          <w:sz w:val="20"/>
        </w:rPr>
        <w:t>年</w:t>
      </w:r>
      <w:r w:rsidRPr="002A49C3">
        <w:rPr>
          <w:rFonts w:ascii="標楷體" w:eastAsia="標楷體" w:hAnsi="標楷體" w:cs="DFKaiShu-SB-Estd-BF"/>
          <w:kern w:val="0"/>
          <w:sz w:val="20"/>
        </w:rPr>
        <w:t>1</w:t>
      </w:r>
      <w:r w:rsidRPr="002A49C3">
        <w:rPr>
          <w:rFonts w:ascii="標楷體" w:eastAsia="標楷體" w:hAnsi="標楷體" w:cs="DFKaiShu-SB-Estd-BF" w:hint="eastAsia"/>
          <w:kern w:val="0"/>
          <w:sz w:val="20"/>
        </w:rPr>
        <w:t>月</w:t>
      </w:r>
      <w:r w:rsidRPr="002A49C3">
        <w:rPr>
          <w:rFonts w:ascii="標楷體" w:eastAsia="標楷體" w:hAnsi="標楷體" w:cs="DFKaiShu-SB-Estd-BF"/>
          <w:kern w:val="0"/>
          <w:sz w:val="20"/>
        </w:rPr>
        <w:t>14</w:t>
      </w:r>
      <w:r w:rsidRPr="002A49C3">
        <w:rPr>
          <w:rFonts w:ascii="標楷體" w:eastAsia="標楷體" w:hAnsi="標楷體" w:cs="DFKaiShu-SB-Estd-BF" w:hint="eastAsia"/>
          <w:kern w:val="0"/>
          <w:sz w:val="20"/>
        </w:rPr>
        <w:t>日</w:t>
      </w:r>
      <w:proofErr w:type="gramStart"/>
      <w:r w:rsidRPr="002A49C3">
        <w:rPr>
          <w:rFonts w:ascii="標楷體" w:eastAsia="標楷體" w:hAnsi="標楷體" w:cs="DFKaiShu-SB-Estd-BF" w:hint="eastAsia"/>
          <w:kern w:val="0"/>
          <w:sz w:val="20"/>
        </w:rPr>
        <w:t>府授消護字第</w:t>
      </w:r>
      <w:r w:rsidR="00A024ED" w:rsidRPr="00A024ED">
        <w:rPr>
          <w:rFonts w:ascii="標楷體" w:eastAsia="標楷體" w:hAnsi="標楷體" w:cs="DFKaiShu-SB-Estd-BF"/>
          <w:kern w:val="0"/>
          <w:sz w:val="20"/>
        </w:rPr>
        <w:t>1020227319</w:t>
      </w:r>
      <w:r w:rsidRPr="002A49C3">
        <w:rPr>
          <w:rFonts w:ascii="標楷體" w:eastAsia="標楷體" w:hAnsi="標楷體" w:cs="DFKaiShu-SB-Estd-BF" w:hint="eastAsia"/>
          <w:kern w:val="0"/>
          <w:sz w:val="20"/>
        </w:rPr>
        <w:t>號函</w:t>
      </w:r>
      <w:r w:rsidRPr="002A49C3">
        <w:rPr>
          <w:rFonts w:ascii="標楷體" w:eastAsia="標楷體" w:hAnsi="標楷體" w:hint="eastAsia"/>
          <w:sz w:val="20"/>
        </w:rPr>
        <w:t>訂</w:t>
      </w:r>
      <w:proofErr w:type="gramEnd"/>
      <w:r w:rsidRPr="002A49C3">
        <w:rPr>
          <w:rFonts w:ascii="標楷體" w:eastAsia="標楷體" w:hAnsi="標楷體" w:hint="eastAsia"/>
          <w:sz w:val="20"/>
        </w:rPr>
        <w:t>定</w:t>
      </w:r>
    </w:p>
    <w:p w:rsidR="00F0558E" w:rsidRPr="002A49C3" w:rsidRDefault="002A49C3" w:rsidP="002A49C3">
      <w:pPr>
        <w:autoSpaceDE w:val="0"/>
        <w:autoSpaceDN w:val="0"/>
        <w:adjustRightInd w:val="0"/>
        <w:jc w:val="right"/>
        <w:rPr>
          <w:rFonts w:ascii="標楷體" w:eastAsia="標楷體" w:hAnsi="標楷體" w:hint="eastAsia"/>
          <w:b/>
          <w:sz w:val="20"/>
        </w:rPr>
      </w:pPr>
      <w:r w:rsidRPr="002A49C3">
        <w:rPr>
          <w:rFonts w:ascii="標楷體" w:eastAsia="標楷體" w:hAnsi="標楷體" w:cs="DFKaiShu-SB-Estd-BF" w:hint="eastAsia"/>
          <w:kern w:val="0"/>
          <w:sz w:val="20"/>
        </w:rPr>
        <w:t>中華民國</w:t>
      </w:r>
      <w:r w:rsidRPr="002A49C3">
        <w:rPr>
          <w:rFonts w:ascii="標楷體" w:eastAsia="標楷體" w:hAnsi="標楷體" w:cs="DFKaiShu-SB-Estd-BF"/>
          <w:kern w:val="0"/>
          <w:sz w:val="20"/>
        </w:rPr>
        <w:t>103</w:t>
      </w:r>
      <w:r w:rsidRPr="002A49C3">
        <w:rPr>
          <w:rFonts w:ascii="標楷體" w:eastAsia="標楷體" w:hAnsi="標楷體" w:cs="DFKaiShu-SB-Estd-BF" w:hint="eastAsia"/>
          <w:kern w:val="0"/>
          <w:sz w:val="20"/>
        </w:rPr>
        <w:t>年</w:t>
      </w:r>
      <w:r w:rsidRPr="002A49C3">
        <w:rPr>
          <w:rFonts w:ascii="標楷體" w:eastAsia="標楷體" w:hAnsi="標楷體" w:cs="DFKaiShu-SB-Estd-BF"/>
          <w:kern w:val="0"/>
          <w:sz w:val="20"/>
        </w:rPr>
        <w:t>1</w:t>
      </w:r>
      <w:r w:rsidRPr="002A49C3">
        <w:rPr>
          <w:rFonts w:ascii="標楷體" w:eastAsia="標楷體" w:hAnsi="標楷體" w:cs="DFKaiShu-SB-Estd-BF" w:hint="eastAsia"/>
          <w:kern w:val="0"/>
          <w:sz w:val="20"/>
        </w:rPr>
        <w:t>月</w:t>
      </w:r>
      <w:r w:rsidRPr="002A49C3">
        <w:rPr>
          <w:rFonts w:ascii="標楷體" w:eastAsia="標楷體" w:hAnsi="標楷體" w:cs="DFKaiShu-SB-Estd-BF"/>
          <w:kern w:val="0"/>
          <w:sz w:val="20"/>
        </w:rPr>
        <w:t>14</w:t>
      </w:r>
      <w:r w:rsidRPr="002A49C3">
        <w:rPr>
          <w:rFonts w:ascii="標楷體" w:eastAsia="標楷體" w:hAnsi="標楷體" w:cs="DFKaiShu-SB-Estd-BF" w:hint="eastAsia"/>
          <w:kern w:val="0"/>
          <w:sz w:val="20"/>
        </w:rPr>
        <w:t>日</w:t>
      </w:r>
      <w:proofErr w:type="gramStart"/>
      <w:r w:rsidRPr="002A49C3">
        <w:rPr>
          <w:rFonts w:ascii="標楷體" w:eastAsia="標楷體" w:hAnsi="標楷體" w:cs="DFKaiShu-SB-Estd-BF" w:hint="eastAsia"/>
          <w:kern w:val="0"/>
          <w:sz w:val="20"/>
        </w:rPr>
        <w:t>府授消護字</w:t>
      </w:r>
      <w:proofErr w:type="gramEnd"/>
      <w:r w:rsidRPr="002A49C3">
        <w:rPr>
          <w:rFonts w:ascii="標楷體" w:eastAsia="標楷體" w:hAnsi="標楷體" w:cs="DFKaiShu-SB-Estd-BF" w:hint="eastAsia"/>
          <w:kern w:val="0"/>
          <w:sz w:val="20"/>
        </w:rPr>
        <w:t>第</w:t>
      </w:r>
      <w:r w:rsidRPr="002A49C3">
        <w:rPr>
          <w:rFonts w:ascii="標楷體" w:eastAsia="標楷體" w:hAnsi="標楷體" w:cs="DFKaiShu-SB-Estd-BF"/>
          <w:kern w:val="0"/>
          <w:sz w:val="20"/>
        </w:rPr>
        <w:t>1020256768</w:t>
      </w:r>
      <w:r w:rsidRPr="002A49C3">
        <w:rPr>
          <w:rFonts w:ascii="標楷體" w:eastAsia="標楷體" w:hAnsi="標楷體" w:cs="DFKaiShu-SB-Estd-BF" w:hint="eastAsia"/>
          <w:kern w:val="0"/>
          <w:sz w:val="20"/>
        </w:rPr>
        <w:t>號函修正</w:t>
      </w:r>
    </w:p>
    <w:p w:rsidR="003F6F20" w:rsidRPr="003F6F20" w:rsidRDefault="003F6F20" w:rsidP="003F6F20">
      <w:pPr>
        <w:spacing w:line="500" w:lineRule="exact"/>
        <w:ind w:leftChars="-100" w:left="360" w:hangingChars="214" w:hanging="600"/>
        <w:jc w:val="both"/>
        <w:rPr>
          <w:rFonts w:ascii="標楷體" w:eastAsia="標楷體" w:hAnsi="標楷體" w:hint="eastAsia"/>
          <w:b/>
          <w:sz w:val="28"/>
          <w:szCs w:val="28"/>
        </w:rPr>
      </w:pPr>
      <w:r w:rsidRPr="003F6F20">
        <w:rPr>
          <w:rFonts w:ascii="標楷體" w:eastAsia="標楷體" w:hAnsi="標楷體" w:hint="eastAsia"/>
          <w:b/>
          <w:sz w:val="28"/>
          <w:szCs w:val="28"/>
        </w:rPr>
        <w:t>壹、</w:t>
      </w:r>
      <w:r w:rsidR="001A67DD" w:rsidRPr="003F6F20">
        <w:rPr>
          <w:rFonts w:ascii="標楷體" w:eastAsia="標楷體" w:hAnsi="標楷體" w:hint="eastAsia"/>
          <w:b/>
          <w:sz w:val="28"/>
          <w:szCs w:val="28"/>
        </w:rPr>
        <w:t>依據</w:t>
      </w:r>
      <w:r w:rsidR="00E70322" w:rsidRPr="003F6F20">
        <w:rPr>
          <w:rFonts w:ascii="標楷體" w:eastAsia="標楷體" w:hAnsi="標楷體" w:hint="eastAsia"/>
          <w:b/>
          <w:sz w:val="28"/>
          <w:szCs w:val="28"/>
        </w:rPr>
        <w:t>：</w:t>
      </w:r>
    </w:p>
    <w:p w:rsidR="00E70322" w:rsidRDefault="006619C7" w:rsidP="006619C7">
      <w:pPr>
        <w:spacing w:line="500" w:lineRule="exact"/>
        <w:ind w:leftChars="17" w:left="601" w:hangingChars="200" w:hanging="560"/>
        <w:jc w:val="both"/>
        <w:rPr>
          <w:rFonts w:ascii="標楷體" w:eastAsia="標楷體" w:hAnsi="標楷體" w:hint="eastAsia"/>
          <w:sz w:val="28"/>
          <w:szCs w:val="28"/>
        </w:rPr>
      </w:pPr>
      <w:r>
        <w:rPr>
          <w:rFonts w:ascii="標楷體" w:eastAsia="標楷體" w:hAnsi="標楷體" w:hint="eastAsia"/>
          <w:sz w:val="28"/>
          <w:szCs w:val="28"/>
        </w:rPr>
        <w:t>一、</w:t>
      </w:r>
      <w:r w:rsidR="00D51AB1">
        <w:rPr>
          <w:rFonts w:ascii="標楷體" w:eastAsia="標楷體" w:hAnsi="標楷體" w:hint="eastAsia"/>
          <w:sz w:val="28"/>
          <w:szCs w:val="28"/>
        </w:rPr>
        <w:t>為切實增進民眾傷病患後送醫院作業之效能，滿足民眾需求，業經奉核修正</w:t>
      </w:r>
      <w:proofErr w:type="gramStart"/>
      <w:r w:rsidR="00D51AB1">
        <w:rPr>
          <w:rFonts w:ascii="標楷體" w:eastAsia="標楷體" w:hAnsi="標楷體" w:hint="eastAsia"/>
          <w:sz w:val="28"/>
          <w:szCs w:val="28"/>
        </w:rPr>
        <w:t>臺</w:t>
      </w:r>
      <w:proofErr w:type="gramEnd"/>
      <w:r w:rsidR="00D51AB1">
        <w:rPr>
          <w:rFonts w:ascii="標楷體" w:eastAsia="標楷體" w:hAnsi="標楷體" w:hint="eastAsia"/>
          <w:sz w:val="28"/>
          <w:szCs w:val="28"/>
        </w:rPr>
        <w:t>中市政府傷病患後送醫院作業</w:t>
      </w:r>
      <w:r w:rsidR="00F0558E">
        <w:rPr>
          <w:rFonts w:ascii="標楷體" w:eastAsia="標楷體" w:hAnsi="標楷體" w:hint="eastAsia"/>
          <w:sz w:val="28"/>
          <w:szCs w:val="28"/>
        </w:rPr>
        <w:t>執行計畫</w:t>
      </w:r>
      <w:r w:rsidR="00D51AB1" w:rsidRPr="004F5200">
        <w:rPr>
          <w:rFonts w:ascii="標楷體" w:eastAsia="標楷體" w:hAnsi="標楷體" w:hint="eastAsia"/>
          <w:sz w:val="28"/>
          <w:szCs w:val="28"/>
        </w:rPr>
        <w:t>。</w:t>
      </w:r>
    </w:p>
    <w:p w:rsidR="006619C7" w:rsidRPr="006619C7" w:rsidRDefault="006619C7" w:rsidP="006619C7">
      <w:pPr>
        <w:spacing w:line="500" w:lineRule="exact"/>
        <w:ind w:left="41"/>
        <w:jc w:val="both"/>
        <w:rPr>
          <w:rFonts w:ascii="標楷體" w:eastAsia="標楷體" w:hAnsi="標楷體" w:hint="eastAsia"/>
          <w:sz w:val="28"/>
          <w:szCs w:val="28"/>
          <w:u w:val="single"/>
        </w:rPr>
      </w:pPr>
      <w:r w:rsidRPr="006619C7">
        <w:rPr>
          <w:rFonts w:ascii="標楷體" w:eastAsia="標楷體" w:hAnsi="標楷體" w:hint="eastAsia"/>
          <w:sz w:val="28"/>
          <w:szCs w:val="28"/>
          <w:u w:val="single"/>
        </w:rPr>
        <w:t>二、依據緊急醫療救護法第二十條及</w:t>
      </w:r>
      <w:proofErr w:type="gramStart"/>
      <w:r>
        <w:rPr>
          <w:rFonts w:ascii="標楷體" w:eastAsia="標楷體" w:hAnsi="標楷體" w:hint="eastAsia"/>
          <w:sz w:val="28"/>
          <w:szCs w:val="28"/>
          <w:u w:val="single"/>
        </w:rPr>
        <w:t>臺</w:t>
      </w:r>
      <w:proofErr w:type="gramEnd"/>
      <w:r>
        <w:rPr>
          <w:rFonts w:ascii="標楷體" w:eastAsia="標楷體" w:hAnsi="標楷體" w:hint="eastAsia"/>
          <w:sz w:val="28"/>
          <w:szCs w:val="28"/>
          <w:u w:val="single"/>
        </w:rPr>
        <w:t>中市救護車收費標準辦理。</w:t>
      </w:r>
    </w:p>
    <w:p w:rsidR="004F5200" w:rsidRDefault="000C46A0" w:rsidP="003F6F20">
      <w:pPr>
        <w:spacing w:line="500" w:lineRule="exact"/>
        <w:ind w:leftChars="-100" w:left="360" w:hangingChars="214" w:hanging="600"/>
        <w:jc w:val="both"/>
        <w:rPr>
          <w:rFonts w:ascii="標楷體" w:eastAsia="標楷體" w:hAnsi="標楷體" w:hint="eastAsia"/>
          <w:b/>
          <w:sz w:val="28"/>
          <w:szCs w:val="28"/>
        </w:rPr>
      </w:pPr>
      <w:r w:rsidRPr="003F6F20">
        <w:rPr>
          <w:rFonts w:ascii="標楷體" w:eastAsia="標楷體" w:hAnsi="標楷體" w:hint="eastAsia"/>
          <w:b/>
          <w:sz w:val="28"/>
          <w:szCs w:val="28"/>
        </w:rPr>
        <w:t>貳、</w:t>
      </w:r>
      <w:r w:rsidR="00A9024E">
        <w:rPr>
          <w:rFonts w:ascii="標楷體" w:eastAsia="標楷體" w:hAnsi="標楷體" w:hint="eastAsia"/>
          <w:b/>
          <w:sz w:val="28"/>
          <w:szCs w:val="28"/>
        </w:rPr>
        <w:t>試辦期間</w:t>
      </w:r>
      <w:r w:rsidRPr="003F6F20">
        <w:rPr>
          <w:rFonts w:ascii="標楷體" w:eastAsia="標楷體" w:hAnsi="標楷體" w:hint="eastAsia"/>
          <w:b/>
          <w:sz w:val="28"/>
          <w:szCs w:val="28"/>
        </w:rPr>
        <w:t>：</w:t>
      </w:r>
    </w:p>
    <w:p w:rsidR="000C46A0" w:rsidRPr="005A5B09" w:rsidRDefault="000C46A0" w:rsidP="004F5200">
      <w:pPr>
        <w:spacing w:line="500" w:lineRule="exact"/>
        <w:ind w:leftChars="147" w:left="353" w:firstLineChars="200" w:firstLine="560"/>
        <w:jc w:val="both"/>
        <w:rPr>
          <w:rFonts w:ascii="標楷體" w:eastAsia="標楷體" w:hAnsi="標楷體" w:hint="eastAsia"/>
          <w:sz w:val="28"/>
          <w:szCs w:val="28"/>
        </w:rPr>
      </w:pPr>
      <w:r>
        <w:rPr>
          <w:rFonts w:ascii="標楷體" w:eastAsia="標楷體" w:hAnsi="標楷體" w:hint="eastAsia"/>
          <w:sz w:val="28"/>
          <w:szCs w:val="28"/>
        </w:rPr>
        <w:t>自</w:t>
      </w:r>
      <w:r w:rsidR="00D51AB1">
        <w:rPr>
          <w:rFonts w:ascii="標楷體" w:eastAsia="標楷體" w:hAnsi="標楷體" w:hint="eastAsia"/>
          <w:sz w:val="28"/>
          <w:szCs w:val="28"/>
        </w:rPr>
        <w:t>即日</w:t>
      </w:r>
      <w:r>
        <w:rPr>
          <w:rFonts w:ascii="標楷體" w:eastAsia="標楷體" w:hAnsi="標楷體" w:hint="eastAsia"/>
          <w:sz w:val="28"/>
          <w:szCs w:val="28"/>
        </w:rPr>
        <w:t>起至</w:t>
      </w:r>
      <w:r w:rsidR="006619C7">
        <w:rPr>
          <w:rFonts w:ascii="標楷體" w:eastAsia="標楷體" w:hAnsi="標楷體" w:hint="eastAsia"/>
          <w:sz w:val="28"/>
          <w:szCs w:val="28"/>
        </w:rPr>
        <w:t>本</w:t>
      </w:r>
      <w:r w:rsidRPr="00534910">
        <w:rPr>
          <w:rFonts w:ascii="標楷體" w:eastAsia="標楷體" w:hAnsi="標楷體" w:hint="eastAsia"/>
          <w:sz w:val="28"/>
          <w:szCs w:val="28"/>
        </w:rPr>
        <w:t>年</w:t>
      </w:r>
      <w:r w:rsidR="006619C7">
        <w:rPr>
          <w:rFonts w:ascii="標楷體" w:eastAsia="標楷體" w:hAnsi="標楷體" w:hint="eastAsia"/>
          <w:sz w:val="28"/>
          <w:szCs w:val="28"/>
        </w:rPr>
        <w:t>五</w:t>
      </w:r>
      <w:r w:rsidRPr="00534910">
        <w:rPr>
          <w:rFonts w:ascii="標楷體" w:eastAsia="標楷體" w:hAnsi="標楷體" w:hint="eastAsia"/>
          <w:sz w:val="28"/>
          <w:szCs w:val="28"/>
        </w:rPr>
        <w:t>月</w:t>
      </w:r>
      <w:r w:rsidR="006619C7">
        <w:rPr>
          <w:rFonts w:ascii="標楷體" w:eastAsia="標楷體" w:hAnsi="標楷體" w:hint="eastAsia"/>
          <w:sz w:val="28"/>
          <w:szCs w:val="28"/>
        </w:rPr>
        <w:t>三十一</w:t>
      </w:r>
      <w:r w:rsidRPr="00534910">
        <w:rPr>
          <w:rFonts w:ascii="標楷體" w:eastAsia="標楷體" w:hAnsi="標楷體" w:hint="eastAsia"/>
          <w:sz w:val="28"/>
          <w:szCs w:val="28"/>
        </w:rPr>
        <w:t>日</w:t>
      </w:r>
      <w:r w:rsidR="006619C7">
        <w:rPr>
          <w:rFonts w:ascii="標楷體" w:eastAsia="標楷體" w:hAnsi="標楷體" w:hint="eastAsia"/>
          <w:sz w:val="28"/>
          <w:szCs w:val="28"/>
        </w:rPr>
        <w:t>二十四</w:t>
      </w:r>
      <w:r w:rsidR="00D91267">
        <w:rPr>
          <w:rFonts w:ascii="標楷體" w:eastAsia="標楷體" w:hAnsi="標楷體" w:hint="eastAsia"/>
          <w:sz w:val="28"/>
          <w:szCs w:val="28"/>
        </w:rPr>
        <w:t>時</w:t>
      </w:r>
      <w:r w:rsidR="00A9024E">
        <w:rPr>
          <w:rFonts w:ascii="標楷體" w:eastAsia="標楷體" w:hAnsi="標楷體" w:hint="eastAsia"/>
          <w:sz w:val="28"/>
          <w:szCs w:val="28"/>
        </w:rPr>
        <w:t>止</w:t>
      </w:r>
      <w:r w:rsidR="00D80803">
        <w:rPr>
          <w:rFonts w:ascii="標楷體" w:eastAsia="標楷體" w:hAnsi="標楷體" w:hint="eastAsia"/>
          <w:sz w:val="28"/>
          <w:szCs w:val="28"/>
        </w:rPr>
        <w:t>，</w:t>
      </w:r>
      <w:r>
        <w:rPr>
          <w:rFonts w:ascii="標楷體" w:eastAsia="標楷體" w:hAnsi="標楷體" w:hint="eastAsia"/>
          <w:sz w:val="28"/>
          <w:szCs w:val="28"/>
        </w:rPr>
        <w:t>屆期</w:t>
      </w:r>
      <w:r w:rsidR="00D80803">
        <w:rPr>
          <w:rFonts w:ascii="標楷體" w:eastAsia="標楷體" w:hAnsi="標楷體" w:hint="eastAsia"/>
          <w:sz w:val="28"/>
          <w:szCs w:val="28"/>
        </w:rPr>
        <w:t>由本府消防局</w:t>
      </w:r>
      <w:r>
        <w:rPr>
          <w:rFonts w:ascii="標楷體" w:eastAsia="標楷體" w:hAnsi="標楷體" w:hint="eastAsia"/>
          <w:sz w:val="28"/>
          <w:szCs w:val="28"/>
        </w:rPr>
        <w:t>檢討執行成效</w:t>
      </w:r>
      <w:r w:rsidRPr="00534910">
        <w:rPr>
          <w:rFonts w:ascii="標楷體" w:eastAsia="標楷體" w:hAnsi="標楷體" w:hint="eastAsia"/>
          <w:sz w:val="28"/>
          <w:szCs w:val="28"/>
        </w:rPr>
        <w:t>。</w:t>
      </w:r>
    </w:p>
    <w:p w:rsidR="00D80803" w:rsidRDefault="000C46A0" w:rsidP="009B7135">
      <w:pPr>
        <w:spacing w:line="500" w:lineRule="exact"/>
        <w:ind w:leftChars="-100" w:left="-240"/>
        <w:jc w:val="both"/>
        <w:rPr>
          <w:rFonts w:ascii="標楷體" w:eastAsia="標楷體" w:hAnsi="標楷體" w:hint="eastAsia"/>
          <w:sz w:val="28"/>
          <w:szCs w:val="28"/>
        </w:rPr>
      </w:pPr>
      <w:r w:rsidRPr="003F6F20">
        <w:rPr>
          <w:rFonts w:ascii="標楷體" w:eastAsia="標楷體" w:hAnsi="標楷體" w:hint="eastAsia"/>
          <w:b/>
          <w:sz w:val="28"/>
          <w:szCs w:val="28"/>
        </w:rPr>
        <w:t>參</w:t>
      </w:r>
      <w:r w:rsidR="00E70322" w:rsidRPr="003F6F20">
        <w:rPr>
          <w:rFonts w:ascii="標楷體" w:eastAsia="標楷體" w:hAnsi="標楷體" w:hint="eastAsia"/>
          <w:b/>
          <w:sz w:val="28"/>
          <w:szCs w:val="28"/>
        </w:rPr>
        <w:t>、</w:t>
      </w:r>
      <w:r w:rsidR="00175CA3">
        <w:rPr>
          <w:rFonts w:ascii="標楷體" w:eastAsia="標楷體" w:hAnsi="標楷體" w:hint="eastAsia"/>
          <w:b/>
          <w:sz w:val="28"/>
          <w:szCs w:val="28"/>
        </w:rPr>
        <w:t>本計畫</w:t>
      </w:r>
      <w:r w:rsidR="00D80803" w:rsidRPr="003F6F20">
        <w:rPr>
          <w:rFonts w:ascii="標楷體" w:eastAsia="標楷體" w:hAnsi="標楷體" w:hint="eastAsia"/>
          <w:b/>
          <w:sz w:val="28"/>
          <w:szCs w:val="28"/>
        </w:rPr>
        <w:t>作業流程</w:t>
      </w:r>
      <w:r w:rsidR="00175CA3">
        <w:rPr>
          <w:rFonts w:ascii="標楷體" w:eastAsia="標楷體" w:hAnsi="標楷體" w:hint="eastAsia"/>
          <w:b/>
          <w:sz w:val="28"/>
          <w:szCs w:val="28"/>
        </w:rPr>
        <w:t>與說明</w:t>
      </w:r>
      <w:r w:rsidR="00D80803" w:rsidRPr="003F6F20">
        <w:rPr>
          <w:rFonts w:ascii="標楷體" w:eastAsia="標楷體" w:hAnsi="標楷體" w:hint="eastAsia"/>
          <w:b/>
          <w:sz w:val="28"/>
          <w:szCs w:val="28"/>
        </w:rPr>
        <w:t>：</w:t>
      </w:r>
    </w:p>
    <w:p w:rsidR="00E70322" w:rsidRDefault="00D80803" w:rsidP="00D80803">
      <w:pPr>
        <w:spacing w:line="500" w:lineRule="exact"/>
        <w:ind w:left="40"/>
        <w:jc w:val="both"/>
        <w:rPr>
          <w:rFonts w:ascii="標楷體" w:eastAsia="標楷體" w:hAnsi="標楷體" w:hint="eastAsia"/>
          <w:sz w:val="28"/>
          <w:szCs w:val="28"/>
        </w:rPr>
      </w:pPr>
      <w:r>
        <w:rPr>
          <w:rFonts w:ascii="標楷體" w:eastAsia="標楷體" w:hAnsi="標楷體" w:hint="eastAsia"/>
          <w:sz w:val="28"/>
          <w:szCs w:val="28"/>
        </w:rPr>
        <w:t>一、</w:t>
      </w:r>
      <w:proofErr w:type="gramStart"/>
      <w:r w:rsidRPr="00D80803">
        <w:rPr>
          <w:rFonts w:ascii="標楷體" w:eastAsia="標楷體" w:hAnsi="標楷體" w:hint="eastAsia"/>
          <w:sz w:val="28"/>
          <w:szCs w:val="28"/>
        </w:rPr>
        <w:t>臺</w:t>
      </w:r>
      <w:proofErr w:type="gramEnd"/>
      <w:r w:rsidRPr="00D80803">
        <w:rPr>
          <w:rFonts w:ascii="標楷體" w:eastAsia="標楷體" w:hAnsi="標楷體" w:hint="eastAsia"/>
          <w:sz w:val="28"/>
          <w:szCs w:val="28"/>
        </w:rPr>
        <w:t>中市政府傷病患後送醫院作業流程</w:t>
      </w:r>
      <w:r w:rsidR="002724E1">
        <w:rPr>
          <w:rFonts w:ascii="標楷體" w:eastAsia="標楷體" w:hAnsi="標楷體" w:hint="eastAsia"/>
          <w:sz w:val="28"/>
          <w:szCs w:val="28"/>
        </w:rPr>
        <w:t>圖</w:t>
      </w:r>
      <w:r w:rsidR="00E70322" w:rsidRPr="005A5B09">
        <w:rPr>
          <w:rFonts w:ascii="標楷體" w:eastAsia="標楷體" w:hAnsi="標楷體" w:hint="eastAsia"/>
          <w:sz w:val="28"/>
          <w:szCs w:val="28"/>
        </w:rPr>
        <w:t>：</w:t>
      </w:r>
      <w:r w:rsidR="00E44475">
        <w:rPr>
          <w:rFonts w:ascii="標楷體" w:eastAsia="標楷體" w:hAnsi="標楷體" w:hint="eastAsia"/>
          <w:sz w:val="28"/>
          <w:szCs w:val="28"/>
        </w:rPr>
        <w:t>詳如附件</w:t>
      </w:r>
      <w:r w:rsidR="006D16FA">
        <w:rPr>
          <w:rFonts w:ascii="標楷體" w:eastAsia="標楷體" w:hAnsi="標楷體" w:hint="eastAsia"/>
          <w:sz w:val="28"/>
          <w:szCs w:val="28"/>
        </w:rPr>
        <w:t>1</w:t>
      </w:r>
      <w:r w:rsidR="00E44475">
        <w:rPr>
          <w:rFonts w:ascii="標楷體" w:eastAsia="標楷體" w:hAnsi="標楷體" w:hint="eastAsia"/>
          <w:sz w:val="28"/>
          <w:szCs w:val="28"/>
        </w:rPr>
        <w:t>。</w:t>
      </w:r>
    </w:p>
    <w:p w:rsidR="0016550C" w:rsidRDefault="00D80803" w:rsidP="00D80803">
      <w:pPr>
        <w:spacing w:line="500" w:lineRule="exact"/>
        <w:ind w:left="40"/>
        <w:jc w:val="both"/>
        <w:rPr>
          <w:rFonts w:ascii="標楷體" w:eastAsia="標楷體" w:hAnsi="標楷體" w:hint="eastAsia"/>
          <w:sz w:val="28"/>
          <w:szCs w:val="28"/>
        </w:rPr>
      </w:pPr>
      <w:r>
        <w:rPr>
          <w:rFonts w:ascii="標楷體" w:eastAsia="標楷體" w:hAnsi="標楷體" w:hint="eastAsia"/>
          <w:sz w:val="28"/>
          <w:szCs w:val="28"/>
        </w:rPr>
        <w:t>二、</w:t>
      </w:r>
      <w:proofErr w:type="gramStart"/>
      <w:r w:rsidR="00175CA3" w:rsidRPr="00D80803">
        <w:rPr>
          <w:rFonts w:ascii="標楷體" w:eastAsia="標楷體" w:hAnsi="標楷體" w:hint="eastAsia"/>
          <w:sz w:val="28"/>
          <w:szCs w:val="28"/>
        </w:rPr>
        <w:t>臺</w:t>
      </w:r>
      <w:proofErr w:type="gramEnd"/>
      <w:r w:rsidR="00175CA3" w:rsidRPr="00D80803">
        <w:rPr>
          <w:rFonts w:ascii="標楷體" w:eastAsia="標楷體" w:hAnsi="標楷體" w:hint="eastAsia"/>
          <w:sz w:val="28"/>
          <w:szCs w:val="28"/>
        </w:rPr>
        <w:t>中市政府傷病患後送醫院</w:t>
      </w:r>
      <w:r>
        <w:rPr>
          <w:rFonts w:ascii="標楷體" w:eastAsia="標楷體" w:hAnsi="標楷體" w:hint="eastAsia"/>
          <w:sz w:val="28"/>
          <w:szCs w:val="28"/>
        </w:rPr>
        <w:t>作業流程說明：詳如附件</w:t>
      </w:r>
      <w:r w:rsidR="006D16FA">
        <w:rPr>
          <w:rFonts w:ascii="標楷體" w:eastAsia="標楷體" w:hAnsi="標楷體" w:hint="eastAsia"/>
          <w:sz w:val="28"/>
          <w:szCs w:val="28"/>
        </w:rPr>
        <w:t>2</w:t>
      </w:r>
      <w:r>
        <w:rPr>
          <w:rFonts w:ascii="標楷體" w:eastAsia="標楷體" w:hAnsi="標楷體" w:hint="eastAsia"/>
          <w:sz w:val="28"/>
          <w:szCs w:val="28"/>
        </w:rPr>
        <w:t>。</w:t>
      </w:r>
    </w:p>
    <w:p w:rsidR="00D80803" w:rsidRDefault="003E51B0" w:rsidP="003F6F20">
      <w:pPr>
        <w:spacing w:line="500" w:lineRule="exact"/>
        <w:ind w:leftChars="-100" w:left="360" w:hangingChars="214" w:hanging="600"/>
        <w:jc w:val="both"/>
        <w:rPr>
          <w:rFonts w:ascii="標楷體" w:eastAsia="標楷體" w:hAnsi="標楷體" w:hint="eastAsia"/>
          <w:b/>
          <w:sz w:val="28"/>
          <w:szCs w:val="28"/>
        </w:rPr>
      </w:pPr>
      <w:r w:rsidRPr="003F6F20">
        <w:rPr>
          <w:rFonts w:ascii="標楷體" w:eastAsia="標楷體" w:hAnsi="標楷體" w:hint="eastAsia"/>
          <w:b/>
          <w:sz w:val="28"/>
          <w:szCs w:val="28"/>
        </w:rPr>
        <w:t>肆、</w:t>
      </w:r>
      <w:r w:rsidR="00175CA3">
        <w:rPr>
          <w:rFonts w:ascii="標楷體" w:eastAsia="標楷體" w:hAnsi="標楷體" w:hint="eastAsia"/>
          <w:b/>
          <w:sz w:val="28"/>
          <w:szCs w:val="28"/>
        </w:rPr>
        <w:t>本計畫</w:t>
      </w:r>
      <w:r w:rsidR="00D91267">
        <w:rPr>
          <w:rFonts w:ascii="標楷體" w:eastAsia="標楷體" w:hAnsi="標楷體" w:hint="eastAsia"/>
          <w:b/>
          <w:sz w:val="28"/>
          <w:szCs w:val="28"/>
        </w:rPr>
        <w:t>作業流程</w:t>
      </w:r>
      <w:r w:rsidR="00361D6A">
        <w:rPr>
          <w:rFonts w:ascii="標楷體" w:eastAsia="標楷體" w:hAnsi="標楷體" w:hint="eastAsia"/>
          <w:b/>
          <w:sz w:val="28"/>
          <w:szCs w:val="28"/>
        </w:rPr>
        <w:t>運送就醫</w:t>
      </w:r>
      <w:r w:rsidR="00B50CC2">
        <w:rPr>
          <w:rFonts w:ascii="標楷體" w:eastAsia="標楷體" w:hAnsi="標楷體" w:hint="eastAsia"/>
          <w:b/>
          <w:sz w:val="28"/>
          <w:szCs w:val="28"/>
        </w:rPr>
        <w:t>處置方式</w:t>
      </w:r>
      <w:proofErr w:type="gramStart"/>
      <w:r w:rsidR="00D80803" w:rsidRPr="003F6F20">
        <w:rPr>
          <w:rFonts w:ascii="標楷體" w:eastAsia="標楷體" w:hAnsi="標楷體" w:hint="eastAsia"/>
          <w:b/>
          <w:sz w:val="28"/>
          <w:szCs w:val="28"/>
        </w:rPr>
        <w:t>臚列如</w:t>
      </w:r>
      <w:proofErr w:type="gramEnd"/>
      <w:r w:rsidR="00D80803" w:rsidRPr="003F6F20">
        <w:rPr>
          <w:rFonts w:ascii="標楷體" w:eastAsia="標楷體" w:hAnsi="標楷體" w:hint="eastAsia"/>
          <w:b/>
          <w:sz w:val="28"/>
          <w:szCs w:val="28"/>
        </w:rPr>
        <w:t>下：</w:t>
      </w:r>
    </w:p>
    <w:p w:rsidR="00F36A7B" w:rsidRDefault="00361D6A" w:rsidP="00361D6A">
      <w:pPr>
        <w:snapToGrid w:val="0"/>
        <w:spacing w:line="50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一、</w:t>
      </w:r>
      <w:r w:rsidR="006D16FA" w:rsidRPr="006D16FA">
        <w:rPr>
          <w:rFonts w:ascii="標楷體" w:eastAsia="標楷體" w:hAnsi="標楷體" w:hint="eastAsia"/>
          <w:sz w:val="28"/>
          <w:szCs w:val="28"/>
        </w:rPr>
        <w:t>救護人員</w:t>
      </w:r>
      <w:r w:rsidR="00BC2E42">
        <w:rPr>
          <w:rFonts w:ascii="標楷體" w:eastAsia="標楷體" w:hAnsi="標楷體" w:hint="eastAsia"/>
          <w:sz w:val="28"/>
          <w:szCs w:val="28"/>
        </w:rPr>
        <w:t>抵達救護</w:t>
      </w:r>
      <w:r w:rsidR="006D16FA">
        <w:rPr>
          <w:rFonts w:ascii="標楷體" w:eastAsia="標楷體" w:hAnsi="標楷體" w:hint="eastAsia"/>
          <w:sz w:val="28"/>
          <w:szCs w:val="28"/>
        </w:rPr>
        <w:t>現場</w:t>
      </w:r>
      <w:r w:rsidR="00BC2E42">
        <w:rPr>
          <w:rFonts w:ascii="標楷體" w:eastAsia="標楷體" w:hAnsi="標楷體" w:hint="eastAsia"/>
          <w:sz w:val="28"/>
          <w:szCs w:val="28"/>
        </w:rPr>
        <w:t>應</w:t>
      </w:r>
      <w:r w:rsidR="006D16FA" w:rsidRPr="006D16FA">
        <w:rPr>
          <w:rFonts w:ascii="標楷體" w:eastAsia="標楷體" w:hAnsi="標楷體" w:hint="eastAsia"/>
          <w:sz w:val="28"/>
          <w:szCs w:val="28"/>
        </w:rPr>
        <w:t>依內政部消</w:t>
      </w:r>
      <w:proofErr w:type="gramStart"/>
      <w:r w:rsidR="006D16FA" w:rsidRPr="006D16FA">
        <w:rPr>
          <w:rFonts w:ascii="標楷體" w:eastAsia="標楷體" w:hAnsi="標楷體" w:hint="eastAsia"/>
          <w:sz w:val="28"/>
          <w:szCs w:val="28"/>
        </w:rPr>
        <w:t>防署</w:t>
      </w:r>
      <w:proofErr w:type="gramEnd"/>
      <w:r w:rsidR="006D16FA" w:rsidRPr="006D16FA">
        <w:rPr>
          <w:rFonts w:ascii="標楷體" w:eastAsia="標楷體" w:hAnsi="標楷體" w:hint="eastAsia"/>
          <w:sz w:val="28"/>
          <w:szCs w:val="28"/>
        </w:rPr>
        <w:t>訂頒之</w:t>
      </w:r>
      <w:r w:rsidR="006D16FA" w:rsidRPr="006D16FA">
        <w:rPr>
          <w:rFonts w:ascii="標楷體" w:eastAsia="標楷體" w:hAnsi="標楷體"/>
          <w:sz w:val="28"/>
          <w:szCs w:val="28"/>
        </w:rPr>
        <w:t>緊急醫療救護單項技術規範</w:t>
      </w:r>
      <w:r w:rsidR="006D16FA" w:rsidRPr="006D16FA">
        <w:rPr>
          <w:rFonts w:ascii="標楷體" w:eastAsia="標楷體" w:hAnsi="標楷體" w:hint="eastAsia"/>
          <w:sz w:val="28"/>
          <w:szCs w:val="28"/>
        </w:rPr>
        <w:t>評估</w:t>
      </w:r>
      <w:r w:rsidR="00BC2E42">
        <w:rPr>
          <w:rFonts w:ascii="標楷體" w:eastAsia="標楷體" w:hAnsi="標楷體" w:hint="eastAsia"/>
          <w:sz w:val="28"/>
          <w:szCs w:val="28"/>
        </w:rPr>
        <w:t>傷病患</w:t>
      </w:r>
      <w:r w:rsidR="006D16FA" w:rsidRPr="006D16FA">
        <w:rPr>
          <w:rFonts w:ascii="標楷體" w:eastAsia="標楷體" w:hAnsi="標楷體" w:hint="eastAsia"/>
          <w:sz w:val="28"/>
          <w:szCs w:val="28"/>
        </w:rPr>
        <w:t>是否屬危急個案</w:t>
      </w:r>
      <w:r w:rsidR="006D16FA">
        <w:rPr>
          <w:rFonts w:ascii="標楷體" w:eastAsia="標楷體" w:hAnsi="標楷體" w:hint="eastAsia"/>
          <w:sz w:val="28"/>
          <w:szCs w:val="28"/>
        </w:rPr>
        <w:t>。</w:t>
      </w:r>
    </w:p>
    <w:p w:rsidR="00C446A3" w:rsidRPr="00190404" w:rsidRDefault="00361D6A" w:rsidP="00D51AB1">
      <w:pPr>
        <w:snapToGrid w:val="0"/>
        <w:spacing w:line="500" w:lineRule="exact"/>
        <w:ind w:left="560" w:hangingChars="200" w:hanging="560"/>
        <w:rPr>
          <w:rFonts w:ascii="標楷體" w:eastAsia="標楷體" w:hAnsi="標楷體" w:hint="eastAsia"/>
          <w:sz w:val="28"/>
          <w:szCs w:val="28"/>
        </w:rPr>
      </w:pPr>
      <w:r w:rsidRPr="00361D6A">
        <w:rPr>
          <w:rFonts w:ascii="標楷體" w:eastAsia="標楷體" w:hAnsi="標楷體" w:hint="eastAsia"/>
          <w:sz w:val="28"/>
          <w:szCs w:val="28"/>
        </w:rPr>
        <w:t>二、</w:t>
      </w:r>
      <w:r w:rsidR="00AD0CCC" w:rsidRPr="00190404">
        <w:rPr>
          <w:rFonts w:ascii="標楷體" w:eastAsia="標楷體" w:hAnsi="標楷體" w:hint="eastAsia"/>
          <w:sz w:val="28"/>
          <w:szCs w:val="28"/>
        </w:rPr>
        <w:t>危急個案</w:t>
      </w:r>
      <w:r w:rsidR="00F36A7B" w:rsidRPr="00190404">
        <w:rPr>
          <w:rFonts w:ascii="標楷體" w:eastAsia="標楷體" w:hAnsi="標楷體" w:hint="eastAsia"/>
          <w:sz w:val="28"/>
          <w:szCs w:val="28"/>
        </w:rPr>
        <w:t>定義：</w:t>
      </w:r>
      <w:r w:rsidR="00146576" w:rsidRPr="00190404">
        <w:rPr>
          <w:rFonts w:ascii="標楷體" w:eastAsia="標楷體" w:hAnsi="標楷體" w:hint="eastAsia"/>
          <w:sz w:val="28"/>
          <w:szCs w:val="28"/>
        </w:rPr>
        <w:t>危急個案</w:t>
      </w:r>
      <w:r w:rsidR="00F36A7B" w:rsidRPr="00190404">
        <w:rPr>
          <w:rFonts w:ascii="標楷體" w:eastAsia="標楷體" w:hAnsi="標楷體" w:hint="eastAsia"/>
          <w:sz w:val="28"/>
          <w:szCs w:val="28"/>
        </w:rPr>
        <w:t>包括意識不清(</w:t>
      </w:r>
      <w:r w:rsidR="00F36A7B" w:rsidRPr="0073620C">
        <w:rPr>
          <w:rFonts w:ascii="標楷體" w:eastAsia="標楷體" w:hAnsi="標楷體" w:hint="eastAsia"/>
          <w:sz w:val="28"/>
          <w:szCs w:val="28"/>
          <w:u w:val="single"/>
        </w:rPr>
        <w:t>葛氏昏迷指數</w:t>
      </w:r>
      <w:r w:rsidR="00544F85">
        <w:rPr>
          <w:rFonts w:ascii="標楷體" w:eastAsia="標楷體" w:hAnsi="標楷體" w:hint="eastAsia"/>
          <w:sz w:val="28"/>
          <w:szCs w:val="28"/>
          <w:u w:val="single"/>
        </w:rPr>
        <w:t>小於十三</w:t>
      </w:r>
      <w:r w:rsidR="00F36A7B" w:rsidRPr="00190404">
        <w:rPr>
          <w:rFonts w:ascii="標楷體" w:eastAsia="標楷體" w:hAnsi="標楷體" w:hint="eastAsia"/>
          <w:sz w:val="28"/>
          <w:szCs w:val="28"/>
          <w:u w:val="single"/>
        </w:rPr>
        <w:t>分</w:t>
      </w:r>
      <w:r w:rsidR="00F36A7B" w:rsidRPr="00190404">
        <w:rPr>
          <w:rFonts w:ascii="標楷體" w:eastAsia="標楷體" w:hAnsi="標楷體" w:hint="eastAsia"/>
          <w:sz w:val="28"/>
          <w:szCs w:val="28"/>
        </w:rPr>
        <w:t>)、呼吸每分鐘</w:t>
      </w:r>
      <w:r w:rsidR="00544F85">
        <w:rPr>
          <w:rFonts w:ascii="標楷體" w:eastAsia="標楷體" w:hAnsi="標楷體" w:hint="eastAsia"/>
          <w:sz w:val="28"/>
          <w:szCs w:val="28"/>
        </w:rPr>
        <w:t>大於或等於三十次</w:t>
      </w:r>
      <w:r w:rsidR="00F36A7B" w:rsidRPr="00190404">
        <w:rPr>
          <w:rFonts w:ascii="標楷體" w:eastAsia="標楷體" w:hAnsi="標楷體" w:hint="eastAsia"/>
          <w:sz w:val="28"/>
          <w:szCs w:val="28"/>
        </w:rPr>
        <w:t>或</w:t>
      </w:r>
      <w:r w:rsidR="00544F85">
        <w:rPr>
          <w:rFonts w:ascii="標楷體" w:eastAsia="標楷體" w:hAnsi="標楷體" w:hint="eastAsia"/>
          <w:sz w:val="28"/>
          <w:szCs w:val="28"/>
        </w:rPr>
        <w:t>小於十次</w:t>
      </w:r>
      <w:r w:rsidR="00F36A7B" w:rsidRPr="00190404">
        <w:rPr>
          <w:rFonts w:ascii="標楷體" w:eastAsia="標楷體" w:hAnsi="標楷體" w:hint="eastAsia"/>
          <w:sz w:val="28"/>
          <w:szCs w:val="28"/>
        </w:rPr>
        <w:t>、</w:t>
      </w:r>
      <w:r w:rsidR="00F36A7B" w:rsidRPr="00190404">
        <w:rPr>
          <w:rFonts w:ascii="標楷體" w:eastAsia="標楷體" w:hAnsi="標楷體" w:hint="eastAsia"/>
          <w:sz w:val="28"/>
          <w:szCs w:val="28"/>
          <w:u w:val="single"/>
        </w:rPr>
        <w:t>脈搏每分鐘</w:t>
      </w:r>
      <w:r w:rsidR="00025024" w:rsidRPr="00025024">
        <w:rPr>
          <w:rFonts w:ascii="標楷體" w:eastAsia="標楷體" w:hAnsi="標楷體" w:hint="eastAsia"/>
          <w:sz w:val="28"/>
          <w:szCs w:val="28"/>
          <w:u w:val="single"/>
        </w:rPr>
        <w:t>大於或等於一百四十下</w:t>
      </w:r>
      <w:r w:rsidR="00F36A7B" w:rsidRPr="00025024">
        <w:rPr>
          <w:rFonts w:ascii="標楷體" w:eastAsia="標楷體" w:hAnsi="標楷體" w:hint="eastAsia"/>
          <w:sz w:val="28"/>
          <w:szCs w:val="28"/>
          <w:u w:val="single"/>
        </w:rPr>
        <w:t>或</w:t>
      </w:r>
      <w:r w:rsidR="00025024" w:rsidRPr="00025024">
        <w:rPr>
          <w:rFonts w:ascii="標楷體" w:eastAsia="標楷體" w:hAnsi="標楷體" w:hint="eastAsia"/>
          <w:sz w:val="28"/>
          <w:szCs w:val="28"/>
          <w:u w:val="single"/>
        </w:rPr>
        <w:t>小於五十</w:t>
      </w:r>
      <w:r w:rsidR="00F36A7B" w:rsidRPr="00190404">
        <w:rPr>
          <w:rFonts w:ascii="標楷體" w:eastAsia="標楷體" w:hAnsi="標楷體" w:hint="eastAsia"/>
          <w:sz w:val="28"/>
          <w:szCs w:val="28"/>
          <w:u w:val="single"/>
        </w:rPr>
        <w:t>下</w:t>
      </w:r>
      <w:r w:rsidR="00F36A7B" w:rsidRPr="00190404">
        <w:rPr>
          <w:rFonts w:ascii="標楷體" w:eastAsia="標楷體" w:hAnsi="標楷體" w:hint="eastAsia"/>
          <w:sz w:val="28"/>
          <w:szCs w:val="28"/>
        </w:rPr>
        <w:t>、</w:t>
      </w:r>
      <w:r w:rsidR="00F36A7B" w:rsidRPr="00190404">
        <w:rPr>
          <w:rFonts w:ascii="標楷體" w:eastAsia="標楷體" w:hAnsi="標楷體" w:hint="eastAsia"/>
          <w:sz w:val="28"/>
          <w:szCs w:val="28"/>
          <w:u w:val="single"/>
        </w:rPr>
        <w:t>收縮壓</w:t>
      </w:r>
      <w:r w:rsidR="00025024" w:rsidRPr="00025024">
        <w:rPr>
          <w:rFonts w:ascii="標楷體" w:eastAsia="標楷體" w:hAnsi="標楷體" w:hint="eastAsia"/>
          <w:sz w:val="28"/>
          <w:szCs w:val="28"/>
          <w:u w:val="single"/>
        </w:rPr>
        <w:t>大於或等於兩百二十毫米</w:t>
      </w:r>
      <w:proofErr w:type="gramStart"/>
      <w:r w:rsidR="00025024" w:rsidRPr="00025024">
        <w:rPr>
          <w:rFonts w:ascii="標楷體" w:eastAsia="標楷體" w:hAnsi="標楷體" w:hint="eastAsia"/>
          <w:sz w:val="28"/>
          <w:szCs w:val="28"/>
          <w:u w:val="single"/>
        </w:rPr>
        <w:t>汞柱</w:t>
      </w:r>
      <w:r w:rsidR="00F36A7B" w:rsidRPr="00025024">
        <w:rPr>
          <w:rFonts w:ascii="標楷體" w:eastAsia="標楷體" w:hAnsi="標楷體" w:hint="eastAsia"/>
          <w:sz w:val="28"/>
          <w:szCs w:val="28"/>
          <w:u w:val="single"/>
        </w:rPr>
        <w:t>或</w:t>
      </w:r>
      <w:r w:rsidR="00025024" w:rsidRPr="00025024">
        <w:rPr>
          <w:rFonts w:ascii="標楷體" w:eastAsia="標楷體" w:hAnsi="標楷體" w:hint="eastAsia"/>
          <w:sz w:val="28"/>
          <w:szCs w:val="28"/>
          <w:u w:val="single"/>
        </w:rPr>
        <w:t>小於</w:t>
      </w:r>
      <w:proofErr w:type="gramEnd"/>
      <w:r w:rsidR="00025024" w:rsidRPr="00025024">
        <w:rPr>
          <w:rFonts w:ascii="標楷體" w:eastAsia="標楷體" w:hAnsi="標楷體" w:hint="eastAsia"/>
          <w:sz w:val="28"/>
          <w:szCs w:val="28"/>
          <w:u w:val="single"/>
        </w:rPr>
        <w:t>九十毫米汞柱</w:t>
      </w:r>
      <w:r w:rsidR="00F36A7B" w:rsidRPr="00190404">
        <w:rPr>
          <w:rFonts w:ascii="標楷體" w:eastAsia="標楷體" w:hAnsi="標楷體" w:hint="eastAsia"/>
          <w:sz w:val="28"/>
          <w:szCs w:val="28"/>
        </w:rPr>
        <w:t>、</w:t>
      </w:r>
      <w:r w:rsidR="00F36A7B" w:rsidRPr="00190404">
        <w:rPr>
          <w:rFonts w:ascii="標楷體" w:eastAsia="標楷體" w:hAnsi="標楷體" w:hint="eastAsia"/>
          <w:sz w:val="28"/>
          <w:szCs w:val="28"/>
          <w:u w:val="single"/>
        </w:rPr>
        <w:t>微血管充填時間</w:t>
      </w:r>
      <w:r w:rsidR="00025024" w:rsidRPr="00025024">
        <w:rPr>
          <w:rFonts w:ascii="標楷體" w:eastAsia="標楷體" w:hAnsi="標楷體" w:hint="eastAsia"/>
          <w:sz w:val="28"/>
          <w:szCs w:val="28"/>
          <w:u w:val="single"/>
        </w:rPr>
        <w:t>大於或等於</w:t>
      </w:r>
      <w:r w:rsidR="00025024">
        <w:rPr>
          <w:rFonts w:ascii="標楷體" w:eastAsia="標楷體" w:hAnsi="標楷體" w:hint="eastAsia"/>
          <w:sz w:val="28"/>
          <w:szCs w:val="28"/>
          <w:u w:val="single"/>
        </w:rPr>
        <w:t>二</w:t>
      </w:r>
      <w:r w:rsidR="00F36A7B" w:rsidRPr="00190404">
        <w:rPr>
          <w:rFonts w:ascii="標楷體" w:eastAsia="標楷體" w:hAnsi="標楷體" w:hint="eastAsia"/>
          <w:sz w:val="28"/>
          <w:szCs w:val="28"/>
          <w:u w:val="single"/>
        </w:rPr>
        <w:t>秒</w:t>
      </w:r>
      <w:r w:rsidR="00F36A7B" w:rsidRPr="00190404">
        <w:rPr>
          <w:rFonts w:ascii="標楷體" w:eastAsia="標楷體" w:hAnsi="標楷體" w:hint="eastAsia"/>
          <w:sz w:val="28"/>
          <w:szCs w:val="28"/>
        </w:rPr>
        <w:t>、</w:t>
      </w:r>
      <w:r w:rsidR="00F36A7B" w:rsidRPr="00190404">
        <w:rPr>
          <w:rFonts w:ascii="標楷體" w:eastAsia="標楷體" w:hAnsi="標楷體" w:hint="eastAsia"/>
          <w:sz w:val="28"/>
          <w:szCs w:val="28"/>
          <w:u w:val="single"/>
        </w:rPr>
        <w:t>體溫</w:t>
      </w:r>
      <w:r w:rsidR="00025024" w:rsidRPr="00025024">
        <w:rPr>
          <w:rFonts w:ascii="標楷體" w:eastAsia="標楷體" w:hAnsi="標楷體" w:hint="eastAsia"/>
          <w:sz w:val="28"/>
          <w:szCs w:val="28"/>
          <w:u w:val="single"/>
        </w:rPr>
        <w:t>大於或等於</w:t>
      </w:r>
      <w:r w:rsidR="00025024">
        <w:rPr>
          <w:rFonts w:ascii="標楷體" w:eastAsia="標楷體" w:hAnsi="標楷體" w:hint="eastAsia"/>
          <w:sz w:val="28"/>
          <w:szCs w:val="28"/>
          <w:u w:val="single"/>
        </w:rPr>
        <w:t>攝氏四十度</w:t>
      </w:r>
      <w:r w:rsidR="00F36A7B" w:rsidRPr="00190404">
        <w:rPr>
          <w:rFonts w:ascii="標楷體" w:eastAsia="標楷體" w:hAnsi="標楷體" w:hint="eastAsia"/>
          <w:sz w:val="28"/>
          <w:szCs w:val="28"/>
          <w:u w:val="single"/>
        </w:rPr>
        <w:t>或</w:t>
      </w:r>
      <w:r w:rsidR="00025024">
        <w:rPr>
          <w:rFonts w:ascii="標楷體" w:eastAsia="標楷體" w:hAnsi="標楷體" w:hint="eastAsia"/>
          <w:sz w:val="28"/>
          <w:szCs w:val="28"/>
          <w:u w:val="single"/>
        </w:rPr>
        <w:t>小於攝氏三十二度</w:t>
      </w:r>
      <w:r w:rsidR="00F36A7B" w:rsidRPr="00190404">
        <w:rPr>
          <w:rFonts w:ascii="標楷體" w:eastAsia="標楷體" w:hAnsi="標楷體" w:hint="eastAsia"/>
          <w:sz w:val="28"/>
          <w:szCs w:val="28"/>
        </w:rPr>
        <w:t>、</w:t>
      </w:r>
      <w:r w:rsidR="00025024" w:rsidRPr="00025024">
        <w:rPr>
          <w:rFonts w:ascii="標楷體" w:eastAsia="標楷體" w:hAnsi="標楷體" w:hint="eastAsia"/>
          <w:sz w:val="28"/>
          <w:szCs w:val="28"/>
          <w:u w:val="single"/>
        </w:rPr>
        <w:t>血氧濃度小於百分之九十</w:t>
      </w:r>
      <w:r w:rsidR="00D51AB1" w:rsidRPr="00E71164">
        <w:rPr>
          <w:rFonts w:ascii="標楷體" w:eastAsia="標楷體" w:hAnsi="標楷體" w:hint="eastAsia"/>
          <w:sz w:val="28"/>
          <w:szCs w:val="28"/>
        </w:rPr>
        <w:t>、</w:t>
      </w:r>
      <w:r w:rsidR="00D51AB1" w:rsidRPr="00190404">
        <w:rPr>
          <w:rFonts w:ascii="標楷體" w:eastAsia="標楷體" w:hAnsi="標楷體" w:hint="eastAsia"/>
          <w:sz w:val="28"/>
          <w:szCs w:val="28"/>
          <w:u w:val="single"/>
        </w:rPr>
        <w:t>血糖值</w:t>
      </w:r>
      <w:r w:rsidR="00025024">
        <w:rPr>
          <w:rFonts w:ascii="標楷體" w:eastAsia="標楷體" w:hAnsi="標楷體" w:hint="eastAsia"/>
          <w:sz w:val="28"/>
          <w:szCs w:val="28"/>
          <w:u w:val="single"/>
        </w:rPr>
        <w:t>小於每分升六十毫克</w:t>
      </w:r>
      <w:r w:rsidR="00D51AB1" w:rsidRPr="00190404">
        <w:rPr>
          <w:rFonts w:ascii="標楷體" w:eastAsia="標楷體" w:hAnsi="標楷體" w:hint="eastAsia"/>
          <w:sz w:val="28"/>
          <w:szCs w:val="28"/>
          <w:u w:val="single"/>
        </w:rPr>
        <w:t>或顯示為</w:t>
      </w:r>
      <w:proofErr w:type="gramStart"/>
      <w:r w:rsidR="00D51AB1" w:rsidRPr="00190404">
        <w:rPr>
          <w:rFonts w:ascii="標楷體" w:eastAsia="標楷體" w:hAnsi="標楷體"/>
          <w:sz w:val="28"/>
          <w:szCs w:val="28"/>
          <w:u w:val="single"/>
        </w:rPr>
        <w:t>”</w:t>
      </w:r>
      <w:proofErr w:type="gramEnd"/>
      <w:r w:rsidR="00D51AB1" w:rsidRPr="00190404">
        <w:rPr>
          <w:rFonts w:ascii="標楷體" w:eastAsia="標楷體" w:hAnsi="標楷體" w:hint="eastAsia"/>
          <w:sz w:val="28"/>
          <w:szCs w:val="28"/>
          <w:u w:val="single"/>
        </w:rPr>
        <w:t>high</w:t>
      </w:r>
      <w:proofErr w:type="gramStart"/>
      <w:r w:rsidR="00D51AB1" w:rsidRPr="00190404">
        <w:rPr>
          <w:rFonts w:ascii="標楷體" w:eastAsia="標楷體" w:hAnsi="標楷體"/>
          <w:sz w:val="28"/>
          <w:szCs w:val="28"/>
          <w:u w:val="single"/>
        </w:rPr>
        <w:t>”</w:t>
      </w:r>
      <w:proofErr w:type="gramEnd"/>
      <w:r w:rsidR="00D51AB1" w:rsidRPr="00190404">
        <w:rPr>
          <w:rFonts w:ascii="標楷體" w:eastAsia="標楷體" w:hAnsi="標楷體" w:hint="eastAsia"/>
          <w:sz w:val="28"/>
          <w:szCs w:val="28"/>
        </w:rPr>
        <w:t>、</w:t>
      </w:r>
      <w:r w:rsidR="00F36A7B" w:rsidRPr="00190404">
        <w:rPr>
          <w:rFonts w:ascii="標楷體" w:eastAsia="標楷體" w:hAnsi="標楷體" w:hint="eastAsia"/>
          <w:sz w:val="28"/>
          <w:szCs w:val="28"/>
        </w:rPr>
        <w:t>急性腦中風或缺血性胸痛發作、突然或近期昏迷、抽搐不止、中毒可能危及生命、</w:t>
      </w:r>
      <w:proofErr w:type="gramStart"/>
      <w:r w:rsidR="00F36A7B" w:rsidRPr="00190404">
        <w:rPr>
          <w:rFonts w:ascii="標楷體" w:eastAsia="標楷體" w:hAnsi="標楷體" w:hint="eastAsia"/>
          <w:sz w:val="28"/>
          <w:szCs w:val="28"/>
        </w:rPr>
        <w:t>急產</w:t>
      </w:r>
      <w:proofErr w:type="gramEnd"/>
      <w:r w:rsidR="00F36A7B" w:rsidRPr="00190404">
        <w:rPr>
          <w:rFonts w:ascii="標楷體" w:eastAsia="標楷體" w:hAnsi="標楷體" w:hint="eastAsia"/>
          <w:sz w:val="28"/>
          <w:szCs w:val="28"/>
        </w:rPr>
        <w:t>、情況異常不穩定之嬰兒或兒童、吸入性傷害或發</w:t>
      </w:r>
      <w:proofErr w:type="gramStart"/>
      <w:r w:rsidR="00F36A7B" w:rsidRPr="00190404">
        <w:rPr>
          <w:rFonts w:ascii="標楷體" w:eastAsia="標楷體" w:hAnsi="標楷體" w:hint="eastAsia"/>
          <w:sz w:val="28"/>
          <w:szCs w:val="28"/>
        </w:rPr>
        <w:t>紺</w:t>
      </w:r>
      <w:proofErr w:type="gramEnd"/>
      <w:r w:rsidR="00F36A7B" w:rsidRPr="00190404">
        <w:rPr>
          <w:rFonts w:ascii="標楷體" w:eastAsia="標楷體" w:hAnsi="標楷體" w:hint="eastAsia"/>
          <w:sz w:val="28"/>
          <w:szCs w:val="28"/>
        </w:rPr>
        <w:t>、</w:t>
      </w:r>
      <w:r w:rsidR="00F36A7B" w:rsidRPr="00190404">
        <w:rPr>
          <w:rFonts w:ascii="標楷體" w:eastAsia="標楷體" w:hAnsi="標楷體" w:hint="eastAsia"/>
          <w:sz w:val="28"/>
          <w:szCs w:val="28"/>
          <w:u w:val="single"/>
        </w:rPr>
        <w:t>二度或三度燒傷體表面積</w:t>
      </w:r>
      <w:r w:rsidR="00025024" w:rsidRPr="00025024">
        <w:rPr>
          <w:rFonts w:ascii="標楷體" w:eastAsia="標楷體" w:hAnsi="標楷體" w:hint="eastAsia"/>
          <w:sz w:val="28"/>
          <w:szCs w:val="28"/>
          <w:u w:val="single"/>
        </w:rPr>
        <w:t>大於或等於百分之</w:t>
      </w:r>
      <w:r w:rsidR="00025024">
        <w:rPr>
          <w:rFonts w:ascii="標楷體" w:eastAsia="標楷體" w:hAnsi="標楷體" w:hint="eastAsia"/>
          <w:sz w:val="28"/>
          <w:szCs w:val="28"/>
          <w:u w:val="single"/>
        </w:rPr>
        <w:t>十八</w:t>
      </w:r>
      <w:r w:rsidR="00F36A7B" w:rsidRPr="00190404">
        <w:rPr>
          <w:rFonts w:ascii="標楷體" w:eastAsia="標楷體" w:hAnsi="標楷體" w:hint="eastAsia"/>
          <w:sz w:val="28"/>
          <w:szCs w:val="28"/>
        </w:rPr>
        <w:t>、顏面或會陰燒傷、大量皮下氣腫、手腕或腳踝以上截肢、大而深的傷口、頭頸胸腹鼠蹊部之穿刺傷或開放性傷口、連枷胸、腦組織或內臟外露、頭部或脊椎傷害</w:t>
      </w:r>
      <w:proofErr w:type="gramStart"/>
      <w:r w:rsidR="00F36A7B" w:rsidRPr="00190404">
        <w:rPr>
          <w:rFonts w:ascii="標楷體" w:eastAsia="標楷體" w:hAnsi="標楷體" w:hint="eastAsia"/>
          <w:sz w:val="28"/>
          <w:szCs w:val="28"/>
        </w:rPr>
        <w:t>併</w:t>
      </w:r>
      <w:proofErr w:type="gramEnd"/>
      <w:r w:rsidR="00F36A7B" w:rsidRPr="00190404">
        <w:rPr>
          <w:rFonts w:ascii="標楷體" w:eastAsia="標楷體" w:hAnsi="標楷體" w:hint="eastAsia"/>
          <w:sz w:val="28"/>
          <w:szCs w:val="28"/>
        </w:rPr>
        <w:t>肢體癱瘓、長骨開放性骨折、兩處以上長骨</w:t>
      </w:r>
      <w:proofErr w:type="gramStart"/>
      <w:r w:rsidR="00F36A7B" w:rsidRPr="00190404">
        <w:rPr>
          <w:rFonts w:ascii="標楷體" w:eastAsia="標楷體" w:hAnsi="標楷體" w:hint="eastAsia"/>
          <w:sz w:val="28"/>
          <w:szCs w:val="28"/>
        </w:rPr>
        <w:t>﹙</w:t>
      </w:r>
      <w:proofErr w:type="gramEnd"/>
      <w:r w:rsidR="00F36A7B" w:rsidRPr="00190404">
        <w:rPr>
          <w:rFonts w:ascii="標楷體" w:eastAsia="標楷體" w:hAnsi="標楷體" w:hint="eastAsia"/>
          <w:sz w:val="28"/>
          <w:szCs w:val="28"/>
        </w:rPr>
        <w:t>此處所稱長骨指上臂、前臂、大腿或小腿</w:t>
      </w:r>
      <w:proofErr w:type="gramStart"/>
      <w:r w:rsidR="00F36A7B" w:rsidRPr="00190404">
        <w:rPr>
          <w:rFonts w:ascii="標楷體" w:eastAsia="標楷體" w:hAnsi="標楷體" w:hint="eastAsia"/>
          <w:sz w:val="28"/>
          <w:szCs w:val="28"/>
        </w:rPr>
        <w:t>﹚或骨</w:t>
      </w:r>
      <w:proofErr w:type="gramEnd"/>
      <w:r w:rsidR="00F36A7B" w:rsidRPr="00190404">
        <w:rPr>
          <w:rFonts w:ascii="標楷體" w:eastAsia="標楷體" w:hAnsi="標楷體" w:hint="eastAsia"/>
          <w:sz w:val="28"/>
          <w:szCs w:val="28"/>
        </w:rPr>
        <w:t>盆腔骨折、</w:t>
      </w:r>
      <w:r w:rsidR="00F36A7B" w:rsidRPr="00190404">
        <w:rPr>
          <w:rFonts w:ascii="標楷體" w:eastAsia="標楷體" w:hAnsi="標楷體" w:hint="eastAsia"/>
          <w:sz w:val="28"/>
          <w:szCs w:val="28"/>
          <w:u w:val="single"/>
        </w:rPr>
        <w:t>高處墜落(</w:t>
      </w:r>
      <w:r w:rsidR="002C0748" w:rsidRPr="00025024">
        <w:rPr>
          <w:rFonts w:ascii="標楷體" w:eastAsia="標楷體" w:hAnsi="標楷體" w:hint="eastAsia"/>
          <w:sz w:val="28"/>
          <w:szCs w:val="28"/>
          <w:u w:val="single"/>
        </w:rPr>
        <w:t>大於或等於</w:t>
      </w:r>
      <w:r w:rsidR="002C0748">
        <w:rPr>
          <w:rFonts w:ascii="標楷體" w:eastAsia="標楷體" w:hAnsi="標楷體" w:hint="eastAsia"/>
          <w:sz w:val="28"/>
          <w:szCs w:val="28"/>
          <w:u w:val="single"/>
        </w:rPr>
        <w:t>六</w:t>
      </w:r>
      <w:r w:rsidR="00F36A7B" w:rsidRPr="00190404">
        <w:rPr>
          <w:rFonts w:ascii="標楷體" w:eastAsia="標楷體" w:hAnsi="標楷體" w:hint="eastAsia"/>
          <w:sz w:val="28"/>
          <w:szCs w:val="28"/>
          <w:u w:val="single"/>
        </w:rPr>
        <w:t>公尺或</w:t>
      </w:r>
      <w:r w:rsidR="002C0748" w:rsidRPr="00025024">
        <w:rPr>
          <w:rFonts w:ascii="標楷體" w:eastAsia="標楷體" w:hAnsi="標楷體" w:hint="eastAsia"/>
          <w:sz w:val="28"/>
          <w:szCs w:val="28"/>
          <w:u w:val="single"/>
        </w:rPr>
        <w:t>大於或等於</w:t>
      </w:r>
      <w:r w:rsidR="00F36A7B" w:rsidRPr="00190404">
        <w:rPr>
          <w:rFonts w:ascii="標楷體" w:eastAsia="標楷體" w:hAnsi="標楷體" w:hint="eastAsia"/>
          <w:sz w:val="28"/>
          <w:szCs w:val="28"/>
          <w:u w:val="single"/>
        </w:rPr>
        <w:t>兩層樓高)</w:t>
      </w:r>
      <w:r w:rsidR="00D51AB1" w:rsidRPr="00190404">
        <w:rPr>
          <w:rFonts w:ascii="標楷體" w:eastAsia="標楷體" w:hAnsi="標楷體" w:hint="eastAsia"/>
          <w:sz w:val="28"/>
          <w:szCs w:val="28"/>
        </w:rPr>
        <w:t>、</w:t>
      </w:r>
      <w:r w:rsidR="00D51AB1" w:rsidRPr="00190404">
        <w:rPr>
          <w:rFonts w:ascii="標楷體" w:eastAsia="標楷體" w:hAnsi="標楷體" w:hint="eastAsia"/>
          <w:sz w:val="28"/>
          <w:szCs w:val="28"/>
          <w:u w:val="single"/>
        </w:rPr>
        <w:t>脫困時間</w:t>
      </w:r>
      <w:r w:rsidR="002C0748" w:rsidRPr="00025024">
        <w:rPr>
          <w:rFonts w:ascii="標楷體" w:eastAsia="標楷體" w:hAnsi="標楷體" w:hint="eastAsia"/>
          <w:sz w:val="28"/>
          <w:szCs w:val="28"/>
          <w:u w:val="single"/>
        </w:rPr>
        <w:t>大於或等於</w:t>
      </w:r>
      <w:r w:rsidR="002C0748">
        <w:rPr>
          <w:rFonts w:ascii="標楷體" w:eastAsia="標楷體" w:hAnsi="標楷體" w:hint="eastAsia"/>
          <w:sz w:val="28"/>
          <w:szCs w:val="28"/>
          <w:u w:val="single"/>
        </w:rPr>
        <w:t>二十</w:t>
      </w:r>
      <w:r w:rsidR="00D51AB1" w:rsidRPr="00190404">
        <w:rPr>
          <w:rFonts w:ascii="標楷體" w:eastAsia="標楷體" w:hAnsi="標楷體" w:hint="eastAsia"/>
          <w:sz w:val="28"/>
          <w:szCs w:val="28"/>
          <w:u w:val="single"/>
        </w:rPr>
        <w:t>分鐘、身體被車輛輾過(遠端肢體除</w:t>
      </w:r>
      <w:r w:rsidR="00D51AB1" w:rsidRPr="00190404">
        <w:rPr>
          <w:rFonts w:ascii="標楷體" w:eastAsia="標楷體" w:hAnsi="標楷體" w:hint="eastAsia"/>
          <w:sz w:val="28"/>
          <w:szCs w:val="28"/>
          <w:u w:val="single"/>
        </w:rPr>
        <w:lastRenderedPageBreak/>
        <w:t>外)、</w:t>
      </w:r>
      <w:r w:rsidR="00783BDE">
        <w:rPr>
          <w:rFonts w:ascii="標楷體" w:eastAsia="標楷體" w:hAnsi="標楷體" w:hint="eastAsia"/>
          <w:sz w:val="28"/>
          <w:szCs w:val="28"/>
          <w:u w:val="single"/>
        </w:rPr>
        <w:t>從</w:t>
      </w:r>
      <w:r w:rsidR="00D51AB1" w:rsidRPr="00190404">
        <w:rPr>
          <w:rFonts w:ascii="標楷體" w:eastAsia="標楷體" w:hAnsi="標楷體" w:hint="eastAsia"/>
          <w:sz w:val="28"/>
          <w:szCs w:val="28"/>
          <w:u w:val="single"/>
        </w:rPr>
        <w:t>車輛中</w:t>
      </w:r>
      <w:r w:rsidR="00783BDE">
        <w:rPr>
          <w:rFonts w:ascii="標楷體" w:eastAsia="標楷體" w:hAnsi="標楷體" w:hint="eastAsia"/>
          <w:sz w:val="28"/>
          <w:szCs w:val="28"/>
          <w:u w:val="single"/>
        </w:rPr>
        <w:t>被</w:t>
      </w:r>
      <w:r w:rsidR="00D51AB1" w:rsidRPr="00190404">
        <w:rPr>
          <w:rFonts w:ascii="標楷體" w:eastAsia="標楷體" w:hAnsi="標楷體" w:hint="eastAsia"/>
          <w:sz w:val="28"/>
          <w:szCs w:val="28"/>
          <w:u w:val="single"/>
        </w:rPr>
        <w:t>拋出</w:t>
      </w:r>
      <w:r w:rsidR="00D51AB1" w:rsidRPr="00190404">
        <w:rPr>
          <w:rFonts w:ascii="標楷體" w:eastAsia="標楷體" w:hAnsi="標楷體" w:hint="eastAsia"/>
          <w:sz w:val="28"/>
          <w:szCs w:val="28"/>
        </w:rPr>
        <w:t>或其他有高能量撞擊可能之創傷機轉</w:t>
      </w:r>
      <w:r w:rsidR="00F36A7B" w:rsidRPr="00190404">
        <w:rPr>
          <w:rFonts w:ascii="標楷體" w:eastAsia="標楷體" w:hAnsi="標楷體" w:hint="eastAsia"/>
          <w:sz w:val="28"/>
          <w:szCs w:val="28"/>
        </w:rPr>
        <w:t>、毒蛇咬傷等。</w:t>
      </w:r>
    </w:p>
    <w:p w:rsidR="000C46A0" w:rsidRDefault="00361D6A" w:rsidP="00361D6A">
      <w:pPr>
        <w:snapToGrid w:val="0"/>
        <w:spacing w:line="50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三</w:t>
      </w:r>
      <w:r w:rsidR="000C46A0">
        <w:rPr>
          <w:rFonts w:ascii="標楷體" w:eastAsia="標楷體" w:hAnsi="標楷體" w:hint="eastAsia"/>
          <w:sz w:val="28"/>
          <w:szCs w:val="28"/>
        </w:rPr>
        <w:t>、</w:t>
      </w:r>
      <w:r w:rsidR="00175CA3" w:rsidRPr="00190404">
        <w:rPr>
          <w:rFonts w:ascii="標楷體" w:eastAsia="標楷體" w:hAnsi="標楷體" w:hint="eastAsia"/>
          <w:sz w:val="28"/>
          <w:szCs w:val="28"/>
        </w:rPr>
        <w:t>經現場救護人員判斷傷病患為</w:t>
      </w:r>
      <w:r w:rsidR="00175CA3" w:rsidRPr="00F0558E">
        <w:rPr>
          <w:rFonts w:ascii="標楷體" w:eastAsia="標楷體" w:hAnsi="標楷體" w:hint="eastAsia"/>
          <w:b/>
          <w:sz w:val="28"/>
          <w:szCs w:val="28"/>
        </w:rPr>
        <w:t>危急個案</w:t>
      </w:r>
      <w:r w:rsidR="00175CA3" w:rsidRPr="00190404">
        <w:rPr>
          <w:rFonts w:ascii="標楷體" w:eastAsia="標楷體" w:hAnsi="標楷體" w:hint="eastAsia"/>
          <w:sz w:val="28"/>
          <w:szCs w:val="28"/>
        </w:rPr>
        <w:t>者，</w:t>
      </w:r>
      <w:r w:rsidR="00934FD4" w:rsidRPr="00190404">
        <w:rPr>
          <w:rFonts w:ascii="標楷體" w:eastAsia="標楷體" w:hAnsi="標楷體" w:hint="eastAsia"/>
          <w:sz w:val="28"/>
          <w:szCs w:val="28"/>
        </w:rPr>
        <w:t>以病患安危為優先考量，</w:t>
      </w:r>
      <w:r w:rsidR="00C011EA" w:rsidRPr="0068326F">
        <w:rPr>
          <w:rFonts w:ascii="標楷體" w:eastAsia="標楷體" w:hAnsi="標楷體" w:hint="eastAsia"/>
          <w:sz w:val="28"/>
          <w:szCs w:val="28"/>
          <w:u w:val="single"/>
        </w:rPr>
        <w:t>送往就近適當醫療機構就醫，</w:t>
      </w:r>
      <w:proofErr w:type="gramStart"/>
      <w:r w:rsidR="00C011EA" w:rsidRPr="0068326F">
        <w:rPr>
          <w:rFonts w:ascii="標楷體" w:eastAsia="標楷體" w:hAnsi="標楷體" w:hint="eastAsia"/>
          <w:sz w:val="28"/>
          <w:szCs w:val="28"/>
          <w:u w:val="single"/>
        </w:rPr>
        <w:t>附本市</w:t>
      </w:r>
      <w:proofErr w:type="gramEnd"/>
      <w:r w:rsidR="00C011EA" w:rsidRPr="0068326F">
        <w:rPr>
          <w:rFonts w:ascii="標楷體" w:eastAsia="標楷體" w:hAnsi="標楷體" w:hint="eastAsia"/>
          <w:sz w:val="28"/>
          <w:szCs w:val="28"/>
          <w:u w:val="single"/>
        </w:rPr>
        <w:t>急救責任醫院緊急醫療能力分級及特殊</w:t>
      </w:r>
      <w:r w:rsidR="00747FB8">
        <w:rPr>
          <w:rFonts w:ascii="標楷體" w:eastAsia="標楷體" w:hAnsi="標楷體" w:hint="eastAsia"/>
          <w:sz w:val="28"/>
          <w:szCs w:val="28"/>
          <w:u w:val="single"/>
        </w:rPr>
        <w:t>及限制</w:t>
      </w:r>
      <w:r w:rsidR="00C011EA" w:rsidRPr="0068326F">
        <w:rPr>
          <w:rFonts w:ascii="標楷體" w:eastAsia="標楷體" w:hAnsi="標楷體" w:hint="eastAsia"/>
          <w:sz w:val="28"/>
          <w:szCs w:val="28"/>
          <w:u w:val="single"/>
        </w:rPr>
        <w:t>清冊（詳如附件3）。</w:t>
      </w:r>
    </w:p>
    <w:p w:rsidR="00210FDF" w:rsidRDefault="00361D6A" w:rsidP="00210FDF">
      <w:pPr>
        <w:spacing w:line="500" w:lineRule="exact"/>
        <w:ind w:left="899" w:hangingChars="321" w:hanging="899"/>
        <w:jc w:val="both"/>
        <w:rPr>
          <w:rFonts w:ascii="標楷體" w:eastAsia="標楷體" w:hAnsi="標楷體" w:hint="eastAsia"/>
          <w:sz w:val="28"/>
          <w:szCs w:val="28"/>
        </w:rPr>
      </w:pPr>
      <w:r>
        <w:rPr>
          <w:rFonts w:ascii="標楷體" w:eastAsia="標楷體" w:hAnsi="標楷體" w:hint="eastAsia"/>
          <w:sz w:val="28"/>
          <w:szCs w:val="28"/>
        </w:rPr>
        <w:t>四</w:t>
      </w:r>
      <w:r w:rsidR="00210FDF">
        <w:rPr>
          <w:rFonts w:ascii="標楷體" w:eastAsia="標楷體" w:hAnsi="標楷體" w:hint="eastAsia"/>
          <w:sz w:val="28"/>
          <w:szCs w:val="28"/>
        </w:rPr>
        <w:t>、經現場救護人員</w:t>
      </w:r>
      <w:r w:rsidR="003F6F20">
        <w:rPr>
          <w:rFonts w:ascii="標楷體" w:eastAsia="標楷體" w:hAnsi="標楷體" w:hint="eastAsia"/>
          <w:sz w:val="28"/>
          <w:szCs w:val="28"/>
        </w:rPr>
        <w:t>判斷</w:t>
      </w:r>
      <w:r w:rsidR="00175CA3">
        <w:rPr>
          <w:rFonts w:ascii="標楷體" w:eastAsia="標楷體" w:hAnsi="標楷體" w:hint="eastAsia"/>
          <w:sz w:val="28"/>
          <w:szCs w:val="28"/>
        </w:rPr>
        <w:t>傷病患</w:t>
      </w:r>
      <w:r w:rsidR="00F0558E" w:rsidRPr="00190404">
        <w:rPr>
          <w:rFonts w:ascii="標楷體" w:eastAsia="標楷體" w:hAnsi="標楷體" w:hint="eastAsia"/>
          <w:sz w:val="28"/>
          <w:szCs w:val="28"/>
        </w:rPr>
        <w:t>為</w:t>
      </w:r>
      <w:r w:rsidR="00F0558E" w:rsidRPr="00F0558E">
        <w:rPr>
          <w:rFonts w:ascii="標楷體" w:eastAsia="標楷體" w:hAnsi="標楷體" w:hint="eastAsia"/>
          <w:b/>
          <w:sz w:val="28"/>
          <w:szCs w:val="28"/>
        </w:rPr>
        <w:t>非</w:t>
      </w:r>
      <w:r w:rsidR="00210FDF" w:rsidRPr="006D16FA">
        <w:rPr>
          <w:rFonts w:ascii="標楷體" w:eastAsia="標楷體" w:hAnsi="標楷體" w:hint="eastAsia"/>
          <w:b/>
          <w:sz w:val="28"/>
          <w:szCs w:val="28"/>
        </w:rPr>
        <w:t>危急</w:t>
      </w:r>
      <w:r w:rsidR="00E2390A" w:rsidRPr="006D16FA">
        <w:rPr>
          <w:rFonts w:ascii="標楷體" w:eastAsia="標楷體" w:hAnsi="標楷體" w:hint="eastAsia"/>
          <w:b/>
          <w:sz w:val="28"/>
          <w:szCs w:val="28"/>
        </w:rPr>
        <w:t>個案</w:t>
      </w:r>
      <w:r w:rsidR="00210FDF">
        <w:rPr>
          <w:rFonts w:ascii="標楷體" w:eastAsia="標楷體" w:hAnsi="標楷體" w:hint="eastAsia"/>
          <w:sz w:val="28"/>
          <w:szCs w:val="28"/>
        </w:rPr>
        <w:t>者，處置</w:t>
      </w:r>
      <w:r w:rsidR="00681626">
        <w:rPr>
          <w:rFonts w:ascii="標楷體" w:eastAsia="標楷體" w:hAnsi="標楷體" w:hint="eastAsia"/>
          <w:sz w:val="28"/>
          <w:szCs w:val="28"/>
        </w:rPr>
        <w:t>方式</w:t>
      </w:r>
      <w:r w:rsidR="00210FDF">
        <w:rPr>
          <w:rFonts w:ascii="標楷體" w:eastAsia="標楷體" w:hAnsi="標楷體" w:hint="eastAsia"/>
          <w:sz w:val="28"/>
          <w:szCs w:val="28"/>
        </w:rPr>
        <w:t>如下：</w:t>
      </w:r>
    </w:p>
    <w:p w:rsidR="00210FDF" w:rsidRDefault="00210FDF" w:rsidP="00576E29">
      <w:pPr>
        <w:spacing w:line="500" w:lineRule="exact"/>
        <w:ind w:left="784" w:hangingChars="280" w:hanging="784"/>
        <w:jc w:val="both"/>
        <w:rPr>
          <w:rFonts w:ascii="標楷體" w:eastAsia="標楷體" w:hAnsi="標楷體" w:hint="eastAsia"/>
          <w:sz w:val="28"/>
          <w:szCs w:val="28"/>
        </w:rPr>
      </w:pPr>
      <w:r>
        <w:rPr>
          <w:rFonts w:ascii="標楷體" w:eastAsia="標楷體" w:hAnsi="標楷體" w:hint="eastAsia"/>
          <w:sz w:val="28"/>
          <w:szCs w:val="28"/>
        </w:rPr>
        <w:t>（一）無指定後送</w:t>
      </w:r>
      <w:r w:rsidR="009F709B" w:rsidRPr="009F709B">
        <w:rPr>
          <w:rFonts w:ascii="標楷體" w:eastAsia="標楷體" w:hAnsi="標楷體" w:hint="eastAsia"/>
          <w:sz w:val="28"/>
          <w:szCs w:val="28"/>
          <w:u w:val="single"/>
        </w:rPr>
        <w:t>醫療機構</w:t>
      </w:r>
      <w:r w:rsidR="00576E29" w:rsidRPr="009F709B">
        <w:rPr>
          <w:rFonts w:ascii="標楷體" w:eastAsia="標楷體" w:hAnsi="標楷體" w:hint="eastAsia"/>
          <w:sz w:val="28"/>
          <w:szCs w:val="28"/>
          <w:u w:val="single"/>
        </w:rPr>
        <w:t>或指定</w:t>
      </w:r>
      <w:r w:rsidR="009F709B" w:rsidRPr="009F709B">
        <w:rPr>
          <w:rFonts w:ascii="標楷體" w:eastAsia="標楷體" w:hAnsi="標楷體" w:hint="eastAsia"/>
          <w:sz w:val="28"/>
          <w:szCs w:val="28"/>
          <w:u w:val="single"/>
        </w:rPr>
        <w:t>後送醫療機構</w:t>
      </w:r>
      <w:r w:rsidR="00576E29" w:rsidRPr="009F709B">
        <w:rPr>
          <w:rFonts w:ascii="標楷體" w:eastAsia="標楷體" w:hAnsi="標楷體" w:hint="eastAsia"/>
          <w:sz w:val="28"/>
          <w:szCs w:val="28"/>
          <w:u w:val="single"/>
        </w:rPr>
        <w:t>為就近</w:t>
      </w:r>
      <w:r w:rsidR="009F709B" w:rsidRPr="009F709B">
        <w:rPr>
          <w:rFonts w:ascii="標楷體" w:eastAsia="標楷體" w:hAnsi="標楷體" w:hint="eastAsia"/>
          <w:sz w:val="28"/>
          <w:szCs w:val="28"/>
          <w:u w:val="single"/>
        </w:rPr>
        <w:t>適當醫療機構：</w:t>
      </w:r>
      <w:r w:rsidRPr="009F709B">
        <w:rPr>
          <w:rFonts w:ascii="標楷體" w:eastAsia="標楷體" w:hAnsi="標楷體" w:hint="eastAsia"/>
          <w:sz w:val="28"/>
          <w:szCs w:val="28"/>
          <w:u w:val="single"/>
        </w:rPr>
        <w:t>送往</w:t>
      </w:r>
      <w:r w:rsidR="009F709B" w:rsidRPr="009F709B">
        <w:rPr>
          <w:rFonts w:ascii="標楷體" w:eastAsia="標楷體" w:hAnsi="標楷體" w:hint="eastAsia"/>
          <w:sz w:val="28"/>
          <w:szCs w:val="28"/>
          <w:u w:val="single"/>
        </w:rPr>
        <w:t>就近適當醫療機構</w:t>
      </w:r>
      <w:r w:rsidRPr="009F709B">
        <w:rPr>
          <w:rFonts w:ascii="標楷體" w:eastAsia="標楷體" w:hAnsi="標楷體" w:hint="eastAsia"/>
          <w:sz w:val="28"/>
          <w:szCs w:val="28"/>
          <w:u w:val="single"/>
        </w:rPr>
        <w:t>。</w:t>
      </w:r>
    </w:p>
    <w:p w:rsidR="00210FDF" w:rsidRPr="00210FDF" w:rsidRDefault="00210FDF" w:rsidP="00661D8E">
      <w:pPr>
        <w:spacing w:line="500" w:lineRule="exact"/>
        <w:jc w:val="both"/>
        <w:rPr>
          <w:rFonts w:ascii="標楷體" w:eastAsia="標楷體" w:hAnsi="標楷體" w:hint="eastAsia"/>
          <w:sz w:val="28"/>
          <w:szCs w:val="28"/>
        </w:rPr>
      </w:pPr>
      <w:r>
        <w:rPr>
          <w:rFonts w:ascii="標楷體" w:eastAsia="標楷體" w:hAnsi="標楷體" w:hint="eastAsia"/>
          <w:sz w:val="28"/>
          <w:szCs w:val="28"/>
        </w:rPr>
        <w:t>（二）</w:t>
      </w:r>
      <w:r w:rsidRPr="00023AD3">
        <w:rPr>
          <w:rFonts w:ascii="標楷體" w:eastAsia="標楷體" w:hAnsi="標楷體" w:hint="eastAsia"/>
          <w:b/>
          <w:sz w:val="28"/>
          <w:szCs w:val="28"/>
        </w:rPr>
        <w:t>指定後送醫院時：</w:t>
      </w:r>
    </w:p>
    <w:p w:rsidR="00E208AD" w:rsidRDefault="00661D8E" w:rsidP="00E208AD">
      <w:pPr>
        <w:spacing w:line="500" w:lineRule="exact"/>
        <w:ind w:leftChars="174" w:left="858" w:hangingChars="157" w:hanging="440"/>
        <w:jc w:val="both"/>
        <w:rPr>
          <w:rFonts w:ascii="標楷體" w:eastAsia="標楷體" w:hAnsi="標楷體" w:hint="eastAsia"/>
          <w:sz w:val="28"/>
          <w:szCs w:val="28"/>
        </w:rPr>
      </w:pPr>
      <w:r>
        <w:rPr>
          <w:rFonts w:ascii="標楷體" w:eastAsia="標楷體" w:hAnsi="標楷體" w:hint="eastAsia"/>
          <w:sz w:val="28"/>
          <w:szCs w:val="28"/>
        </w:rPr>
        <w:t>1</w:t>
      </w:r>
      <w:r w:rsidR="00210FDF">
        <w:rPr>
          <w:rFonts w:ascii="標楷體" w:eastAsia="標楷體" w:hAnsi="標楷體" w:hint="eastAsia"/>
          <w:sz w:val="28"/>
          <w:szCs w:val="28"/>
        </w:rPr>
        <w:t>、</w:t>
      </w:r>
      <w:r w:rsidR="00E208AD" w:rsidRPr="00C9306C">
        <w:rPr>
          <w:rFonts w:ascii="標楷體" w:eastAsia="標楷體" w:hAnsi="標楷體" w:hint="eastAsia"/>
          <w:sz w:val="28"/>
          <w:szCs w:val="28"/>
          <w:u w:val="single"/>
        </w:rPr>
        <w:t>指定</w:t>
      </w:r>
      <w:r w:rsidR="00886911" w:rsidRPr="00C9306C">
        <w:rPr>
          <w:rFonts w:ascii="標楷體" w:eastAsia="標楷體" w:hAnsi="標楷體" w:hint="eastAsia"/>
          <w:sz w:val="28"/>
          <w:szCs w:val="28"/>
          <w:u w:val="single"/>
        </w:rPr>
        <w:t>後送醫院</w:t>
      </w:r>
      <w:r w:rsidR="00F0558E" w:rsidRPr="00C9306C">
        <w:rPr>
          <w:rFonts w:ascii="標楷體" w:eastAsia="標楷體" w:hAnsi="標楷體" w:hint="eastAsia"/>
          <w:sz w:val="28"/>
          <w:szCs w:val="28"/>
          <w:u w:val="single"/>
        </w:rPr>
        <w:t>單</w:t>
      </w:r>
      <w:r w:rsidR="00E208AD" w:rsidRPr="00C9306C">
        <w:rPr>
          <w:rFonts w:ascii="標楷體" w:eastAsia="標楷體" w:hAnsi="標楷體" w:hint="eastAsia"/>
          <w:sz w:val="28"/>
          <w:szCs w:val="28"/>
          <w:u w:val="single"/>
        </w:rPr>
        <w:t>程</w:t>
      </w:r>
      <w:r w:rsidR="00E208AD" w:rsidRPr="00C9306C">
        <w:rPr>
          <w:rFonts w:ascii="標楷體" w:eastAsia="標楷體" w:hAnsi="標楷體" w:hint="eastAsia"/>
          <w:b/>
          <w:sz w:val="28"/>
          <w:szCs w:val="28"/>
          <w:u w:val="single"/>
        </w:rPr>
        <w:t>未超過</w:t>
      </w:r>
      <w:r w:rsidR="002C0748">
        <w:rPr>
          <w:rFonts w:ascii="標楷體" w:eastAsia="標楷體" w:hAnsi="標楷體" w:hint="eastAsia"/>
          <w:b/>
          <w:sz w:val="28"/>
          <w:szCs w:val="28"/>
          <w:u w:val="single"/>
        </w:rPr>
        <w:t>十二</w:t>
      </w:r>
      <w:r w:rsidR="00F0558E" w:rsidRPr="00C9306C">
        <w:rPr>
          <w:rFonts w:ascii="標楷體" w:eastAsia="標楷體" w:hAnsi="標楷體" w:hint="eastAsia"/>
          <w:b/>
          <w:sz w:val="28"/>
          <w:szCs w:val="28"/>
          <w:u w:val="single"/>
        </w:rPr>
        <w:t>公里</w:t>
      </w:r>
      <w:r w:rsidR="00E208AD" w:rsidRPr="00C9306C">
        <w:rPr>
          <w:rFonts w:ascii="標楷體" w:eastAsia="標楷體" w:hAnsi="標楷體" w:hint="eastAsia"/>
          <w:sz w:val="28"/>
          <w:szCs w:val="28"/>
          <w:u w:val="single"/>
        </w:rPr>
        <w:t>者</w:t>
      </w:r>
      <w:r w:rsidR="00E208AD">
        <w:rPr>
          <w:rFonts w:ascii="標楷體" w:eastAsia="標楷體" w:hAnsi="標楷體" w:hint="eastAsia"/>
          <w:sz w:val="28"/>
          <w:szCs w:val="28"/>
        </w:rPr>
        <w:t>：先</w:t>
      </w:r>
      <w:r w:rsidR="00C011EA">
        <w:rPr>
          <w:rFonts w:ascii="標楷體" w:eastAsia="標楷體" w:hAnsi="標楷體" w:hint="eastAsia"/>
          <w:sz w:val="28"/>
          <w:szCs w:val="28"/>
        </w:rPr>
        <w:t>了解</w:t>
      </w:r>
      <w:r w:rsidR="0027277A">
        <w:rPr>
          <w:rFonts w:ascii="標楷體" w:eastAsia="標楷體" w:hAnsi="標楷體" w:hint="eastAsia"/>
          <w:sz w:val="28"/>
          <w:szCs w:val="28"/>
        </w:rPr>
        <w:t>傷病患</w:t>
      </w:r>
      <w:r w:rsidR="00E208AD">
        <w:rPr>
          <w:rFonts w:ascii="標楷體" w:eastAsia="標楷體" w:hAnsi="標楷體" w:hint="eastAsia"/>
          <w:sz w:val="28"/>
          <w:szCs w:val="28"/>
        </w:rPr>
        <w:t>是否長期持續在指定後送之醫療</w:t>
      </w:r>
      <w:r w:rsidR="006130B4">
        <w:rPr>
          <w:rFonts w:ascii="標楷體" w:eastAsia="標楷體" w:hAnsi="標楷體" w:hint="eastAsia"/>
          <w:sz w:val="28"/>
          <w:szCs w:val="28"/>
        </w:rPr>
        <w:t>機構</w:t>
      </w:r>
      <w:r w:rsidR="00774E88">
        <w:rPr>
          <w:rFonts w:ascii="標楷體" w:eastAsia="標楷體" w:hAnsi="標楷體" w:hint="eastAsia"/>
          <w:sz w:val="28"/>
          <w:szCs w:val="28"/>
        </w:rPr>
        <w:t>（病歷醫院）就診，亦即必須評估其</w:t>
      </w:r>
      <w:r w:rsidR="00E208AD">
        <w:rPr>
          <w:rFonts w:ascii="標楷體" w:eastAsia="標楷體" w:hAnsi="標楷體" w:hint="eastAsia"/>
          <w:sz w:val="28"/>
          <w:szCs w:val="28"/>
        </w:rPr>
        <w:t>所指定之醫療</w:t>
      </w:r>
      <w:r w:rsidR="006130B4">
        <w:rPr>
          <w:rFonts w:ascii="標楷體" w:eastAsia="標楷體" w:hAnsi="標楷體" w:hint="eastAsia"/>
          <w:sz w:val="28"/>
          <w:szCs w:val="28"/>
        </w:rPr>
        <w:t>機構</w:t>
      </w:r>
      <w:r w:rsidR="00E208AD">
        <w:rPr>
          <w:rFonts w:ascii="標楷體" w:eastAsia="標楷體" w:hAnsi="標楷體" w:hint="eastAsia"/>
          <w:sz w:val="28"/>
          <w:szCs w:val="28"/>
        </w:rPr>
        <w:t>有無</w:t>
      </w:r>
      <w:r w:rsidR="00886911">
        <w:rPr>
          <w:rFonts w:ascii="標楷體" w:eastAsia="標楷體" w:hAnsi="標楷體" w:hint="eastAsia"/>
          <w:sz w:val="28"/>
          <w:szCs w:val="28"/>
        </w:rPr>
        <w:t>較</w:t>
      </w:r>
      <w:r w:rsidR="00E208AD">
        <w:rPr>
          <w:rFonts w:ascii="標楷體" w:eastAsia="標楷體" w:hAnsi="標楷體" w:hint="eastAsia"/>
          <w:sz w:val="28"/>
          <w:szCs w:val="28"/>
        </w:rPr>
        <w:t>就近（適當）醫院更具緊急醫療效益者。</w:t>
      </w:r>
    </w:p>
    <w:p w:rsidR="00E208AD" w:rsidRDefault="00E208AD" w:rsidP="00E208AD">
      <w:pPr>
        <w:spacing w:line="500" w:lineRule="exact"/>
        <w:ind w:leftChars="194" w:left="1166" w:hangingChars="250" w:hanging="700"/>
        <w:jc w:val="both"/>
        <w:rPr>
          <w:rFonts w:ascii="標楷體" w:eastAsia="標楷體" w:hAnsi="標楷體" w:hint="eastAsia"/>
          <w:sz w:val="28"/>
          <w:szCs w:val="28"/>
        </w:rPr>
      </w:pPr>
      <w:r>
        <w:rPr>
          <w:rFonts w:ascii="標楷體" w:eastAsia="標楷體" w:hAnsi="標楷體" w:hint="eastAsia"/>
          <w:sz w:val="28"/>
          <w:szCs w:val="28"/>
        </w:rPr>
        <w:t>（1）具醫療效益者，救護</w:t>
      </w:r>
      <w:proofErr w:type="gramStart"/>
      <w:r>
        <w:rPr>
          <w:rFonts w:ascii="標楷體" w:eastAsia="標楷體" w:hAnsi="標楷體" w:hint="eastAsia"/>
          <w:sz w:val="28"/>
          <w:szCs w:val="28"/>
        </w:rPr>
        <w:t>人員請</w:t>
      </w:r>
      <w:r w:rsidR="0027277A">
        <w:rPr>
          <w:rFonts w:ascii="標楷體" w:eastAsia="標楷體" w:hAnsi="標楷體" w:hint="eastAsia"/>
          <w:sz w:val="28"/>
          <w:szCs w:val="28"/>
        </w:rPr>
        <w:t>傷病患</w:t>
      </w:r>
      <w:proofErr w:type="gramEnd"/>
      <w:r>
        <w:rPr>
          <w:rFonts w:ascii="標楷體" w:eastAsia="標楷體" w:hAnsi="標楷體" w:hint="eastAsia"/>
          <w:sz w:val="28"/>
          <w:szCs w:val="28"/>
        </w:rPr>
        <w:t>或家屬</w:t>
      </w:r>
      <w:r w:rsidR="00886911">
        <w:rPr>
          <w:rFonts w:ascii="標楷體" w:eastAsia="標楷體" w:hAnsi="標楷體" w:hint="eastAsia"/>
          <w:sz w:val="28"/>
          <w:szCs w:val="28"/>
        </w:rPr>
        <w:t>簽名</w:t>
      </w:r>
      <w:r>
        <w:rPr>
          <w:rFonts w:ascii="標楷體" w:eastAsia="標楷體" w:hAnsi="標楷體" w:hint="eastAsia"/>
          <w:sz w:val="28"/>
          <w:szCs w:val="28"/>
        </w:rPr>
        <w:t>具結後，彈性配合後送至其指定之醫療</w:t>
      </w:r>
      <w:r w:rsidR="006130B4">
        <w:rPr>
          <w:rFonts w:ascii="標楷體" w:eastAsia="標楷體" w:hAnsi="標楷體" w:hint="eastAsia"/>
          <w:sz w:val="28"/>
          <w:szCs w:val="28"/>
        </w:rPr>
        <w:t>機構</w:t>
      </w:r>
      <w:r>
        <w:rPr>
          <w:rFonts w:ascii="標楷體" w:eastAsia="標楷體" w:hAnsi="標楷體" w:hint="eastAsia"/>
          <w:sz w:val="28"/>
          <w:szCs w:val="28"/>
        </w:rPr>
        <w:t>。</w:t>
      </w:r>
    </w:p>
    <w:p w:rsidR="00661D8E" w:rsidRDefault="00E208AD" w:rsidP="00774E88">
      <w:pPr>
        <w:spacing w:line="500" w:lineRule="exact"/>
        <w:ind w:leftChars="194" w:left="1166" w:hangingChars="250" w:hanging="700"/>
        <w:jc w:val="both"/>
        <w:rPr>
          <w:rFonts w:ascii="標楷體" w:eastAsia="標楷體" w:hAnsi="標楷體" w:hint="eastAsia"/>
          <w:sz w:val="28"/>
          <w:szCs w:val="28"/>
        </w:rPr>
      </w:pPr>
      <w:r>
        <w:rPr>
          <w:rFonts w:ascii="標楷體" w:eastAsia="標楷體" w:hAnsi="標楷體" w:hint="eastAsia"/>
          <w:sz w:val="28"/>
          <w:szCs w:val="28"/>
        </w:rPr>
        <w:t>（2）無醫療效益者，由救護人員委婉向</w:t>
      </w:r>
      <w:r w:rsidR="00886911" w:rsidRPr="00886911">
        <w:rPr>
          <w:rFonts w:ascii="標楷體" w:eastAsia="標楷體" w:hAnsi="標楷體" w:hint="eastAsia"/>
          <w:sz w:val="28"/>
          <w:szCs w:val="28"/>
        </w:rPr>
        <w:t>病患或家屬</w:t>
      </w:r>
      <w:r>
        <w:rPr>
          <w:rFonts w:ascii="標楷體" w:eastAsia="標楷體" w:hAnsi="標楷體" w:hint="eastAsia"/>
          <w:sz w:val="28"/>
          <w:szCs w:val="28"/>
        </w:rPr>
        <w:t>說明緊急送</w:t>
      </w:r>
      <w:proofErr w:type="gramStart"/>
      <w:r>
        <w:rPr>
          <w:rFonts w:ascii="標楷體" w:eastAsia="標楷體" w:hAnsi="標楷體" w:hint="eastAsia"/>
          <w:sz w:val="28"/>
          <w:szCs w:val="28"/>
        </w:rPr>
        <w:t>醫</w:t>
      </w:r>
      <w:proofErr w:type="gramEnd"/>
      <w:r>
        <w:rPr>
          <w:rFonts w:ascii="標楷體" w:eastAsia="標楷體" w:hAnsi="標楷體" w:hint="eastAsia"/>
          <w:sz w:val="28"/>
          <w:szCs w:val="28"/>
        </w:rPr>
        <w:t>原則，並</w:t>
      </w:r>
      <w:r w:rsidR="009F709B" w:rsidRPr="009F709B">
        <w:rPr>
          <w:rFonts w:ascii="標楷體" w:eastAsia="標楷體" w:hAnsi="標楷體" w:hint="eastAsia"/>
          <w:sz w:val="28"/>
          <w:szCs w:val="28"/>
          <w:u w:val="single"/>
        </w:rPr>
        <w:t>送往就近適當醫療機構。</w:t>
      </w:r>
      <w:r>
        <w:rPr>
          <w:rFonts w:ascii="標楷體" w:eastAsia="標楷體" w:hAnsi="標楷體" w:hint="eastAsia"/>
          <w:sz w:val="28"/>
          <w:szCs w:val="28"/>
        </w:rPr>
        <w:t>。</w:t>
      </w:r>
    </w:p>
    <w:p w:rsidR="00C011EA" w:rsidRPr="0068326F" w:rsidRDefault="00E208AD" w:rsidP="00C011EA">
      <w:pPr>
        <w:spacing w:line="500" w:lineRule="exact"/>
        <w:ind w:leftChars="174" w:left="858" w:hangingChars="157" w:hanging="440"/>
        <w:jc w:val="both"/>
        <w:rPr>
          <w:rFonts w:ascii="標楷體" w:eastAsia="標楷體" w:hAnsi="標楷體" w:hint="eastAsia"/>
          <w:sz w:val="28"/>
          <w:szCs w:val="28"/>
          <w:u w:val="single"/>
        </w:rPr>
      </w:pPr>
      <w:r>
        <w:rPr>
          <w:rFonts w:ascii="標楷體" w:eastAsia="標楷體" w:hAnsi="標楷體" w:hint="eastAsia"/>
          <w:sz w:val="28"/>
          <w:szCs w:val="28"/>
        </w:rPr>
        <w:t>2、</w:t>
      </w:r>
      <w:r w:rsidRPr="00C9306C">
        <w:rPr>
          <w:rFonts w:ascii="標楷體" w:eastAsia="標楷體" w:hAnsi="標楷體" w:hint="eastAsia"/>
          <w:sz w:val="28"/>
          <w:szCs w:val="28"/>
          <w:u w:val="single"/>
        </w:rPr>
        <w:t>指定後送醫</w:t>
      </w:r>
      <w:r w:rsidR="00886911" w:rsidRPr="00C9306C">
        <w:rPr>
          <w:rFonts w:ascii="標楷體" w:eastAsia="標楷體" w:hAnsi="標楷體" w:hint="eastAsia"/>
          <w:sz w:val="28"/>
          <w:szCs w:val="28"/>
          <w:u w:val="single"/>
        </w:rPr>
        <w:t>院</w:t>
      </w:r>
      <w:r w:rsidR="00F0558E" w:rsidRPr="00C9306C">
        <w:rPr>
          <w:rFonts w:ascii="標楷體" w:eastAsia="標楷體" w:hAnsi="標楷體" w:hint="eastAsia"/>
          <w:sz w:val="28"/>
          <w:szCs w:val="28"/>
          <w:u w:val="single"/>
        </w:rPr>
        <w:t>單</w:t>
      </w:r>
      <w:r w:rsidRPr="00C9306C">
        <w:rPr>
          <w:rFonts w:ascii="標楷體" w:eastAsia="標楷體" w:hAnsi="標楷體" w:hint="eastAsia"/>
          <w:sz w:val="28"/>
          <w:szCs w:val="28"/>
          <w:u w:val="single"/>
        </w:rPr>
        <w:t>程</w:t>
      </w:r>
      <w:r w:rsidRPr="00C9306C">
        <w:rPr>
          <w:rFonts w:ascii="標楷體" w:eastAsia="標楷體" w:hAnsi="標楷體" w:hint="eastAsia"/>
          <w:b/>
          <w:sz w:val="28"/>
          <w:szCs w:val="28"/>
          <w:u w:val="single"/>
        </w:rPr>
        <w:t>超過</w:t>
      </w:r>
      <w:r w:rsidR="002C0748">
        <w:rPr>
          <w:rFonts w:ascii="標楷體" w:eastAsia="標楷體" w:hAnsi="標楷體" w:hint="eastAsia"/>
          <w:b/>
          <w:sz w:val="28"/>
          <w:szCs w:val="28"/>
          <w:u w:val="single"/>
        </w:rPr>
        <w:t>十二</w:t>
      </w:r>
      <w:r w:rsidR="00F0558E" w:rsidRPr="00C9306C">
        <w:rPr>
          <w:rFonts w:ascii="標楷體" w:eastAsia="標楷體" w:hAnsi="標楷體" w:hint="eastAsia"/>
          <w:b/>
          <w:sz w:val="28"/>
          <w:szCs w:val="28"/>
          <w:u w:val="single"/>
        </w:rPr>
        <w:t>公里</w:t>
      </w:r>
      <w:r w:rsidRPr="00C9306C">
        <w:rPr>
          <w:rFonts w:ascii="標楷體" w:eastAsia="標楷體" w:hAnsi="標楷體" w:hint="eastAsia"/>
          <w:sz w:val="28"/>
          <w:szCs w:val="28"/>
          <w:u w:val="single"/>
        </w:rPr>
        <w:t>者</w:t>
      </w:r>
      <w:r w:rsidR="00C011EA" w:rsidRPr="00C9306C">
        <w:rPr>
          <w:rFonts w:ascii="標楷體" w:eastAsia="標楷體" w:hAnsi="標楷體" w:hint="eastAsia"/>
          <w:sz w:val="28"/>
          <w:szCs w:val="28"/>
          <w:u w:val="single"/>
        </w:rPr>
        <w:t>：</w:t>
      </w:r>
      <w:r w:rsidRPr="00C9306C">
        <w:rPr>
          <w:rFonts w:ascii="標楷體" w:eastAsia="標楷體" w:hAnsi="標楷體" w:hint="eastAsia"/>
          <w:sz w:val="28"/>
          <w:szCs w:val="28"/>
          <w:u w:val="single"/>
        </w:rPr>
        <w:t>救護人員</w:t>
      </w:r>
      <w:r w:rsidR="00F0558E" w:rsidRPr="00C9306C">
        <w:rPr>
          <w:rFonts w:ascii="標楷體" w:eastAsia="標楷體" w:hAnsi="標楷體" w:hint="eastAsia"/>
          <w:b/>
          <w:sz w:val="28"/>
          <w:szCs w:val="28"/>
          <w:u w:val="single"/>
        </w:rPr>
        <w:t>發送「就近適當送</w:t>
      </w:r>
      <w:proofErr w:type="gramStart"/>
      <w:r w:rsidR="00F0558E" w:rsidRPr="00C9306C">
        <w:rPr>
          <w:rFonts w:ascii="標楷體" w:eastAsia="標楷體" w:hAnsi="標楷體" w:hint="eastAsia"/>
          <w:b/>
          <w:sz w:val="28"/>
          <w:szCs w:val="28"/>
          <w:u w:val="single"/>
        </w:rPr>
        <w:t>醫</w:t>
      </w:r>
      <w:proofErr w:type="gramEnd"/>
      <w:r w:rsidR="00F0558E" w:rsidRPr="00C9306C">
        <w:rPr>
          <w:rFonts w:ascii="標楷體" w:eastAsia="標楷體" w:hAnsi="標楷體" w:hint="eastAsia"/>
          <w:b/>
          <w:sz w:val="28"/>
          <w:szCs w:val="28"/>
          <w:u w:val="single"/>
        </w:rPr>
        <w:t>說明單」</w:t>
      </w:r>
      <w:proofErr w:type="gramStart"/>
      <w:r w:rsidR="00F0558E" w:rsidRPr="00C9306C">
        <w:rPr>
          <w:rFonts w:ascii="標楷體" w:eastAsia="標楷體" w:hAnsi="標楷體" w:hint="eastAsia"/>
          <w:b/>
          <w:sz w:val="28"/>
          <w:szCs w:val="28"/>
          <w:u w:val="single"/>
        </w:rPr>
        <w:t>並</w:t>
      </w:r>
      <w:r w:rsidR="00886911" w:rsidRPr="00C9306C">
        <w:rPr>
          <w:rFonts w:ascii="標楷體" w:eastAsia="標楷體" w:hAnsi="標楷體" w:hint="eastAsia"/>
          <w:sz w:val="28"/>
          <w:szCs w:val="28"/>
          <w:u w:val="single"/>
        </w:rPr>
        <w:t>向</w:t>
      </w:r>
      <w:r w:rsidR="0027277A" w:rsidRPr="00C9306C">
        <w:rPr>
          <w:rFonts w:ascii="標楷體" w:eastAsia="標楷體" w:hAnsi="標楷體" w:hint="eastAsia"/>
          <w:sz w:val="28"/>
          <w:szCs w:val="28"/>
          <w:u w:val="single"/>
        </w:rPr>
        <w:t>傷病患</w:t>
      </w:r>
      <w:proofErr w:type="gramEnd"/>
      <w:r w:rsidR="00886911" w:rsidRPr="00C9306C">
        <w:rPr>
          <w:rFonts w:ascii="標楷體" w:eastAsia="標楷體" w:hAnsi="標楷體" w:hint="eastAsia"/>
          <w:sz w:val="28"/>
          <w:szCs w:val="28"/>
          <w:u w:val="single"/>
        </w:rPr>
        <w:t>或家屬委婉</w:t>
      </w:r>
      <w:r w:rsidR="00F0558E" w:rsidRPr="00C9306C">
        <w:rPr>
          <w:rFonts w:ascii="標楷體" w:eastAsia="標楷體" w:hAnsi="標楷體" w:hint="eastAsia"/>
          <w:sz w:val="28"/>
          <w:szCs w:val="28"/>
          <w:u w:val="single"/>
        </w:rPr>
        <w:t>說明</w:t>
      </w:r>
      <w:r w:rsidRPr="00C9306C">
        <w:rPr>
          <w:rFonts w:ascii="標楷體" w:eastAsia="標楷體" w:hAnsi="標楷體" w:hint="eastAsia"/>
          <w:sz w:val="28"/>
          <w:szCs w:val="28"/>
          <w:u w:val="single"/>
        </w:rPr>
        <w:t>，</w:t>
      </w:r>
      <w:r w:rsidR="00190404" w:rsidRPr="00190404">
        <w:rPr>
          <w:rFonts w:ascii="標楷體" w:eastAsia="標楷體" w:hAnsi="標楷體" w:hint="eastAsia"/>
          <w:sz w:val="28"/>
          <w:szCs w:val="28"/>
          <w:u w:val="single"/>
        </w:rPr>
        <w:t>送往就近適當醫療機構</w:t>
      </w:r>
      <w:r w:rsidR="00F0558E">
        <w:rPr>
          <w:rFonts w:ascii="標楷體" w:eastAsia="標楷體" w:hAnsi="標楷體" w:hint="eastAsia"/>
          <w:sz w:val="28"/>
          <w:szCs w:val="28"/>
          <w:u w:val="single"/>
        </w:rPr>
        <w:t>；</w:t>
      </w:r>
      <w:r w:rsidR="00C011EA" w:rsidRPr="0068326F">
        <w:rPr>
          <w:rFonts w:ascii="標楷體" w:eastAsia="標楷體" w:hAnsi="標楷體" w:hint="eastAsia"/>
          <w:sz w:val="28"/>
          <w:szCs w:val="28"/>
          <w:u w:val="single"/>
        </w:rPr>
        <w:t>如家屬仍堅持送</w:t>
      </w:r>
      <w:proofErr w:type="gramStart"/>
      <w:r w:rsidR="00C011EA" w:rsidRPr="0068326F">
        <w:rPr>
          <w:rFonts w:ascii="標楷體" w:eastAsia="標楷體" w:hAnsi="標楷體" w:hint="eastAsia"/>
          <w:sz w:val="28"/>
          <w:szCs w:val="28"/>
          <w:u w:val="single"/>
        </w:rPr>
        <w:t>醫</w:t>
      </w:r>
      <w:proofErr w:type="gramEnd"/>
      <w:r w:rsidR="00C011EA" w:rsidRPr="0068326F">
        <w:rPr>
          <w:rFonts w:ascii="標楷體" w:eastAsia="標楷體" w:hAnsi="標楷體" w:hint="eastAsia"/>
          <w:sz w:val="28"/>
          <w:szCs w:val="28"/>
          <w:u w:val="single"/>
        </w:rPr>
        <w:t>，救護人員</w:t>
      </w:r>
      <w:r w:rsidR="00190404">
        <w:rPr>
          <w:rFonts w:ascii="標楷體" w:eastAsia="標楷體" w:hAnsi="標楷體" w:hint="eastAsia"/>
          <w:sz w:val="28"/>
          <w:szCs w:val="28"/>
          <w:u w:val="single"/>
        </w:rPr>
        <w:t>應</w:t>
      </w:r>
      <w:r w:rsidR="00C011EA" w:rsidRPr="0068326F">
        <w:rPr>
          <w:rFonts w:ascii="標楷體" w:eastAsia="標楷體" w:hAnsi="標楷體" w:hint="eastAsia"/>
          <w:sz w:val="28"/>
          <w:szCs w:val="28"/>
          <w:u w:val="single"/>
        </w:rPr>
        <w:t>了解傷</w:t>
      </w:r>
      <w:r w:rsidR="00C011EA" w:rsidRPr="00F0558E">
        <w:rPr>
          <w:rFonts w:ascii="標楷體" w:eastAsia="標楷體" w:hAnsi="標楷體" w:hint="eastAsia"/>
          <w:sz w:val="28"/>
          <w:szCs w:val="28"/>
          <w:u w:val="single"/>
        </w:rPr>
        <w:t>病患</w:t>
      </w:r>
      <w:r w:rsidR="00C011EA" w:rsidRPr="0068326F">
        <w:rPr>
          <w:rFonts w:ascii="標楷體" w:eastAsia="標楷體" w:hAnsi="標楷體" w:hint="eastAsia"/>
          <w:sz w:val="28"/>
          <w:szCs w:val="28"/>
          <w:u w:val="single"/>
        </w:rPr>
        <w:t>是否長期持續在指定後送之醫療機構（病歷醫院）就診，亦即必須評估其所指定之醫療機構有無較就近（適當）醫院更具緊急醫療效益者。</w:t>
      </w:r>
    </w:p>
    <w:p w:rsidR="00C011EA" w:rsidRPr="0068326F" w:rsidRDefault="00C011EA" w:rsidP="00C011EA">
      <w:pPr>
        <w:spacing w:line="500" w:lineRule="exact"/>
        <w:ind w:leftChars="194" w:left="1166" w:hangingChars="250" w:hanging="700"/>
        <w:jc w:val="both"/>
        <w:rPr>
          <w:rFonts w:ascii="標楷體" w:eastAsia="標楷體" w:hAnsi="標楷體" w:hint="eastAsia"/>
          <w:sz w:val="28"/>
          <w:szCs w:val="28"/>
          <w:u w:val="single"/>
        </w:rPr>
      </w:pPr>
      <w:r w:rsidRPr="0068326F">
        <w:rPr>
          <w:rFonts w:ascii="標楷體" w:eastAsia="標楷體" w:hAnsi="標楷體" w:hint="eastAsia"/>
          <w:sz w:val="28"/>
          <w:szCs w:val="28"/>
          <w:u w:val="single"/>
        </w:rPr>
        <w:t>（1）具醫療效益者，救護</w:t>
      </w:r>
      <w:proofErr w:type="gramStart"/>
      <w:r w:rsidRPr="0068326F">
        <w:rPr>
          <w:rFonts w:ascii="標楷體" w:eastAsia="標楷體" w:hAnsi="標楷體" w:hint="eastAsia"/>
          <w:sz w:val="28"/>
          <w:szCs w:val="28"/>
          <w:u w:val="single"/>
        </w:rPr>
        <w:t>人員請傷病患</w:t>
      </w:r>
      <w:proofErr w:type="gramEnd"/>
      <w:r w:rsidRPr="0068326F">
        <w:rPr>
          <w:rFonts w:ascii="標楷體" w:eastAsia="標楷體" w:hAnsi="標楷體" w:hint="eastAsia"/>
          <w:sz w:val="28"/>
          <w:szCs w:val="28"/>
          <w:u w:val="single"/>
        </w:rPr>
        <w:t>或家屬簽名具結後，彈性配合後送至其指定之醫療機構。</w:t>
      </w:r>
    </w:p>
    <w:p w:rsidR="000922A1" w:rsidRPr="0068326F" w:rsidRDefault="00C011EA" w:rsidP="00C011EA">
      <w:pPr>
        <w:spacing w:line="500" w:lineRule="exact"/>
        <w:ind w:leftChars="194" w:left="1166" w:hangingChars="250" w:hanging="700"/>
        <w:jc w:val="both"/>
        <w:rPr>
          <w:rFonts w:ascii="標楷體" w:eastAsia="標楷體" w:hAnsi="標楷體" w:hint="eastAsia"/>
          <w:sz w:val="28"/>
          <w:szCs w:val="28"/>
          <w:u w:val="single"/>
        </w:rPr>
      </w:pPr>
      <w:r w:rsidRPr="0068326F">
        <w:rPr>
          <w:rFonts w:ascii="標楷體" w:eastAsia="標楷體" w:hAnsi="標楷體" w:hint="eastAsia"/>
          <w:sz w:val="28"/>
          <w:szCs w:val="28"/>
          <w:u w:val="single"/>
        </w:rPr>
        <w:t>（2）無醫療效益者，由救護人員委婉向病患或家屬說明緊急送</w:t>
      </w:r>
      <w:proofErr w:type="gramStart"/>
      <w:r w:rsidRPr="0068326F">
        <w:rPr>
          <w:rFonts w:ascii="標楷體" w:eastAsia="標楷體" w:hAnsi="標楷體" w:hint="eastAsia"/>
          <w:sz w:val="28"/>
          <w:szCs w:val="28"/>
          <w:u w:val="single"/>
        </w:rPr>
        <w:t>醫</w:t>
      </w:r>
      <w:proofErr w:type="gramEnd"/>
      <w:r w:rsidRPr="0068326F">
        <w:rPr>
          <w:rFonts w:ascii="標楷體" w:eastAsia="標楷體" w:hAnsi="標楷體" w:hint="eastAsia"/>
          <w:sz w:val="28"/>
          <w:szCs w:val="28"/>
          <w:u w:val="single"/>
        </w:rPr>
        <w:t>原則，並</w:t>
      </w:r>
      <w:r w:rsidR="009F709B" w:rsidRPr="009F709B">
        <w:rPr>
          <w:rFonts w:ascii="標楷體" w:eastAsia="標楷體" w:hAnsi="標楷體" w:hint="eastAsia"/>
          <w:sz w:val="28"/>
          <w:szCs w:val="28"/>
          <w:u w:val="single"/>
        </w:rPr>
        <w:t>送往就近適當醫療機構。</w:t>
      </w:r>
      <w:r w:rsidRPr="0068326F">
        <w:rPr>
          <w:rFonts w:ascii="標楷體" w:eastAsia="標楷體" w:hAnsi="標楷體" w:hint="eastAsia"/>
          <w:sz w:val="28"/>
          <w:szCs w:val="28"/>
          <w:u w:val="single"/>
        </w:rPr>
        <w:t>。</w:t>
      </w:r>
    </w:p>
    <w:p w:rsidR="009F709B" w:rsidRPr="009F709B" w:rsidRDefault="00361D6A" w:rsidP="000922A1">
      <w:pPr>
        <w:spacing w:line="500" w:lineRule="exact"/>
        <w:ind w:left="899" w:hangingChars="321" w:hanging="899"/>
        <w:jc w:val="both"/>
        <w:rPr>
          <w:rFonts w:ascii="標楷體" w:eastAsia="標楷體" w:hAnsi="標楷體" w:hint="eastAsia"/>
          <w:sz w:val="28"/>
          <w:szCs w:val="28"/>
          <w:u w:val="single"/>
        </w:rPr>
      </w:pPr>
      <w:r w:rsidRPr="009F709B">
        <w:rPr>
          <w:rFonts w:ascii="標楷體" w:eastAsia="標楷體" w:hAnsi="標楷體" w:hint="eastAsia"/>
          <w:sz w:val="28"/>
          <w:szCs w:val="28"/>
          <w:u w:val="single"/>
        </w:rPr>
        <w:t>五</w:t>
      </w:r>
      <w:r w:rsidR="00D1071A" w:rsidRPr="009F709B">
        <w:rPr>
          <w:rFonts w:ascii="標楷體" w:eastAsia="標楷體" w:hAnsi="標楷體" w:hint="eastAsia"/>
          <w:sz w:val="28"/>
          <w:szCs w:val="28"/>
          <w:u w:val="single"/>
        </w:rPr>
        <w:t>、</w:t>
      </w:r>
      <w:r w:rsidR="009F709B" w:rsidRPr="009F709B">
        <w:rPr>
          <w:rFonts w:ascii="標楷體" w:eastAsia="標楷體" w:hAnsi="標楷體" w:hint="eastAsia"/>
          <w:sz w:val="28"/>
          <w:szCs w:val="28"/>
          <w:u w:val="single"/>
        </w:rPr>
        <w:t>孕婦待產者：</w:t>
      </w:r>
    </w:p>
    <w:p w:rsidR="009F709B" w:rsidRDefault="009F709B" w:rsidP="009F709B">
      <w:pPr>
        <w:spacing w:line="500" w:lineRule="exact"/>
        <w:ind w:left="784" w:hangingChars="280" w:hanging="784"/>
        <w:jc w:val="both"/>
        <w:rPr>
          <w:rFonts w:ascii="標楷體" w:eastAsia="標楷體" w:hAnsi="標楷體" w:hint="eastAsia"/>
          <w:sz w:val="28"/>
          <w:szCs w:val="28"/>
          <w:u w:val="single"/>
        </w:rPr>
      </w:pPr>
      <w:r w:rsidRPr="009F709B">
        <w:rPr>
          <w:rFonts w:ascii="標楷體" w:eastAsia="標楷體" w:hAnsi="標楷體" w:hint="eastAsia"/>
          <w:sz w:val="28"/>
          <w:szCs w:val="28"/>
          <w:u w:val="single"/>
        </w:rPr>
        <w:t>（一）無指定後送醫療機構或指定後送醫療機構為就近適當醫療機構：送往就近適當醫療機構。</w:t>
      </w:r>
    </w:p>
    <w:p w:rsidR="009F709B" w:rsidRPr="009F709B" w:rsidRDefault="009F709B" w:rsidP="009F709B">
      <w:pPr>
        <w:spacing w:line="500" w:lineRule="exact"/>
        <w:ind w:left="784" w:hangingChars="280" w:hanging="784"/>
        <w:jc w:val="both"/>
        <w:rPr>
          <w:rFonts w:ascii="標楷體" w:eastAsia="標楷體" w:hAnsi="標楷體" w:hint="eastAsia"/>
          <w:sz w:val="28"/>
          <w:szCs w:val="28"/>
        </w:rPr>
      </w:pPr>
      <w:r w:rsidRPr="009F709B">
        <w:rPr>
          <w:rFonts w:ascii="標楷體" w:eastAsia="標楷體" w:hAnsi="標楷體" w:hint="eastAsia"/>
          <w:sz w:val="28"/>
          <w:szCs w:val="28"/>
          <w:u w:val="single"/>
        </w:rPr>
        <w:t>（</w:t>
      </w:r>
      <w:r>
        <w:rPr>
          <w:rFonts w:ascii="標楷體" w:eastAsia="標楷體" w:hAnsi="標楷體" w:hint="eastAsia"/>
          <w:sz w:val="28"/>
          <w:szCs w:val="28"/>
          <w:u w:val="single"/>
        </w:rPr>
        <w:t>二</w:t>
      </w:r>
      <w:r w:rsidRPr="009F709B">
        <w:rPr>
          <w:rFonts w:ascii="標楷體" w:eastAsia="標楷體" w:hAnsi="標楷體" w:hint="eastAsia"/>
          <w:sz w:val="28"/>
          <w:szCs w:val="28"/>
          <w:u w:val="single"/>
        </w:rPr>
        <w:t>）指定</w:t>
      </w:r>
      <w:proofErr w:type="gramStart"/>
      <w:r w:rsidRPr="009F709B">
        <w:rPr>
          <w:rFonts w:ascii="標楷體" w:eastAsia="標楷體" w:hAnsi="標楷體" w:hint="eastAsia"/>
          <w:sz w:val="28"/>
          <w:szCs w:val="28"/>
          <w:u w:val="single"/>
        </w:rPr>
        <w:t>送往產檢</w:t>
      </w:r>
      <w:proofErr w:type="gramEnd"/>
      <w:r w:rsidRPr="009F709B">
        <w:rPr>
          <w:rFonts w:ascii="標楷體" w:eastAsia="標楷體" w:hAnsi="標楷體" w:hint="eastAsia"/>
          <w:sz w:val="28"/>
          <w:szCs w:val="28"/>
          <w:u w:val="single"/>
        </w:rPr>
        <w:t>醫療機構</w:t>
      </w:r>
      <w:r>
        <w:rPr>
          <w:rFonts w:ascii="標楷體" w:eastAsia="標楷體" w:hAnsi="標楷體" w:hint="eastAsia"/>
          <w:sz w:val="28"/>
          <w:szCs w:val="28"/>
          <w:u w:val="single"/>
        </w:rPr>
        <w:t>：</w:t>
      </w:r>
      <w:r w:rsidRPr="009F709B">
        <w:rPr>
          <w:rFonts w:ascii="標楷體" w:eastAsia="標楷體" w:hAnsi="標楷體" w:hint="eastAsia"/>
          <w:sz w:val="28"/>
          <w:szCs w:val="28"/>
          <w:u w:val="single"/>
        </w:rPr>
        <w:t>救護</w:t>
      </w:r>
      <w:proofErr w:type="gramStart"/>
      <w:r w:rsidRPr="009F709B">
        <w:rPr>
          <w:rFonts w:ascii="標楷體" w:eastAsia="標楷體" w:hAnsi="標楷體" w:hint="eastAsia"/>
          <w:sz w:val="28"/>
          <w:szCs w:val="28"/>
          <w:u w:val="single"/>
        </w:rPr>
        <w:t>人員請傷病患</w:t>
      </w:r>
      <w:proofErr w:type="gramEnd"/>
      <w:r w:rsidRPr="009F709B">
        <w:rPr>
          <w:rFonts w:ascii="標楷體" w:eastAsia="標楷體" w:hAnsi="標楷體" w:hint="eastAsia"/>
          <w:sz w:val="28"/>
          <w:szCs w:val="28"/>
          <w:u w:val="single"/>
        </w:rPr>
        <w:t>或家屬簽名具結後，彈性配合後送至其指定之醫療機構。</w:t>
      </w:r>
    </w:p>
    <w:p w:rsidR="00D1071A" w:rsidRPr="003C6576" w:rsidRDefault="009F709B" w:rsidP="0045517A">
      <w:pPr>
        <w:spacing w:line="500" w:lineRule="exact"/>
        <w:ind w:left="899" w:hangingChars="321" w:hanging="899"/>
        <w:jc w:val="both"/>
        <w:rPr>
          <w:rFonts w:ascii="標楷體" w:eastAsia="標楷體" w:hAnsi="標楷體" w:hint="eastAsia"/>
          <w:sz w:val="28"/>
          <w:szCs w:val="28"/>
        </w:rPr>
      </w:pPr>
      <w:r w:rsidRPr="003C6576">
        <w:rPr>
          <w:rFonts w:ascii="標楷體" w:eastAsia="標楷體" w:hAnsi="標楷體" w:hint="eastAsia"/>
          <w:sz w:val="28"/>
          <w:szCs w:val="28"/>
        </w:rPr>
        <w:lastRenderedPageBreak/>
        <w:t>六、</w:t>
      </w:r>
      <w:r w:rsidR="00D1071A" w:rsidRPr="003C6576">
        <w:rPr>
          <w:rFonts w:ascii="標楷體" w:eastAsia="標楷體" w:hAnsi="標楷體" w:hint="eastAsia"/>
          <w:sz w:val="28"/>
          <w:szCs w:val="28"/>
        </w:rPr>
        <w:t>其他應注意執勤方式，則參照附件1、附件2之作業流程與說明辦理。</w:t>
      </w:r>
    </w:p>
    <w:p w:rsidR="0045517A" w:rsidRDefault="000C46A0" w:rsidP="009B7135">
      <w:pPr>
        <w:spacing w:line="500" w:lineRule="exact"/>
        <w:ind w:leftChars="-100" w:left="-240"/>
        <w:jc w:val="both"/>
        <w:rPr>
          <w:rFonts w:ascii="標楷體" w:eastAsia="標楷體" w:hAnsi="標楷體" w:hint="eastAsia"/>
          <w:b/>
          <w:sz w:val="28"/>
          <w:szCs w:val="28"/>
          <w:u w:val="single"/>
        </w:rPr>
      </w:pPr>
      <w:r w:rsidRPr="0045517A">
        <w:rPr>
          <w:rFonts w:ascii="標楷體" w:eastAsia="標楷體" w:hAnsi="標楷體" w:hint="eastAsia"/>
          <w:b/>
          <w:sz w:val="28"/>
          <w:szCs w:val="28"/>
          <w:u w:val="single"/>
        </w:rPr>
        <w:t>伍、</w:t>
      </w:r>
      <w:r w:rsidR="0045517A" w:rsidRPr="0045517A">
        <w:rPr>
          <w:rFonts w:ascii="標楷體" w:eastAsia="標楷體" w:hAnsi="標楷體" w:hint="eastAsia"/>
          <w:b/>
          <w:sz w:val="28"/>
          <w:szCs w:val="28"/>
          <w:u w:val="single"/>
        </w:rPr>
        <w:t>收費方式</w:t>
      </w:r>
      <w:r w:rsidR="005D5177">
        <w:rPr>
          <w:rFonts w:ascii="標楷體" w:eastAsia="標楷體" w:hAnsi="標楷體" w:hint="eastAsia"/>
          <w:b/>
          <w:sz w:val="28"/>
          <w:szCs w:val="28"/>
          <w:u w:val="single"/>
        </w:rPr>
        <w:t>：</w:t>
      </w:r>
    </w:p>
    <w:p w:rsidR="005D5177" w:rsidRPr="001967B0" w:rsidRDefault="005D5177" w:rsidP="005D5177">
      <w:pPr>
        <w:snapToGrid w:val="0"/>
        <w:spacing w:line="500" w:lineRule="exact"/>
        <w:ind w:left="560" w:hangingChars="200" w:hanging="560"/>
        <w:rPr>
          <w:rFonts w:ascii="標楷體" w:eastAsia="標楷體" w:hAnsi="標楷體" w:hint="eastAsia"/>
          <w:sz w:val="28"/>
          <w:szCs w:val="28"/>
          <w:u w:val="single"/>
        </w:rPr>
      </w:pPr>
      <w:r w:rsidRPr="005D5177">
        <w:rPr>
          <w:rFonts w:ascii="標楷體" w:eastAsia="標楷體" w:hAnsi="標楷體" w:hint="eastAsia"/>
          <w:sz w:val="28"/>
          <w:szCs w:val="28"/>
          <w:u w:val="single"/>
        </w:rPr>
        <w:t>一、收費對象：</w:t>
      </w:r>
      <w:r w:rsidR="001967B0" w:rsidRPr="001967B0">
        <w:rPr>
          <w:rFonts w:ascii="標楷體" w:eastAsia="標楷體" w:hAnsi="標楷體" w:cs="標楷體" w:hint="eastAsia"/>
          <w:sz w:val="28"/>
          <w:szCs w:val="28"/>
          <w:u w:val="single"/>
        </w:rPr>
        <w:t>指定送</w:t>
      </w:r>
      <w:proofErr w:type="gramStart"/>
      <w:r w:rsidR="001967B0" w:rsidRPr="001967B0">
        <w:rPr>
          <w:rFonts w:ascii="標楷體" w:eastAsia="標楷體" w:hAnsi="標楷體" w:cs="標楷體" w:hint="eastAsia"/>
          <w:sz w:val="28"/>
          <w:szCs w:val="28"/>
          <w:u w:val="single"/>
        </w:rPr>
        <w:t>醫</w:t>
      </w:r>
      <w:proofErr w:type="gramEnd"/>
      <w:r w:rsidR="001967B0" w:rsidRPr="001967B0">
        <w:rPr>
          <w:rFonts w:ascii="標楷體" w:eastAsia="標楷體" w:hAnsi="標楷體" w:cs="標楷體" w:hint="eastAsia"/>
          <w:sz w:val="28"/>
          <w:szCs w:val="28"/>
          <w:u w:val="single"/>
        </w:rPr>
        <w:t>單程</w:t>
      </w:r>
      <w:r w:rsidR="001967B0" w:rsidRPr="001967B0">
        <w:rPr>
          <w:rFonts w:ascii="標楷體" w:eastAsia="標楷體" w:hAnsi="標楷體" w:cs="標楷體"/>
          <w:sz w:val="28"/>
          <w:szCs w:val="28"/>
          <w:u w:val="single"/>
        </w:rPr>
        <w:t>(</w:t>
      </w:r>
      <w:r w:rsidR="001967B0" w:rsidRPr="001967B0">
        <w:rPr>
          <w:rFonts w:ascii="標楷體" w:eastAsia="標楷體" w:hAnsi="標楷體" w:cs="標楷體" w:hint="eastAsia"/>
          <w:color w:val="000000"/>
          <w:sz w:val="28"/>
          <w:szCs w:val="28"/>
          <w:u w:val="single"/>
        </w:rPr>
        <w:t>發生地到目的地</w:t>
      </w:r>
      <w:r w:rsidR="001967B0" w:rsidRPr="001967B0">
        <w:rPr>
          <w:rFonts w:ascii="標楷體" w:eastAsia="標楷體" w:hAnsi="標楷體" w:cs="標楷體"/>
          <w:sz w:val="28"/>
          <w:szCs w:val="28"/>
          <w:u w:val="single"/>
        </w:rPr>
        <w:t>)</w:t>
      </w:r>
      <w:r w:rsidR="001967B0" w:rsidRPr="001967B0">
        <w:rPr>
          <w:rFonts w:ascii="標楷體" w:eastAsia="標楷體" w:hAnsi="標楷體" w:cs="標楷體" w:hint="eastAsia"/>
          <w:sz w:val="28"/>
          <w:szCs w:val="28"/>
          <w:u w:val="single"/>
        </w:rPr>
        <w:t>超過</w:t>
      </w:r>
      <w:r w:rsidR="002C0748">
        <w:rPr>
          <w:rFonts w:ascii="標楷體" w:eastAsia="標楷體" w:hAnsi="標楷體" w:cs="標楷體" w:hint="eastAsia"/>
          <w:sz w:val="28"/>
          <w:szCs w:val="28"/>
          <w:u w:val="single"/>
        </w:rPr>
        <w:t>十二</w:t>
      </w:r>
      <w:r w:rsidR="001967B0" w:rsidRPr="001967B0">
        <w:rPr>
          <w:rFonts w:ascii="標楷體" w:eastAsia="標楷體" w:hAnsi="標楷體" w:cs="標楷體" w:hint="eastAsia"/>
          <w:sz w:val="28"/>
          <w:szCs w:val="28"/>
          <w:u w:val="single"/>
        </w:rPr>
        <w:t>公里且到</w:t>
      </w:r>
      <w:proofErr w:type="gramStart"/>
      <w:r w:rsidR="001967B0" w:rsidRPr="001967B0">
        <w:rPr>
          <w:rFonts w:ascii="標楷體" w:eastAsia="標楷體" w:hAnsi="標楷體" w:cs="標楷體" w:hint="eastAsia"/>
          <w:sz w:val="28"/>
          <w:szCs w:val="28"/>
          <w:u w:val="single"/>
        </w:rPr>
        <w:t>院後非至</w:t>
      </w:r>
      <w:proofErr w:type="gramEnd"/>
      <w:r w:rsidR="001967B0" w:rsidRPr="001967B0">
        <w:rPr>
          <w:rFonts w:ascii="標楷體" w:eastAsia="標楷體" w:hAnsi="標楷體" w:cs="標楷體" w:hint="eastAsia"/>
          <w:sz w:val="28"/>
          <w:szCs w:val="28"/>
          <w:u w:val="single"/>
        </w:rPr>
        <w:t>急診掛號就醫個案之送</w:t>
      </w:r>
      <w:proofErr w:type="gramStart"/>
      <w:r w:rsidR="001967B0" w:rsidRPr="001967B0">
        <w:rPr>
          <w:rFonts w:ascii="標楷體" w:eastAsia="標楷體" w:hAnsi="標楷體" w:cs="標楷體" w:hint="eastAsia"/>
          <w:sz w:val="28"/>
          <w:szCs w:val="28"/>
          <w:u w:val="single"/>
        </w:rPr>
        <w:t>醫</w:t>
      </w:r>
      <w:proofErr w:type="gramEnd"/>
      <w:r w:rsidR="001967B0" w:rsidRPr="001967B0">
        <w:rPr>
          <w:rFonts w:ascii="標楷體" w:eastAsia="標楷體" w:hAnsi="標楷體" w:cs="標楷體" w:hint="eastAsia"/>
          <w:sz w:val="28"/>
          <w:szCs w:val="28"/>
          <w:u w:val="single"/>
        </w:rPr>
        <w:t>指定人。</w:t>
      </w:r>
    </w:p>
    <w:p w:rsidR="005D5177" w:rsidRDefault="005D5177" w:rsidP="005D5177">
      <w:pPr>
        <w:snapToGrid w:val="0"/>
        <w:spacing w:line="500" w:lineRule="exact"/>
        <w:ind w:left="560" w:hangingChars="200" w:hanging="560"/>
        <w:rPr>
          <w:rFonts w:ascii="標楷體" w:eastAsia="標楷體" w:hAnsi="標楷體" w:cs="標楷體" w:hint="eastAsia"/>
          <w:sz w:val="28"/>
          <w:szCs w:val="28"/>
          <w:u w:val="single"/>
        </w:rPr>
      </w:pPr>
      <w:r w:rsidRPr="005D5177">
        <w:rPr>
          <w:rFonts w:ascii="標楷體" w:eastAsia="標楷體" w:hAnsi="標楷體" w:hint="eastAsia"/>
          <w:sz w:val="28"/>
          <w:szCs w:val="28"/>
          <w:u w:val="single"/>
        </w:rPr>
        <w:t>二、收費金額：</w:t>
      </w:r>
      <w:r w:rsidR="001967B0" w:rsidRPr="001967B0">
        <w:rPr>
          <w:rFonts w:ascii="標楷體" w:eastAsia="標楷體" w:hAnsi="標楷體" w:cs="標楷體" w:hint="eastAsia"/>
          <w:sz w:val="28"/>
          <w:szCs w:val="28"/>
          <w:u w:val="single"/>
        </w:rPr>
        <w:t>依據「</w:t>
      </w:r>
      <w:proofErr w:type="gramStart"/>
      <w:r w:rsidR="001967B0" w:rsidRPr="001967B0">
        <w:rPr>
          <w:rFonts w:ascii="標楷體" w:eastAsia="標楷體" w:hAnsi="標楷體" w:cs="標楷體" w:hint="eastAsia"/>
          <w:sz w:val="28"/>
          <w:szCs w:val="28"/>
          <w:u w:val="single"/>
        </w:rPr>
        <w:t>臺</w:t>
      </w:r>
      <w:proofErr w:type="gramEnd"/>
      <w:r w:rsidR="001967B0" w:rsidRPr="001967B0">
        <w:rPr>
          <w:rFonts w:ascii="標楷體" w:eastAsia="標楷體" w:hAnsi="標楷體" w:cs="標楷體" w:hint="eastAsia"/>
          <w:sz w:val="28"/>
          <w:szCs w:val="28"/>
          <w:u w:val="single"/>
        </w:rPr>
        <w:t>中市救護車收費標準表」（</w:t>
      </w:r>
      <w:r w:rsidR="00862ED3" w:rsidRPr="0068326F">
        <w:rPr>
          <w:rFonts w:ascii="標楷體" w:eastAsia="標楷體" w:hAnsi="標楷體" w:hint="eastAsia"/>
          <w:sz w:val="28"/>
          <w:szCs w:val="28"/>
          <w:u w:val="single"/>
        </w:rPr>
        <w:t>詳如附件</w:t>
      </w:r>
      <w:r w:rsidR="00862ED3">
        <w:rPr>
          <w:rFonts w:ascii="標楷體" w:eastAsia="標楷體" w:hAnsi="標楷體" w:cs="標楷體" w:hint="eastAsia"/>
          <w:sz w:val="28"/>
          <w:szCs w:val="28"/>
          <w:u w:val="single"/>
        </w:rPr>
        <w:t>4</w:t>
      </w:r>
      <w:r w:rsidR="001967B0" w:rsidRPr="001967B0">
        <w:rPr>
          <w:rFonts w:ascii="標楷體" w:eastAsia="標楷體" w:hAnsi="標楷體" w:cs="標楷體" w:hint="eastAsia"/>
          <w:sz w:val="28"/>
          <w:szCs w:val="28"/>
          <w:u w:val="single"/>
        </w:rPr>
        <w:t>）所定基本應收費項目按</w:t>
      </w:r>
      <w:proofErr w:type="gramStart"/>
      <w:r w:rsidR="001967B0" w:rsidRPr="001967B0">
        <w:rPr>
          <w:rFonts w:ascii="標楷體" w:eastAsia="標楷體" w:hAnsi="標楷體" w:cs="標楷體" w:hint="eastAsia"/>
          <w:sz w:val="28"/>
          <w:szCs w:val="28"/>
          <w:u w:val="single"/>
        </w:rPr>
        <w:t>次計資</w:t>
      </w:r>
      <w:proofErr w:type="gramEnd"/>
      <w:r w:rsidR="001967B0" w:rsidRPr="001967B0">
        <w:rPr>
          <w:rFonts w:ascii="標楷體" w:eastAsia="標楷體" w:hAnsi="標楷體" w:cs="標楷體" w:hint="eastAsia"/>
          <w:sz w:val="28"/>
          <w:szCs w:val="28"/>
          <w:u w:val="single"/>
        </w:rPr>
        <w:t>，</w:t>
      </w:r>
      <w:proofErr w:type="gramStart"/>
      <w:r w:rsidR="001967B0" w:rsidRPr="001967B0">
        <w:rPr>
          <w:rFonts w:ascii="標楷體" w:eastAsia="標楷體" w:hAnsi="標楷體" w:cs="標楷體" w:hint="eastAsia"/>
          <w:sz w:val="28"/>
          <w:szCs w:val="28"/>
          <w:u w:val="single"/>
        </w:rPr>
        <w:t>每趟次收取</w:t>
      </w:r>
      <w:proofErr w:type="gramEnd"/>
      <w:r w:rsidR="001967B0" w:rsidRPr="001967B0">
        <w:rPr>
          <w:rFonts w:ascii="標楷體" w:eastAsia="標楷體" w:hAnsi="標楷體" w:cs="標楷體" w:hint="eastAsia"/>
          <w:sz w:val="28"/>
          <w:szCs w:val="28"/>
          <w:u w:val="single"/>
        </w:rPr>
        <w:t>費用依實際行駛里程及時間計算，費用細項詳</w:t>
      </w:r>
      <w:proofErr w:type="gramStart"/>
      <w:r w:rsidR="001967B0" w:rsidRPr="001967B0">
        <w:rPr>
          <w:rFonts w:ascii="標楷體" w:eastAsia="標楷體" w:hAnsi="標楷體" w:cs="標楷體" w:hint="eastAsia"/>
          <w:sz w:val="28"/>
          <w:szCs w:val="28"/>
          <w:u w:val="single"/>
        </w:rPr>
        <w:t>列如</w:t>
      </w:r>
      <w:proofErr w:type="gramEnd"/>
      <w:r w:rsidR="001967B0" w:rsidRPr="001967B0">
        <w:rPr>
          <w:rFonts w:ascii="標楷體" w:eastAsia="標楷體" w:hAnsi="標楷體" w:cs="標楷體" w:hint="eastAsia"/>
          <w:sz w:val="28"/>
          <w:szCs w:val="28"/>
          <w:u w:val="single"/>
        </w:rPr>
        <w:t>下：</w:t>
      </w:r>
    </w:p>
    <w:p w:rsidR="002A690F" w:rsidRPr="002A690F" w:rsidRDefault="001967B0" w:rsidP="002A690F">
      <w:pPr>
        <w:spacing w:line="500" w:lineRule="exact"/>
        <w:ind w:left="784" w:hangingChars="280" w:hanging="784"/>
        <w:jc w:val="both"/>
        <w:rPr>
          <w:rFonts w:ascii="標楷體" w:eastAsia="標楷體" w:hAnsi="標楷體" w:hint="eastAsia"/>
          <w:sz w:val="28"/>
          <w:szCs w:val="28"/>
          <w:u w:val="single"/>
        </w:rPr>
      </w:pPr>
      <w:r w:rsidRPr="002A690F">
        <w:rPr>
          <w:rFonts w:ascii="標楷體" w:eastAsia="標楷體" w:hAnsi="標楷體"/>
          <w:sz w:val="28"/>
          <w:szCs w:val="28"/>
          <w:u w:val="single"/>
        </w:rPr>
        <w:t>（</w:t>
      </w:r>
      <w:r w:rsidRPr="002A690F">
        <w:rPr>
          <w:rFonts w:ascii="標楷體" w:eastAsia="標楷體" w:hAnsi="標楷體" w:hint="eastAsia"/>
          <w:sz w:val="28"/>
          <w:szCs w:val="28"/>
          <w:u w:val="single"/>
        </w:rPr>
        <w:t>一</w:t>
      </w:r>
      <w:r w:rsidRPr="002A690F">
        <w:rPr>
          <w:rFonts w:ascii="標楷體" w:eastAsia="標楷體" w:hAnsi="標楷體"/>
          <w:sz w:val="28"/>
          <w:szCs w:val="28"/>
          <w:u w:val="single"/>
        </w:rPr>
        <w:t>）</w:t>
      </w:r>
      <w:r w:rsidR="002A690F" w:rsidRPr="002A690F">
        <w:rPr>
          <w:rFonts w:ascii="標楷體" w:eastAsia="標楷體" w:hAnsi="標楷體" w:hint="eastAsia"/>
          <w:sz w:val="28"/>
          <w:szCs w:val="28"/>
          <w:u w:val="single"/>
        </w:rPr>
        <w:t>救護車：</w:t>
      </w:r>
    </w:p>
    <w:p w:rsidR="00C9306C" w:rsidRDefault="002A690F" w:rsidP="002A690F">
      <w:pPr>
        <w:spacing w:line="500" w:lineRule="exact"/>
        <w:ind w:leftChars="174" w:left="858" w:hangingChars="157" w:hanging="440"/>
        <w:jc w:val="both"/>
        <w:rPr>
          <w:rFonts w:ascii="標楷體" w:eastAsia="標楷體" w:hAnsi="標楷體" w:hint="eastAsia"/>
          <w:sz w:val="28"/>
          <w:szCs w:val="28"/>
          <w:u w:val="single"/>
        </w:rPr>
      </w:pPr>
      <w:r w:rsidRPr="002A690F">
        <w:rPr>
          <w:rFonts w:ascii="標楷體" w:eastAsia="標楷體" w:hAnsi="標楷體" w:hint="eastAsia"/>
          <w:sz w:val="28"/>
          <w:szCs w:val="28"/>
          <w:u w:val="single"/>
        </w:rPr>
        <w:t>1、</w:t>
      </w:r>
      <w:r w:rsidR="001967B0" w:rsidRPr="002A690F">
        <w:rPr>
          <w:rFonts w:ascii="標楷體" w:eastAsia="標楷體" w:hAnsi="標楷體" w:hint="eastAsia"/>
          <w:sz w:val="28"/>
          <w:szCs w:val="28"/>
          <w:u w:val="single"/>
        </w:rPr>
        <w:t>其收費計算方式為：</w:t>
      </w:r>
    </w:p>
    <w:p w:rsidR="001967B0" w:rsidRPr="00C9306C" w:rsidRDefault="001967B0" w:rsidP="00C9306C">
      <w:pPr>
        <w:spacing w:line="500" w:lineRule="exact"/>
        <w:ind w:leftChars="174" w:left="795" w:hangingChars="157" w:hanging="377"/>
        <w:jc w:val="both"/>
        <w:rPr>
          <w:rFonts w:ascii="標楷體" w:eastAsia="標楷體" w:hAnsi="標楷體" w:hint="eastAsia"/>
          <w:szCs w:val="24"/>
          <w:u w:val="single"/>
        </w:rPr>
      </w:pPr>
      <w:r w:rsidRPr="00C9306C">
        <w:rPr>
          <w:rFonts w:ascii="標楷體" w:eastAsia="標楷體" w:hAnsi="標楷體" w:hint="eastAsia"/>
          <w:szCs w:val="24"/>
          <w:u w:val="single"/>
        </w:rPr>
        <w:t>【基本額</w:t>
      </w:r>
      <w:r w:rsidR="005C0223">
        <w:rPr>
          <w:rFonts w:ascii="標楷體" w:eastAsia="標楷體" w:hAnsi="標楷體" w:hint="eastAsia"/>
          <w:szCs w:val="24"/>
          <w:u w:val="single"/>
        </w:rPr>
        <w:t>六百</w:t>
      </w:r>
      <w:r w:rsidRPr="00C9306C">
        <w:rPr>
          <w:rFonts w:ascii="標楷體" w:eastAsia="標楷體" w:hAnsi="標楷體" w:hint="eastAsia"/>
          <w:szCs w:val="24"/>
          <w:u w:val="single"/>
        </w:rPr>
        <w:t>元】</w:t>
      </w:r>
      <w:r w:rsidR="005C0223">
        <w:rPr>
          <w:rFonts w:ascii="標楷體" w:eastAsia="標楷體" w:hAnsi="標楷體" w:hint="eastAsia"/>
          <w:szCs w:val="24"/>
          <w:u w:val="single"/>
        </w:rPr>
        <w:t>加上</w:t>
      </w:r>
      <w:r w:rsidRPr="00C9306C">
        <w:rPr>
          <w:rFonts w:ascii="標楷體" w:eastAsia="標楷體" w:hAnsi="標楷體" w:hint="eastAsia"/>
          <w:szCs w:val="24"/>
          <w:u w:val="single"/>
        </w:rPr>
        <w:t>每公里</w:t>
      </w:r>
      <w:r w:rsidR="005C0223">
        <w:rPr>
          <w:rFonts w:ascii="標楷體" w:eastAsia="標楷體" w:hAnsi="標楷體" w:hint="eastAsia"/>
          <w:szCs w:val="24"/>
          <w:u w:val="single"/>
        </w:rPr>
        <w:t>二十五</w:t>
      </w:r>
      <w:r w:rsidRPr="00C9306C">
        <w:rPr>
          <w:rFonts w:ascii="標楷體" w:eastAsia="標楷體" w:hAnsi="標楷體" w:hint="eastAsia"/>
          <w:szCs w:val="24"/>
          <w:u w:val="single"/>
        </w:rPr>
        <w:t>元</w:t>
      </w:r>
      <w:r w:rsidR="005C0223">
        <w:rPr>
          <w:rFonts w:ascii="標楷體" w:eastAsia="標楷體" w:hAnsi="標楷體" w:hint="eastAsia"/>
          <w:szCs w:val="24"/>
          <w:u w:val="single"/>
        </w:rPr>
        <w:t>乘</w:t>
      </w:r>
      <w:r w:rsidRPr="00C9306C">
        <w:rPr>
          <w:rFonts w:ascii="標楷體" w:eastAsia="標楷體" w:hAnsi="標楷體" w:hint="eastAsia"/>
          <w:szCs w:val="24"/>
          <w:u w:val="single"/>
        </w:rPr>
        <w:t>【</w:t>
      </w:r>
      <w:r w:rsidRPr="00C9306C">
        <w:rPr>
          <w:rFonts w:ascii="標楷體" w:eastAsia="標楷體" w:hAnsi="標楷體"/>
          <w:szCs w:val="24"/>
          <w:u w:val="single"/>
        </w:rPr>
        <w:t>(</w:t>
      </w:r>
      <w:r w:rsidRPr="00C9306C">
        <w:rPr>
          <w:rFonts w:ascii="標楷體" w:eastAsia="標楷體" w:hAnsi="標楷體" w:hint="eastAsia"/>
          <w:szCs w:val="24"/>
          <w:u w:val="single"/>
        </w:rPr>
        <w:t>發生地到目的地距離公里數</w:t>
      </w:r>
      <w:r w:rsidR="005C0223">
        <w:rPr>
          <w:rFonts w:ascii="標楷體" w:eastAsia="標楷體" w:hAnsi="標楷體" w:hint="eastAsia"/>
          <w:szCs w:val="24"/>
          <w:u w:val="single"/>
        </w:rPr>
        <w:t>減五公里</w:t>
      </w:r>
      <w:r w:rsidRPr="00C9306C">
        <w:rPr>
          <w:rFonts w:ascii="標楷體" w:eastAsia="標楷體" w:hAnsi="標楷體"/>
          <w:szCs w:val="24"/>
          <w:u w:val="single"/>
        </w:rPr>
        <w:t>)</w:t>
      </w:r>
      <w:r w:rsidR="005C0223">
        <w:rPr>
          <w:rFonts w:ascii="標楷體" w:eastAsia="標楷體" w:hAnsi="標楷體" w:hint="eastAsia"/>
          <w:szCs w:val="24"/>
          <w:u w:val="single"/>
        </w:rPr>
        <w:t>乘二</w:t>
      </w:r>
      <w:r w:rsidRPr="00C9306C">
        <w:rPr>
          <w:rFonts w:ascii="標楷體" w:eastAsia="標楷體" w:hAnsi="標楷體" w:hint="eastAsia"/>
          <w:szCs w:val="24"/>
          <w:u w:val="single"/>
        </w:rPr>
        <w:t>趟】元。</w:t>
      </w:r>
    </w:p>
    <w:p w:rsidR="008E56D8" w:rsidRDefault="00C9306C" w:rsidP="002A690F">
      <w:pPr>
        <w:spacing w:line="500" w:lineRule="exact"/>
        <w:ind w:leftChars="174" w:left="858" w:hangingChars="157" w:hanging="440"/>
        <w:jc w:val="both"/>
        <w:rPr>
          <w:rFonts w:ascii="標楷體" w:eastAsia="標楷體" w:hAnsi="標楷體" w:hint="eastAsia"/>
          <w:sz w:val="28"/>
          <w:szCs w:val="28"/>
          <w:u w:val="single"/>
        </w:rPr>
      </w:pPr>
      <w:r>
        <w:rPr>
          <w:rFonts w:ascii="標楷體" w:eastAsia="標楷體" w:hAnsi="標楷體" w:hint="eastAsia"/>
          <w:sz w:val="28"/>
          <w:szCs w:val="28"/>
          <w:u w:val="single"/>
        </w:rPr>
        <w:t>2</w:t>
      </w:r>
      <w:r w:rsidR="002A690F" w:rsidRPr="002A690F">
        <w:rPr>
          <w:rFonts w:ascii="標楷體" w:eastAsia="標楷體" w:hAnsi="標楷體" w:hint="eastAsia"/>
          <w:sz w:val="28"/>
          <w:szCs w:val="28"/>
          <w:u w:val="single"/>
        </w:rPr>
        <w:t>、</w:t>
      </w:r>
      <w:r w:rsidR="008E56D8" w:rsidRPr="002A690F">
        <w:rPr>
          <w:rFonts w:ascii="標楷體" w:eastAsia="標楷體" w:hAnsi="標楷體" w:hint="eastAsia"/>
          <w:sz w:val="28"/>
          <w:szCs w:val="28"/>
          <w:u w:val="single"/>
        </w:rPr>
        <w:t>國道計程收費</w:t>
      </w:r>
      <w:proofErr w:type="gramStart"/>
      <w:r w:rsidR="008E56D8" w:rsidRPr="002A690F">
        <w:rPr>
          <w:rFonts w:ascii="標楷體" w:eastAsia="標楷體" w:hAnsi="標楷體"/>
          <w:sz w:val="28"/>
          <w:szCs w:val="28"/>
          <w:u w:val="single"/>
        </w:rPr>
        <w:t>—</w:t>
      </w:r>
      <w:proofErr w:type="gramEnd"/>
      <w:r w:rsidR="008E56D8" w:rsidRPr="002A690F">
        <w:rPr>
          <w:rFonts w:ascii="標楷體" w:eastAsia="標楷體" w:hAnsi="標楷體" w:hint="eastAsia"/>
          <w:sz w:val="28"/>
          <w:szCs w:val="28"/>
          <w:u w:val="single"/>
        </w:rPr>
        <w:t>依交通部臺灣區國道高速公路局公告之國道計程收費通行費率計算實際金額支付。</w:t>
      </w:r>
    </w:p>
    <w:p w:rsidR="002A690F" w:rsidRPr="002A690F" w:rsidRDefault="002A690F" w:rsidP="002A690F">
      <w:pPr>
        <w:spacing w:line="500" w:lineRule="exact"/>
        <w:ind w:left="784" w:hangingChars="280" w:hanging="784"/>
        <w:jc w:val="both"/>
        <w:rPr>
          <w:rFonts w:ascii="標楷體" w:eastAsia="標楷體" w:hAnsi="標楷體" w:hint="eastAsia"/>
          <w:sz w:val="28"/>
          <w:szCs w:val="28"/>
          <w:u w:val="single"/>
        </w:rPr>
      </w:pPr>
      <w:r>
        <w:rPr>
          <w:rFonts w:ascii="標楷體" w:eastAsia="標楷體" w:hAnsi="標楷體" w:hint="eastAsia"/>
          <w:sz w:val="28"/>
          <w:szCs w:val="28"/>
          <w:u w:val="single"/>
        </w:rPr>
        <w:t>（二）</w:t>
      </w:r>
      <w:r w:rsidRPr="002A690F">
        <w:rPr>
          <w:rFonts w:ascii="標楷體" w:eastAsia="標楷體" w:hAnsi="標楷體" w:hint="eastAsia"/>
          <w:sz w:val="28"/>
          <w:szCs w:val="28"/>
          <w:u w:val="single"/>
        </w:rPr>
        <w:t>救護技術員：費用以單程時間計算，每位救護技術員每小時</w:t>
      </w:r>
      <w:r w:rsidR="005C0223">
        <w:rPr>
          <w:rFonts w:ascii="標楷體" w:eastAsia="標楷體" w:hAnsi="標楷體" w:hint="eastAsia"/>
          <w:sz w:val="28"/>
          <w:szCs w:val="28"/>
          <w:u w:val="single"/>
        </w:rPr>
        <w:t>伍佰</w:t>
      </w:r>
      <w:r w:rsidRPr="002A690F">
        <w:rPr>
          <w:rFonts w:ascii="標楷體" w:eastAsia="標楷體" w:hAnsi="標楷體" w:hint="eastAsia"/>
          <w:sz w:val="28"/>
          <w:szCs w:val="28"/>
          <w:u w:val="single"/>
        </w:rPr>
        <w:t>元，未滿</w:t>
      </w:r>
      <w:r w:rsidR="00F7566D">
        <w:rPr>
          <w:rFonts w:ascii="標楷體" w:eastAsia="標楷體" w:hAnsi="標楷體" w:hint="eastAsia"/>
          <w:sz w:val="28"/>
          <w:szCs w:val="28"/>
          <w:u w:val="single"/>
        </w:rPr>
        <w:t>一</w:t>
      </w:r>
      <w:r w:rsidRPr="002A690F">
        <w:rPr>
          <w:rFonts w:ascii="標楷體" w:eastAsia="標楷體" w:hAnsi="標楷體" w:hint="eastAsia"/>
          <w:sz w:val="28"/>
          <w:szCs w:val="28"/>
          <w:u w:val="single"/>
        </w:rPr>
        <w:t>小時者，亦以</w:t>
      </w:r>
      <w:r w:rsidR="00F7566D">
        <w:rPr>
          <w:rFonts w:ascii="標楷體" w:eastAsia="標楷體" w:hAnsi="標楷體" w:hint="eastAsia"/>
          <w:sz w:val="28"/>
          <w:szCs w:val="28"/>
          <w:u w:val="single"/>
        </w:rPr>
        <w:t>一</w:t>
      </w:r>
      <w:r w:rsidRPr="002A690F">
        <w:rPr>
          <w:rFonts w:ascii="標楷體" w:eastAsia="標楷體" w:hAnsi="標楷體" w:hint="eastAsia"/>
          <w:sz w:val="28"/>
          <w:szCs w:val="28"/>
          <w:u w:val="single"/>
        </w:rPr>
        <w:t>小時計。</w:t>
      </w:r>
    </w:p>
    <w:p w:rsidR="005D5177" w:rsidRDefault="005D5177" w:rsidP="005D5177">
      <w:pPr>
        <w:snapToGrid w:val="0"/>
        <w:spacing w:line="500" w:lineRule="exact"/>
        <w:ind w:left="560" w:hangingChars="200" w:hanging="560"/>
        <w:rPr>
          <w:rFonts w:ascii="標楷體" w:eastAsia="標楷體" w:hAnsi="標楷體" w:hint="eastAsia"/>
          <w:sz w:val="28"/>
          <w:szCs w:val="28"/>
          <w:u w:val="single"/>
        </w:rPr>
      </w:pPr>
      <w:r w:rsidRPr="005D5177">
        <w:rPr>
          <w:rFonts w:ascii="標楷體" w:eastAsia="標楷體" w:hAnsi="標楷體" w:hint="eastAsia"/>
          <w:sz w:val="28"/>
          <w:szCs w:val="28"/>
          <w:u w:val="single"/>
        </w:rPr>
        <w:t>三、收費程序：</w:t>
      </w:r>
    </w:p>
    <w:p w:rsidR="002A690F" w:rsidRDefault="002A690F" w:rsidP="002A690F">
      <w:pPr>
        <w:spacing w:line="500" w:lineRule="exact"/>
        <w:ind w:left="784" w:hangingChars="280" w:hanging="784"/>
        <w:jc w:val="both"/>
        <w:rPr>
          <w:rFonts w:ascii="標楷體" w:eastAsia="標楷體" w:hAnsi="標楷體" w:hint="eastAsia"/>
          <w:sz w:val="28"/>
          <w:szCs w:val="28"/>
          <w:u w:val="single"/>
        </w:rPr>
      </w:pPr>
      <w:r w:rsidRPr="002A690F">
        <w:rPr>
          <w:rFonts w:ascii="標楷體" w:eastAsia="標楷體" w:hAnsi="標楷體"/>
          <w:sz w:val="28"/>
          <w:szCs w:val="28"/>
          <w:u w:val="single"/>
        </w:rPr>
        <w:t>（</w:t>
      </w:r>
      <w:r w:rsidRPr="002A690F">
        <w:rPr>
          <w:rFonts w:ascii="標楷體" w:eastAsia="標楷體" w:hAnsi="標楷體" w:hint="eastAsia"/>
          <w:sz w:val="28"/>
          <w:szCs w:val="28"/>
          <w:u w:val="single"/>
        </w:rPr>
        <w:t>一</w:t>
      </w:r>
      <w:r w:rsidRPr="002A690F">
        <w:rPr>
          <w:rFonts w:ascii="標楷體" w:eastAsia="標楷體" w:hAnsi="標楷體"/>
          <w:sz w:val="28"/>
          <w:szCs w:val="28"/>
          <w:u w:val="single"/>
        </w:rPr>
        <w:t>）</w:t>
      </w:r>
      <w:r w:rsidRPr="002A690F">
        <w:rPr>
          <w:rFonts w:ascii="標楷體" w:eastAsia="標楷體" w:hAnsi="標楷體" w:hint="eastAsia"/>
          <w:sz w:val="28"/>
          <w:szCs w:val="28"/>
          <w:u w:val="single"/>
        </w:rPr>
        <w:t>指定送</w:t>
      </w:r>
      <w:proofErr w:type="gramStart"/>
      <w:r w:rsidRPr="002A690F">
        <w:rPr>
          <w:rFonts w:ascii="標楷體" w:eastAsia="標楷體" w:hAnsi="標楷體" w:hint="eastAsia"/>
          <w:sz w:val="28"/>
          <w:szCs w:val="28"/>
          <w:u w:val="single"/>
        </w:rPr>
        <w:t>醫</w:t>
      </w:r>
      <w:proofErr w:type="gramEnd"/>
      <w:r w:rsidRPr="002A690F">
        <w:rPr>
          <w:rFonts w:ascii="標楷體" w:eastAsia="標楷體" w:hAnsi="標楷體" w:hint="eastAsia"/>
          <w:sz w:val="28"/>
          <w:szCs w:val="28"/>
          <w:u w:val="single"/>
        </w:rPr>
        <w:t>者，由執勤人員當場開立收費告知單（</w:t>
      </w:r>
      <w:r w:rsidRPr="002A690F">
        <w:rPr>
          <w:rFonts w:ascii="標楷體" w:eastAsia="標楷體" w:hAnsi="標楷體"/>
          <w:sz w:val="28"/>
          <w:szCs w:val="28"/>
          <w:u w:val="single"/>
        </w:rPr>
        <w:t>1</w:t>
      </w:r>
      <w:r w:rsidRPr="002A690F">
        <w:rPr>
          <w:rFonts w:ascii="標楷體" w:eastAsia="標楷體" w:hAnsi="標楷體" w:hint="eastAsia"/>
          <w:sz w:val="28"/>
          <w:szCs w:val="28"/>
          <w:u w:val="single"/>
        </w:rPr>
        <w:t>式</w:t>
      </w:r>
      <w:r w:rsidR="00BB49D0">
        <w:rPr>
          <w:rFonts w:ascii="標楷體" w:eastAsia="標楷體" w:hAnsi="標楷體" w:hint="eastAsia"/>
          <w:sz w:val="28"/>
          <w:szCs w:val="28"/>
          <w:u w:val="single"/>
        </w:rPr>
        <w:t>3</w:t>
      </w:r>
      <w:r w:rsidRPr="002A690F">
        <w:rPr>
          <w:rFonts w:ascii="標楷體" w:eastAsia="標楷體" w:hAnsi="標楷體" w:hint="eastAsia"/>
          <w:sz w:val="28"/>
          <w:szCs w:val="28"/>
          <w:u w:val="single"/>
        </w:rPr>
        <w:t>聯）</w:t>
      </w:r>
      <w:r w:rsidR="008B7439">
        <w:rPr>
          <w:rFonts w:ascii="標楷體" w:eastAsia="標楷體" w:hAnsi="標楷體" w:hint="eastAsia"/>
          <w:sz w:val="28"/>
          <w:szCs w:val="28"/>
          <w:u w:val="single"/>
        </w:rPr>
        <w:t>，</w:t>
      </w:r>
      <w:r w:rsidRPr="002A690F">
        <w:rPr>
          <w:rFonts w:ascii="標楷體" w:eastAsia="標楷體" w:hAnsi="標楷體" w:hint="eastAsia"/>
          <w:sz w:val="28"/>
          <w:szCs w:val="28"/>
          <w:u w:val="single"/>
        </w:rPr>
        <w:t>第</w:t>
      </w:r>
      <w:r w:rsidRPr="002A690F">
        <w:rPr>
          <w:rFonts w:ascii="標楷體" w:eastAsia="標楷體" w:hAnsi="標楷體"/>
          <w:sz w:val="28"/>
          <w:szCs w:val="28"/>
          <w:u w:val="single"/>
        </w:rPr>
        <w:t>1</w:t>
      </w:r>
      <w:r w:rsidRPr="002A690F">
        <w:rPr>
          <w:rFonts w:ascii="標楷體" w:eastAsia="標楷體" w:hAnsi="標楷體" w:hint="eastAsia"/>
          <w:sz w:val="28"/>
          <w:szCs w:val="28"/>
          <w:u w:val="single"/>
        </w:rPr>
        <w:t>聯</w:t>
      </w:r>
      <w:r w:rsidR="00A572B3" w:rsidRPr="002A690F">
        <w:rPr>
          <w:rFonts w:ascii="標楷體" w:eastAsia="標楷體" w:hAnsi="標楷體" w:hint="eastAsia"/>
          <w:sz w:val="28"/>
          <w:szCs w:val="28"/>
          <w:u w:val="single"/>
        </w:rPr>
        <w:t>（</w:t>
      </w:r>
      <w:r w:rsidR="00A572B3" w:rsidRPr="0068326F">
        <w:rPr>
          <w:rFonts w:ascii="標楷體" w:eastAsia="標楷體" w:hAnsi="標楷體" w:hint="eastAsia"/>
          <w:sz w:val="28"/>
          <w:szCs w:val="28"/>
          <w:u w:val="single"/>
        </w:rPr>
        <w:t>詳如附件</w:t>
      </w:r>
      <w:r w:rsidR="00A572B3">
        <w:rPr>
          <w:rFonts w:ascii="標楷體" w:eastAsia="標楷體" w:hAnsi="標楷體" w:hint="eastAsia"/>
          <w:sz w:val="28"/>
          <w:szCs w:val="28"/>
          <w:u w:val="single"/>
        </w:rPr>
        <w:t>5</w:t>
      </w:r>
      <w:r w:rsidR="00A572B3" w:rsidRPr="002A690F">
        <w:rPr>
          <w:rFonts w:ascii="標楷體" w:eastAsia="標楷體" w:hAnsi="標楷體" w:hint="eastAsia"/>
          <w:sz w:val="28"/>
          <w:szCs w:val="28"/>
          <w:u w:val="single"/>
        </w:rPr>
        <w:t>）</w:t>
      </w:r>
      <w:r w:rsidRPr="002A690F">
        <w:rPr>
          <w:rFonts w:ascii="標楷體" w:eastAsia="標楷體" w:hAnsi="標楷體" w:hint="eastAsia"/>
          <w:sz w:val="28"/>
          <w:szCs w:val="28"/>
          <w:u w:val="single"/>
        </w:rPr>
        <w:t>執勤單位自存，第</w:t>
      </w:r>
      <w:r w:rsidRPr="002A690F">
        <w:rPr>
          <w:rFonts w:ascii="標楷體" w:eastAsia="標楷體" w:hAnsi="標楷體"/>
          <w:sz w:val="28"/>
          <w:szCs w:val="28"/>
          <w:u w:val="single"/>
        </w:rPr>
        <w:t>2</w:t>
      </w:r>
      <w:r w:rsidRPr="002A690F">
        <w:rPr>
          <w:rFonts w:ascii="標楷體" w:eastAsia="標楷體" w:hAnsi="標楷體" w:hint="eastAsia"/>
          <w:sz w:val="28"/>
          <w:szCs w:val="28"/>
          <w:u w:val="single"/>
        </w:rPr>
        <w:t>聯</w:t>
      </w:r>
      <w:r w:rsidR="00B2292D" w:rsidRPr="002A690F">
        <w:rPr>
          <w:rFonts w:ascii="標楷體" w:eastAsia="標楷體" w:hAnsi="標楷體" w:hint="eastAsia"/>
          <w:sz w:val="28"/>
          <w:szCs w:val="28"/>
          <w:u w:val="single"/>
        </w:rPr>
        <w:t>（</w:t>
      </w:r>
      <w:r w:rsidR="00B2292D" w:rsidRPr="0068326F">
        <w:rPr>
          <w:rFonts w:ascii="標楷體" w:eastAsia="標楷體" w:hAnsi="標楷體" w:hint="eastAsia"/>
          <w:sz w:val="28"/>
          <w:szCs w:val="28"/>
          <w:u w:val="single"/>
        </w:rPr>
        <w:t>詳如附件</w:t>
      </w:r>
      <w:r w:rsidR="00B2292D">
        <w:rPr>
          <w:rFonts w:ascii="標楷體" w:eastAsia="標楷體" w:hAnsi="標楷體" w:hint="eastAsia"/>
          <w:sz w:val="28"/>
          <w:szCs w:val="28"/>
          <w:u w:val="single"/>
        </w:rPr>
        <w:t>5.1</w:t>
      </w:r>
      <w:r w:rsidR="00B2292D" w:rsidRPr="002A690F">
        <w:rPr>
          <w:rFonts w:ascii="標楷體" w:eastAsia="標楷體" w:hAnsi="標楷體" w:hint="eastAsia"/>
          <w:sz w:val="28"/>
          <w:szCs w:val="28"/>
          <w:u w:val="single"/>
        </w:rPr>
        <w:t>）</w:t>
      </w:r>
      <w:r w:rsidRPr="002A690F">
        <w:rPr>
          <w:rFonts w:ascii="標楷體" w:eastAsia="標楷體" w:hAnsi="標楷體" w:hint="eastAsia"/>
          <w:sz w:val="28"/>
          <w:szCs w:val="28"/>
          <w:u w:val="single"/>
        </w:rPr>
        <w:t>交當事人收執，</w:t>
      </w:r>
      <w:r w:rsidR="00C4169A">
        <w:rPr>
          <w:rFonts w:ascii="標楷體" w:eastAsia="標楷體" w:hAnsi="標楷體" w:hint="eastAsia"/>
          <w:sz w:val="28"/>
          <w:szCs w:val="28"/>
          <w:u w:val="single"/>
        </w:rPr>
        <w:t>第3聯</w:t>
      </w:r>
      <w:r w:rsidR="00B2292D" w:rsidRPr="002A690F">
        <w:rPr>
          <w:rFonts w:ascii="標楷體" w:eastAsia="標楷體" w:hAnsi="標楷體" w:hint="eastAsia"/>
          <w:sz w:val="28"/>
          <w:szCs w:val="28"/>
          <w:u w:val="single"/>
        </w:rPr>
        <w:t>（</w:t>
      </w:r>
      <w:r w:rsidR="00B2292D" w:rsidRPr="0068326F">
        <w:rPr>
          <w:rFonts w:ascii="標楷體" w:eastAsia="標楷體" w:hAnsi="標楷體" w:hint="eastAsia"/>
          <w:sz w:val="28"/>
          <w:szCs w:val="28"/>
          <w:u w:val="single"/>
        </w:rPr>
        <w:t>詳如附件</w:t>
      </w:r>
      <w:r w:rsidR="00B2292D">
        <w:rPr>
          <w:rFonts w:ascii="標楷體" w:eastAsia="標楷體" w:hAnsi="標楷體" w:hint="eastAsia"/>
          <w:sz w:val="28"/>
          <w:szCs w:val="28"/>
          <w:u w:val="single"/>
        </w:rPr>
        <w:t>5.2</w:t>
      </w:r>
      <w:r w:rsidR="00B2292D" w:rsidRPr="002A690F">
        <w:rPr>
          <w:rFonts w:ascii="標楷體" w:eastAsia="標楷體" w:hAnsi="標楷體" w:hint="eastAsia"/>
          <w:sz w:val="28"/>
          <w:szCs w:val="28"/>
          <w:u w:val="single"/>
        </w:rPr>
        <w:t>）</w:t>
      </w:r>
      <w:r w:rsidR="00C4169A">
        <w:rPr>
          <w:rFonts w:ascii="標楷體" w:eastAsia="標楷體" w:hAnsi="標楷體" w:hint="eastAsia"/>
          <w:sz w:val="28"/>
          <w:szCs w:val="28"/>
          <w:u w:val="single"/>
        </w:rPr>
        <w:t>送緊急救護科，</w:t>
      </w:r>
      <w:proofErr w:type="gramStart"/>
      <w:r w:rsidRPr="002A690F">
        <w:rPr>
          <w:rFonts w:ascii="標楷體" w:eastAsia="標楷體" w:hAnsi="標楷體" w:hint="eastAsia"/>
          <w:sz w:val="28"/>
          <w:szCs w:val="28"/>
          <w:u w:val="single"/>
        </w:rPr>
        <w:t>並向傷病患</w:t>
      </w:r>
      <w:proofErr w:type="gramEnd"/>
      <w:r w:rsidRPr="002A690F">
        <w:rPr>
          <w:rFonts w:ascii="標楷體" w:eastAsia="標楷體" w:hAnsi="標楷體" w:hint="eastAsia"/>
          <w:sz w:val="28"/>
          <w:szCs w:val="28"/>
          <w:u w:val="single"/>
        </w:rPr>
        <w:t>或家屬說明指定送</w:t>
      </w:r>
      <w:proofErr w:type="gramStart"/>
      <w:r w:rsidRPr="002A690F">
        <w:rPr>
          <w:rFonts w:ascii="標楷體" w:eastAsia="標楷體" w:hAnsi="標楷體" w:hint="eastAsia"/>
          <w:sz w:val="28"/>
          <w:szCs w:val="28"/>
          <w:u w:val="single"/>
        </w:rPr>
        <w:t>醫</w:t>
      </w:r>
      <w:proofErr w:type="gramEnd"/>
      <w:r w:rsidRPr="002A690F">
        <w:rPr>
          <w:rFonts w:ascii="標楷體" w:eastAsia="標楷體" w:hAnsi="標楷體" w:hint="eastAsia"/>
          <w:sz w:val="28"/>
          <w:szCs w:val="28"/>
          <w:u w:val="single"/>
        </w:rPr>
        <w:t>單程超過</w:t>
      </w:r>
      <w:r w:rsidRPr="002A690F">
        <w:rPr>
          <w:rFonts w:ascii="標楷體" w:eastAsia="標楷體" w:hAnsi="標楷體"/>
          <w:sz w:val="28"/>
          <w:szCs w:val="28"/>
          <w:u w:val="single"/>
        </w:rPr>
        <w:t>12</w:t>
      </w:r>
      <w:r w:rsidRPr="002A690F">
        <w:rPr>
          <w:rFonts w:ascii="標楷體" w:eastAsia="標楷體" w:hAnsi="標楷體" w:hint="eastAsia"/>
          <w:sz w:val="28"/>
          <w:szCs w:val="28"/>
          <w:u w:val="single"/>
        </w:rPr>
        <w:t>公里且到院後未至急診掛號就醫之個案，</w:t>
      </w:r>
      <w:bookmarkStart w:id="0" w:name="_GoBack"/>
      <w:bookmarkEnd w:id="0"/>
      <w:r w:rsidRPr="002A690F">
        <w:rPr>
          <w:rFonts w:ascii="標楷體" w:eastAsia="標楷體" w:hAnsi="標楷體" w:hint="eastAsia"/>
          <w:sz w:val="28"/>
          <w:szCs w:val="28"/>
          <w:u w:val="single"/>
        </w:rPr>
        <w:t>將由本府消防局事後查證審核後向送</w:t>
      </w:r>
      <w:proofErr w:type="gramStart"/>
      <w:r w:rsidRPr="002A690F">
        <w:rPr>
          <w:rFonts w:ascii="標楷體" w:eastAsia="標楷體" w:hAnsi="標楷體" w:hint="eastAsia"/>
          <w:sz w:val="28"/>
          <w:szCs w:val="28"/>
          <w:u w:val="single"/>
        </w:rPr>
        <w:t>醫</w:t>
      </w:r>
      <w:proofErr w:type="gramEnd"/>
      <w:r w:rsidRPr="002A690F">
        <w:rPr>
          <w:rFonts w:ascii="標楷體" w:eastAsia="標楷體" w:hAnsi="標楷體" w:hint="eastAsia"/>
          <w:sz w:val="28"/>
          <w:szCs w:val="28"/>
          <w:u w:val="single"/>
        </w:rPr>
        <w:t>指定人收取費用。</w:t>
      </w:r>
    </w:p>
    <w:p w:rsidR="002A690F" w:rsidRDefault="002A690F" w:rsidP="002A690F">
      <w:pPr>
        <w:spacing w:line="500" w:lineRule="exact"/>
        <w:ind w:left="784" w:hangingChars="280" w:hanging="784"/>
        <w:jc w:val="both"/>
        <w:rPr>
          <w:rFonts w:ascii="標楷體" w:eastAsia="標楷體" w:hAnsi="標楷體" w:hint="eastAsia"/>
          <w:sz w:val="28"/>
          <w:szCs w:val="28"/>
          <w:u w:val="single"/>
        </w:rPr>
      </w:pPr>
      <w:r>
        <w:rPr>
          <w:rFonts w:ascii="標楷體" w:eastAsia="標楷體" w:hAnsi="標楷體" w:hint="eastAsia"/>
          <w:sz w:val="28"/>
          <w:szCs w:val="28"/>
          <w:u w:val="single"/>
        </w:rPr>
        <w:t>（二）</w:t>
      </w:r>
      <w:r w:rsidRPr="002A690F">
        <w:rPr>
          <w:rFonts w:ascii="標楷體" w:eastAsia="標楷體" w:hAnsi="標楷體" w:hint="eastAsia"/>
          <w:sz w:val="28"/>
          <w:szCs w:val="28"/>
          <w:u w:val="single"/>
        </w:rPr>
        <w:t>本府消防局事後查證審核符合收費</w:t>
      </w:r>
      <w:r w:rsidR="002C03E0">
        <w:rPr>
          <w:rFonts w:ascii="標楷體" w:eastAsia="標楷體" w:hAnsi="標楷體" w:hint="eastAsia"/>
          <w:sz w:val="28"/>
          <w:szCs w:val="28"/>
          <w:u w:val="single"/>
        </w:rPr>
        <w:t>條件</w:t>
      </w:r>
      <w:r w:rsidRPr="002A690F">
        <w:rPr>
          <w:rFonts w:ascii="標楷體" w:eastAsia="標楷體" w:hAnsi="標楷體" w:hint="eastAsia"/>
          <w:sz w:val="28"/>
          <w:szCs w:val="28"/>
          <w:u w:val="single"/>
        </w:rPr>
        <w:t>者，另函通知</w:t>
      </w:r>
      <w:r w:rsidR="003F24FB">
        <w:rPr>
          <w:rFonts w:ascii="標楷體" w:eastAsia="標楷體" w:hAnsi="標楷體" w:hint="eastAsia"/>
          <w:sz w:val="28"/>
          <w:szCs w:val="28"/>
          <w:u w:val="single"/>
        </w:rPr>
        <w:t>繳費</w:t>
      </w:r>
      <w:r w:rsidRPr="002A690F">
        <w:rPr>
          <w:rFonts w:ascii="標楷體" w:eastAsia="標楷體" w:hAnsi="標楷體" w:hint="eastAsia"/>
          <w:sz w:val="28"/>
          <w:szCs w:val="28"/>
          <w:u w:val="single"/>
        </w:rPr>
        <w:t>，</w:t>
      </w:r>
      <w:r w:rsidR="003F24FB">
        <w:rPr>
          <w:rFonts w:ascii="標楷體" w:eastAsia="標楷體" w:hAnsi="標楷體" w:hint="eastAsia"/>
          <w:sz w:val="28"/>
          <w:szCs w:val="28"/>
          <w:u w:val="single"/>
        </w:rPr>
        <w:t>並</w:t>
      </w:r>
      <w:r w:rsidRPr="002A690F">
        <w:rPr>
          <w:rFonts w:ascii="標楷體" w:eastAsia="標楷體" w:hAnsi="標楷體" w:hint="eastAsia"/>
          <w:sz w:val="28"/>
          <w:szCs w:val="28"/>
          <w:u w:val="single"/>
        </w:rPr>
        <w:t>載明繳費金額、方式及期限。</w:t>
      </w:r>
    </w:p>
    <w:p w:rsidR="002A690F" w:rsidRPr="002A690F" w:rsidRDefault="002A690F" w:rsidP="002A690F">
      <w:pPr>
        <w:snapToGrid w:val="0"/>
        <w:spacing w:line="500" w:lineRule="exact"/>
        <w:ind w:left="560" w:hangingChars="200" w:hanging="560"/>
        <w:rPr>
          <w:rFonts w:ascii="標楷體" w:eastAsia="標楷體" w:hAnsi="標楷體"/>
          <w:sz w:val="28"/>
          <w:szCs w:val="28"/>
          <w:u w:val="single"/>
        </w:rPr>
      </w:pPr>
      <w:r>
        <w:rPr>
          <w:rFonts w:ascii="標楷體" w:eastAsia="標楷體" w:hAnsi="標楷體" w:hint="eastAsia"/>
          <w:sz w:val="28"/>
          <w:szCs w:val="28"/>
          <w:u w:val="single"/>
        </w:rPr>
        <w:t>四、</w:t>
      </w:r>
      <w:r w:rsidRPr="002A690F">
        <w:rPr>
          <w:rFonts w:ascii="標楷體" w:eastAsia="標楷體" w:hAnsi="標楷體" w:hint="eastAsia"/>
          <w:sz w:val="28"/>
          <w:szCs w:val="28"/>
          <w:u w:val="single"/>
        </w:rPr>
        <w:t>繳費方式：</w:t>
      </w:r>
      <w:r w:rsidR="003C6576">
        <w:rPr>
          <w:rFonts w:ascii="標楷體" w:eastAsia="標楷體" w:hAnsi="標楷體" w:hint="eastAsia"/>
          <w:sz w:val="28"/>
          <w:szCs w:val="28"/>
          <w:u w:val="single"/>
        </w:rPr>
        <w:t>於上班時間至</w:t>
      </w:r>
      <w:r w:rsidR="009D485D">
        <w:rPr>
          <w:rFonts w:ascii="標楷體" w:eastAsia="標楷體" w:hAnsi="標楷體" w:hint="eastAsia"/>
          <w:sz w:val="28"/>
          <w:szCs w:val="28"/>
          <w:u w:val="single"/>
        </w:rPr>
        <w:t>本府</w:t>
      </w:r>
      <w:r w:rsidR="003C6576">
        <w:rPr>
          <w:rFonts w:ascii="標楷體" w:eastAsia="標楷體" w:hAnsi="標楷體" w:hint="eastAsia"/>
          <w:sz w:val="28"/>
          <w:szCs w:val="28"/>
          <w:u w:val="single"/>
        </w:rPr>
        <w:t>消防局繳費</w:t>
      </w:r>
      <w:r w:rsidRPr="002A690F">
        <w:rPr>
          <w:rFonts w:ascii="標楷體" w:eastAsia="標楷體" w:hAnsi="標楷體" w:hint="eastAsia"/>
          <w:sz w:val="28"/>
          <w:szCs w:val="28"/>
          <w:u w:val="single"/>
        </w:rPr>
        <w:t>。</w:t>
      </w:r>
    </w:p>
    <w:p w:rsidR="002A690F" w:rsidRPr="002A690F" w:rsidRDefault="002A690F" w:rsidP="002A690F">
      <w:pPr>
        <w:snapToGrid w:val="0"/>
        <w:spacing w:line="500" w:lineRule="exact"/>
        <w:ind w:left="560" w:hangingChars="200" w:hanging="560"/>
        <w:rPr>
          <w:rFonts w:ascii="標楷體" w:eastAsia="標楷體" w:hAnsi="標楷體" w:hint="eastAsia"/>
          <w:sz w:val="28"/>
          <w:szCs w:val="28"/>
          <w:u w:val="single"/>
        </w:rPr>
      </w:pPr>
      <w:r>
        <w:rPr>
          <w:rFonts w:ascii="標楷體" w:eastAsia="標楷體" w:hAnsi="標楷體" w:hint="eastAsia"/>
          <w:sz w:val="28"/>
          <w:szCs w:val="28"/>
          <w:u w:val="single"/>
        </w:rPr>
        <w:t>五、</w:t>
      </w:r>
      <w:r w:rsidRPr="002A690F">
        <w:rPr>
          <w:rFonts w:ascii="標楷體" w:eastAsia="標楷體" w:hAnsi="標楷體" w:hint="eastAsia"/>
          <w:sz w:val="28"/>
          <w:szCs w:val="28"/>
          <w:u w:val="single"/>
        </w:rPr>
        <w:t>欠款催繳程序：逾繳款期限者，依規費法第</w:t>
      </w:r>
      <w:r w:rsidR="00702BF4">
        <w:rPr>
          <w:rFonts w:ascii="標楷體" w:eastAsia="標楷體" w:hAnsi="標楷體" w:hint="eastAsia"/>
          <w:sz w:val="28"/>
          <w:szCs w:val="28"/>
          <w:u w:val="single"/>
        </w:rPr>
        <w:t>二十</w:t>
      </w:r>
      <w:r w:rsidRPr="002A690F">
        <w:rPr>
          <w:rFonts w:ascii="標楷體" w:eastAsia="標楷體" w:hAnsi="標楷體" w:hint="eastAsia"/>
          <w:sz w:val="28"/>
          <w:szCs w:val="28"/>
          <w:u w:val="single"/>
        </w:rPr>
        <w:t>條規定徵收滯納金及利息，逾</w:t>
      </w:r>
      <w:r w:rsidR="00702BF4">
        <w:rPr>
          <w:rFonts w:ascii="標楷體" w:eastAsia="標楷體" w:hAnsi="標楷體" w:hint="eastAsia"/>
          <w:sz w:val="28"/>
          <w:szCs w:val="28"/>
          <w:u w:val="single"/>
        </w:rPr>
        <w:t>三十</w:t>
      </w:r>
      <w:r w:rsidRPr="002A690F">
        <w:rPr>
          <w:rFonts w:ascii="標楷體" w:eastAsia="標楷體" w:hAnsi="標楷體" w:hint="eastAsia"/>
          <w:sz w:val="28"/>
          <w:szCs w:val="28"/>
          <w:u w:val="single"/>
        </w:rPr>
        <w:t>日仍未繳納者，依法移送強制執行。</w:t>
      </w:r>
    </w:p>
    <w:p w:rsidR="003E51B0" w:rsidRPr="0021236F" w:rsidRDefault="0045517A" w:rsidP="009B7135">
      <w:pPr>
        <w:spacing w:line="500" w:lineRule="exact"/>
        <w:ind w:leftChars="-100" w:left="-240"/>
        <w:jc w:val="both"/>
        <w:rPr>
          <w:rFonts w:ascii="標楷體" w:eastAsia="標楷體" w:hAnsi="標楷體" w:hint="eastAsia"/>
          <w:b/>
          <w:sz w:val="28"/>
          <w:szCs w:val="28"/>
        </w:rPr>
      </w:pPr>
      <w:r>
        <w:rPr>
          <w:rFonts w:ascii="標楷體" w:eastAsia="標楷體" w:hAnsi="標楷體" w:hint="eastAsia"/>
          <w:b/>
          <w:sz w:val="28"/>
          <w:szCs w:val="28"/>
        </w:rPr>
        <w:t>陸、</w:t>
      </w:r>
      <w:r w:rsidR="000922A1" w:rsidRPr="0021236F">
        <w:rPr>
          <w:rFonts w:ascii="標楷體" w:eastAsia="標楷體" w:hAnsi="標楷體" w:hint="eastAsia"/>
          <w:b/>
          <w:sz w:val="28"/>
          <w:szCs w:val="28"/>
        </w:rPr>
        <w:t>執行</w:t>
      </w:r>
      <w:r w:rsidR="0021236F" w:rsidRPr="0021236F">
        <w:rPr>
          <w:rFonts w:ascii="標楷體" w:eastAsia="標楷體" w:hAnsi="標楷體" w:hint="eastAsia"/>
          <w:b/>
          <w:sz w:val="28"/>
          <w:szCs w:val="28"/>
        </w:rPr>
        <w:t>本計畫</w:t>
      </w:r>
      <w:r w:rsidR="003372C7">
        <w:rPr>
          <w:rFonts w:ascii="標楷體" w:eastAsia="標楷體" w:hAnsi="標楷體" w:hint="eastAsia"/>
          <w:b/>
          <w:sz w:val="28"/>
          <w:szCs w:val="28"/>
        </w:rPr>
        <w:t>各紀</w:t>
      </w:r>
      <w:r w:rsidR="00487BD2">
        <w:rPr>
          <w:rFonts w:ascii="標楷體" w:eastAsia="標楷體" w:hAnsi="標楷體" w:hint="eastAsia"/>
          <w:b/>
          <w:sz w:val="28"/>
          <w:szCs w:val="28"/>
        </w:rPr>
        <w:t>錄</w:t>
      </w:r>
      <w:r w:rsidR="00146576">
        <w:rPr>
          <w:rFonts w:ascii="標楷體" w:eastAsia="標楷體" w:hAnsi="標楷體" w:hint="eastAsia"/>
          <w:b/>
          <w:sz w:val="28"/>
          <w:szCs w:val="28"/>
        </w:rPr>
        <w:t>清冊</w:t>
      </w:r>
      <w:r w:rsidR="00885C3F">
        <w:rPr>
          <w:rFonts w:ascii="標楷體" w:eastAsia="標楷體" w:hAnsi="標楷體" w:hint="eastAsia"/>
          <w:b/>
          <w:sz w:val="28"/>
          <w:szCs w:val="28"/>
        </w:rPr>
        <w:t>之記錄</w:t>
      </w:r>
      <w:r w:rsidR="00146576">
        <w:rPr>
          <w:rFonts w:ascii="標楷體" w:eastAsia="標楷體" w:hAnsi="標楷體" w:hint="eastAsia"/>
          <w:b/>
          <w:sz w:val="28"/>
          <w:szCs w:val="28"/>
        </w:rPr>
        <w:t>應</w:t>
      </w:r>
      <w:r w:rsidR="00D47CF6">
        <w:rPr>
          <w:rFonts w:ascii="標楷體" w:eastAsia="標楷體" w:hAnsi="標楷體" w:hint="eastAsia"/>
          <w:b/>
          <w:sz w:val="28"/>
          <w:szCs w:val="28"/>
        </w:rPr>
        <w:t>注意</w:t>
      </w:r>
      <w:r w:rsidR="00534910" w:rsidRPr="0021236F">
        <w:rPr>
          <w:rFonts w:ascii="標楷體" w:eastAsia="標楷體" w:hAnsi="標楷體" w:hint="eastAsia"/>
          <w:b/>
          <w:sz w:val="28"/>
          <w:szCs w:val="28"/>
        </w:rPr>
        <w:t>事項</w:t>
      </w:r>
      <w:r w:rsidR="003E51B0" w:rsidRPr="0021236F">
        <w:rPr>
          <w:rFonts w:ascii="標楷體" w:eastAsia="標楷體" w:hAnsi="標楷體" w:hint="eastAsia"/>
          <w:b/>
          <w:sz w:val="28"/>
          <w:szCs w:val="28"/>
        </w:rPr>
        <w:t>：</w:t>
      </w:r>
    </w:p>
    <w:p w:rsidR="00300261" w:rsidRDefault="00300261" w:rsidP="00300261">
      <w:pPr>
        <w:snapToGrid w:val="0"/>
        <w:spacing w:line="50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一、</w:t>
      </w:r>
      <w:r w:rsidR="002C03E0" w:rsidRPr="002C03E0">
        <w:rPr>
          <w:rFonts w:ascii="標楷體" w:eastAsia="標楷體" w:hAnsi="標楷體" w:hint="eastAsia"/>
          <w:sz w:val="28"/>
          <w:szCs w:val="28"/>
          <w:u w:val="single"/>
        </w:rPr>
        <w:t>凡指定送</w:t>
      </w:r>
      <w:proofErr w:type="gramStart"/>
      <w:r w:rsidR="002C03E0" w:rsidRPr="002C03E0">
        <w:rPr>
          <w:rFonts w:ascii="標楷體" w:eastAsia="標楷體" w:hAnsi="標楷體" w:hint="eastAsia"/>
          <w:sz w:val="28"/>
          <w:szCs w:val="28"/>
          <w:u w:val="single"/>
        </w:rPr>
        <w:t>醫</w:t>
      </w:r>
      <w:proofErr w:type="gramEnd"/>
      <w:r w:rsidR="002C03E0" w:rsidRPr="002C03E0">
        <w:rPr>
          <w:rFonts w:ascii="標楷體" w:eastAsia="標楷體" w:hAnsi="標楷體" w:hint="eastAsia"/>
          <w:sz w:val="28"/>
          <w:szCs w:val="28"/>
          <w:u w:val="single"/>
        </w:rPr>
        <w:t>之案件，救護人員應於切結書(詳如附件</w:t>
      </w:r>
      <w:r w:rsidR="00F7566D">
        <w:rPr>
          <w:rFonts w:ascii="標楷體" w:eastAsia="標楷體" w:hAnsi="標楷體" w:hint="eastAsia"/>
          <w:sz w:val="28"/>
          <w:szCs w:val="28"/>
          <w:u w:val="single"/>
        </w:rPr>
        <w:t>5</w:t>
      </w:r>
      <w:r w:rsidR="002C03E0" w:rsidRPr="002C03E0">
        <w:rPr>
          <w:rFonts w:ascii="標楷體" w:eastAsia="標楷體" w:hAnsi="標楷體" w:hint="eastAsia"/>
          <w:sz w:val="28"/>
          <w:szCs w:val="28"/>
          <w:u w:val="single"/>
        </w:rPr>
        <w:t>)及收費告知單上填寫相關資料，</w:t>
      </w:r>
      <w:proofErr w:type="gramStart"/>
      <w:r w:rsidR="002C03E0" w:rsidRPr="002C03E0">
        <w:rPr>
          <w:rFonts w:ascii="標楷體" w:eastAsia="標楷體" w:hAnsi="標楷體" w:hint="eastAsia"/>
          <w:sz w:val="28"/>
          <w:szCs w:val="28"/>
          <w:u w:val="single"/>
        </w:rPr>
        <w:t>經向傷病患</w:t>
      </w:r>
      <w:proofErr w:type="gramEnd"/>
      <w:r w:rsidR="002C03E0" w:rsidRPr="002C03E0">
        <w:rPr>
          <w:rFonts w:ascii="標楷體" w:eastAsia="標楷體" w:hAnsi="標楷體" w:hint="eastAsia"/>
          <w:sz w:val="28"/>
          <w:szCs w:val="28"/>
          <w:u w:val="single"/>
        </w:rPr>
        <w:t>或送</w:t>
      </w:r>
      <w:proofErr w:type="gramStart"/>
      <w:r w:rsidR="002C03E0" w:rsidRPr="002C03E0">
        <w:rPr>
          <w:rFonts w:ascii="標楷體" w:eastAsia="標楷體" w:hAnsi="標楷體" w:hint="eastAsia"/>
          <w:sz w:val="28"/>
          <w:szCs w:val="28"/>
          <w:u w:val="single"/>
        </w:rPr>
        <w:t>醫</w:t>
      </w:r>
      <w:proofErr w:type="gramEnd"/>
      <w:r w:rsidR="002C03E0" w:rsidRPr="002C03E0">
        <w:rPr>
          <w:rFonts w:ascii="標楷體" w:eastAsia="標楷體" w:hAnsi="標楷體" w:hint="eastAsia"/>
          <w:sz w:val="28"/>
          <w:szCs w:val="28"/>
          <w:u w:val="single"/>
        </w:rPr>
        <w:t>指定人詳細說明後，請其簽名具結。</w:t>
      </w:r>
      <w:r w:rsidR="002C03E0">
        <w:rPr>
          <w:rFonts w:ascii="標楷體" w:eastAsia="標楷體" w:hAnsi="標楷體" w:hint="eastAsia"/>
          <w:sz w:val="28"/>
          <w:szCs w:val="28"/>
        </w:rPr>
        <w:t>救護</w:t>
      </w:r>
      <w:r w:rsidR="002C03E0">
        <w:rPr>
          <w:rFonts w:ascii="標楷體" w:eastAsia="標楷體" w:hAnsi="標楷體" w:hint="eastAsia"/>
          <w:sz w:val="28"/>
          <w:szCs w:val="28"/>
        </w:rPr>
        <w:lastRenderedPageBreak/>
        <w:t>紀錄表(詳如附件</w:t>
      </w:r>
      <w:r w:rsidR="00F7566D">
        <w:rPr>
          <w:rFonts w:ascii="標楷體" w:eastAsia="標楷體" w:hAnsi="標楷體" w:hint="eastAsia"/>
          <w:sz w:val="28"/>
          <w:szCs w:val="28"/>
        </w:rPr>
        <w:t>6</w:t>
      </w:r>
      <w:r w:rsidR="002C03E0">
        <w:rPr>
          <w:rFonts w:ascii="標楷體" w:eastAsia="標楷體" w:hAnsi="標楷體" w:hint="eastAsia"/>
          <w:sz w:val="28"/>
          <w:szCs w:val="28"/>
        </w:rPr>
        <w:t>)</w:t>
      </w:r>
      <w:r w:rsidR="00A226C9">
        <w:rPr>
          <w:rFonts w:ascii="標楷體" w:eastAsia="標楷體" w:hAnsi="標楷體" w:hint="eastAsia"/>
          <w:sz w:val="28"/>
          <w:szCs w:val="28"/>
        </w:rPr>
        <w:t>內</w:t>
      </w:r>
      <w:r w:rsidR="00F456C2">
        <w:rPr>
          <w:rFonts w:ascii="標楷體" w:eastAsia="標楷體" w:hAnsi="標楷體" w:hint="eastAsia"/>
          <w:sz w:val="28"/>
          <w:szCs w:val="28"/>
        </w:rPr>
        <w:t>送往醫院或地點欄</w:t>
      </w:r>
      <w:r w:rsidR="00A226C9">
        <w:rPr>
          <w:rFonts w:ascii="標楷體" w:eastAsia="標楷體" w:hAnsi="標楷體" w:hint="eastAsia"/>
          <w:sz w:val="28"/>
          <w:szCs w:val="28"/>
        </w:rPr>
        <w:t>位</w:t>
      </w:r>
      <w:proofErr w:type="gramStart"/>
      <w:r w:rsidR="00F456C2">
        <w:rPr>
          <w:rFonts w:ascii="標楷體" w:eastAsia="標楷體" w:hAnsi="標楷體" w:hint="eastAsia"/>
          <w:sz w:val="28"/>
          <w:szCs w:val="28"/>
        </w:rPr>
        <w:t>則應</w:t>
      </w:r>
      <w:r>
        <w:rPr>
          <w:rFonts w:ascii="標楷體" w:eastAsia="標楷體" w:hAnsi="標楷體" w:hint="eastAsia"/>
          <w:sz w:val="28"/>
          <w:szCs w:val="28"/>
        </w:rPr>
        <w:t>勾選</w:t>
      </w:r>
      <w:proofErr w:type="gramEnd"/>
      <w:r>
        <w:rPr>
          <w:rFonts w:ascii="標楷體" w:eastAsia="標楷體" w:hAnsi="標楷體" w:hint="eastAsia"/>
          <w:sz w:val="28"/>
          <w:szCs w:val="28"/>
        </w:rPr>
        <w:t>「病人或家屬要求」</w:t>
      </w:r>
      <w:r w:rsidR="00D54C20">
        <w:rPr>
          <w:rFonts w:ascii="標楷體" w:eastAsia="標楷體" w:hAnsi="標楷體" w:hint="eastAsia"/>
          <w:sz w:val="28"/>
          <w:szCs w:val="28"/>
        </w:rPr>
        <w:t>項</w:t>
      </w:r>
      <w:r w:rsidR="00F456C2">
        <w:rPr>
          <w:rFonts w:ascii="標楷體" w:eastAsia="標楷體" w:hAnsi="標楷體" w:hint="eastAsia"/>
          <w:sz w:val="28"/>
          <w:szCs w:val="28"/>
        </w:rPr>
        <w:t>，並應於病患送達醫院後請關係人簽名</w:t>
      </w:r>
      <w:r>
        <w:rPr>
          <w:rFonts w:ascii="標楷體" w:eastAsia="標楷體" w:hAnsi="標楷體" w:hint="eastAsia"/>
          <w:sz w:val="28"/>
          <w:szCs w:val="28"/>
        </w:rPr>
        <w:t>。</w:t>
      </w:r>
    </w:p>
    <w:p w:rsidR="00940BE9" w:rsidRPr="00E0232C" w:rsidRDefault="00300261" w:rsidP="00300261">
      <w:pPr>
        <w:snapToGrid w:val="0"/>
        <w:spacing w:line="50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二、</w:t>
      </w:r>
      <w:r w:rsidR="0021236F" w:rsidRPr="00190404">
        <w:rPr>
          <w:rFonts w:ascii="標楷體" w:eastAsia="標楷體" w:hAnsi="標楷體" w:hint="eastAsia"/>
          <w:sz w:val="28"/>
          <w:szCs w:val="28"/>
        </w:rPr>
        <w:t>若</w:t>
      </w:r>
      <w:r w:rsidR="002C58B3" w:rsidRPr="00190404">
        <w:rPr>
          <w:rFonts w:ascii="標楷體" w:eastAsia="標楷體" w:hAnsi="標楷體" w:hint="eastAsia"/>
          <w:sz w:val="28"/>
          <w:szCs w:val="28"/>
        </w:rPr>
        <w:t>指定送</w:t>
      </w:r>
      <w:proofErr w:type="gramStart"/>
      <w:r w:rsidR="002C58B3" w:rsidRPr="00190404">
        <w:rPr>
          <w:rFonts w:ascii="標楷體" w:eastAsia="標楷體" w:hAnsi="標楷體" w:hint="eastAsia"/>
          <w:sz w:val="28"/>
          <w:szCs w:val="28"/>
        </w:rPr>
        <w:t>醫</w:t>
      </w:r>
      <w:proofErr w:type="gramEnd"/>
      <w:r w:rsidR="00143A47" w:rsidRPr="00190404">
        <w:rPr>
          <w:rFonts w:ascii="標楷體" w:eastAsia="標楷體" w:hAnsi="標楷體" w:hint="eastAsia"/>
          <w:sz w:val="28"/>
          <w:szCs w:val="28"/>
        </w:rPr>
        <w:t>車程</w:t>
      </w:r>
      <w:r w:rsidR="002C58B3" w:rsidRPr="00190404">
        <w:rPr>
          <w:rFonts w:ascii="標楷體" w:eastAsia="標楷體" w:hAnsi="標楷體" w:hint="eastAsia"/>
          <w:b/>
          <w:sz w:val="28"/>
          <w:szCs w:val="28"/>
        </w:rPr>
        <w:t>超過</w:t>
      </w:r>
      <w:r w:rsidR="005C0223">
        <w:rPr>
          <w:rFonts w:ascii="標楷體" w:eastAsia="標楷體" w:hAnsi="標楷體" w:hint="eastAsia"/>
          <w:b/>
          <w:sz w:val="28"/>
          <w:szCs w:val="28"/>
        </w:rPr>
        <w:t>十二</w:t>
      </w:r>
      <w:r w:rsidR="00740A71">
        <w:rPr>
          <w:rFonts w:ascii="標楷體" w:eastAsia="標楷體" w:hAnsi="標楷體" w:hint="eastAsia"/>
          <w:b/>
          <w:sz w:val="28"/>
          <w:szCs w:val="28"/>
        </w:rPr>
        <w:t>公里</w:t>
      </w:r>
      <w:r w:rsidR="002C58B3" w:rsidRPr="00190404">
        <w:rPr>
          <w:rFonts w:ascii="標楷體" w:eastAsia="標楷體" w:hAnsi="標楷體" w:hint="eastAsia"/>
          <w:b/>
          <w:sz w:val="28"/>
          <w:szCs w:val="28"/>
        </w:rPr>
        <w:t>者</w:t>
      </w:r>
      <w:r w:rsidR="00143A47" w:rsidRPr="00190404">
        <w:rPr>
          <w:rFonts w:ascii="標楷體" w:eastAsia="標楷體" w:hAnsi="標楷體" w:hint="eastAsia"/>
          <w:sz w:val="28"/>
          <w:szCs w:val="28"/>
        </w:rPr>
        <w:t>，</w:t>
      </w:r>
      <w:r w:rsidR="00791432" w:rsidRPr="00190404">
        <w:rPr>
          <w:rFonts w:ascii="標楷體" w:eastAsia="標楷體" w:hAnsi="標楷體" w:hint="eastAsia"/>
          <w:sz w:val="28"/>
          <w:szCs w:val="28"/>
        </w:rPr>
        <w:t>救護人員</w:t>
      </w:r>
      <w:r w:rsidR="00A226C9" w:rsidRPr="00190404">
        <w:rPr>
          <w:rFonts w:ascii="標楷體" w:eastAsia="標楷體" w:hAnsi="標楷體" w:hint="eastAsia"/>
          <w:sz w:val="28"/>
          <w:szCs w:val="28"/>
        </w:rPr>
        <w:t>應</w:t>
      </w:r>
      <w:r w:rsidR="00791432" w:rsidRPr="00190404">
        <w:rPr>
          <w:rFonts w:ascii="標楷體" w:eastAsia="標楷體" w:hAnsi="標楷體" w:hint="eastAsia"/>
          <w:sz w:val="28"/>
          <w:szCs w:val="28"/>
        </w:rPr>
        <w:t>向</w:t>
      </w:r>
      <w:r w:rsidR="0027277A" w:rsidRPr="00190404">
        <w:rPr>
          <w:rFonts w:ascii="標楷體" w:eastAsia="標楷體" w:hAnsi="標楷體" w:hint="eastAsia"/>
          <w:sz w:val="28"/>
          <w:szCs w:val="28"/>
        </w:rPr>
        <w:t>傷病患</w:t>
      </w:r>
      <w:r w:rsidR="00791432" w:rsidRPr="00190404">
        <w:rPr>
          <w:rFonts w:ascii="標楷體" w:eastAsia="標楷體" w:hAnsi="標楷體" w:hint="eastAsia"/>
          <w:sz w:val="28"/>
          <w:szCs w:val="28"/>
        </w:rPr>
        <w:t>或家屬委婉</w:t>
      </w:r>
      <w:r w:rsidR="00A226C9" w:rsidRPr="00190404">
        <w:rPr>
          <w:rFonts w:ascii="標楷體" w:eastAsia="標楷體" w:hAnsi="標楷體" w:hint="eastAsia"/>
          <w:sz w:val="28"/>
          <w:szCs w:val="28"/>
        </w:rPr>
        <w:t>說明</w:t>
      </w:r>
      <w:r w:rsidR="00791432" w:rsidRPr="00190404">
        <w:rPr>
          <w:rFonts w:ascii="標楷體" w:eastAsia="標楷體" w:hAnsi="標楷體" w:hint="eastAsia"/>
          <w:sz w:val="28"/>
          <w:szCs w:val="28"/>
        </w:rPr>
        <w:t>並發送就近送</w:t>
      </w:r>
      <w:proofErr w:type="gramStart"/>
      <w:r w:rsidR="00791432" w:rsidRPr="00190404">
        <w:rPr>
          <w:rFonts w:ascii="標楷體" w:eastAsia="標楷體" w:hAnsi="標楷體" w:hint="eastAsia"/>
          <w:sz w:val="28"/>
          <w:szCs w:val="28"/>
        </w:rPr>
        <w:t>醫</w:t>
      </w:r>
      <w:proofErr w:type="gramEnd"/>
      <w:r w:rsidR="00791432" w:rsidRPr="00190404">
        <w:rPr>
          <w:rFonts w:ascii="標楷體" w:eastAsia="標楷體" w:hAnsi="標楷體" w:hint="eastAsia"/>
          <w:sz w:val="28"/>
          <w:szCs w:val="28"/>
        </w:rPr>
        <w:t>說明單</w:t>
      </w:r>
      <w:r w:rsidR="00146576" w:rsidRPr="00190404">
        <w:rPr>
          <w:rFonts w:ascii="標楷體" w:eastAsia="標楷體" w:hAnsi="標楷體" w:hint="eastAsia"/>
          <w:sz w:val="28"/>
          <w:szCs w:val="28"/>
        </w:rPr>
        <w:t>（詳如附件</w:t>
      </w:r>
      <w:r w:rsidR="006827E2">
        <w:rPr>
          <w:rFonts w:ascii="標楷體" w:eastAsia="標楷體" w:hAnsi="標楷體" w:hint="eastAsia"/>
          <w:sz w:val="28"/>
          <w:szCs w:val="28"/>
        </w:rPr>
        <w:t>5</w:t>
      </w:r>
      <w:r w:rsidR="00862ED3">
        <w:rPr>
          <w:rFonts w:ascii="標楷體" w:eastAsia="標楷體" w:hAnsi="標楷體" w:hint="eastAsia"/>
          <w:sz w:val="28"/>
          <w:szCs w:val="28"/>
        </w:rPr>
        <w:t>.1</w:t>
      </w:r>
      <w:r w:rsidR="00146576" w:rsidRPr="00190404">
        <w:rPr>
          <w:rFonts w:ascii="標楷體" w:eastAsia="標楷體" w:hAnsi="標楷體" w:hint="eastAsia"/>
          <w:sz w:val="28"/>
          <w:szCs w:val="28"/>
        </w:rPr>
        <w:t>）</w:t>
      </w:r>
      <w:r w:rsidR="00E0232C" w:rsidRPr="00190404">
        <w:rPr>
          <w:rFonts w:ascii="標楷體" w:eastAsia="標楷體" w:hAnsi="標楷體" w:hint="eastAsia"/>
          <w:sz w:val="28"/>
          <w:szCs w:val="28"/>
        </w:rPr>
        <w:t>；</w:t>
      </w:r>
      <w:proofErr w:type="gramStart"/>
      <w:r w:rsidR="00E0232C" w:rsidRPr="00EE1756">
        <w:rPr>
          <w:rFonts w:ascii="標楷體" w:eastAsia="標楷體" w:hAnsi="標楷體" w:hint="eastAsia"/>
          <w:sz w:val="28"/>
          <w:szCs w:val="28"/>
          <w:u w:val="single"/>
        </w:rPr>
        <w:t>如</w:t>
      </w:r>
      <w:r w:rsidR="0027277A" w:rsidRPr="00EE1756">
        <w:rPr>
          <w:rFonts w:ascii="標楷體" w:eastAsia="標楷體" w:hAnsi="標楷體" w:hint="eastAsia"/>
          <w:sz w:val="28"/>
          <w:szCs w:val="28"/>
          <w:u w:val="single"/>
        </w:rPr>
        <w:t>傷病患</w:t>
      </w:r>
      <w:proofErr w:type="gramEnd"/>
      <w:r w:rsidR="00352FC0" w:rsidRPr="005C0223">
        <w:rPr>
          <w:rFonts w:ascii="標楷體" w:eastAsia="標楷體" w:hAnsi="標楷體" w:hint="eastAsia"/>
          <w:sz w:val="28"/>
          <w:szCs w:val="28"/>
          <w:u w:val="single"/>
        </w:rPr>
        <w:t>或其</w:t>
      </w:r>
      <w:r w:rsidR="00E0232C" w:rsidRPr="005C0223">
        <w:rPr>
          <w:rFonts w:ascii="標楷體" w:eastAsia="標楷體" w:hAnsi="標楷體" w:hint="eastAsia"/>
          <w:sz w:val="28"/>
          <w:szCs w:val="28"/>
          <w:u w:val="single"/>
        </w:rPr>
        <w:t>關係人</w:t>
      </w:r>
      <w:r w:rsidR="00C011EA" w:rsidRPr="00EE1756">
        <w:rPr>
          <w:rFonts w:ascii="標楷體" w:eastAsia="標楷體" w:hAnsi="標楷體" w:hint="eastAsia"/>
          <w:sz w:val="28"/>
          <w:szCs w:val="28"/>
          <w:u w:val="single"/>
        </w:rPr>
        <w:t>仍堅持</w:t>
      </w:r>
      <w:r w:rsidR="00E0232C" w:rsidRPr="00EE1756">
        <w:rPr>
          <w:rFonts w:ascii="標楷體" w:eastAsia="標楷體" w:hAnsi="標楷體" w:hint="eastAsia"/>
          <w:sz w:val="28"/>
          <w:szCs w:val="28"/>
          <w:u w:val="single"/>
        </w:rPr>
        <w:t>送往車程</w:t>
      </w:r>
      <w:r w:rsidR="00E0232C" w:rsidRPr="00EE1756">
        <w:rPr>
          <w:rFonts w:ascii="標楷體" w:eastAsia="標楷體" w:hAnsi="標楷體" w:hint="eastAsia"/>
          <w:b/>
          <w:sz w:val="28"/>
          <w:szCs w:val="28"/>
          <w:u w:val="single"/>
        </w:rPr>
        <w:t>超過</w:t>
      </w:r>
      <w:r w:rsidR="005C0223" w:rsidRPr="005C0223">
        <w:rPr>
          <w:rFonts w:ascii="標楷體" w:eastAsia="標楷體" w:hAnsi="標楷體" w:hint="eastAsia"/>
          <w:b/>
          <w:sz w:val="28"/>
          <w:szCs w:val="28"/>
          <w:u w:val="single"/>
        </w:rPr>
        <w:t>十二</w:t>
      </w:r>
      <w:r w:rsidR="00740A71" w:rsidRPr="00740A71">
        <w:rPr>
          <w:rFonts w:ascii="標楷體" w:eastAsia="標楷體" w:hAnsi="標楷體" w:hint="eastAsia"/>
          <w:b/>
          <w:sz w:val="28"/>
          <w:szCs w:val="28"/>
          <w:u w:val="single"/>
        </w:rPr>
        <w:t>公里</w:t>
      </w:r>
      <w:r w:rsidR="0024115D" w:rsidRPr="00EE1756">
        <w:rPr>
          <w:rFonts w:ascii="標楷體" w:eastAsia="標楷體" w:hAnsi="標楷體" w:hint="eastAsia"/>
          <w:sz w:val="28"/>
          <w:szCs w:val="28"/>
          <w:u w:val="single"/>
        </w:rPr>
        <w:t>之醫院</w:t>
      </w:r>
      <w:r w:rsidR="00E0232C" w:rsidRPr="00EE1756">
        <w:rPr>
          <w:rFonts w:ascii="標楷體" w:eastAsia="標楷體" w:hAnsi="標楷體" w:hint="eastAsia"/>
          <w:sz w:val="28"/>
          <w:szCs w:val="28"/>
          <w:u w:val="single"/>
        </w:rPr>
        <w:t>者</w:t>
      </w:r>
      <w:r w:rsidR="00190404">
        <w:rPr>
          <w:rFonts w:ascii="標楷體" w:eastAsia="標楷體" w:hAnsi="標楷體" w:hint="eastAsia"/>
          <w:sz w:val="28"/>
          <w:szCs w:val="28"/>
          <w:u w:val="single"/>
        </w:rPr>
        <w:t>，經評估送往</w:t>
      </w:r>
      <w:proofErr w:type="gramStart"/>
      <w:r w:rsidR="00190404">
        <w:rPr>
          <w:rFonts w:ascii="標楷體" w:eastAsia="標楷體" w:hAnsi="標楷體" w:hint="eastAsia"/>
          <w:sz w:val="28"/>
          <w:szCs w:val="28"/>
          <w:u w:val="single"/>
        </w:rPr>
        <w:t>該院較具</w:t>
      </w:r>
      <w:proofErr w:type="gramEnd"/>
      <w:r w:rsidR="00190404">
        <w:rPr>
          <w:rFonts w:ascii="標楷體" w:eastAsia="標楷體" w:hAnsi="標楷體" w:hint="eastAsia"/>
          <w:sz w:val="28"/>
          <w:szCs w:val="28"/>
          <w:u w:val="single"/>
        </w:rPr>
        <w:t>醫療效益</w:t>
      </w:r>
      <w:r w:rsidR="00E71164">
        <w:rPr>
          <w:rFonts w:ascii="標楷體" w:eastAsia="標楷體" w:hAnsi="標楷體" w:hint="eastAsia"/>
          <w:sz w:val="28"/>
          <w:szCs w:val="28"/>
          <w:u w:val="single"/>
        </w:rPr>
        <w:t>者</w:t>
      </w:r>
      <w:r w:rsidR="00E0232C" w:rsidRPr="00EE1756">
        <w:rPr>
          <w:rFonts w:ascii="標楷體" w:eastAsia="標楷體" w:hAnsi="標楷體" w:hint="eastAsia"/>
          <w:sz w:val="28"/>
          <w:szCs w:val="28"/>
          <w:u w:val="single"/>
        </w:rPr>
        <w:t>，則比照</w:t>
      </w:r>
      <w:r w:rsidR="0024115D" w:rsidRPr="00EE1756">
        <w:rPr>
          <w:rFonts w:ascii="標楷體" w:eastAsia="標楷體" w:hAnsi="標楷體" w:hint="eastAsia"/>
          <w:sz w:val="28"/>
          <w:szCs w:val="28"/>
          <w:u w:val="single"/>
        </w:rPr>
        <w:t>前述一、之</w:t>
      </w:r>
      <w:r w:rsidR="00A226C9" w:rsidRPr="00EE1756">
        <w:rPr>
          <w:rFonts w:ascii="標楷體" w:eastAsia="標楷體" w:hAnsi="標楷體" w:hint="eastAsia"/>
          <w:sz w:val="28"/>
          <w:szCs w:val="28"/>
          <w:u w:val="single"/>
        </w:rPr>
        <w:t>說明</w:t>
      </w:r>
      <w:r w:rsidR="00E0232C" w:rsidRPr="00EE1756">
        <w:rPr>
          <w:rFonts w:ascii="標楷體" w:eastAsia="標楷體" w:hAnsi="標楷體" w:hint="eastAsia"/>
          <w:sz w:val="28"/>
          <w:szCs w:val="28"/>
          <w:u w:val="single"/>
        </w:rPr>
        <w:t>辦理。</w:t>
      </w:r>
    </w:p>
    <w:p w:rsidR="00300261" w:rsidRDefault="00300261" w:rsidP="000C0C3A">
      <w:pPr>
        <w:snapToGrid w:val="0"/>
        <w:spacing w:line="500" w:lineRule="exact"/>
        <w:ind w:left="538" w:hangingChars="192" w:hanging="538"/>
        <w:rPr>
          <w:rFonts w:ascii="標楷體" w:eastAsia="標楷體" w:hAnsi="標楷體" w:hint="eastAsia"/>
          <w:sz w:val="28"/>
          <w:szCs w:val="28"/>
        </w:rPr>
      </w:pPr>
      <w:r>
        <w:rPr>
          <w:rFonts w:ascii="標楷體" w:eastAsia="標楷體" w:hAnsi="標楷體" w:hint="eastAsia"/>
          <w:sz w:val="28"/>
          <w:szCs w:val="28"/>
        </w:rPr>
        <w:t>三</w:t>
      </w:r>
      <w:r w:rsidR="00940BE9">
        <w:rPr>
          <w:rFonts w:ascii="標楷體" w:eastAsia="標楷體" w:hAnsi="標楷體" w:hint="eastAsia"/>
          <w:sz w:val="28"/>
          <w:szCs w:val="28"/>
        </w:rPr>
        <w:t>、</w:t>
      </w:r>
      <w:r w:rsidR="00B77877">
        <w:rPr>
          <w:rFonts w:ascii="標楷體" w:eastAsia="標楷體" w:hAnsi="標楷體" w:hint="eastAsia"/>
          <w:sz w:val="28"/>
          <w:szCs w:val="28"/>
        </w:rPr>
        <w:t>救護人員將</w:t>
      </w:r>
      <w:r w:rsidR="0027277A">
        <w:rPr>
          <w:rFonts w:ascii="標楷體" w:eastAsia="標楷體" w:hAnsi="標楷體" w:hint="eastAsia"/>
          <w:sz w:val="28"/>
          <w:szCs w:val="28"/>
        </w:rPr>
        <w:t>傷病患</w:t>
      </w:r>
      <w:r w:rsidR="00B77877">
        <w:rPr>
          <w:rFonts w:ascii="標楷體" w:eastAsia="標楷體" w:hAnsi="標楷體" w:hint="eastAsia"/>
          <w:sz w:val="28"/>
          <w:szCs w:val="28"/>
        </w:rPr>
        <w:t>送往</w:t>
      </w:r>
      <w:r w:rsidR="0024115D">
        <w:rPr>
          <w:rFonts w:ascii="標楷體" w:eastAsia="標楷體" w:hAnsi="標楷體" w:hint="eastAsia"/>
          <w:sz w:val="28"/>
          <w:szCs w:val="28"/>
        </w:rPr>
        <w:t>就近</w:t>
      </w:r>
      <w:r w:rsidR="00B77877">
        <w:rPr>
          <w:rFonts w:ascii="標楷體" w:eastAsia="標楷體" w:hAnsi="標楷體" w:hint="eastAsia"/>
          <w:sz w:val="28"/>
          <w:szCs w:val="28"/>
        </w:rPr>
        <w:t>急救責任醫院</w:t>
      </w:r>
      <w:r w:rsidR="00A226C9">
        <w:rPr>
          <w:rFonts w:ascii="標楷體" w:eastAsia="標楷體" w:hAnsi="標楷體" w:hint="eastAsia"/>
          <w:sz w:val="28"/>
          <w:szCs w:val="28"/>
        </w:rPr>
        <w:t>或設有急診科之就近醫院</w:t>
      </w:r>
      <w:r w:rsidR="0024115D">
        <w:rPr>
          <w:rFonts w:ascii="標楷體" w:eastAsia="標楷體" w:hAnsi="標楷體" w:hint="eastAsia"/>
          <w:sz w:val="28"/>
          <w:szCs w:val="28"/>
        </w:rPr>
        <w:t>者，</w:t>
      </w:r>
      <w:r w:rsidR="00B77877">
        <w:rPr>
          <w:rFonts w:ascii="標楷體" w:eastAsia="標楷體" w:hAnsi="標楷體" w:hint="eastAsia"/>
          <w:sz w:val="28"/>
          <w:szCs w:val="28"/>
        </w:rPr>
        <w:t>救護紀錄表</w:t>
      </w:r>
      <w:r w:rsidR="00A226C9">
        <w:rPr>
          <w:rFonts w:ascii="標楷體" w:eastAsia="標楷體" w:hAnsi="標楷體" w:hint="eastAsia"/>
          <w:sz w:val="28"/>
          <w:szCs w:val="28"/>
        </w:rPr>
        <w:t>內</w:t>
      </w:r>
      <w:r w:rsidR="00B77877">
        <w:rPr>
          <w:rFonts w:ascii="標楷體" w:eastAsia="標楷體" w:hAnsi="標楷體" w:hint="eastAsia"/>
          <w:sz w:val="28"/>
          <w:szCs w:val="28"/>
        </w:rPr>
        <w:t>送往醫院或地點</w:t>
      </w:r>
      <w:proofErr w:type="gramStart"/>
      <w:r w:rsidR="00B77877">
        <w:rPr>
          <w:rFonts w:ascii="標楷體" w:eastAsia="標楷體" w:hAnsi="標楷體" w:hint="eastAsia"/>
          <w:sz w:val="28"/>
          <w:szCs w:val="28"/>
        </w:rPr>
        <w:t>欄</w:t>
      </w:r>
      <w:r w:rsidR="00A226C9">
        <w:rPr>
          <w:rFonts w:ascii="標楷體" w:eastAsia="標楷體" w:hAnsi="標楷體" w:hint="eastAsia"/>
          <w:sz w:val="28"/>
          <w:szCs w:val="28"/>
        </w:rPr>
        <w:t>位</w:t>
      </w:r>
      <w:r w:rsidR="0024115D">
        <w:rPr>
          <w:rFonts w:ascii="標楷體" w:eastAsia="標楷體" w:hAnsi="標楷體" w:hint="eastAsia"/>
          <w:sz w:val="28"/>
          <w:szCs w:val="28"/>
        </w:rPr>
        <w:t>應</w:t>
      </w:r>
      <w:r w:rsidR="00B77877">
        <w:rPr>
          <w:rFonts w:ascii="標楷體" w:eastAsia="標楷體" w:hAnsi="標楷體" w:hint="eastAsia"/>
          <w:sz w:val="28"/>
          <w:szCs w:val="28"/>
        </w:rPr>
        <w:t>勾選</w:t>
      </w:r>
      <w:proofErr w:type="gramEnd"/>
      <w:r w:rsidR="00B77877">
        <w:rPr>
          <w:rFonts w:ascii="標楷體" w:eastAsia="標楷體" w:hAnsi="標楷體" w:hint="eastAsia"/>
          <w:sz w:val="28"/>
          <w:szCs w:val="28"/>
        </w:rPr>
        <w:t>「依責任區」</w:t>
      </w:r>
      <w:r w:rsidR="00D54C20">
        <w:rPr>
          <w:rFonts w:ascii="標楷體" w:eastAsia="標楷體" w:hAnsi="標楷體" w:hint="eastAsia"/>
          <w:sz w:val="28"/>
          <w:szCs w:val="28"/>
        </w:rPr>
        <w:t>項</w:t>
      </w:r>
      <w:r>
        <w:rPr>
          <w:rFonts w:ascii="標楷體" w:eastAsia="標楷體" w:hAnsi="標楷體" w:hint="eastAsia"/>
          <w:sz w:val="28"/>
          <w:szCs w:val="28"/>
        </w:rPr>
        <w:t>。</w:t>
      </w:r>
    </w:p>
    <w:p w:rsidR="0045517A" w:rsidRDefault="00300261" w:rsidP="00146576">
      <w:pPr>
        <w:snapToGrid w:val="0"/>
        <w:spacing w:line="500" w:lineRule="exact"/>
        <w:ind w:left="538" w:hangingChars="192" w:hanging="538"/>
        <w:rPr>
          <w:rFonts w:ascii="標楷體" w:eastAsia="標楷體" w:hAnsi="標楷體" w:hint="eastAsia"/>
          <w:sz w:val="28"/>
          <w:szCs w:val="28"/>
        </w:rPr>
      </w:pPr>
      <w:r>
        <w:rPr>
          <w:rFonts w:ascii="標楷體" w:eastAsia="標楷體" w:hAnsi="標楷體" w:hint="eastAsia"/>
          <w:sz w:val="28"/>
          <w:szCs w:val="28"/>
        </w:rPr>
        <w:t>四、</w:t>
      </w:r>
      <w:r w:rsidR="0027277A">
        <w:rPr>
          <w:rFonts w:ascii="標楷體" w:eastAsia="標楷體" w:hAnsi="標楷體" w:hint="eastAsia"/>
          <w:sz w:val="28"/>
          <w:szCs w:val="28"/>
        </w:rPr>
        <w:t>傷病患</w:t>
      </w:r>
      <w:r w:rsidR="0073069C">
        <w:rPr>
          <w:rFonts w:ascii="標楷體" w:eastAsia="標楷體" w:hAnsi="標楷體" w:hint="eastAsia"/>
          <w:sz w:val="28"/>
          <w:szCs w:val="28"/>
        </w:rPr>
        <w:t>因</w:t>
      </w:r>
      <w:r w:rsidR="00B77877">
        <w:rPr>
          <w:rFonts w:ascii="標楷體" w:eastAsia="標楷體" w:hAnsi="標楷體" w:hint="eastAsia"/>
          <w:sz w:val="28"/>
          <w:szCs w:val="28"/>
        </w:rPr>
        <w:t>特殊傷病情</w:t>
      </w:r>
      <w:r w:rsidR="00190404">
        <w:rPr>
          <w:rFonts w:ascii="標楷體" w:eastAsia="標楷體" w:hAnsi="標楷體" w:hint="eastAsia"/>
          <w:sz w:val="28"/>
          <w:szCs w:val="28"/>
        </w:rPr>
        <w:t>（</w:t>
      </w:r>
      <w:r w:rsidR="00190404" w:rsidRPr="00E71164">
        <w:rPr>
          <w:rFonts w:ascii="標楷體" w:eastAsia="標楷體" w:hAnsi="標楷體" w:hint="eastAsia"/>
          <w:sz w:val="28"/>
          <w:szCs w:val="28"/>
          <w:u w:val="single"/>
        </w:rPr>
        <w:t>如燒燙傷、毒藥物中毒等</w:t>
      </w:r>
      <w:r w:rsidR="00190404">
        <w:rPr>
          <w:rFonts w:ascii="標楷體" w:eastAsia="標楷體" w:hAnsi="標楷體" w:hint="eastAsia"/>
          <w:sz w:val="28"/>
          <w:szCs w:val="28"/>
        </w:rPr>
        <w:t>）</w:t>
      </w:r>
      <w:r w:rsidR="0073069C">
        <w:rPr>
          <w:rFonts w:ascii="標楷體" w:eastAsia="標楷體" w:hAnsi="標楷體" w:hint="eastAsia"/>
          <w:sz w:val="28"/>
          <w:szCs w:val="28"/>
        </w:rPr>
        <w:t>，</w:t>
      </w:r>
      <w:r w:rsidR="00B77877">
        <w:rPr>
          <w:rFonts w:ascii="標楷體" w:eastAsia="標楷體" w:hAnsi="標楷體" w:hint="eastAsia"/>
          <w:sz w:val="28"/>
          <w:szCs w:val="28"/>
        </w:rPr>
        <w:t>送往適當醫院，救護紀錄表</w:t>
      </w:r>
      <w:r w:rsidR="00A226C9">
        <w:rPr>
          <w:rFonts w:ascii="標楷體" w:eastAsia="標楷體" w:hAnsi="標楷體" w:hint="eastAsia"/>
          <w:sz w:val="28"/>
          <w:szCs w:val="28"/>
        </w:rPr>
        <w:t>內</w:t>
      </w:r>
      <w:r w:rsidR="00D54C20">
        <w:rPr>
          <w:rFonts w:ascii="標楷體" w:eastAsia="標楷體" w:hAnsi="標楷體" w:hint="eastAsia"/>
          <w:sz w:val="28"/>
          <w:szCs w:val="28"/>
        </w:rPr>
        <w:t>送往醫院或地點</w:t>
      </w:r>
      <w:proofErr w:type="gramStart"/>
      <w:r w:rsidR="00D54C20">
        <w:rPr>
          <w:rFonts w:ascii="標楷體" w:eastAsia="標楷體" w:hAnsi="標楷體" w:hint="eastAsia"/>
          <w:sz w:val="28"/>
          <w:szCs w:val="28"/>
        </w:rPr>
        <w:t>欄</w:t>
      </w:r>
      <w:r w:rsidR="00A226C9">
        <w:rPr>
          <w:rFonts w:ascii="標楷體" w:eastAsia="標楷體" w:hAnsi="標楷體" w:hint="eastAsia"/>
          <w:sz w:val="28"/>
          <w:szCs w:val="28"/>
        </w:rPr>
        <w:t>位</w:t>
      </w:r>
      <w:r w:rsidR="0073069C">
        <w:rPr>
          <w:rFonts w:ascii="標楷體" w:eastAsia="標楷體" w:hAnsi="標楷體" w:hint="eastAsia"/>
          <w:sz w:val="28"/>
          <w:szCs w:val="28"/>
        </w:rPr>
        <w:t>應</w:t>
      </w:r>
      <w:r w:rsidR="00B77877">
        <w:rPr>
          <w:rFonts w:ascii="標楷體" w:eastAsia="標楷體" w:hAnsi="標楷體" w:hint="eastAsia"/>
          <w:sz w:val="28"/>
          <w:szCs w:val="28"/>
        </w:rPr>
        <w:t>勾選</w:t>
      </w:r>
      <w:proofErr w:type="gramEnd"/>
      <w:r w:rsidR="00B77877">
        <w:rPr>
          <w:rFonts w:ascii="標楷體" w:eastAsia="標楷體" w:hAnsi="標楷體" w:hint="eastAsia"/>
          <w:sz w:val="28"/>
          <w:szCs w:val="28"/>
        </w:rPr>
        <w:t>「病情需要」</w:t>
      </w:r>
      <w:r w:rsidR="007B2C16">
        <w:rPr>
          <w:rFonts w:ascii="標楷體" w:eastAsia="標楷體" w:hAnsi="標楷體" w:hint="eastAsia"/>
          <w:sz w:val="28"/>
          <w:szCs w:val="28"/>
        </w:rPr>
        <w:t>項</w:t>
      </w:r>
      <w:r w:rsidR="00B77877">
        <w:rPr>
          <w:rFonts w:ascii="標楷體" w:eastAsia="標楷體" w:hAnsi="標楷體" w:hint="eastAsia"/>
          <w:sz w:val="28"/>
          <w:szCs w:val="28"/>
        </w:rPr>
        <w:t>。</w:t>
      </w:r>
    </w:p>
    <w:p w:rsidR="00E70322" w:rsidRPr="00DB0AEA" w:rsidRDefault="0045517A" w:rsidP="009B7135">
      <w:pPr>
        <w:spacing w:line="500" w:lineRule="exact"/>
        <w:ind w:leftChars="-100" w:left="-240"/>
        <w:jc w:val="both"/>
        <w:rPr>
          <w:rFonts w:ascii="標楷體" w:eastAsia="標楷體" w:hAnsi="標楷體" w:hint="eastAsia"/>
          <w:b/>
          <w:sz w:val="28"/>
          <w:szCs w:val="28"/>
        </w:rPr>
      </w:pPr>
      <w:proofErr w:type="gramStart"/>
      <w:r>
        <w:rPr>
          <w:rFonts w:ascii="標楷體" w:eastAsia="標楷體" w:hAnsi="標楷體" w:hint="eastAsia"/>
          <w:b/>
          <w:sz w:val="28"/>
          <w:szCs w:val="28"/>
        </w:rPr>
        <w:t>柒</w:t>
      </w:r>
      <w:proofErr w:type="gramEnd"/>
      <w:r w:rsidR="00F73043" w:rsidRPr="00DB0AEA">
        <w:rPr>
          <w:rFonts w:ascii="標楷體" w:eastAsia="標楷體" w:hAnsi="標楷體" w:hint="eastAsia"/>
          <w:b/>
          <w:sz w:val="28"/>
          <w:szCs w:val="28"/>
        </w:rPr>
        <w:t>、教育訓練</w:t>
      </w:r>
      <w:r w:rsidR="00E70322" w:rsidRPr="00DB0AEA">
        <w:rPr>
          <w:rFonts w:ascii="標楷體" w:eastAsia="標楷體" w:hAnsi="標楷體" w:hint="eastAsia"/>
          <w:b/>
          <w:sz w:val="28"/>
          <w:szCs w:val="28"/>
        </w:rPr>
        <w:t>：</w:t>
      </w:r>
    </w:p>
    <w:p w:rsidR="00E34D8F" w:rsidRDefault="00F73043" w:rsidP="009B7135">
      <w:pPr>
        <w:snapToGrid w:val="0"/>
        <w:spacing w:line="500" w:lineRule="exact"/>
        <w:ind w:left="538" w:hangingChars="192" w:hanging="538"/>
        <w:rPr>
          <w:rFonts w:ascii="標楷體" w:eastAsia="標楷體" w:hAnsi="標楷體" w:hint="eastAsia"/>
          <w:sz w:val="28"/>
          <w:szCs w:val="28"/>
        </w:rPr>
      </w:pPr>
      <w:r>
        <w:rPr>
          <w:rFonts w:ascii="標楷體" w:eastAsia="標楷體" w:hAnsi="標楷體" w:hint="eastAsia"/>
          <w:sz w:val="28"/>
          <w:szCs w:val="28"/>
        </w:rPr>
        <w:t>一、</w:t>
      </w:r>
      <w:r w:rsidR="00F95D91">
        <w:rPr>
          <w:rFonts w:ascii="標楷體" w:eastAsia="標楷體" w:hAnsi="標楷體" w:hint="eastAsia"/>
          <w:sz w:val="28"/>
          <w:szCs w:val="28"/>
        </w:rPr>
        <w:t>由本府消防局</w:t>
      </w:r>
      <w:r w:rsidR="00E34D8F">
        <w:rPr>
          <w:rFonts w:ascii="標楷體" w:eastAsia="標楷體" w:hAnsi="標楷體" w:hint="eastAsia"/>
          <w:sz w:val="28"/>
          <w:szCs w:val="28"/>
        </w:rPr>
        <w:t>邀請新北市政府業務主管人員，針對本</w:t>
      </w:r>
      <w:r w:rsidR="003C1C7F">
        <w:rPr>
          <w:rFonts w:ascii="標楷體" w:eastAsia="標楷體" w:hAnsi="標楷體" w:hint="eastAsia"/>
          <w:sz w:val="28"/>
          <w:szCs w:val="28"/>
        </w:rPr>
        <w:t>計畫</w:t>
      </w:r>
      <w:r w:rsidR="00E34D8F">
        <w:rPr>
          <w:rFonts w:ascii="標楷體" w:eastAsia="標楷體" w:hAnsi="標楷體" w:hint="eastAsia"/>
          <w:sz w:val="28"/>
          <w:szCs w:val="28"/>
        </w:rPr>
        <w:t>內容召集</w:t>
      </w:r>
      <w:r w:rsidR="00156ADB">
        <w:rPr>
          <w:rFonts w:ascii="標楷體" w:eastAsia="標楷體" w:hAnsi="標楷體" w:hint="eastAsia"/>
          <w:sz w:val="28"/>
          <w:szCs w:val="28"/>
        </w:rPr>
        <w:t>所屬</w:t>
      </w:r>
      <w:r w:rsidR="00E34D8F">
        <w:rPr>
          <w:rFonts w:ascii="標楷體" w:eastAsia="標楷體" w:hAnsi="標楷體" w:hint="eastAsia"/>
          <w:sz w:val="28"/>
          <w:szCs w:val="28"/>
        </w:rPr>
        <w:t>消防</w:t>
      </w:r>
      <w:proofErr w:type="gramStart"/>
      <w:r w:rsidR="00E34D8F">
        <w:rPr>
          <w:rFonts w:ascii="標楷體" w:eastAsia="標楷體" w:hAnsi="標楷體" w:hint="eastAsia"/>
          <w:sz w:val="28"/>
          <w:szCs w:val="28"/>
        </w:rPr>
        <w:t>大隊副大隊長</w:t>
      </w:r>
      <w:proofErr w:type="gramEnd"/>
      <w:r w:rsidR="00E34D8F">
        <w:rPr>
          <w:rFonts w:ascii="標楷體" w:eastAsia="標楷體" w:hAnsi="標楷體" w:hint="eastAsia"/>
          <w:sz w:val="28"/>
          <w:szCs w:val="28"/>
        </w:rPr>
        <w:t>、業務承辦組長、業務承辦人，及</w:t>
      </w:r>
      <w:r w:rsidR="00156ADB">
        <w:rPr>
          <w:rFonts w:ascii="標楷體" w:eastAsia="標楷體" w:hAnsi="標楷體" w:hint="eastAsia"/>
          <w:sz w:val="28"/>
          <w:szCs w:val="28"/>
        </w:rPr>
        <w:t>各</w:t>
      </w:r>
      <w:r w:rsidR="00E34D8F">
        <w:rPr>
          <w:rFonts w:ascii="標楷體" w:eastAsia="標楷體" w:hAnsi="標楷體" w:hint="eastAsia"/>
          <w:sz w:val="28"/>
          <w:szCs w:val="28"/>
        </w:rPr>
        <w:t>消防分隊分隊長、業務承辦小隊長、業務承辦人</w:t>
      </w:r>
      <w:r w:rsidR="00345808">
        <w:rPr>
          <w:rFonts w:ascii="標楷體" w:eastAsia="標楷體" w:hAnsi="標楷體" w:hint="eastAsia"/>
          <w:sz w:val="28"/>
          <w:szCs w:val="28"/>
        </w:rPr>
        <w:t>及內勤相關業務科室人員</w:t>
      </w:r>
      <w:r w:rsidR="00E34D8F">
        <w:rPr>
          <w:rFonts w:ascii="標楷體" w:eastAsia="標楷體" w:hAnsi="標楷體" w:hint="eastAsia"/>
          <w:sz w:val="28"/>
          <w:szCs w:val="28"/>
        </w:rPr>
        <w:t>辦理教育訓練</w:t>
      </w:r>
      <w:r w:rsidR="00D1071A">
        <w:rPr>
          <w:rFonts w:ascii="標楷體" w:eastAsia="標楷體" w:hAnsi="標楷體" w:hint="eastAsia"/>
          <w:sz w:val="28"/>
          <w:szCs w:val="28"/>
        </w:rPr>
        <w:t>，再由前述</w:t>
      </w:r>
      <w:proofErr w:type="gramStart"/>
      <w:r w:rsidR="00D1071A">
        <w:rPr>
          <w:rFonts w:ascii="標楷體" w:eastAsia="標楷體" w:hAnsi="標楷體" w:hint="eastAsia"/>
          <w:sz w:val="28"/>
          <w:szCs w:val="28"/>
        </w:rPr>
        <w:t>參訓人</w:t>
      </w:r>
      <w:r w:rsidR="00764EAB">
        <w:rPr>
          <w:rFonts w:ascii="標楷體" w:eastAsia="標楷體" w:hAnsi="標楷體" w:hint="eastAsia"/>
          <w:sz w:val="28"/>
          <w:szCs w:val="28"/>
        </w:rPr>
        <w:t>員</w:t>
      </w:r>
      <w:r w:rsidR="00D1071A">
        <w:rPr>
          <w:rFonts w:ascii="標楷體" w:eastAsia="標楷體" w:hAnsi="標楷體" w:hint="eastAsia"/>
          <w:sz w:val="28"/>
          <w:szCs w:val="28"/>
        </w:rPr>
        <w:t>返各</w:t>
      </w:r>
      <w:proofErr w:type="gramEnd"/>
      <w:r w:rsidR="00D1071A">
        <w:rPr>
          <w:rFonts w:ascii="標楷體" w:eastAsia="標楷體" w:hAnsi="標楷體" w:hint="eastAsia"/>
          <w:sz w:val="28"/>
          <w:szCs w:val="28"/>
        </w:rPr>
        <w:t>單位</w:t>
      </w:r>
      <w:r w:rsidR="008B77A0">
        <w:rPr>
          <w:rFonts w:ascii="標楷體" w:eastAsia="標楷體" w:hAnsi="標楷體" w:hint="eastAsia"/>
          <w:sz w:val="28"/>
          <w:szCs w:val="28"/>
        </w:rPr>
        <w:t>對執勤同仁</w:t>
      </w:r>
      <w:r w:rsidR="00D1071A">
        <w:rPr>
          <w:rFonts w:ascii="標楷體" w:eastAsia="標楷體" w:hAnsi="標楷體" w:hint="eastAsia"/>
          <w:sz w:val="28"/>
          <w:szCs w:val="28"/>
        </w:rPr>
        <w:t>施教。</w:t>
      </w:r>
    </w:p>
    <w:p w:rsidR="009B7135" w:rsidRDefault="00F73043" w:rsidP="009B7135">
      <w:pPr>
        <w:snapToGrid w:val="0"/>
        <w:spacing w:line="500" w:lineRule="exact"/>
        <w:ind w:left="538" w:hangingChars="192" w:hanging="538"/>
        <w:rPr>
          <w:rFonts w:ascii="標楷體" w:eastAsia="標楷體" w:hAnsi="標楷體" w:hint="eastAsia"/>
          <w:sz w:val="28"/>
          <w:szCs w:val="28"/>
        </w:rPr>
      </w:pPr>
      <w:r>
        <w:rPr>
          <w:rFonts w:ascii="標楷體" w:eastAsia="標楷體" w:hAnsi="標楷體" w:hint="eastAsia"/>
          <w:sz w:val="28"/>
          <w:szCs w:val="28"/>
        </w:rPr>
        <w:t>二、</w:t>
      </w:r>
      <w:r w:rsidR="00345808">
        <w:rPr>
          <w:rFonts w:ascii="標楷體" w:eastAsia="標楷體" w:hAnsi="標楷體" w:hint="eastAsia"/>
          <w:sz w:val="28"/>
          <w:szCs w:val="28"/>
        </w:rPr>
        <w:t>前</w:t>
      </w:r>
      <w:r w:rsidR="009B7135">
        <w:rPr>
          <w:rFonts w:ascii="標楷體" w:eastAsia="標楷體" w:hAnsi="標楷體" w:hint="eastAsia"/>
          <w:sz w:val="28"/>
          <w:szCs w:val="28"/>
        </w:rPr>
        <w:t>項教育訓練所需經費由</w:t>
      </w:r>
      <w:r w:rsidR="00345808">
        <w:rPr>
          <w:rFonts w:ascii="標楷體" w:eastAsia="標楷體" w:hAnsi="標楷體" w:hint="eastAsia"/>
          <w:sz w:val="28"/>
          <w:szCs w:val="28"/>
        </w:rPr>
        <w:t>本府消防局</w:t>
      </w:r>
      <w:r w:rsidR="009B7135" w:rsidRPr="009B7135">
        <w:rPr>
          <w:rFonts w:ascii="標楷體" w:eastAsia="標楷體" w:hAnsi="標楷體" w:hint="eastAsia"/>
          <w:sz w:val="28"/>
          <w:szCs w:val="28"/>
        </w:rPr>
        <w:t>消防業務-緊急救護-業務費</w:t>
      </w:r>
      <w:r w:rsidR="009B7135">
        <w:rPr>
          <w:rFonts w:ascii="標楷體" w:eastAsia="標楷體" w:hAnsi="標楷體" w:hint="eastAsia"/>
          <w:sz w:val="28"/>
          <w:szCs w:val="28"/>
        </w:rPr>
        <w:t>項下支應</w:t>
      </w:r>
      <w:r w:rsidR="00BD0861">
        <w:rPr>
          <w:rFonts w:ascii="標楷體" w:eastAsia="標楷體" w:hAnsi="標楷體" w:hint="eastAsia"/>
          <w:sz w:val="28"/>
          <w:szCs w:val="28"/>
        </w:rPr>
        <w:t>。</w:t>
      </w:r>
    </w:p>
    <w:p w:rsidR="003334A3" w:rsidRPr="00DB0AEA" w:rsidRDefault="0045517A" w:rsidP="00DB0AEA">
      <w:pPr>
        <w:spacing w:line="500" w:lineRule="exact"/>
        <w:ind w:leftChars="-100" w:left="360" w:hangingChars="214" w:hanging="600"/>
        <w:jc w:val="both"/>
        <w:rPr>
          <w:rFonts w:ascii="標楷體" w:eastAsia="標楷體" w:hAnsi="標楷體" w:hint="eastAsia"/>
          <w:b/>
          <w:sz w:val="28"/>
          <w:szCs w:val="28"/>
        </w:rPr>
      </w:pPr>
      <w:r>
        <w:rPr>
          <w:rFonts w:ascii="標楷體" w:eastAsia="標楷體" w:hAnsi="標楷體" w:hint="eastAsia"/>
          <w:b/>
          <w:sz w:val="28"/>
          <w:szCs w:val="28"/>
        </w:rPr>
        <w:t>捌</w:t>
      </w:r>
      <w:r w:rsidR="00E70322" w:rsidRPr="00DB0AEA">
        <w:rPr>
          <w:rFonts w:ascii="標楷體" w:eastAsia="標楷體" w:hAnsi="標楷體" w:hint="eastAsia"/>
          <w:b/>
          <w:sz w:val="28"/>
          <w:szCs w:val="28"/>
        </w:rPr>
        <w:t>、</w:t>
      </w:r>
      <w:r w:rsidR="000C61C7" w:rsidRPr="00DB0AEA">
        <w:rPr>
          <w:rFonts w:ascii="標楷體" w:eastAsia="標楷體" w:hAnsi="標楷體" w:hint="eastAsia"/>
          <w:b/>
          <w:sz w:val="28"/>
          <w:szCs w:val="28"/>
        </w:rPr>
        <w:t>督導考核：</w:t>
      </w:r>
    </w:p>
    <w:p w:rsidR="009B7135" w:rsidRPr="003503C0" w:rsidRDefault="00F95D91" w:rsidP="004F5200">
      <w:pPr>
        <w:spacing w:line="500" w:lineRule="exact"/>
        <w:ind w:leftChars="147" w:left="353" w:firstLineChars="200" w:firstLine="560"/>
        <w:jc w:val="both"/>
        <w:rPr>
          <w:rFonts w:ascii="標楷體" w:eastAsia="標楷體" w:hAnsi="標楷體" w:hint="eastAsia"/>
          <w:sz w:val="28"/>
          <w:szCs w:val="28"/>
        </w:rPr>
      </w:pPr>
      <w:r>
        <w:rPr>
          <w:rFonts w:ascii="標楷體" w:eastAsia="標楷體" w:hAnsi="標楷體" w:hint="eastAsia"/>
          <w:sz w:val="28"/>
          <w:szCs w:val="28"/>
        </w:rPr>
        <w:t>本府消防局</w:t>
      </w:r>
      <w:r w:rsidR="00670CCD" w:rsidRPr="005A5B09">
        <w:rPr>
          <w:rFonts w:ascii="標楷體" w:eastAsia="標楷體" w:hAnsi="標楷體" w:hint="eastAsia"/>
          <w:sz w:val="28"/>
          <w:szCs w:val="28"/>
        </w:rPr>
        <w:t>救災救護指揮</w:t>
      </w:r>
      <w:r w:rsidR="00B77089" w:rsidRPr="005A5B09">
        <w:rPr>
          <w:rFonts w:ascii="標楷體" w:eastAsia="標楷體" w:hAnsi="標楷體" w:hint="eastAsia"/>
          <w:sz w:val="28"/>
          <w:szCs w:val="28"/>
        </w:rPr>
        <w:t>中心</w:t>
      </w:r>
      <w:r w:rsidR="000C61C7" w:rsidRPr="005A5B09">
        <w:rPr>
          <w:rFonts w:ascii="標楷體" w:eastAsia="標楷體" w:hAnsi="標楷體" w:hint="eastAsia"/>
          <w:sz w:val="28"/>
          <w:szCs w:val="28"/>
        </w:rPr>
        <w:t>、</w:t>
      </w:r>
      <w:r w:rsidR="003E4142" w:rsidRPr="005A5B09">
        <w:rPr>
          <w:rFonts w:ascii="標楷體" w:eastAsia="標楷體" w:hAnsi="標楷體" w:hint="eastAsia"/>
          <w:sz w:val="28"/>
          <w:szCs w:val="28"/>
        </w:rPr>
        <w:t>業務承辦科</w:t>
      </w:r>
      <w:r w:rsidR="000C61C7" w:rsidRPr="005A5B09">
        <w:rPr>
          <w:rFonts w:ascii="標楷體" w:eastAsia="標楷體" w:hAnsi="標楷體" w:hint="eastAsia"/>
          <w:sz w:val="28"/>
          <w:szCs w:val="28"/>
        </w:rPr>
        <w:t>及</w:t>
      </w:r>
      <w:proofErr w:type="gramStart"/>
      <w:r w:rsidR="000C61C7" w:rsidRPr="005A5B09">
        <w:rPr>
          <w:rFonts w:ascii="標楷體" w:eastAsia="標楷體" w:hAnsi="標楷體" w:hint="eastAsia"/>
          <w:sz w:val="28"/>
          <w:szCs w:val="28"/>
        </w:rPr>
        <w:t>各級督</w:t>
      </w:r>
      <w:r w:rsidR="003E4142" w:rsidRPr="005A5B09">
        <w:rPr>
          <w:rFonts w:ascii="標楷體" w:eastAsia="標楷體" w:hAnsi="標楷體" w:hint="eastAsia"/>
          <w:sz w:val="28"/>
          <w:szCs w:val="28"/>
        </w:rPr>
        <w:t>勤</w:t>
      </w:r>
      <w:proofErr w:type="gramEnd"/>
      <w:r w:rsidR="000C61C7" w:rsidRPr="005A5B09">
        <w:rPr>
          <w:rFonts w:ascii="標楷體" w:eastAsia="標楷體" w:hAnsi="標楷體" w:hint="eastAsia"/>
          <w:sz w:val="28"/>
          <w:szCs w:val="28"/>
        </w:rPr>
        <w:t>人員，得</w:t>
      </w:r>
      <w:r w:rsidR="00241AB7">
        <w:rPr>
          <w:rFonts w:ascii="標楷體" w:eastAsia="標楷體" w:hAnsi="標楷體" w:hint="eastAsia"/>
          <w:sz w:val="28"/>
          <w:szCs w:val="28"/>
        </w:rPr>
        <w:t>於試辦期間</w:t>
      </w:r>
      <w:r w:rsidR="00F97DBB">
        <w:rPr>
          <w:rFonts w:ascii="標楷體" w:eastAsia="標楷體" w:hAnsi="標楷體" w:hint="eastAsia"/>
          <w:sz w:val="28"/>
          <w:szCs w:val="28"/>
        </w:rPr>
        <w:t>不</w:t>
      </w:r>
      <w:proofErr w:type="gramStart"/>
      <w:r w:rsidR="00F97DBB">
        <w:rPr>
          <w:rFonts w:ascii="標楷體" w:eastAsia="標楷體" w:hAnsi="標楷體" w:hint="eastAsia"/>
          <w:sz w:val="28"/>
          <w:szCs w:val="28"/>
        </w:rPr>
        <w:t>定期</w:t>
      </w:r>
      <w:r w:rsidR="000C61C7" w:rsidRPr="005A5B09">
        <w:rPr>
          <w:rFonts w:ascii="標楷體" w:eastAsia="標楷體" w:hAnsi="標楷體" w:hint="eastAsia"/>
          <w:sz w:val="28"/>
          <w:szCs w:val="28"/>
        </w:rPr>
        <w:t>督測各</w:t>
      </w:r>
      <w:proofErr w:type="gramEnd"/>
      <w:r w:rsidR="000C61C7" w:rsidRPr="005A5B09">
        <w:rPr>
          <w:rFonts w:ascii="標楷體" w:eastAsia="標楷體" w:hAnsi="標楷體" w:hint="eastAsia"/>
          <w:sz w:val="28"/>
          <w:szCs w:val="28"/>
        </w:rPr>
        <w:t>單位</w:t>
      </w:r>
      <w:r w:rsidR="009B7135">
        <w:rPr>
          <w:rFonts w:ascii="標楷體" w:eastAsia="標楷體" w:hAnsi="標楷體" w:hint="eastAsia"/>
          <w:sz w:val="28"/>
          <w:szCs w:val="28"/>
        </w:rPr>
        <w:t>辦理情形</w:t>
      </w:r>
      <w:r w:rsidR="000C61C7" w:rsidRPr="005A5B09">
        <w:rPr>
          <w:rFonts w:ascii="標楷體" w:eastAsia="標楷體" w:hAnsi="標楷體" w:hint="eastAsia"/>
          <w:sz w:val="28"/>
          <w:szCs w:val="28"/>
        </w:rPr>
        <w:t>，以適時發現缺失，隨時督促改善。</w:t>
      </w:r>
    </w:p>
    <w:p w:rsidR="00107BEA" w:rsidRPr="00DB0AEA" w:rsidRDefault="0045517A" w:rsidP="00DB0AEA">
      <w:pPr>
        <w:spacing w:line="500" w:lineRule="exact"/>
        <w:ind w:leftChars="-100" w:left="360" w:hangingChars="214" w:hanging="600"/>
        <w:jc w:val="both"/>
        <w:rPr>
          <w:rFonts w:ascii="標楷體" w:eastAsia="標楷體" w:hAnsi="標楷體" w:hint="eastAsia"/>
          <w:b/>
          <w:sz w:val="28"/>
          <w:szCs w:val="28"/>
        </w:rPr>
      </w:pPr>
      <w:r>
        <w:rPr>
          <w:rFonts w:ascii="標楷體" w:eastAsia="標楷體" w:hAnsi="標楷體" w:hint="eastAsia"/>
          <w:b/>
          <w:sz w:val="28"/>
          <w:szCs w:val="28"/>
        </w:rPr>
        <w:t>玖</w:t>
      </w:r>
      <w:r w:rsidR="00E70322" w:rsidRPr="00DB0AEA">
        <w:rPr>
          <w:rFonts w:ascii="標楷體" w:eastAsia="標楷體" w:hAnsi="標楷體" w:hint="eastAsia"/>
          <w:b/>
          <w:sz w:val="28"/>
          <w:szCs w:val="28"/>
        </w:rPr>
        <w:t>、</w:t>
      </w:r>
      <w:r w:rsidR="00E34D8F">
        <w:rPr>
          <w:rFonts w:ascii="標楷體" w:eastAsia="標楷體" w:hAnsi="標楷體" w:hint="eastAsia"/>
          <w:b/>
          <w:sz w:val="28"/>
          <w:szCs w:val="28"/>
        </w:rPr>
        <w:t>其他</w:t>
      </w:r>
      <w:r w:rsidR="00464B64" w:rsidRPr="00DB0AEA">
        <w:rPr>
          <w:rFonts w:ascii="標楷體" w:eastAsia="標楷體" w:hAnsi="標楷體" w:hint="eastAsia"/>
          <w:b/>
          <w:sz w:val="28"/>
          <w:szCs w:val="28"/>
        </w:rPr>
        <w:t>：</w:t>
      </w:r>
    </w:p>
    <w:p w:rsidR="00107BEA" w:rsidRPr="001E179E" w:rsidRDefault="00E34D8F" w:rsidP="00E34D8F">
      <w:pPr>
        <w:snapToGrid w:val="0"/>
        <w:spacing w:line="500" w:lineRule="exact"/>
        <w:ind w:left="538" w:hangingChars="192" w:hanging="538"/>
        <w:rPr>
          <w:rFonts w:ascii="標楷體" w:eastAsia="標楷體" w:hAnsi="標楷體" w:hint="eastAsia"/>
          <w:sz w:val="28"/>
          <w:szCs w:val="28"/>
          <w:u w:val="single"/>
        </w:rPr>
      </w:pPr>
      <w:r>
        <w:rPr>
          <w:rFonts w:ascii="標楷體" w:eastAsia="標楷體" w:hAnsi="標楷體" w:hint="eastAsia"/>
          <w:sz w:val="28"/>
          <w:szCs w:val="28"/>
        </w:rPr>
        <w:t>一、</w:t>
      </w:r>
      <w:r w:rsidR="002C03E0" w:rsidRPr="002C03E0">
        <w:rPr>
          <w:rFonts w:ascii="標楷體" w:eastAsia="標楷體" w:hAnsi="標楷體" w:hint="eastAsia"/>
          <w:sz w:val="28"/>
          <w:szCs w:val="28"/>
          <w:u w:val="single"/>
        </w:rPr>
        <w:t>指定送</w:t>
      </w:r>
      <w:proofErr w:type="gramStart"/>
      <w:r w:rsidR="002C03E0" w:rsidRPr="002C03E0">
        <w:rPr>
          <w:rFonts w:ascii="標楷體" w:eastAsia="標楷體" w:hAnsi="標楷體" w:hint="eastAsia"/>
          <w:sz w:val="28"/>
          <w:szCs w:val="28"/>
          <w:u w:val="single"/>
        </w:rPr>
        <w:t>醫經</w:t>
      </w:r>
      <w:r w:rsidR="001E179E" w:rsidRPr="001E179E">
        <w:rPr>
          <w:rFonts w:ascii="標楷體" w:eastAsia="標楷體" w:hAnsi="標楷體" w:hint="eastAsia"/>
          <w:sz w:val="28"/>
          <w:szCs w:val="28"/>
          <w:u w:val="single"/>
        </w:rPr>
        <w:t>傷</w:t>
      </w:r>
      <w:proofErr w:type="gramEnd"/>
      <w:r w:rsidR="001E179E" w:rsidRPr="001E179E">
        <w:rPr>
          <w:rFonts w:ascii="標楷體" w:eastAsia="標楷體" w:hAnsi="標楷體" w:hint="eastAsia"/>
          <w:sz w:val="28"/>
          <w:szCs w:val="28"/>
          <w:u w:val="single"/>
        </w:rPr>
        <w:t>病患簽名具結者，執勤人員得從寬認定</w:t>
      </w:r>
      <w:r w:rsidR="002C03E0">
        <w:rPr>
          <w:rFonts w:ascii="標楷體" w:eastAsia="標楷體" w:hAnsi="標楷體" w:hint="eastAsia"/>
          <w:sz w:val="28"/>
          <w:szCs w:val="28"/>
          <w:u w:val="single"/>
        </w:rPr>
        <w:t>其</w:t>
      </w:r>
      <w:r w:rsidR="001E179E" w:rsidRPr="001E179E">
        <w:rPr>
          <w:rFonts w:ascii="標楷體" w:eastAsia="標楷體" w:hAnsi="標楷體" w:hint="eastAsia"/>
          <w:sz w:val="28"/>
          <w:szCs w:val="28"/>
          <w:u w:val="single"/>
        </w:rPr>
        <w:t>所指定送往醫療機構符合就近適當範疇</w:t>
      </w:r>
      <w:r w:rsidR="001E179E">
        <w:rPr>
          <w:rFonts w:ascii="標楷體" w:eastAsia="標楷體" w:hAnsi="標楷體" w:hint="eastAsia"/>
          <w:sz w:val="28"/>
          <w:szCs w:val="28"/>
          <w:u w:val="single"/>
        </w:rPr>
        <w:t>；</w:t>
      </w:r>
      <w:r w:rsidR="001E179E" w:rsidRPr="007366B4">
        <w:rPr>
          <w:rFonts w:ascii="標楷體" w:eastAsia="標楷體" w:hAnsi="標楷體" w:hint="eastAsia"/>
          <w:sz w:val="28"/>
          <w:szCs w:val="28"/>
        </w:rPr>
        <w:t>救護人員依</w:t>
      </w:r>
      <w:r w:rsidR="001E179E">
        <w:rPr>
          <w:rFonts w:ascii="標楷體" w:eastAsia="標楷體" w:hAnsi="標楷體" w:hint="eastAsia"/>
          <w:sz w:val="28"/>
          <w:szCs w:val="28"/>
        </w:rPr>
        <w:t>本</w:t>
      </w:r>
      <w:r w:rsidR="001E179E" w:rsidRPr="007366B4">
        <w:rPr>
          <w:rFonts w:ascii="標楷體" w:eastAsia="標楷體" w:hAnsi="標楷體" w:hint="eastAsia"/>
          <w:sz w:val="28"/>
          <w:szCs w:val="28"/>
        </w:rPr>
        <w:t>計畫執行救護勤務所衍生之救護法律與行政責任，除救護人員有故意或重大過失外，不予懲</w:t>
      </w:r>
      <w:r w:rsidR="001E179E" w:rsidRPr="00107BEA">
        <w:rPr>
          <w:rFonts w:ascii="標楷體" w:eastAsia="標楷體" w:hAnsi="標楷體" w:hint="eastAsia"/>
          <w:sz w:val="28"/>
          <w:szCs w:val="28"/>
        </w:rPr>
        <w:t>處。</w:t>
      </w:r>
    </w:p>
    <w:p w:rsidR="00197764" w:rsidRPr="00197764" w:rsidRDefault="00E34D8F" w:rsidP="008D79A9">
      <w:pPr>
        <w:snapToGrid w:val="0"/>
        <w:spacing w:line="500" w:lineRule="exact"/>
        <w:ind w:left="538" w:hangingChars="192" w:hanging="538"/>
        <w:rPr>
          <w:rFonts w:ascii="標楷體" w:eastAsia="標楷體" w:hAnsi="標楷體" w:hint="eastAsia"/>
          <w:sz w:val="28"/>
          <w:szCs w:val="28"/>
          <w:u w:val="single"/>
        </w:rPr>
      </w:pPr>
      <w:r>
        <w:rPr>
          <w:rFonts w:ascii="標楷體" w:eastAsia="標楷體" w:hAnsi="標楷體" w:hint="eastAsia"/>
          <w:sz w:val="28"/>
          <w:szCs w:val="28"/>
        </w:rPr>
        <w:t>二、</w:t>
      </w:r>
      <w:r w:rsidR="002C03E0">
        <w:rPr>
          <w:rFonts w:ascii="標楷體" w:eastAsia="標楷體" w:hAnsi="標楷體" w:hint="eastAsia"/>
          <w:sz w:val="28"/>
          <w:szCs w:val="28"/>
        </w:rPr>
        <w:t>梨山地區因地理環境特殊，救護案件以就近送至梨山衛生所就醫為原則；如因病情需要，救護人員可依事故發生地點評估或依梨山衛生所醫護人員指示，將傷病患就近送往宜蘭縣(羅東聖母醫院、羅東博愛醫院)或南投縣（</w:t>
      </w:r>
      <w:r w:rsidR="002C03E0" w:rsidRPr="00BB3226">
        <w:rPr>
          <w:rFonts w:ascii="標楷體" w:eastAsia="標楷體" w:hAnsi="標楷體" w:hint="eastAsia"/>
          <w:sz w:val="28"/>
          <w:szCs w:val="28"/>
        </w:rPr>
        <w:t>埔里基督教</w:t>
      </w:r>
      <w:r w:rsidR="002C03E0">
        <w:rPr>
          <w:rFonts w:ascii="標楷體" w:eastAsia="標楷體" w:hAnsi="標楷體" w:hint="eastAsia"/>
          <w:sz w:val="28"/>
          <w:szCs w:val="28"/>
        </w:rPr>
        <w:t>醫院、</w:t>
      </w:r>
      <w:proofErr w:type="gramStart"/>
      <w:r w:rsidR="002C03E0">
        <w:rPr>
          <w:rFonts w:ascii="標楷體" w:eastAsia="標楷體" w:hAnsi="標楷體" w:hint="eastAsia"/>
          <w:sz w:val="28"/>
          <w:szCs w:val="28"/>
        </w:rPr>
        <w:t>臺</w:t>
      </w:r>
      <w:proofErr w:type="gramEnd"/>
      <w:r w:rsidR="002C03E0">
        <w:rPr>
          <w:rFonts w:ascii="標楷體" w:eastAsia="標楷體" w:hAnsi="標楷體" w:hint="eastAsia"/>
          <w:sz w:val="28"/>
          <w:szCs w:val="28"/>
        </w:rPr>
        <w:t>中榮民總醫院埔里分院）適當急救責任醫院就醫。</w:t>
      </w:r>
    </w:p>
    <w:p w:rsidR="00D12DD0" w:rsidRDefault="008B77A0" w:rsidP="00D12DD0">
      <w:pPr>
        <w:snapToGrid w:val="0"/>
        <w:spacing w:line="500" w:lineRule="exact"/>
        <w:ind w:left="538" w:hangingChars="192" w:hanging="538"/>
        <w:rPr>
          <w:rFonts w:ascii="標楷體" w:eastAsia="標楷體" w:hAnsi="標楷體" w:hint="eastAsia"/>
          <w:sz w:val="28"/>
          <w:szCs w:val="28"/>
        </w:rPr>
      </w:pPr>
      <w:r>
        <w:rPr>
          <w:rFonts w:ascii="標楷體" w:eastAsia="標楷體" w:hAnsi="標楷體" w:hint="eastAsia"/>
          <w:sz w:val="28"/>
          <w:szCs w:val="28"/>
        </w:rPr>
        <w:t>三、</w:t>
      </w:r>
      <w:r w:rsidR="002C03E0" w:rsidRPr="00EE1756">
        <w:rPr>
          <w:rFonts w:ascii="標楷體" w:eastAsia="標楷體" w:hAnsi="標楷體" w:hint="eastAsia"/>
          <w:sz w:val="28"/>
          <w:szCs w:val="28"/>
          <w:u w:val="single"/>
        </w:rPr>
        <w:t>本計畫所</w:t>
      </w:r>
      <w:r w:rsidR="002C03E0">
        <w:rPr>
          <w:rFonts w:ascii="標楷體" w:eastAsia="標楷體" w:hAnsi="標楷體" w:hint="eastAsia"/>
          <w:sz w:val="28"/>
          <w:szCs w:val="28"/>
          <w:u w:val="single"/>
        </w:rPr>
        <w:t>示</w:t>
      </w:r>
      <w:r w:rsidR="002C03E0" w:rsidRPr="00EE1756">
        <w:rPr>
          <w:rFonts w:ascii="標楷體" w:eastAsia="標楷體" w:hAnsi="標楷體" w:hint="eastAsia"/>
          <w:sz w:val="28"/>
          <w:szCs w:val="28"/>
          <w:u w:val="single"/>
        </w:rPr>
        <w:t>「指定送</w:t>
      </w:r>
      <w:proofErr w:type="gramStart"/>
      <w:r w:rsidR="002C03E0" w:rsidRPr="00EE1756">
        <w:rPr>
          <w:rFonts w:ascii="標楷體" w:eastAsia="標楷體" w:hAnsi="標楷體" w:hint="eastAsia"/>
          <w:sz w:val="28"/>
          <w:szCs w:val="28"/>
          <w:u w:val="single"/>
        </w:rPr>
        <w:t>醫</w:t>
      </w:r>
      <w:proofErr w:type="gramEnd"/>
      <w:r w:rsidR="002C03E0" w:rsidRPr="00EE1756">
        <w:rPr>
          <w:rFonts w:ascii="標楷體" w:eastAsia="標楷體" w:hAnsi="標楷體" w:hint="eastAsia"/>
          <w:sz w:val="28"/>
          <w:szCs w:val="28"/>
          <w:u w:val="single"/>
        </w:rPr>
        <w:t>」以送往本市設有急診之醫療機構</w:t>
      </w:r>
      <w:r w:rsidR="002C03E0">
        <w:rPr>
          <w:rFonts w:ascii="標楷體" w:eastAsia="標楷體" w:hAnsi="標楷體" w:hint="eastAsia"/>
          <w:sz w:val="28"/>
          <w:szCs w:val="28"/>
          <w:u w:val="single"/>
        </w:rPr>
        <w:t>或孕婦待產者</w:t>
      </w:r>
      <w:proofErr w:type="gramStart"/>
      <w:r w:rsidR="002C03E0">
        <w:rPr>
          <w:rFonts w:ascii="標楷體" w:eastAsia="標楷體" w:hAnsi="標楷體" w:hint="eastAsia"/>
          <w:sz w:val="28"/>
          <w:szCs w:val="28"/>
          <w:u w:val="single"/>
        </w:rPr>
        <w:t>送</w:t>
      </w:r>
      <w:r w:rsidR="002C03E0">
        <w:rPr>
          <w:rFonts w:ascii="標楷體" w:eastAsia="標楷體" w:hAnsi="標楷體" w:hint="eastAsia"/>
          <w:sz w:val="28"/>
          <w:szCs w:val="28"/>
          <w:u w:val="single"/>
        </w:rPr>
        <w:lastRenderedPageBreak/>
        <w:t>往產檢</w:t>
      </w:r>
      <w:proofErr w:type="gramEnd"/>
      <w:r w:rsidR="002C03E0">
        <w:rPr>
          <w:rFonts w:ascii="標楷體" w:eastAsia="標楷體" w:hAnsi="標楷體" w:hint="eastAsia"/>
          <w:sz w:val="28"/>
          <w:szCs w:val="28"/>
          <w:u w:val="single"/>
        </w:rPr>
        <w:t>醫療機構就醫</w:t>
      </w:r>
      <w:r w:rsidR="002C03E0" w:rsidRPr="00EE1756">
        <w:rPr>
          <w:rFonts w:ascii="標楷體" w:eastAsia="標楷體" w:hAnsi="標楷體" w:hint="eastAsia"/>
          <w:sz w:val="28"/>
          <w:szCs w:val="28"/>
          <w:u w:val="single"/>
        </w:rPr>
        <w:t>為限。</w:t>
      </w:r>
    </w:p>
    <w:p w:rsidR="001E179E" w:rsidRPr="00DB0AEA" w:rsidRDefault="00D90CCD" w:rsidP="00E17BC0">
      <w:pPr>
        <w:snapToGrid w:val="0"/>
        <w:spacing w:line="500" w:lineRule="exact"/>
        <w:ind w:left="538" w:hangingChars="192" w:hanging="538"/>
        <w:rPr>
          <w:rFonts w:ascii="標楷體" w:eastAsia="標楷體" w:hAnsi="標楷體"/>
          <w:b/>
          <w:sz w:val="28"/>
          <w:szCs w:val="28"/>
        </w:rPr>
      </w:pPr>
      <w:r>
        <w:rPr>
          <w:rFonts w:ascii="標楷體" w:eastAsia="標楷體" w:hAnsi="標楷體" w:hint="eastAsia"/>
          <w:sz w:val="28"/>
          <w:szCs w:val="28"/>
        </w:rPr>
        <w:t>四、</w:t>
      </w:r>
      <w:r w:rsidR="001E179E">
        <w:rPr>
          <w:rFonts w:ascii="標楷體" w:eastAsia="標楷體" w:hAnsi="標楷體" w:hint="eastAsia"/>
          <w:sz w:val="28"/>
          <w:szCs w:val="28"/>
        </w:rPr>
        <w:t>本計畫如有未盡事宜，除計畫更新或廢止，授權由本府消防局隨時修正補充說明，</w:t>
      </w:r>
      <w:proofErr w:type="gramStart"/>
      <w:r w:rsidR="001E179E">
        <w:rPr>
          <w:rFonts w:ascii="標楷體" w:eastAsia="標楷體" w:hAnsi="標楷體" w:hint="eastAsia"/>
          <w:sz w:val="28"/>
          <w:szCs w:val="28"/>
        </w:rPr>
        <w:t>函發所屬</w:t>
      </w:r>
      <w:proofErr w:type="gramEnd"/>
      <w:r w:rsidR="001E179E">
        <w:rPr>
          <w:rFonts w:ascii="標楷體" w:eastAsia="標楷體" w:hAnsi="標楷體" w:hint="eastAsia"/>
          <w:sz w:val="28"/>
          <w:szCs w:val="28"/>
        </w:rPr>
        <w:t>照辦</w:t>
      </w:r>
      <w:r w:rsidR="001E179E" w:rsidRPr="00E34D8F">
        <w:rPr>
          <w:rFonts w:ascii="標楷體" w:eastAsia="標楷體" w:hAnsi="標楷體" w:hint="eastAsia"/>
          <w:sz w:val="28"/>
          <w:szCs w:val="28"/>
        </w:rPr>
        <w:t>。</w:t>
      </w:r>
    </w:p>
    <w:sectPr w:rsidR="001E179E" w:rsidRPr="00DB0AEA" w:rsidSect="00A32D7E">
      <w:footerReference w:type="even" r:id="rId7"/>
      <w:footerReference w:type="default" r:id="rId8"/>
      <w:pgSz w:w="11907" w:h="16840" w:code="9"/>
      <w:pgMar w:top="851" w:right="964" w:bottom="851" w:left="153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FBF" w:rsidRDefault="00054FBF">
      <w:r>
        <w:separator/>
      </w:r>
    </w:p>
  </w:endnote>
  <w:endnote w:type="continuationSeparator" w:id="0">
    <w:p w:rsidR="00054FBF" w:rsidRDefault="00054FBF">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222" w:rsidRDefault="00700222" w:rsidP="00B53A17">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00222" w:rsidRDefault="0070022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222" w:rsidRDefault="00700222" w:rsidP="00B53A17">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024ED">
      <w:rPr>
        <w:rStyle w:val="a6"/>
        <w:noProof/>
      </w:rPr>
      <w:t>1</w:t>
    </w:r>
    <w:r>
      <w:rPr>
        <w:rStyle w:val="a6"/>
      </w:rPr>
      <w:fldChar w:fldCharType="end"/>
    </w:r>
  </w:p>
  <w:p w:rsidR="00700222" w:rsidRDefault="0070022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FBF" w:rsidRDefault="00054FBF">
      <w:r>
        <w:separator/>
      </w:r>
    </w:p>
  </w:footnote>
  <w:footnote w:type="continuationSeparator" w:id="0">
    <w:p w:rsidR="00054FBF" w:rsidRDefault="00054F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434C6"/>
    <w:multiLevelType w:val="hybridMultilevel"/>
    <w:tmpl w:val="3A4CD032"/>
    <w:lvl w:ilvl="0" w:tplc="B48AC036">
      <w:start w:val="1"/>
      <w:numFmt w:val="taiwaneseCountingThousand"/>
      <w:lvlText w:val="%1、"/>
      <w:lvlJc w:val="left"/>
      <w:pPr>
        <w:tabs>
          <w:tab w:val="num" w:pos="765"/>
        </w:tabs>
        <w:ind w:left="765" w:hanging="720"/>
      </w:pPr>
      <w:rPr>
        <w:rFonts w:ascii="標楷體" w:eastAsia="標楷體" w:hAnsi="標楷體" w:cs="Times New Roman"/>
      </w:rPr>
    </w:lvl>
    <w:lvl w:ilvl="1" w:tplc="04090019" w:tentative="1">
      <w:start w:val="1"/>
      <w:numFmt w:val="ideographTraditional"/>
      <w:lvlText w:val="%2、"/>
      <w:lvlJc w:val="left"/>
      <w:pPr>
        <w:tabs>
          <w:tab w:val="num" w:pos="1005"/>
        </w:tabs>
        <w:ind w:left="1005" w:hanging="480"/>
      </w:pPr>
    </w:lvl>
    <w:lvl w:ilvl="2" w:tplc="0409001B" w:tentative="1">
      <w:start w:val="1"/>
      <w:numFmt w:val="lowerRoman"/>
      <w:lvlText w:val="%3."/>
      <w:lvlJc w:val="right"/>
      <w:pPr>
        <w:tabs>
          <w:tab w:val="num" w:pos="1485"/>
        </w:tabs>
        <w:ind w:left="1485" w:hanging="480"/>
      </w:pPr>
    </w:lvl>
    <w:lvl w:ilvl="3" w:tplc="0409000F" w:tentative="1">
      <w:start w:val="1"/>
      <w:numFmt w:val="decimal"/>
      <w:lvlText w:val="%4."/>
      <w:lvlJc w:val="left"/>
      <w:pPr>
        <w:tabs>
          <w:tab w:val="num" w:pos="1965"/>
        </w:tabs>
        <w:ind w:left="1965" w:hanging="480"/>
      </w:pPr>
    </w:lvl>
    <w:lvl w:ilvl="4" w:tplc="04090019" w:tentative="1">
      <w:start w:val="1"/>
      <w:numFmt w:val="ideographTraditional"/>
      <w:lvlText w:val="%5、"/>
      <w:lvlJc w:val="left"/>
      <w:pPr>
        <w:tabs>
          <w:tab w:val="num" w:pos="2445"/>
        </w:tabs>
        <w:ind w:left="2445" w:hanging="480"/>
      </w:pPr>
    </w:lvl>
    <w:lvl w:ilvl="5" w:tplc="0409001B" w:tentative="1">
      <w:start w:val="1"/>
      <w:numFmt w:val="lowerRoman"/>
      <w:lvlText w:val="%6."/>
      <w:lvlJc w:val="right"/>
      <w:pPr>
        <w:tabs>
          <w:tab w:val="num" w:pos="2925"/>
        </w:tabs>
        <w:ind w:left="2925" w:hanging="480"/>
      </w:pPr>
    </w:lvl>
    <w:lvl w:ilvl="6" w:tplc="0409000F" w:tentative="1">
      <w:start w:val="1"/>
      <w:numFmt w:val="decimal"/>
      <w:lvlText w:val="%7."/>
      <w:lvlJc w:val="left"/>
      <w:pPr>
        <w:tabs>
          <w:tab w:val="num" w:pos="3405"/>
        </w:tabs>
        <w:ind w:left="3405" w:hanging="480"/>
      </w:pPr>
    </w:lvl>
    <w:lvl w:ilvl="7" w:tplc="04090019" w:tentative="1">
      <w:start w:val="1"/>
      <w:numFmt w:val="ideographTraditional"/>
      <w:lvlText w:val="%8、"/>
      <w:lvlJc w:val="left"/>
      <w:pPr>
        <w:tabs>
          <w:tab w:val="num" w:pos="3885"/>
        </w:tabs>
        <w:ind w:left="3885" w:hanging="480"/>
      </w:pPr>
    </w:lvl>
    <w:lvl w:ilvl="8" w:tplc="0409001B" w:tentative="1">
      <w:start w:val="1"/>
      <w:numFmt w:val="lowerRoman"/>
      <w:lvlText w:val="%9."/>
      <w:lvlJc w:val="right"/>
      <w:pPr>
        <w:tabs>
          <w:tab w:val="num" w:pos="4365"/>
        </w:tabs>
        <w:ind w:left="4365" w:hanging="480"/>
      </w:pPr>
    </w:lvl>
  </w:abstractNum>
  <w:abstractNum w:abstractNumId="1">
    <w:nsid w:val="0E4A508B"/>
    <w:multiLevelType w:val="hybridMultilevel"/>
    <w:tmpl w:val="AE8E10A8"/>
    <w:lvl w:ilvl="0" w:tplc="9C42089C">
      <w:start w:val="1"/>
      <w:numFmt w:val="ideographLegalTraditional"/>
      <w:lvlText w:val="%1、"/>
      <w:lvlJc w:val="left"/>
      <w:pPr>
        <w:tabs>
          <w:tab w:val="num" w:pos="480"/>
        </w:tabs>
        <w:ind w:left="480" w:hanging="720"/>
      </w:pPr>
      <w:rPr>
        <w:rFonts w:hint="default"/>
      </w:rPr>
    </w:lvl>
    <w:lvl w:ilvl="1" w:tplc="04090019" w:tentative="1">
      <w:start w:val="1"/>
      <w:numFmt w:val="ideographTraditional"/>
      <w:lvlText w:val="%2、"/>
      <w:lvlJc w:val="left"/>
      <w:pPr>
        <w:tabs>
          <w:tab w:val="num" w:pos="720"/>
        </w:tabs>
        <w:ind w:left="720" w:hanging="480"/>
      </w:p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2">
    <w:nsid w:val="0F5555DC"/>
    <w:multiLevelType w:val="hybridMultilevel"/>
    <w:tmpl w:val="FBD6D90A"/>
    <w:lvl w:ilvl="0" w:tplc="47B2E41E">
      <w:start w:val="1"/>
      <w:numFmt w:val="taiwaneseCountingThousand"/>
      <w:lvlText w:val="%1、"/>
      <w:lvlJc w:val="left"/>
      <w:pPr>
        <w:tabs>
          <w:tab w:val="num" w:pos="758"/>
        </w:tabs>
        <w:ind w:left="758" w:hanging="720"/>
      </w:pPr>
      <w:rPr>
        <w:rFonts w:hint="default"/>
      </w:rPr>
    </w:lvl>
    <w:lvl w:ilvl="1" w:tplc="04090019" w:tentative="1">
      <w:start w:val="1"/>
      <w:numFmt w:val="ideographTraditional"/>
      <w:lvlText w:val="%2、"/>
      <w:lvlJc w:val="left"/>
      <w:pPr>
        <w:tabs>
          <w:tab w:val="num" w:pos="998"/>
        </w:tabs>
        <w:ind w:left="998" w:hanging="480"/>
      </w:pPr>
    </w:lvl>
    <w:lvl w:ilvl="2" w:tplc="0409001B" w:tentative="1">
      <w:start w:val="1"/>
      <w:numFmt w:val="lowerRoman"/>
      <w:lvlText w:val="%3."/>
      <w:lvlJc w:val="right"/>
      <w:pPr>
        <w:tabs>
          <w:tab w:val="num" w:pos="1478"/>
        </w:tabs>
        <w:ind w:left="1478" w:hanging="480"/>
      </w:pPr>
    </w:lvl>
    <w:lvl w:ilvl="3" w:tplc="0409000F" w:tentative="1">
      <w:start w:val="1"/>
      <w:numFmt w:val="decimal"/>
      <w:lvlText w:val="%4."/>
      <w:lvlJc w:val="left"/>
      <w:pPr>
        <w:tabs>
          <w:tab w:val="num" w:pos="1958"/>
        </w:tabs>
        <w:ind w:left="1958" w:hanging="480"/>
      </w:pPr>
    </w:lvl>
    <w:lvl w:ilvl="4" w:tplc="04090019" w:tentative="1">
      <w:start w:val="1"/>
      <w:numFmt w:val="ideographTraditional"/>
      <w:lvlText w:val="%5、"/>
      <w:lvlJc w:val="left"/>
      <w:pPr>
        <w:tabs>
          <w:tab w:val="num" w:pos="2438"/>
        </w:tabs>
        <w:ind w:left="2438" w:hanging="480"/>
      </w:pPr>
    </w:lvl>
    <w:lvl w:ilvl="5" w:tplc="0409001B" w:tentative="1">
      <w:start w:val="1"/>
      <w:numFmt w:val="lowerRoman"/>
      <w:lvlText w:val="%6."/>
      <w:lvlJc w:val="right"/>
      <w:pPr>
        <w:tabs>
          <w:tab w:val="num" w:pos="2918"/>
        </w:tabs>
        <w:ind w:left="2918" w:hanging="480"/>
      </w:pPr>
    </w:lvl>
    <w:lvl w:ilvl="6" w:tplc="0409000F" w:tentative="1">
      <w:start w:val="1"/>
      <w:numFmt w:val="decimal"/>
      <w:lvlText w:val="%7."/>
      <w:lvlJc w:val="left"/>
      <w:pPr>
        <w:tabs>
          <w:tab w:val="num" w:pos="3398"/>
        </w:tabs>
        <w:ind w:left="3398" w:hanging="480"/>
      </w:pPr>
    </w:lvl>
    <w:lvl w:ilvl="7" w:tplc="04090019" w:tentative="1">
      <w:start w:val="1"/>
      <w:numFmt w:val="ideographTraditional"/>
      <w:lvlText w:val="%8、"/>
      <w:lvlJc w:val="left"/>
      <w:pPr>
        <w:tabs>
          <w:tab w:val="num" w:pos="3878"/>
        </w:tabs>
        <w:ind w:left="3878" w:hanging="480"/>
      </w:pPr>
    </w:lvl>
    <w:lvl w:ilvl="8" w:tplc="0409001B" w:tentative="1">
      <w:start w:val="1"/>
      <w:numFmt w:val="lowerRoman"/>
      <w:lvlText w:val="%9."/>
      <w:lvlJc w:val="right"/>
      <w:pPr>
        <w:tabs>
          <w:tab w:val="num" w:pos="4358"/>
        </w:tabs>
        <w:ind w:left="4358" w:hanging="480"/>
      </w:pPr>
    </w:lvl>
  </w:abstractNum>
  <w:abstractNum w:abstractNumId="3">
    <w:nsid w:val="1D1B5818"/>
    <w:multiLevelType w:val="hybridMultilevel"/>
    <w:tmpl w:val="52E47BF4"/>
    <w:lvl w:ilvl="0" w:tplc="B77A346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DDA710C"/>
    <w:multiLevelType w:val="hybridMultilevel"/>
    <w:tmpl w:val="F642D31E"/>
    <w:lvl w:ilvl="0" w:tplc="E16A5CA0">
      <w:start w:val="1"/>
      <w:numFmt w:val="taiwaneseCountingThousand"/>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0A064D9"/>
    <w:multiLevelType w:val="hybridMultilevel"/>
    <w:tmpl w:val="03AA0E0A"/>
    <w:lvl w:ilvl="0" w:tplc="DC36A55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3E67144"/>
    <w:multiLevelType w:val="hybridMultilevel"/>
    <w:tmpl w:val="87DA3AAC"/>
    <w:lvl w:ilvl="0" w:tplc="6B006E86">
      <w:start w:val="1"/>
      <w:numFmt w:val="ideographLegalTraditional"/>
      <w:lvlText w:val="%1、"/>
      <w:lvlJc w:val="left"/>
      <w:pPr>
        <w:tabs>
          <w:tab w:val="num" w:pos="482"/>
        </w:tabs>
        <w:ind w:left="482" w:hanging="720"/>
      </w:pPr>
      <w:rPr>
        <w:rFonts w:hint="default"/>
      </w:rPr>
    </w:lvl>
    <w:lvl w:ilvl="1" w:tplc="04090019" w:tentative="1">
      <w:start w:val="1"/>
      <w:numFmt w:val="ideographTraditional"/>
      <w:lvlText w:val="%2、"/>
      <w:lvlJc w:val="left"/>
      <w:pPr>
        <w:tabs>
          <w:tab w:val="num" w:pos="722"/>
        </w:tabs>
        <w:ind w:left="722" w:hanging="480"/>
      </w:pPr>
    </w:lvl>
    <w:lvl w:ilvl="2" w:tplc="0409001B" w:tentative="1">
      <w:start w:val="1"/>
      <w:numFmt w:val="lowerRoman"/>
      <w:lvlText w:val="%3."/>
      <w:lvlJc w:val="right"/>
      <w:pPr>
        <w:tabs>
          <w:tab w:val="num" w:pos="1202"/>
        </w:tabs>
        <w:ind w:left="1202" w:hanging="480"/>
      </w:pPr>
    </w:lvl>
    <w:lvl w:ilvl="3" w:tplc="0409000F" w:tentative="1">
      <w:start w:val="1"/>
      <w:numFmt w:val="decimal"/>
      <w:lvlText w:val="%4."/>
      <w:lvlJc w:val="left"/>
      <w:pPr>
        <w:tabs>
          <w:tab w:val="num" w:pos="1682"/>
        </w:tabs>
        <w:ind w:left="1682" w:hanging="480"/>
      </w:pPr>
    </w:lvl>
    <w:lvl w:ilvl="4" w:tplc="04090019" w:tentative="1">
      <w:start w:val="1"/>
      <w:numFmt w:val="ideographTraditional"/>
      <w:lvlText w:val="%5、"/>
      <w:lvlJc w:val="left"/>
      <w:pPr>
        <w:tabs>
          <w:tab w:val="num" w:pos="2162"/>
        </w:tabs>
        <w:ind w:left="2162" w:hanging="480"/>
      </w:pPr>
    </w:lvl>
    <w:lvl w:ilvl="5" w:tplc="0409001B" w:tentative="1">
      <w:start w:val="1"/>
      <w:numFmt w:val="lowerRoman"/>
      <w:lvlText w:val="%6."/>
      <w:lvlJc w:val="right"/>
      <w:pPr>
        <w:tabs>
          <w:tab w:val="num" w:pos="2642"/>
        </w:tabs>
        <w:ind w:left="2642" w:hanging="480"/>
      </w:pPr>
    </w:lvl>
    <w:lvl w:ilvl="6" w:tplc="0409000F" w:tentative="1">
      <w:start w:val="1"/>
      <w:numFmt w:val="decimal"/>
      <w:lvlText w:val="%7."/>
      <w:lvlJc w:val="left"/>
      <w:pPr>
        <w:tabs>
          <w:tab w:val="num" w:pos="3122"/>
        </w:tabs>
        <w:ind w:left="3122" w:hanging="480"/>
      </w:pPr>
    </w:lvl>
    <w:lvl w:ilvl="7" w:tplc="04090019" w:tentative="1">
      <w:start w:val="1"/>
      <w:numFmt w:val="ideographTraditional"/>
      <w:lvlText w:val="%8、"/>
      <w:lvlJc w:val="left"/>
      <w:pPr>
        <w:tabs>
          <w:tab w:val="num" w:pos="3602"/>
        </w:tabs>
        <w:ind w:left="3602" w:hanging="480"/>
      </w:pPr>
    </w:lvl>
    <w:lvl w:ilvl="8" w:tplc="0409001B" w:tentative="1">
      <w:start w:val="1"/>
      <w:numFmt w:val="lowerRoman"/>
      <w:lvlText w:val="%9."/>
      <w:lvlJc w:val="right"/>
      <w:pPr>
        <w:tabs>
          <w:tab w:val="num" w:pos="4082"/>
        </w:tabs>
        <w:ind w:left="4082" w:hanging="480"/>
      </w:pPr>
    </w:lvl>
  </w:abstractNum>
  <w:abstractNum w:abstractNumId="7">
    <w:nsid w:val="295728B2"/>
    <w:multiLevelType w:val="hybridMultilevel"/>
    <w:tmpl w:val="F0266FBA"/>
    <w:lvl w:ilvl="0" w:tplc="12082000">
      <w:start w:val="1"/>
      <w:numFmt w:val="decimal"/>
      <w:lvlText w:val="（%1）"/>
      <w:lvlJc w:val="left"/>
      <w:pPr>
        <w:tabs>
          <w:tab w:val="num" w:pos="1185"/>
        </w:tabs>
        <w:ind w:left="1185" w:hanging="720"/>
      </w:pPr>
      <w:rPr>
        <w:rFonts w:hint="default"/>
      </w:rPr>
    </w:lvl>
    <w:lvl w:ilvl="1" w:tplc="04090019" w:tentative="1">
      <w:start w:val="1"/>
      <w:numFmt w:val="ideographTraditional"/>
      <w:lvlText w:val="%2、"/>
      <w:lvlJc w:val="left"/>
      <w:pPr>
        <w:tabs>
          <w:tab w:val="num" w:pos="1425"/>
        </w:tabs>
        <w:ind w:left="1425" w:hanging="480"/>
      </w:pPr>
    </w:lvl>
    <w:lvl w:ilvl="2" w:tplc="0409001B" w:tentative="1">
      <w:start w:val="1"/>
      <w:numFmt w:val="lowerRoman"/>
      <w:lvlText w:val="%3."/>
      <w:lvlJc w:val="right"/>
      <w:pPr>
        <w:tabs>
          <w:tab w:val="num" w:pos="1905"/>
        </w:tabs>
        <w:ind w:left="1905" w:hanging="480"/>
      </w:pPr>
    </w:lvl>
    <w:lvl w:ilvl="3" w:tplc="0409000F" w:tentative="1">
      <w:start w:val="1"/>
      <w:numFmt w:val="decimal"/>
      <w:lvlText w:val="%4."/>
      <w:lvlJc w:val="left"/>
      <w:pPr>
        <w:tabs>
          <w:tab w:val="num" w:pos="2385"/>
        </w:tabs>
        <w:ind w:left="2385" w:hanging="480"/>
      </w:pPr>
    </w:lvl>
    <w:lvl w:ilvl="4" w:tplc="04090019" w:tentative="1">
      <w:start w:val="1"/>
      <w:numFmt w:val="ideographTraditional"/>
      <w:lvlText w:val="%5、"/>
      <w:lvlJc w:val="left"/>
      <w:pPr>
        <w:tabs>
          <w:tab w:val="num" w:pos="2865"/>
        </w:tabs>
        <w:ind w:left="2865" w:hanging="480"/>
      </w:pPr>
    </w:lvl>
    <w:lvl w:ilvl="5" w:tplc="0409001B" w:tentative="1">
      <w:start w:val="1"/>
      <w:numFmt w:val="lowerRoman"/>
      <w:lvlText w:val="%6."/>
      <w:lvlJc w:val="right"/>
      <w:pPr>
        <w:tabs>
          <w:tab w:val="num" w:pos="3345"/>
        </w:tabs>
        <w:ind w:left="3345" w:hanging="480"/>
      </w:pPr>
    </w:lvl>
    <w:lvl w:ilvl="6" w:tplc="0409000F" w:tentative="1">
      <w:start w:val="1"/>
      <w:numFmt w:val="decimal"/>
      <w:lvlText w:val="%7."/>
      <w:lvlJc w:val="left"/>
      <w:pPr>
        <w:tabs>
          <w:tab w:val="num" w:pos="3825"/>
        </w:tabs>
        <w:ind w:left="3825" w:hanging="480"/>
      </w:pPr>
    </w:lvl>
    <w:lvl w:ilvl="7" w:tplc="04090019" w:tentative="1">
      <w:start w:val="1"/>
      <w:numFmt w:val="ideographTraditional"/>
      <w:lvlText w:val="%8、"/>
      <w:lvlJc w:val="left"/>
      <w:pPr>
        <w:tabs>
          <w:tab w:val="num" w:pos="4305"/>
        </w:tabs>
        <w:ind w:left="4305" w:hanging="480"/>
      </w:pPr>
    </w:lvl>
    <w:lvl w:ilvl="8" w:tplc="0409001B" w:tentative="1">
      <w:start w:val="1"/>
      <w:numFmt w:val="lowerRoman"/>
      <w:lvlText w:val="%9."/>
      <w:lvlJc w:val="right"/>
      <w:pPr>
        <w:tabs>
          <w:tab w:val="num" w:pos="4785"/>
        </w:tabs>
        <w:ind w:left="4785" w:hanging="480"/>
      </w:pPr>
    </w:lvl>
  </w:abstractNum>
  <w:abstractNum w:abstractNumId="8">
    <w:nsid w:val="29E034D0"/>
    <w:multiLevelType w:val="hybridMultilevel"/>
    <w:tmpl w:val="8AF0921C"/>
    <w:lvl w:ilvl="0" w:tplc="464899C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8747E96"/>
    <w:multiLevelType w:val="hybridMultilevel"/>
    <w:tmpl w:val="5C9E7284"/>
    <w:lvl w:ilvl="0" w:tplc="268E5D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4DBF6D3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1">
    <w:nsid w:val="4FD3203F"/>
    <w:multiLevelType w:val="hybridMultilevel"/>
    <w:tmpl w:val="9C9EF4C2"/>
    <w:lvl w:ilvl="0" w:tplc="50869A80">
      <w:start w:val="1"/>
      <w:numFmt w:val="taiwaneseCountingThousand"/>
      <w:lvlText w:val="%1、"/>
      <w:lvlJc w:val="left"/>
      <w:pPr>
        <w:tabs>
          <w:tab w:val="num" w:pos="761"/>
        </w:tabs>
        <w:ind w:left="761" w:hanging="720"/>
      </w:pPr>
      <w:rPr>
        <w:rFonts w:hint="default"/>
      </w:rPr>
    </w:lvl>
    <w:lvl w:ilvl="1" w:tplc="04090019" w:tentative="1">
      <w:start w:val="1"/>
      <w:numFmt w:val="ideographTraditional"/>
      <w:lvlText w:val="%2、"/>
      <w:lvlJc w:val="left"/>
      <w:pPr>
        <w:tabs>
          <w:tab w:val="num" w:pos="1001"/>
        </w:tabs>
        <w:ind w:left="1001" w:hanging="480"/>
      </w:pPr>
    </w:lvl>
    <w:lvl w:ilvl="2" w:tplc="0409001B" w:tentative="1">
      <w:start w:val="1"/>
      <w:numFmt w:val="lowerRoman"/>
      <w:lvlText w:val="%3."/>
      <w:lvlJc w:val="right"/>
      <w:pPr>
        <w:tabs>
          <w:tab w:val="num" w:pos="1481"/>
        </w:tabs>
        <w:ind w:left="1481" w:hanging="480"/>
      </w:pPr>
    </w:lvl>
    <w:lvl w:ilvl="3" w:tplc="0409000F" w:tentative="1">
      <w:start w:val="1"/>
      <w:numFmt w:val="decimal"/>
      <w:lvlText w:val="%4."/>
      <w:lvlJc w:val="left"/>
      <w:pPr>
        <w:tabs>
          <w:tab w:val="num" w:pos="1961"/>
        </w:tabs>
        <w:ind w:left="1961" w:hanging="480"/>
      </w:pPr>
    </w:lvl>
    <w:lvl w:ilvl="4" w:tplc="04090019" w:tentative="1">
      <w:start w:val="1"/>
      <w:numFmt w:val="ideographTraditional"/>
      <w:lvlText w:val="%5、"/>
      <w:lvlJc w:val="left"/>
      <w:pPr>
        <w:tabs>
          <w:tab w:val="num" w:pos="2441"/>
        </w:tabs>
        <w:ind w:left="2441" w:hanging="480"/>
      </w:pPr>
    </w:lvl>
    <w:lvl w:ilvl="5" w:tplc="0409001B" w:tentative="1">
      <w:start w:val="1"/>
      <w:numFmt w:val="lowerRoman"/>
      <w:lvlText w:val="%6."/>
      <w:lvlJc w:val="right"/>
      <w:pPr>
        <w:tabs>
          <w:tab w:val="num" w:pos="2921"/>
        </w:tabs>
        <w:ind w:left="2921" w:hanging="480"/>
      </w:pPr>
    </w:lvl>
    <w:lvl w:ilvl="6" w:tplc="0409000F" w:tentative="1">
      <w:start w:val="1"/>
      <w:numFmt w:val="decimal"/>
      <w:lvlText w:val="%7."/>
      <w:lvlJc w:val="left"/>
      <w:pPr>
        <w:tabs>
          <w:tab w:val="num" w:pos="3401"/>
        </w:tabs>
        <w:ind w:left="3401" w:hanging="480"/>
      </w:pPr>
    </w:lvl>
    <w:lvl w:ilvl="7" w:tplc="04090019" w:tentative="1">
      <w:start w:val="1"/>
      <w:numFmt w:val="ideographTraditional"/>
      <w:lvlText w:val="%8、"/>
      <w:lvlJc w:val="left"/>
      <w:pPr>
        <w:tabs>
          <w:tab w:val="num" w:pos="3881"/>
        </w:tabs>
        <w:ind w:left="3881" w:hanging="480"/>
      </w:pPr>
    </w:lvl>
    <w:lvl w:ilvl="8" w:tplc="0409001B" w:tentative="1">
      <w:start w:val="1"/>
      <w:numFmt w:val="lowerRoman"/>
      <w:lvlText w:val="%9."/>
      <w:lvlJc w:val="right"/>
      <w:pPr>
        <w:tabs>
          <w:tab w:val="num" w:pos="4361"/>
        </w:tabs>
        <w:ind w:left="4361" w:hanging="480"/>
      </w:pPr>
    </w:lvl>
  </w:abstractNum>
  <w:abstractNum w:abstractNumId="12">
    <w:nsid w:val="50150304"/>
    <w:multiLevelType w:val="hybridMultilevel"/>
    <w:tmpl w:val="1FBA62C2"/>
    <w:lvl w:ilvl="0" w:tplc="8CBC8EE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6CD00B0"/>
    <w:multiLevelType w:val="hybridMultilevel"/>
    <w:tmpl w:val="93CA527E"/>
    <w:lvl w:ilvl="0" w:tplc="772AFAD6">
      <w:start w:val="1"/>
      <w:numFmt w:val="taiwaneseCountingThousand"/>
      <w:lvlText w:val="%1、"/>
      <w:lvlJc w:val="left"/>
      <w:pPr>
        <w:tabs>
          <w:tab w:val="num" w:pos="760"/>
        </w:tabs>
        <w:ind w:left="760" w:hanging="720"/>
      </w:pPr>
      <w:rPr>
        <w:rFonts w:hint="default"/>
      </w:rPr>
    </w:lvl>
    <w:lvl w:ilvl="1" w:tplc="04090019" w:tentative="1">
      <w:start w:val="1"/>
      <w:numFmt w:val="ideographTraditional"/>
      <w:lvlText w:val="%2、"/>
      <w:lvlJc w:val="left"/>
      <w:pPr>
        <w:tabs>
          <w:tab w:val="num" w:pos="1000"/>
        </w:tabs>
        <w:ind w:left="1000" w:hanging="480"/>
      </w:pPr>
    </w:lvl>
    <w:lvl w:ilvl="2" w:tplc="0409001B" w:tentative="1">
      <w:start w:val="1"/>
      <w:numFmt w:val="lowerRoman"/>
      <w:lvlText w:val="%3."/>
      <w:lvlJc w:val="right"/>
      <w:pPr>
        <w:tabs>
          <w:tab w:val="num" w:pos="1480"/>
        </w:tabs>
        <w:ind w:left="1480" w:hanging="480"/>
      </w:pPr>
    </w:lvl>
    <w:lvl w:ilvl="3" w:tplc="0409000F" w:tentative="1">
      <w:start w:val="1"/>
      <w:numFmt w:val="decimal"/>
      <w:lvlText w:val="%4."/>
      <w:lvlJc w:val="left"/>
      <w:pPr>
        <w:tabs>
          <w:tab w:val="num" w:pos="1960"/>
        </w:tabs>
        <w:ind w:left="1960" w:hanging="480"/>
      </w:pPr>
    </w:lvl>
    <w:lvl w:ilvl="4" w:tplc="04090019" w:tentative="1">
      <w:start w:val="1"/>
      <w:numFmt w:val="ideographTraditional"/>
      <w:lvlText w:val="%5、"/>
      <w:lvlJc w:val="left"/>
      <w:pPr>
        <w:tabs>
          <w:tab w:val="num" w:pos="2440"/>
        </w:tabs>
        <w:ind w:left="2440" w:hanging="480"/>
      </w:pPr>
    </w:lvl>
    <w:lvl w:ilvl="5" w:tplc="0409001B" w:tentative="1">
      <w:start w:val="1"/>
      <w:numFmt w:val="lowerRoman"/>
      <w:lvlText w:val="%6."/>
      <w:lvlJc w:val="right"/>
      <w:pPr>
        <w:tabs>
          <w:tab w:val="num" w:pos="2920"/>
        </w:tabs>
        <w:ind w:left="2920" w:hanging="480"/>
      </w:pPr>
    </w:lvl>
    <w:lvl w:ilvl="6" w:tplc="0409000F" w:tentative="1">
      <w:start w:val="1"/>
      <w:numFmt w:val="decimal"/>
      <w:lvlText w:val="%7."/>
      <w:lvlJc w:val="left"/>
      <w:pPr>
        <w:tabs>
          <w:tab w:val="num" w:pos="3400"/>
        </w:tabs>
        <w:ind w:left="3400" w:hanging="480"/>
      </w:pPr>
    </w:lvl>
    <w:lvl w:ilvl="7" w:tplc="04090019" w:tentative="1">
      <w:start w:val="1"/>
      <w:numFmt w:val="ideographTraditional"/>
      <w:lvlText w:val="%8、"/>
      <w:lvlJc w:val="left"/>
      <w:pPr>
        <w:tabs>
          <w:tab w:val="num" w:pos="3880"/>
        </w:tabs>
        <w:ind w:left="3880" w:hanging="480"/>
      </w:pPr>
    </w:lvl>
    <w:lvl w:ilvl="8" w:tplc="0409001B" w:tentative="1">
      <w:start w:val="1"/>
      <w:numFmt w:val="lowerRoman"/>
      <w:lvlText w:val="%9."/>
      <w:lvlJc w:val="right"/>
      <w:pPr>
        <w:tabs>
          <w:tab w:val="num" w:pos="4360"/>
        </w:tabs>
        <w:ind w:left="4360" w:hanging="480"/>
      </w:pPr>
    </w:lvl>
  </w:abstractNum>
  <w:abstractNum w:abstractNumId="14">
    <w:nsid w:val="6EFB5BE7"/>
    <w:multiLevelType w:val="hybridMultilevel"/>
    <w:tmpl w:val="6784BB74"/>
    <w:lvl w:ilvl="0" w:tplc="F61E9330">
      <w:start w:val="1"/>
      <w:numFmt w:val="taiwaneseCountingThousand"/>
      <w:lvlText w:val="%1、"/>
      <w:lvlJc w:val="left"/>
      <w:pPr>
        <w:tabs>
          <w:tab w:val="num" w:pos="765"/>
        </w:tabs>
        <w:ind w:left="765" w:hanging="720"/>
      </w:pPr>
      <w:rPr>
        <w:rFonts w:ascii="標楷體" w:eastAsia="標楷體" w:hAnsi="標楷體" w:cs="Times New Roman"/>
      </w:rPr>
    </w:lvl>
    <w:lvl w:ilvl="1" w:tplc="04090019" w:tentative="1">
      <w:start w:val="1"/>
      <w:numFmt w:val="ideographTraditional"/>
      <w:lvlText w:val="%2、"/>
      <w:lvlJc w:val="left"/>
      <w:pPr>
        <w:tabs>
          <w:tab w:val="num" w:pos="1005"/>
        </w:tabs>
        <w:ind w:left="1005" w:hanging="480"/>
      </w:pPr>
    </w:lvl>
    <w:lvl w:ilvl="2" w:tplc="0409001B" w:tentative="1">
      <w:start w:val="1"/>
      <w:numFmt w:val="lowerRoman"/>
      <w:lvlText w:val="%3."/>
      <w:lvlJc w:val="right"/>
      <w:pPr>
        <w:tabs>
          <w:tab w:val="num" w:pos="1485"/>
        </w:tabs>
        <w:ind w:left="1485" w:hanging="480"/>
      </w:pPr>
    </w:lvl>
    <w:lvl w:ilvl="3" w:tplc="0409000F" w:tentative="1">
      <w:start w:val="1"/>
      <w:numFmt w:val="decimal"/>
      <w:lvlText w:val="%4."/>
      <w:lvlJc w:val="left"/>
      <w:pPr>
        <w:tabs>
          <w:tab w:val="num" w:pos="1965"/>
        </w:tabs>
        <w:ind w:left="1965" w:hanging="480"/>
      </w:pPr>
    </w:lvl>
    <w:lvl w:ilvl="4" w:tplc="04090019" w:tentative="1">
      <w:start w:val="1"/>
      <w:numFmt w:val="ideographTraditional"/>
      <w:lvlText w:val="%5、"/>
      <w:lvlJc w:val="left"/>
      <w:pPr>
        <w:tabs>
          <w:tab w:val="num" w:pos="2445"/>
        </w:tabs>
        <w:ind w:left="2445" w:hanging="480"/>
      </w:pPr>
    </w:lvl>
    <w:lvl w:ilvl="5" w:tplc="0409001B" w:tentative="1">
      <w:start w:val="1"/>
      <w:numFmt w:val="lowerRoman"/>
      <w:lvlText w:val="%6."/>
      <w:lvlJc w:val="right"/>
      <w:pPr>
        <w:tabs>
          <w:tab w:val="num" w:pos="2925"/>
        </w:tabs>
        <w:ind w:left="2925" w:hanging="480"/>
      </w:pPr>
    </w:lvl>
    <w:lvl w:ilvl="6" w:tplc="0409000F" w:tentative="1">
      <w:start w:val="1"/>
      <w:numFmt w:val="decimal"/>
      <w:lvlText w:val="%7."/>
      <w:lvlJc w:val="left"/>
      <w:pPr>
        <w:tabs>
          <w:tab w:val="num" w:pos="3405"/>
        </w:tabs>
        <w:ind w:left="3405" w:hanging="480"/>
      </w:pPr>
    </w:lvl>
    <w:lvl w:ilvl="7" w:tplc="04090019" w:tentative="1">
      <w:start w:val="1"/>
      <w:numFmt w:val="ideographTraditional"/>
      <w:lvlText w:val="%8、"/>
      <w:lvlJc w:val="left"/>
      <w:pPr>
        <w:tabs>
          <w:tab w:val="num" w:pos="3885"/>
        </w:tabs>
        <w:ind w:left="3885" w:hanging="480"/>
      </w:pPr>
    </w:lvl>
    <w:lvl w:ilvl="8" w:tplc="0409001B" w:tentative="1">
      <w:start w:val="1"/>
      <w:numFmt w:val="lowerRoman"/>
      <w:lvlText w:val="%9."/>
      <w:lvlJc w:val="right"/>
      <w:pPr>
        <w:tabs>
          <w:tab w:val="num" w:pos="4365"/>
        </w:tabs>
        <w:ind w:left="4365" w:hanging="480"/>
      </w:pPr>
    </w:lvl>
  </w:abstractNum>
  <w:num w:numId="1">
    <w:abstractNumId w:val="10"/>
  </w:num>
  <w:num w:numId="2">
    <w:abstractNumId w:val="0"/>
  </w:num>
  <w:num w:numId="3">
    <w:abstractNumId w:val="9"/>
  </w:num>
  <w:num w:numId="4">
    <w:abstractNumId w:val="5"/>
  </w:num>
  <w:num w:numId="5">
    <w:abstractNumId w:val="3"/>
  </w:num>
  <w:num w:numId="6">
    <w:abstractNumId w:val="8"/>
  </w:num>
  <w:num w:numId="7">
    <w:abstractNumId w:val="6"/>
  </w:num>
  <w:num w:numId="8">
    <w:abstractNumId w:val="14"/>
  </w:num>
  <w:num w:numId="9">
    <w:abstractNumId w:val="4"/>
  </w:num>
  <w:num w:numId="10">
    <w:abstractNumId w:val="7"/>
  </w:num>
  <w:num w:numId="11">
    <w:abstractNumId w:val="2"/>
  </w:num>
  <w:num w:numId="12">
    <w:abstractNumId w:val="13"/>
  </w:num>
  <w:num w:numId="13">
    <w:abstractNumId w:val="1"/>
  </w:num>
  <w:num w:numId="14">
    <w:abstractNumId w:val="1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0322"/>
    <w:rsid w:val="00002F3C"/>
    <w:rsid w:val="0001452A"/>
    <w:rsid w:val="000166CC"/>
    <w:rsid w:val="00016C96"/>
    <w:rsid w:val="00023AD3"/>
    <w:rsid w:val="00025024"/>
    <w:rsid w:val="00027DF7"/>
    <w:rsid w:val="00027FFE"/>
    <w:rsid w:val="00030D80"/>
    <w:rsid w:val="0003370D"/>
    <w:rsid w:val="00035672"/>
    <w:rsid w:val="0003759E"/>
    <w:rsid w:val="000529D3"/>
    <w:rsid w:val="00054FBF"/>
    <w:rsid w:val="00061CB4"/>
    <w:rsid w:val="00063CFD"/>
    <w:rsid w:val="00086111"/>
    <w:rsid w:val="00087CEC"/>
    <w:rsid w:val="000922A1"/>
    <w:rsid w:val="000B60BF"/>
    <w:rsid w:val="000C00C3"/>
    <w:rsid w:val="000C0C3A"/>
    <w:rsid w:val="000C46A0"/>
    <w:rsid w:val="000C61C7"/>
    <w:rsid w:val="000C6A55"/>
    <w:rsid w:val="000D2ADF"/>
    <w:rsid w:val="000E47DC"/>
    <w:rsid w:val="000E709A"/>
    <w:rsid w:val="00100059"/>
    <w:rsid w:val="00107BEA"/>
    <w:rsid w:val="0012680D"/>
    <w:rsid w:val="00133ED4"/>
    <w:rsid w:val="00141571"/>
    <w:rsid w:val="00143A47"/>
    <w:rsid w:val="00146576"/>
    <w:rsid w:val="00150398"/>
    <w:rsid w:val="00156ADB"/>
    <w:rsid w:val="0016052F"/>
    <w:rsid w:val="0016550C"/>
    <w:rsid w:val="0017235B"/>
    <w:rsid w:val="00174B21"/>
    <w:rsid w:val="00175B6A"/>
    <w:rsid w:val="00175CA3"/>
    <w:rsid w:val="00177E0E"/>
    <w:rsid w:val="00184791"/>
    <w:rsid w:val="00190404"/>
    <w:rsid w:val="00193A92"/>
    <w:rsid w:val="00195992"/>
    <w:rsid w:val="001967B0"/>
    <w:rsid w:val="00197764"/>
    <w:rsid w:val="001A3A39"/>
    <w:rsid w:val="001A67DD"/>
    <w:rsid w:val="001B6CB7"/>
    <w:rsid w:val="001B77AA"/>
    <w:rsid w:val="001C0720"/>
    <w:rsid w:val="001C0CB7"/>
    <w:rsid w:val="001C3EA5"/>
    <w:rsid w:val="001C5477"/>
    <w:rsid w:val="001C568C"/>
    <w:rsid w:val="001E0077"/>
    <w:rsid w:val="001E179E"/>
    <w:rsid w:val="001E2D2D"/>
    <w:rsid w:val="001F0EDB"/>
    <w:rsid w:val="0020453F"/>
    <w:rsid w:val="002072A8"/>
    <w:rsid w:val="00210FDF"/>
    <w:rsid w:val="0021236F"/>
    <w:rsid w:val="002218DE"/>
    <w:rsid w:val="00227D13"/>
    <w:rsid w:val="0024115D"/>
    <w:rsid w:val="00241AB7"/>
    <w:rsid w:val="0024563E"/>
    <w:rsid w:val="002458AF"/>
    <w:rsid w:val="00246514"/>
    <w:rsid w:val="00264912"/>
    <w:rsid w:val="002724E1"/>
    <w:rsid w:val="0027277A"/>
    <w:rsid w:val="00273AFB"/>
    <w:rsid w:val="00276BD7"/>
    <w:rsid w:val="002A49C3"/>
    <w:rsid w:val="002A690F"/>
    <w:rsid w:val="002B35B2"/>
    <w:rsid w:val="002B6162"/>
    <w:rsid w:val="002C03E0"/>
    <w:rsid w:val="002C0748"/>
    <w:rsid w:val="002C21AE"/>
    <w:rsid w:val="002C58B3"/>
    <w:rsid w:val="002D5875"/>
    <w:rsid w:val="002E037A"/>
    <w:rsid w:val="002E2646"/>
    <w:rsid w:val="002E4EEE"/>
    <w:rsid w:val="002E62AE"/>
    <w:rsid w:val="002E7D21"/>
    <w:rsid w:val="00300261"/>
    <w:rsid w:val="00305F4F"/>
    <w:rsid w:val="00310F8D"/>
    <w:rsid w:val="00330BB3"/>
    <w:rsid w:val="003334A3"/>
    <w:rsid w:val="00334976"/>
    <w:rsid w:val="00335B76"/>
    <w:rsid w:val="003372C7"/>
    <w:rsid w:val="00345808"/>
    <w:rsid w:val="003503C0"/>
    <w:rsid w:val="00350619"/>
    <w:rsid w:val="00350D79"/>
    <w:rsid w:val="00352212"/>
    <w:rsid w:val="00352FC0"/>
    <w:rsid w:val="0035449F"/>
    <w:rsid w:val="00357003"/>
    <w:rsid w:val="0035790C"/>
    <w:rsid w:val="00361D6A"/>
    <w:rsid w:val="00366634"/>
    <w:rsid w:val="00372971"/>
    <w:rsid w:val="003737CF"/>
    <w:rsid w:val="00394A5A"/>
    <w:rsid w:val="003A6972"/>
    <w:rsid w:val="003A6E8D"/>
    <w:rsid w:val="003B565A"/>
    <w:rsid w:val="003C1C7F"/>
    <w:rsid w:val="003C471E"/>
    <w:rsid w:val="003C6576"/>
    <w:rsid w:val="003D2427"/>
    <w:rsid w:val="003D5803"/>
    <w:rsid w:val="003D6D32"/>
    <w:rsid w:val="003D6D4F"/>
    <w:rsid w:val="003E325A"/>
    <w:rsid w:val="003E4142"/>
    <w:rsid w:val="003E51B0"/>
    <w:rsid w:val="003E74BB"/>
    <w:rsid w:val="003F24FB"/>
    <w:rsid w:val="003F6720"/>
    <w:rsid w:val="003F6F20"/>
    <w:rsid w:val="0040140F"/>
    <w:rsid w:val="004065E0"/>
    <w:rsid w:val="0041032E"/>
    <w:rsid w:val="004145FE"/>
    <w:rsid w:val="004242CE"/>
    <w:rsid w:val="00427F2E"/>
    <w:rsid w:val="00437DAC"/>
    <w:rsid w:val="004422CD"/>
    <w:rsid w:val="004447CD"/>
    <w:rsid w:val="0045311E"/>
    <w:rsid w:val="0045517A"/>
    <w:rsid w:val="00455CED"/>
    <w:rsid w:val="00457DBE"/>
    <w:rsid w:val="00462E9F"/>
    <w:rsid w:val="00464B64"/>
    <w:rsid w:val="00465EC0"/>
    <w:rsid w:val="00474DE4"/>
    <w:rsid w:val="00487BD2"/>
    <w:rsid w:val="004906E7"/>
    <w:rsid w:val="0049114B"/>
    <w:rsid w:val="00492655"/>
    <w:rsid w:val="00494119"/>
    <w:rsid w:val="004946D2"/>
    <w:rsid w:val="004A2C8E"/>
    <w:rsid w:val="004A3017"/>
    <w:rsid w:val="004A31C8"/>
    <w:rsid w:val="004A4A6A"/>
    <w:rsid w:val="004C1415"/>
    <w:rsid w:val="004C2DFC"/>
    <w:rsid w:val="004D23FE"/>
    <w:rsid w:val="004E0EA2"/>
    <w:rsid w:val="004E1E38"/>
    <w:rsid w:val="004F318F"/>
    <w:rsid w:val="004F5200"/>
    <w:rsid w:val="005118A4"/>
    <w:rsid w:val="00513A95"/>
    <w:rsid w:val="00515ED5"/>
    <w:rsid w:val="005244C6"/>
    <w:rsid w:val="005333AD"/>
    <w:rsid w:val="00534910"/>
    <w:rsid w:val="00536F39"/>
    <w:rsid w:val="00544F85"/>
    <w:rsid w:val="00547E8B"/>
    <w:rsid w:val="00566EF8"/>
    <w:rsid w:val="00567A1E"/>
    <w:rsid w:val="00567F99"/>
    <w:rsid w:val="00570D84"/>
    <w:rsid w:val="00576E29"/>
    <w:rsid w:val="005805FA"/>
    <w:rsid w:val="00583916"/>
    <w:rsid w:val="005927EB"/>
    <w:rsid w:val="00595E33"/>
    <w:rsid w:val="005A178E"/>
    <w:rsid w:val="005A5B09"/>
    <w:rsid w:val="005B054B"/>
    <w:rsid w:val="005B59B1"/>
    <w:rsid w:val="005C0223"/>
    <w:rsid w:val="005C0BB1"/>
    <w:rsid w:val="005D5177"/>
    <w:rsid w:val="005D760B"/>
    <w:rsid w:val="005E3AF4"/>
    <w:rsid w:val="005E495F"/>
    <w:rsid w:val="005E4B93"/>
    <w:rsid w:val="005F0E5B"/>
    <w:rsid w:val="005F2F6E"/>
    <w:rsid w:val="005F5D05"/>
    <w:rsid w:val="00605B7C"/>
    <w:rsid w:val="00606E80"/>
    <w:rsid w:val="00610F06"/>
    <w:rsid w:val="006130B4"/>
    <w:rsid w:val="00613A72"/>
    <w:rsid w:val="0061699D"/>
    <w:rsid w:val="006268CE"/>
    <w:rsid w:val="00632A52"/>
    <w:rsid w:val="0064626A"/>
    <w:rsid w:val="00652A9F"/>
    <w:rsid w:val="006551FC"/>
    <w:rsid w:val="006619C7"/>
    <w:rsid w:val="00661D8E"/>
    <w:rsid w:val="00666BF6"/>
    <w:rsid w:val="00670CCD"/>
    <w:rsid w:val="00672A46"/>
    <w:rsid w:val="00676FF5"/>
    <w:rsid w:val="00681626"/>
    <w:rsid w:val="006827E2"/>
    <w:rsid w:val="00682D81"/>
    <w:rsid w:val="0068326F"/>
    <w:rsid w:val="00683D52"/>
    <w:rsid w:val="00696DD3"/>
    <w:rsid w:val="006A7427"/>
    <w:rsid w:val="006C343E"/>
    <w:rsid w:val="006D16FA"/>
    <w:rsid w:val="006E7C7C"/>
    <w:rsid w:val="006F1552"/>
    <w:rsid w:val="006F460E"/>
    <w:rsid w:val="00700222"/>
    <w:rsid w:val="00702BF4"/>
    <w:rsid w:val="00707AED"/>
    <w:rsid w:val="00727EBD"/>
    <w:rsid w:val="0073069C"/>
    <w:rsid w:val="0073620C"/>
    <w:rsid w:val="007366B4"/>
    <w:rsid w:val="00740A71"/>
    <w:rsid w:val="007460D4"/>
    <w:rsid w:val="00747FB8"/>
    <w:rsid w:val="007540CE"/>
    <w:rsid w:val="00761767"/>
    <w:rsid w:val="00764EAB"/>
    <w:rsid w:val="00771894"/>
    <w:rsid w:val="00774E88"/>
    <w:rsid w:val="00781E6E"/>
    <w:rsid w:val="00783BDE"/>
    <w:rsid w:val="00791432"/>
    <w:rsid w:val="007A137E"/>
    <w:rsid w:val="007B2C16"/>
    <w:rsid w:val="007C036F"/>
    <w:rsid w:val="007C1453"/>
    <w:rsid w:val="007C6909"/>
    <w:rsid w:val="007D5E67"/>
    <w:rsid w:val="007D74B1"/>
    <w:rsid w:val="007D7A2E"/>
    <w:rsid w:val="007E3DB7"/>
    <w:rsid w:val="007E5BCD"/>
    <w:rsid w:val="007F05D6"/>
    <w:rsid w:val="007F083C"/>
    <w:rsid w:val="007F40DE"/>
    <w:rsid w:val="007F68FB"/>
    <w:rsid w:val="008059AE"/>
    <w:rsid w:val="00813CC0"/>
    <w:rsid w:val="008240A1"/>
    <w:rsid w:val="00846238"/>
    <w:rsid w:val="00861B50"/>
    <w:rsid w:val="00862C24"/>
    <w:rsid w:val="00862ED3"/>
    <w:rsid w:val="00864DD6"/>
    <w:rsid w:val="008854E4"/>
    <w:rsid w:val="00885C3F"/>
    <w:rsid w:val="00886911"/>
    <w:rsid w:val="00886FB4"/>
    <w:rsid w:val="00890B57"/>
    <w:rsid w:val="008934F0"/>
    <w:rsid w:val="008A77EA"/>
    <w:rsid w:val="008B37D5"/>
    <w:rsid w:val="008B7439"/>
    <w:rsid w:val="008B77A0"/>
    <w:rsid w:val="008D144A"/>
    <w:rsid w:val="008D50E0"/>
    <w:rsid w:val="008D69A5"/>
    <w:rsid w:val="008D79A9"/>
    <w:rsid w:val="008E56D8"/>
    <w:rsid w:val="008F649D"/>
    <w:rsid w:val="008F74B4"/>
    <w:rsid w:val="00900170"/>
    <w:rsid w:val="009003E6"/>
    <w:rsid w:val="00901471"/>
    <w:rsid w:val="009226B8"/>
    <w:rsid w:val="00931EB6"/>
    <w:rsid w:val="00934FD4"/>
    <w:rsid w:val="00940BE9"/>
    <w:rsid w:val="0094417C"/>
    <w:rsid w:val="00947AA1"/>
    <w:rsid w:val="00953035"/>
    <w:rsid w:val="00956F8B"/>
    <w:rsid w:val="009572BC"/>
    <w:rsid w:val="00965792"/>
    <w:rsid w:val="009808FB"/>
    <w:rsid w:val="00986652"/>
    <w:rsid w:val="009927BF"/>
    <w:rsid w:val="00993DEA"/>
    <w:rsid w:val="00995774"/>
    <w:rsid w:val="009969B2"/>
    <w:rsid w:val="009A0E78"/>
    <w:rsid w:val="009B3D05"/>
    <w:rsid w:val="009B7135"/>
    <w:rsid w:val="009D0243"/>
    <w:rsid w:val="009D485D"/>
    <w:rsid w:val="009E21DA"/>
    <w:rsid w:val="009E4BF7"/>
    <w:rsid w:val="009F1E51"/>
    <w:rsid w:val="009F3262"/>
    <w:rsid w:val="009F709B"/>
    <w:rsid w:val="009F7105"/>
    <w:rsid w:val="00A024ED"/>
    <w:rsid w:val="00A21C02"/>
    <w:rsid w:val="00A226C9"/>
    <w:rsid w:val="00A22F16"/>
    <w:rsid w:val="00A25997"/>
    <w:rsid w:val="00A317E3"/>
    <w:rsid w:val="00A32D7E"/>
    <w:rsid w:val="00A51423"/>
    <w:rsid w:val="00A52F73"/>
    <w:rsid w:val="00A55DCD"/>
    <w:rsid w:val="00A572B3"/>
    <w:rsid w:val="00A65283"/>
    <w:rsid w:val="00A71F50"/>
    <w:rsid w:val="00A72042"/>
    <w:rsid w:val="00A735CE"/>
    <w:rsid w:val="00A7434B"/>
    <w:rsid w:val="00A76DAE"/>
    <w:rsid w:val="00A9024E"/>
    <w:rsid w:val="00AA3EC4"/>
    <w:rsid w:val="00AB0305"/>
    <w:rsid w:val="00AB3A5D"/>
    <w:rsid w:val="00AC460B"/>
    <w:rsid w:val="00AC6A03"/>
    <w:rsid w:val="00AD0CCC"/>
    <w:rsid w:val="00AD7CD6"/>
    <w:rsid w:val="00AF0934"/>
    <w:rsid w:val="00AF301B"/>
    <w:rsid w:val="00AF3FE8"/>
    <w:rsid w:val="00B00B96"/>
    <w:rsid w:val="00B0158B"/>
    <w:rsid w:val="00B03E7A"/>
    <w:rsid w:val="00B15F1E"/>
    <w:rsid w:val="00B15FAD"/>
    <w:rsid w:val="00B2292D"/>
    <w:rsid w:val="00B30C73"/>
    <w:rsid w:val="00B3107C"/>
    <w:rsid w:val="00B32890"/>
    <w:rsid w:val="00B40CA9"/>
    <w:rsid w:val="00B44D49"/>
    <w:rsid w:val="00B457B1"/>
    <w:rsid w:val="00B46FAE"/>
    <w:rsid w:val="00B475AF"/>
    <w:rsid w:val="00B50CC2"/>
    <w:rsid w:val="00B53A17"/>
    <w:rsid w:val="00B55BFD"/>
    <w:rsid w:val="00B70DF0"/>
    <w:rsid w:val="00B77089"/>
    <w:rsid w:val="00B77877"/>
    <w:rsid w:val="00B80089"/>
    <w:rsid w:val="00B81E44"/>
    <w:rsid w:val="00B84E33"/>
    <w:rsid w:val="00B850C5"/>
    <w:rsid w:val="00B93749"/>
    <w:rsid w:val="00BA766A"/>
    <w:rsid w:val="00BB3226"/>
    <w:rsid w:val="00BB49D0"/>
    <w:rsid w:val="00BB6295"/>
    <w:rsid w:val="00BC0E88"/>
    <w:rsid w:val="00BC0EB2"/>
    <w:rsid w:val="00BC2E42"/>
    <w:rsid w:val="00BC3911"/>
    <w:rsid w:val="00BC6779"/>
    <w:rsid w:val="00BC7057"/>
    <w:rsid w:val="00BD0861"/>
    <w:rsid w:val="00BD7A7C"/>
    <w:rsid w:val="00BE1259"/>
    <w:rsid w:val="00BE762F"/>
    <w:rsid w:val="00BF1650"/>
    <w:rsid w:val="00BF38E0"/>
    <w:rsid w:val="00BF56C7"/>
    <w:rsid w:val="00C003D7"/>
    <w:rsid w:val="00C011EA"/>
    <w:rsid w:val="00C13043"/>
    <w:rsid w:val="00C13AB5"/>
    <w:rsid w:val="00C27584"/>
    <w:rsid w:val="00C40054"/>
    <w:rsid w:val="00C40EE5"/>
    <w:rsid w:val="00C4169A"/>
    <w:rsid w:val="00C446A3"/>
    <w:rsid w:val="00C47ACB"/>
    <w:rsid w:val="00C67227"/>
    <w:rsid w:val="00C72365"/>
    <w:rsid w:val="00C74320"/>
    <w:rsid w:val="00C9306C"/>
    <w:rsid w:val="00CA2FF9"/>
    <w:rsid w:val="00CB42B8"/>
    <w:rsid w:val="00CB7D8C"/>
    <w:rsid w:val="00CC63DC"/>
    <w:rsid w:val="00CC65B6"/>
    <w:rsid w:val="00CE44A9"/>
    <w:rsid w:val="00CE5310"/>
    <w:rsid w:val="00CE7CED"/>
    <w:rsid w:val="00D07BE6"/>
    <w:rsid w:val="00D1071A"/>
    <w:rsid w:val="00D12DD0"/>
    <w:rsid w:val="00D17285"/>
    <w:rsid w:val="00D22D23"/>
    <w:rsid w:val="00D2433A"/>
    <w:rsid w:val="00D24349"/>
    <w:rsid w:val="00D26FD7"/>
    <w:rsid w:val="00D27738"/>
    <w:rsid w:val="00D42670"/>
    <w:rsid w:val="00D4454C"/>
    <w:rsid w:val="00D44A4D"/>
    <w:rsid w:val="00D461AA"/>
    <w:rsid w:val="00D471AB"/>
    <w:rsid w:val="00D47CF6"/>
    <w:rsid w:val="00D51AB1"/>
    <w:rsid w:val="00D54C20"/>
    <w:rsid w:val="00D6230D"/>
    <w:rsid w:val="00D66629"/>
    <w:rsid w:val="00D73940"/>
    <w:rsid w:val="00D73AEC"/>
    <w:rsid w:val="00D75F2D"/>
    <w:rsid w:val="00D80803"/>
    <w:rsid w:val="00D90CCD"/>
    <w:rsid w:val="00D91267"/>
    <w:rsid w:val="00D92434"/>
    <w:rsid w:val="00D93A17"/>
    <w:rsid w:val="00D97CCB"/>
    <w:rsid w:val="00DA021A"/>
    <w:rsid w:val="00DB0AEA"/>
    <w:rsid w:val="00DB0BB5"/>
    <w:rsid w:val="00DB251B"/>
    <w:rsid w:val="00DD0F1A"/>
    <w:rsid w:val="00DD5A27"/>
    <w:rsid w:val="00DD6B21"/>
    <w:rsid w:val="00DE57DE"/>
    <w:rsid w:val="00DF018A"/>
    <w:rsid w:val="00E0232C"/>
    <w:rsid w:val="00E1445D"/>
    <w:rsid w:val="00E17BC0"/>
    <w:rsid w:val="00E208AD"/>
    <w:rsid w:val="00E2390A"/>
    <w:rsid w:val="00E313BA"/>
    <w:rsid w:val="00E31C2C"/>
    <w:rsid w:val="00E34D8F"/>
    <w:rsid w:val="00E36C92"/>
    <w:rsid w:val="00E4028D"/>
    <w:rsid w:val="00E427C6"/>
    <w:rsid w:val="00E44475"/>
    <w:rsid w:val="00E63867"/>
    <w:rsid w:val="00E66D4E"/>
    <w:rsid w:val="00E70322"/>
    <w:rsid w:val="00E70B99"/>
    <w:rsid w:val="00E71164"/>
    <w:rsid w:val="00E85302"/>
    <w:rsid w:val="00E90597"/>
    <w:rsid w:val="00EC17E5"/>
    <w:rsid w:val="00EC4604"/>
    <w:rsid w:val="00EC46DB"/>
    <w:rsid w:val="00EC5C5C"/>
    <w:rsid w:val="00EE1756"/>
    <w:rsid w:val="00EE7C26"/>
    <w:rsid w:val="00EF0721"/>
    <w:rsid w:val="00EF2698"/>
    <w:rsid w:val="00EF6148"/>
    <w:rsid w:val="00F03F1D"/>
    <w:rsid w:val="00F04C54"/>
    <w:rsid w:val="00F0558E"/>
    <w:rsid w:val="00F07327"/>
    <w:rsid w:val="00F11043"/>
    <w:rsid w:val="00F27BD0"/>
    <w:rsid w:val="00F31170"/>
    <w:rsid w:val="00F36A7B"/>
    <w:rsid w:val="00F4068E"/>
    <w:rsid w:val="00F427AB"/>
    <w:rsid w:val="00F456C2"/>
    <w:rsid w:val="00F457A3"/>
    <w:rsid w:val="00F53317"/>
    <w:rsid w:val="00F5683E"/>
    <w:rsid w:val="00F61225"/>
    <w:rsid w:val="00F62F34"/>
    <w:rsid w:val="00F637B3"/>
    <w:rsid w:val="00F708B8"/>
    <w:rsid w:val="00F73043"/>
    <w:rsid w:val="00F74BEA"/>
    <w:rsid w:val="00F7566D"/>
    <w:rsid w:val="00F95D91"/>
    <w:rsid w:val="00F96BEE"/>
    <w:rsid w:val="00F97DBB"/>
    <w:rsid w:val="00FA2546"/>
    <w:rsid w:val="00FA5B7C"/>
    <w:rsid w:val="00FA62F1"/>
    <w:rsid w:val="00FB093A"/>
    <w:rsid w:val="00FB377D"/>
    <w:rsid w:val="00FB6B62"/>
    <w:rsid w:val="00FC0434"/>
    <w:rsid w:val="00FE449A"/>
    <w:rsid w:val="00FE606E"/>
    <w:rsid w:val="00FF491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322"/>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E70322"/>
    <w:rPr>
      <w:rFonts w:eastAsia="標楷體"/>
      <w:sz w:val="32"/>
    </w:rPr>
  </w:style>
  <w:style w:type="paragraph" w:styleId="a4">
    <w:name w:val="Body Text Indent"/>
    <w:basedOn w:val="a"/>
    <w:rsid w:val="00E70322"/>
    <w:pPr>
      <w:ind w:left="1588" w:hanging="1588"/>
    </w:pPr>
    <w:rPr>
      <w:rFonts w:eastAsia="標楷體"/>
      <w:sz w:val="32"/>
    </w:rPr>
  </w:style>
  <w:style w:type="paragraph" w:styleId="3">
    <w:name w:val="Body Text Indent 3"/>
    <w:basedOn w:val="a"/>
    <w:rsid w:val="00E70322"/>
    <w:pPr>
      <w:ind w:left="318" w:firstLine="454"/>
    </w:pPr>
    <w:rPr>
      <w:rFonts w:eastAsia="標楷體"/>
      <w:sz w:val="32"/>
    </w:rPr>
  </w:style>
  <w:style w:type="paragraph" w:styleId="a5">
    <w:name w:val="footer"/>
    <w:basedOn w:val="a"/>
    <w:rsid w:val="00D17285"/>
    <w:pPr>
      <w:tabs>
        <w:tab w:val="center" w:pos="4153"/>
        <w:tab w:val="right" w:pos="8306"/>
      </w:tabs>
      <w:snapToGrid w:val="0"/>
    </w:pPr>
    <w:rPr>
      <w:sz w:val="20"/>
    </w:rPr>
  </w:style>
  <w:style w:type="character" w:styleId="a6">
    <w:name w:val="page number"/>
    <w:basedOn w:val="a0"/>
    <w:rsid w:val="00D17285"/>
  </w:style>
  <w:style w:type="paragraph" w:styleId="a7">
    <w:name w:val="Balloon Text"/>
    <w:basedOn w:val="a"/>
    <w:semiHidden/>
    <w:rsid w:val="00F5683E"/>
    <w:rPr>
      <w:rFonts w:ascii="Arial" w:hAnsi="Arial"/>
      <w:sz w:val="18"/>
      <w:szCs w:val="18"/>
    </w:rPr>
  </w:style>
  <w:style w:type="paragraph" w:styleId="a8">
    <w:name w:val="header"/>
    <w:basedOn w:val="a"/>
    <w:link w:val="a9"/>
    <w:uiPriority w:val="99"/>
    <w:semiHidden/>
    <w:unhideWhenUsed/>
    <w:rsid w:val="00D51AB1"/>
    <w:pPr>
      <w:tabs>
        <w:tab w:val="center" w:pos="4153"/>
        <w:tab w:val="right" w:pos="8306"/>
      </w:tabs>
      <w:snapToGrid w:val="0"/>
    </w:pPr>
    <w:rPr>
      <w:sz w:val="20"/>
    </w:rPr>
  </w:style>
  <w:style w:type="character" w:customStyle="1" w:styleId="a9">
    <w:name w:val="頁首 字元"/>
    <w:basedOn w:val="a0"/>
    <w:link w:val="a8"/>
    <w:uiPriority w:val="99"/>
    <w:semiHidden/>
    <w:rsid w:val="00D51AB1"/>
    <w:rPr>
      <w:kern w:val="2"/>
    </w:rPr>
  </w:style>
  <w:style w:type="character" w:customStyle="1" w:styleId="titlefont011">
    <w:name w:val="title_font_011"/>
    <w:rsid w:val="008E56D8"/>
    <w:rPr>
      <w:rFonts w:ascii="Verdana" w:hAnsi="Verdana"/>
      <w:b/>
      <w:color w:val="auto"/>
      <w:sz w:val="20"/>
      <w:u w:val="none"/>
      <w:effect w:val="none"/>
    </w:rPr>
  </w:style>
  <w:style w:type="paragraph" w:customStyle="1" w:styleId="ListParagraph">
    <w:name w:val="List Paragraph"/>
    <w:basedOn w:val="a"/>
    <w:rsid w:val="002A690F"/>
    <w:pPr>
      <w:ind w:leftChars="200" w:left="480"/>
    </w:pPr>
    <w:rPr>
      <w:rFonts w:ascii="Calibri" w:hAnsi="Calibri" w:cs="Calibri"/>
      <w:szCs w:val="24"/>
    </w:rPr>
  </w:style>
</w:styles>
</file>

<file path=word/webSettings.xml><?xml version="1.0" encoding="utf-8"?>
<w:webSettings xmlns:r="http://schemas.openxmlformats.org/officeDocument/2006/relationships" xmlns:w="http://schemas.openxmlformats.org/wordprocessingml/2006/main">
  <w:divs>
    <w:div w:id="2135098083">
      <w:bodyDiv w:val="1"/>
      <w:marLeft w:val="0"/>
      <w:marRight w:val="0"/>
      <w:marTop w:val="0"/>
      <w:marBottom w:val="0"/>
      <w:divBdr>
        <w:top w:val="none" w:sz="0" w:space="0" w:color="auto"/>
        <w:left w:val="none" w:sz="0" w:space="0" w:color="auto"/>
        <w:bottom w:val="none" w:sz="0" w:space="0" w:color="auto"/>
        <w:right w:val="none" w:sz="0" w:space="0" w:color="auto"/>
      </w:divBdr>
      <w:divsChild>
        <w:div w:id="1196583596">
          <w:marLeft w:val="0"/>
          <w:marRight w:val="0"/>
          <w:marTop w:val="0"/>
          <w:marBottom w:val="0"/>
          <w:divBdr>
            <w:top w:val="none" w:sz="0" w:space="0" w:color="auto"/>
            <w:left w:val="none" w:sz="0" w:space="0" w:color="auto"/>
            <w:bottom w:val="none" w:sz="0" w:space="0" w:color="auto"/>
            <w:right w:val="none" w:sz="0" w:space="0" w:color="auto"/>
          </w:divBdr>
          <w:divsChild>
            <w:div w:id="1535193046">
              <w:marLeft w:val="0"/>
              <w:marRight w:val="0"/>
              <w:marTop w:val="0"/>
              <w:marBottom w:val="0"/>
              <w:divBdr>
                <w:top w:val="none" w:sz="0" w:space="0" w:color="auto"/>
                <w:left w:val="none" w:sz="0" w:space="0" w:color="auto"/>
                <w:bottom w:val="none" w:sz="0" w:space="0" w:color="auto"/>
                <w:right w:val="none" w:sz="0" w:space="0" w:color="auto"/>
              </w:divBdr>
              <w:divsChild>
                <w:div w:id="1256013824">
                  <w:marLeft w:val="0"/>
                  <w:marRight w:val="0"/>
                  <w:marTop w:val="0"/>
                  <w:marBottom w:val="0"/>
                  <w:divBdr>
                    <w:top w:val="none" w:sz="0" w:space="0" w:color="auto"/>
                    <w:left w:val="none" w:sz="0" w:space="0" w:color="auto"/>
                    <w:bottom w:val="none" w:sz="0" w:space="0" w:color="auto"/>
                    <w:right w:val="none" w:sz="0" w:space="0" w:color="auto"/>
                  </w:divBdr>
                  <w:divsChild>
                    <w:div w:id="1701396646">
                      <w:marLeft w:val="0"/>
                      <w:marRight w:val="0"/>
                      <w:marTop w:val="0"/>
                      <w:marBottom w:val="0"/>
                      <w:divBdr>
                        <w:top w:val="none" w:sz="0" w:space="0" w:color="auto"/>
                        <w:left w:val="none" w:sz="0" w:space="0" w:color="auto"/>
                        <w:bottom w:val="none" w:sz="0" w:space="0" w:color="auto"/>
                        <w:right w:val="none" w:sz="0" w:space="0" w:color="auto"/>
                      </w:divBdr>
                      <w:divsChild>
                        <w:div w:id="1550531190">
                          <w:marLeft w:val="0"/>
                          <w:marRight w:val="0"/>
                          <w:marTop w:val="0"/>
                          <w:marBottom w:val="0"/>
                          <w:divBdr>
                            <w:top w:val="none" w:sz="0" w:space="0" w:color="auto"/>
                            <w:left w:val="none" w:sz="0" w:space="0" w:color="auto"/>
                            <w:bottom w:val="none" w:sz="0" w:space="0" w:color="auto"/>
                            <w:right w:val="none" w:sz="0" w:space="0" w:color="auto"/>
                          </w:divBdr>
                          <w:divsChild>
                            <w:div w:id="848376895">
                              <w:marLeft w:val="0"/>
                              <w:marRight w:val="0"/>
                              <w:marTop w:val="0"/>
                              <w:marBottom w:val="0"/>
                              <w:divBdr>
                                <w:top w:val="none" w:sz="0" w:space="0" w:color="auto"/>
                                <w:left w:val="none" w:sz="0" w:space="0" w:color="auto"/>
                                <w:bottom w:val="none" w:sz="0" w:space="0" w:color="auto"/>
                                <w:right w:val="none" w:sz="0" w:space="0" w:color="auto"/>
                              </w:divBdr>
                              <w:divsChild>
                                <w:div w:id="2116823524">
                                  <w:marLeft w:val="0"/>
                                  <w:marRight w:val="0"/>
                                  <w:marTop w:val="0"/>
                                  <w:marBottom w:val="0"/>
                                  <w:divBdr>
                                    <w:top w:val="none" w:sz="0" w:space="0" w:color="auto"/>
                                    <w:left w:val="none" w:sz="0" w:space="0" w:color="auto"/>
                                    <w:bottom w:val="none" w:sz="0" w:space="0" w:color="auto"/>
                                    <w:right w:val="none" w:sz="0" w:space="0" w:color="auto"/>
                                  </w:divBdr>
                                  <w:divsChild>
                                    <w:div w:id="1980262200">
                                      <w:marLeft w:val="0"/>
                                      <w:marRight w:val="0"/>
                                      <w:marTop w:val="0"/>
                                      <w:marBottom w:val="0"/>
                                      <w:divBdr>
                                        <w:top w:val="none" w:sz="0" w:space="0" w:color="auto"/>
                                        <w:left w:val="none" w:sz="0" w:space="0" w:color="auto"/>
                                        <w:bottom w:val="none" w:sz="0" w:space="0" w:color="auto"/>
                                        <w:right w:val="none" w:sz="0" w:space="0" w:color="auto"/>
                                      </w:divBdr>
                                      <w:divsChild>
                                        <w:div w:id="151664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450</Words>
  <Characters>2569</Characters>
  <Application>Microsoft Office Word</Application>
  <DocSecurity>0</DocSecurity>
  <Lines>21</Lines>
  <Paragraphs>6</Paragraphs>
  <ScaleCrop>false</ScaleCrop>
  <Company>gsi</Company>
  <LinksUpToDate>false</LinksUpToDate>
  <CharactersWithSpaces>3013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台中市消防局緊急救護勤務細部執行計畫</dc:title>
  <dc:creator>user</dc:creator>
  <cp:lastModifiedBy>m71209</cp:lastModifiedBy>
  <cp:revision>3</cp:revision>
  <cp:lastPrinted>2014-01-07T01:26:00Z</cp:lastPrinted>
  <dcterms:created xsi:type="dcterms:W3CDTF">2014-01-16T07:56:00Z</dcterms:created>
  <dcterms:modified xsi:type="dcterms:W3CDTF">2014-01-16T08:04:00Z</dcterms:modified>
</cp:coreProperties>
</file>