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DE2" w:rsidRPr="00D412C0" w:rsidRDefault="006E551C" w:rsidP="00D412C0">
      <w:pPr>
        <w:tabs>
          <w:tab w:val="left" w:pos="9899"/>
        </w:tabs>
        <w:kinsoku w:val="0"/>
        <w:overflowPunct w:val="0"/>
        <w:autoSpaceDE w:val="0"/>
        <w:autoSpaceDN w:val="0"/>
        <w:adjustRightInd w:val="0"/>
        <w:snapToGrid w:val="0"/>
        <w:spacing w:line="0" w:lineRule="atLeast"/>
        <w:jc w:val="center"/>
        <w:rPr>
          <w:rFonts w:ascii="標楷體" w:eastAsia="標楷體" w:hAnsi="標楷體"/>
          <w:snapToGrid w:val="0"/>
          <w:color w:val="000000" w:themeColor="text1"/>
          <w:kern w:val="0"/>
          <w:sz w:val="16"/>
          <w:szCs w:val="16"/>
        </w:rPr>
      </w:pPr>
      <w:bookmarkStart w:id="0" w:name="_GoBack"/>
      <w:bookmarkEnd w:id="0"/>
      <w:proofErr w:type="gramStart"/>
      <w:r w:rsidRPr="00D412C0">
        <w:rPr>
          <w:rFonts w:ascii="標楷體" w:eastAsia="標楷體" w:hAnsi="標楷體" w:hint="eastAsia"/>
          <w:snapToGrid w:val="0"/>
          <w:color w:val="000000" w:themeColor="text1"/>
          <w:kern w:val="0"/>
          <w:sz w:val="40"/>
          <w:szCs w:val="40"/>
        </w:rPr>
        <w:t>臺</w:t>
      </w:r>
      <w:proofErr w:type="gramEnd"/>
      <w:r w:rsidRPr="00D412C0">
        <w:rPr>
          <w:rFonts w:ascii="標楷體" w:eastAsia="標楷體" w:hAnsi="標楷體" w:hint="eastAsia"/>
          <w:snapToGrid w:val="0"/>
          <w:color w:val="000000" w:themeColor="text1"/>
          <w:kern w:val="0"/>
          <w:sz w:val="40"/>
          <w:szCs w:val="40"/>
        </w:rPr>
        <w:t>中市老人傷病住院</w:t>
      </w:r>
      <w:r w:rsidRPr="00D412C0">
        <w:rPr>
          <w:rFonts w:ascii="標楷體" w:eastAsia="標楷體" w:hAnsi="標楷體" w:hint="eastAsia"/>
          <w:color w:val="000000" w:themeColor="text1"/>
          <w:sz w:val="40"/>
          <w:szCs w:val="40"/>
        </w:rPr>
        <w:t>醫療</w:t>
      </w:r>
      <w:r w:rsidR="00FF4DE2" w:rsidRPr="00D412C0">
        <w:rPr>
          <w:rFonts w:ascii="標楷體" w:eastAsia="標楷體" w:hAnsi="標楷體" w:hint="eastAsia"/>
          <w:color w:val="000000" w:themeColor="text1"/>
          <w:sz w:val="40"/>
          <w:szCs w:val="40"/>
        </w:rPr>
        <w:t>及</w:t>
      </w:r>
      <w:r w:rsidRPr="00D412C0">
        <w:rPr>
          <w:rFonts w:ascii="標楷體" w:eastAsia="標楷體" w:hAnsi="標楷體" w:hint="eastAsia"/>
          <w:snapToGrid w:val="0"/>
          <w:color w:val="000000" w:themeColor="text1"/>
          <w:kern w:val="0"/>
          <w:sz w:val="40"/>
          <w:szCs w:val="40"/>
        </w:rPr>
        <w:t>看護費用補助要點</w:t>
      </w:r>
    </w:p>
    <w:p w:rsidR="00D412C0" w:rsidRPr="00D412C0" w:rsidRDefault="00D412C0" w:rsidP="00D412C0">
      <w:pPr>
        <w:tabs>
          <w:tab w:val="left" w:pos="9899"/>
        </w:tabs>
        <w:kinsoku w:val="0"/>
        <w:overflowPunct w:val="0"/>
        <w:autoSpaceDE w:val="0"/>
        <w:autoSpaceDN w:val="0"/>
        <w:adjustRightInd w:val="0"/>
        <w:snapToGrid w:val="0"/>
        <w:spacing w:line="0" w:lineRule="atLeast"/>
        <w:jc w:val="center"/>
        <w:rPr>
          <w:rFonts w:ascii="標楷體" w:eastAsia="標楷體" w:hAnsi="標楷體"/>
          <w:snapToGrid w:val="0"/>
          <w:color w:val="000000" w:themeColor="text1"/>
          <w:kern w:val="0"/>
          <w:sz w:val="16"/>
          <w:szCs w:val="16"/>
        </w:rPr>
      </w:pPr>
    </w:p>
    <w:p w:rsidR="00DA02C5" w:rsidRPr="00AE7909" w:rsidRDefault="00D412C0" w:rsidP="00D412C0">
      <w:pPr>
        <w:snapToGrid w:val="0"/>
        <w:spacing w:line="0" w:lineRule="atLeast"/>
        <w:jc w:val="center"/>
        <w:rPr>
          <w:rFonts w:ascii="標楷體" w:eastAsia="標楷體" w:hAnsi="標楷體" w:cs="標楷體"/>
          <w:color w:val="000000" w:themeColor="text1"/>
          <w:kern w:val="0"/>
          <w:sz w:val="20"/>
          <w:lang w:val="zh-TW"/>
        </w:rPr>
      </w:pPr>
      <w:r w:rsidRPr="00D412C0">
        <w:rPr>
          <w:rFonts w:ascii="標楷體" w:eastAsia="標楷體" w:hAnsi="標楷體" w:cs="標楷體" w:hint="eastAsia"/>
          <w:color w:val="000000" w:themeColor="text1"/>
          <w:kern w:val="0"/>
          <w:szCs w:val="24"/>
          <w:lang w:val="zh-TW"/>
        </w:rPr>
        <w:t xml:space="preserve">                </w:t>
      </w:r>
      <w:r w:rsidR="00AE7909">
        <w:rPr>
          <w:rFonts w:ascii="標楷體" w:eastAsia="標楷體" w:hAnsi="標楷體" w:cs="標楷體" w:hint="eastAsia"/>
          <w:color w:val="000000" w:themeColor="text1"/>
          <w:kern w:val="0"/>
          <w:szCs w:val="24"/>
          <w:lang w:val="zh-TW"/>
        </w:rPr>
        <w:t xml:space="preserve">     </w:t>
      </w:r>
      <w:r w:rsidRPr="00AE7909">
        <w:rPr>
          <w:rFonts w:ascii="標楷體" w:eastAsia="標楷體" w:hAnsi="標楷體" w:cs="標楷體" w:hint="eastAsia"/>
          <w:color w:val="000000" w:themeColor="text1"/>
          <w:kern w:val="0"/>
          <w:sz w:val="20"/>
          <w:lang w:val="zh-TW"/>
        </w:rPr>
        <w:t>中華民國100年1月31日</w:t>
      </w:r>
      <w:proofErr w:type="gramStart"/>
      <w:r w:rsidRPr="00AE7909">
        <w:rPr>
          <w:rFonts w:ascii="標楷體" w:eastAsia="標楷體" w:hAnsi="標楷體" w:cs="標楷體" w:hint="eastAsia"/>
          <w:color w:val="000000" w:themeColor="text1"/>
          <w:kern w:val="0"/>
          <w:sz w:val="20"/>
          <w:lang w:val="zh-TW"/>
        </w:rPr>
        <w:t>府授社青字第1000018932號函訂</w:t>
      </w:r>
      <w:proofErr w:type="gramEnd"/>
      <w:r w:rsidRPr="00AE7909">
        <w:rPr>
          <w:rFonts w:ascii="標楷體" w:eastAsia="標楷體" w:hAnsi="標楷體" w:cs="標楷體" w:hint="eastAsia"/>
          <w:color w:val="000000" w:themeColor="text1"/>
          <w:kern w:val="0"/>
          <w:sz w:val="20"/>
          <w:lang w:val="zh-TW"/>
        </w:rPr>
        <w:t>定</w:t>
      </w:r>
    </w:p>
    <w:p w:rsidR="00D412C0" w:rsidRPr="00AE7909" w:rsidRDefault="00AE7909" w:rsidP="00D412C0">
      <w:pPr>
        <w:snapToGrid w:val="0"/>
        <w:spacing w:line="0" w:lineRule="atLeast"/>
        <w:jc w:val="center"/>
        <w:rPr>
          <w:rFonts w:ascii="標楷體" w:eastAsia="標楷體" w:hAnsi="標楷體" w:cs="標楷體"/>
          <w:color w:val="000000" w:themeColor="text1"/>
          <w:kern w:val="0"/>
          <w:sz w:val="20"/>
          <w:lang w:val="zh-TW"/>
        </w:rPr>
      </w:pPr>
      <w:r>
        <w:rPr>
          <w:rFonts w:ascii="標楷體" w:eastAsia="標楷體" w:hAnsi="標楷體" w:cs="標楷體" w:hint="eastAsia"/>
          <w:color w:val="000000" w:themeColor="text1"/>
          <w:kern w:val="0"/>
          <w:sz w:val="20"/>
          <w:lang w:val="zh-TW"/>
        </w:rPr>
        <w:t xml:space="preserve">  </w:t>
      </w:r>
      <w:r w:rsidR="00D412C0" w:rsidRPr="00AE7909">
        <w:rPr>
          <w:rFonts w:ascii="標楷體" w:eastAsia="標楷體" w:hAnsi="標楷體" w:cs="標楷體" w:hint="eastAsia"/>
          <w:color w:val="000000" w:themeColor="text1"/>
          <w:kern w:val="0"/>
          <w:sz w:val="20"/>
          <w:lang w:val="zh-TW"/>
        </w:rPr>
        <w:t>中華民國102年</w:t>
      </w:r>
      <w:r w:rsidRPr="00AE7909">
        <w:rPr>
          <w:rFonts w:ascii="標楷體" w:eastAsia="標楷體" w:hAnsi="標楷體" w:cs="標楷體" w:hint="eastAsia"/>
          <w:color w:val="000000" w:themeColor="text1"/>
          <w:kern w:val="0"/>
          <w:sz w:val="20"/>
          <w:lang w:val="zh-TW"/>
        </w:rPr>
        <w:t>9</w:t>
      </w:r>
      <w:r w:rsidR="00D412C0" w:rsidRPr="00AE7909">
        <w:rPr>
          <w:rFonts w:ascii="標楷體" w:eastAsia="標楷體" w:hAnsi="標楷體" w:cs="標楷體" w:hint="eastAsia"/>
          <w:color w:val="000000" w:themeColor="text1"/>
          <w:kern w:val="0"/>
          <w:sz w:val="20"/>
          <w:lang w:val="zh-TW"/>
        </w:rPr>
        <w:t>月</w:t>
      </w:r>
      <w:r w:rsidRPr="00AE7909">
        <w:rPr>
          <w:rFonts w:ascii="標楷體" w:eastAsia="標楷體" w:hAnsi="標楷體" w:cs="標楷體" w:hint="eastAsia"/>
          <w:color w:val="000000" w:themeColor="text1"/>
          <w:kern w:val="0"/>
          <w:sz w:val="20"/>
          <w:lang w:val="zh-TW"/>
        </w:rPr>
        <w:t>2</w:t>
      </w:r>
      <w:r w:rsidR="00D412C0" w:rsidRPr="00AE7909">
        <w:rPr>
          <w:rFonts w:ascii="標楷體" w:eastAsia="標楷體" w:hAnsi="標楷體" w:cs="標楷體" w:hint="eastAsia"/>
          <w:color w:val="000000" w:themeColor="text1"/>
          <w:kern w:val="0"/>
          <w:sz w:val="20"/>
          <w:lang w:val="zh-TW"/>
        </w:rPr>
        <w:t>日</w:t>
      </w:r>
      <w:proofErr w:type="gramStart"/>
      <w:r w:rsidR="00D412C0" w:rsidRPr="00AE7909">
        <w:rPr>
          <w:rFonts w:ascii="標楷體" w:eastAsia="標楷體" w:hAnsi="標楷體" w:cs="標楷體" w:hint="eastAsia"/>
          <w:color w:val="000000" w:themeColor="text1"/>
          <w:kern w:val="0"/>
          <w:sz w:val="20"/>
          <w:lang w:val="zh-TW"/>
        </w:rPr>
        <w:t>府授社青字</w:t>
      </w:r>
      <w:proofErr w:type="gramEnd"/>
      <w:r w:rsidR="00D412C0" w:rsidRPr="00AE7909">
        <w:rPr>
          <w:rFonts w:ascii="標楷體" w:eastAsia="標楷體" w:hAnsi="標楷體" w:cs="標楷體" w:hint="eastAsia"/>
          <w:color w:val="000000" w:themeColor="text1"/>
          <w:kern w:val="0"/>
          <w:sz w:val="20"/>
          <w:lang w:val="zh-TW"/>
        </w:rPr>
        <w:t>第</w:t>
      </w:r>
      <w:r w:rsidRPr="00AE7909">
        <w:rPr>
          <w:rFonts w:ascii="標楷體" w:eastAsia="標楷體" w:hAnsi="標楷體" w:cs="標楷體" w:hint="eastAsia"/>
          <w:color w:val="000000" w:themeColor="text1"/>
          <w:kern w:val="0"/>
          <w:sz w:val="20"/>
          <w:lang w:val="zh-TW"/>
        </w:rPr>
        <w:t>1020163387</w:t>
      </w:r>
      <w:r w:rsidR="00D412C0" w:rsidRPr="00AE7909">
        <w:rPr>
          <w:rFonts w:ascii="標楷體" w:eastAsia="標楷體" w:hAnsi="標楷體" w:cs="標楷體" w:hint="eastAsia"/>
          <w:color w:val="000000" w:themeColor="text1"/>
          <w:kern w:val="0"/>
          <w:sz w:val="20"/>
          <w:lang w:val="zh-TW"/>
        </w:rPr>
        <w:t>號函修正</w:t>
      </w:r>
      <w:r>
        <w:rPr>
          <w:rFonts w:ascii="標楷體" w:eastAsia="標楷體" w:hAnsi="標楷體" w:cs="標楷體" w:hint="eastAsia"/>
          <w:color w:val="000000" w:themeColor="text1"/>
          <w:kern w:val="0"/>
          <w:sz w:val="20"/>
          <w:lang w:val="zh-TW"/>
        </w:rPr>
        <w:t>自</w:t>
      </w:r>
      <w:r w:rsidR="00D412C0" w:rsidRPr="00AE7909">
        <w:rPr>
          <w:rFonts w:ascii="標楷體" w:eastAsia="標楷體" w:hAnsi="標楷體" w:cs="標楷體" w:hint="eastAsia"/>
          <w:color w:val="000000" w:themeColor="text1"/>
          <w:kern w:val="0"/>
          <w:sz w:val="20"/>
          <w:lang w:val="zh-TW"/>
        </w:rPr>
        <w:t>102年10月1日起實施</w:t>
      </w:r>
    </w:p>
    <w:p w:rsidR="00D412C0" w:rsidRPr="00D412C0" w:rsidRDefault="00D412C0" w:rsidP="00A80C0B">
      <w:pPr>
        <w:snapToGrid w:val="0"/>
        <w:spacing w:line="0" w:lineRule="atLeast"/>
        <w:jc w:val="center"/>
        <w:rPr>
          <w:rFonts w:ascii="標楷體" w:eastAsia="標楷體" w:hAnsi="標楷體"/>
          <w:snapToGrid w:val="0"/>
          <w:color w:val="000000" w:themeColor="text1"/>
          <w:kern w:val="0"/>
          <w:sz w:val="22"/>
          <w:szCs w:val="22"/>
        </w:rPr>
      </w:pPr>
    </w:p>
    <w:p w:rsidR="006E551C" w:rsidRPr="00D412C0" w:rsidRDefault="006E551C" w:rsidP="00FC1F94">
      <w:pPr>
        <w:tabs>
          <w:tab w:val="left" w:pos="9899"/>
        </w:tabs>
        <w:kinsoku w:val="0"/>
        <w:overflowPunct w:val="0"/>
        <w:autoSpaceDE w:val="0"/>
        <w:autoSpaceDN w:val="0"/>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一、</w:t>
      </w:r>
      <w:proofErr w:type="gramStart"/>
      <w:r w:rsidRPr="00D412C0">
        <w:rPr>
          <w:rFonts w:ascii="標楷體" w:eastAsia="標楷體" w:hAnsi="標楷體" w:hint="eastAsia"/>
          <w:snapToGrid w:val="0"/>
          <w:color w:val="000000" w:themeColor="text1"/>
          <w:kern w:val="0"/>
          <w:sz w:val="28"/>
          <w:szCs w:val="28"/>
        </w:rPr>
        <w:t>臺</w:t>
      </w:r>
      <w:proofErr w:type="gramEnd"/>
      <w:r w:rsidRPr="00D412C0">
        <w:rPr>
          <w:rFonts w:ascii="標楷體" w:eastAsia="標楷體" w:hAnsi="標楷體" w:hint="eastAsia"/>
          <w:snapToGrid w:val="0"/>
          <w:color w:val="000000" w:themeColor="text1"/>
          <w:kern w:val="0"/>
          <w:sz w:val="28"/>
          <w:szCs w:val="28"/>
        </w:rPr>
        <w:t>中市政府（以下簡稱本府）為辦理老人福利法第五條第三款</w:t>
      </w:r>
    </w:p>
    <w:p w:rsidR="004A00ED" w:rsidRPr="00D412C0" w:rsidRDefault="006E551C" w:rsidP="00FC1F94">
      <w:pPr>
        <w:tabs>
          <w:tab w:val="left" w:pos="9899"/>
        </w:tabs>
        <w:kinsoku w:val="0"/>
        <w:overflowPunct w:val="0"/>
        <w:autoSpaceDE w:val="0"/>
        <w:autoSpaceDN w:val="0"/>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及第</w:t>
      </w:r>
      <w:r w:rsidR="004A00ED" w:rsidRPr="00D412C0">
        <w:rPr>
          <w:rFonts w:ascii="標楷體" w:eastAsia="標楷體" w:hAnsi="標楷體" w:hint="eastAsia"/>
          <w:snapToGrid w:val="0"/>
          <w:color w:val="000000" w:themeColor="text1"/>
          <w:kern w:val="0"/>
          <w:sz w:val="28"/>
          <w:szCs w:val="28"/>
        </w:rPr>
        <w:t>二十二</w:t>
      </w:r>
      <w:r w:rsidRPr="00D412C0">
        <w:rPr>
          <w:rFonts w:ascii="標楷體" w:eastAsia="標楷體" w:hAnsi="標楷體" w:hint="eastAsia"/>
          <w:snapToGrid w:val="0"/>
          <w:color w:val="000000" w:themeColor="text1"/>
          <w:kern w:val="0"/>
          <w:sz w:val="28"/>
          <w:szCs w:val="28"/>
        </w:rPr>
        <w:t>條規定事項，提供本市老人服務及福利，特訂定本要</w:t>
      </w:r>
    </w:p>
    <w:p w:rsidR="006E551C" w:rsidRPr="00D412C0" w:rsidRDefault="004A00ED" w:rsidP="00FC1F94">
      <w:pPr>
        <w:tabs>
          <w:tab w:val="left" w:pos="9899"/>
        </w:tabs>
        <w:kinsoku w:val="0"/>
        <w:overflowPunct w:val="0"/>
        <w:autoSpaceDE w:val="0"/>
        <w:autoSpaceDN w:val="0"/>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r w:rsidR="006E551C" w:rsidRPr="00D412C0">
        <w:rPr>
          <w:rFonts w:ascii="標楷體" w:eastAsia="標楷體" w:hAnsi="標楷體" w:hint="eastAsia"/>
          <w:snapToGrid w:val="0"/>
          <w:color w:val="000000" w:themeColor="text1"/>
          <w:kern w:val="0"/>
          <w:sz w:val="28"/>
          <w:szCs w:val="28"/>
        </w:rPr>
        <w:t>點。</w:t>
      </w:r>
    </w:p>
    <w:p w:rsidR="006E551C" w:rsidRPr="00D412C0" w:rsidRDefault="006E551C" w:rsidP="00FC1F94">
      <w:pPr>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二、看護費用補助部分</w:t>
      </w:r>
    </w:p>
    <w:p w:rsidR="006E551C" w:rsidRPr="00D412C0" w:rsidRDefault="006E551C" w:rsidP="00FC1F94">
      <w:pPr>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proofErr w:type="gramStart"/>
      <w:r w:rsidRPr="00D412C0">
        <w:rPr>
          <w:rFonts w:ascii="標楷體" w:eastAsia="標楷體" w:hAnsi="標楷體" w:hint="eastAsia"/>
          <w:snapToGrid w:val="0"/>
          <w:color w:val="000000" w:themeColor="text1"/>
          <w:kern w:val="0"/>
          <w:sz w:val="28"/>
          <w:szCs w:val="28"/>
        </w:rPr>
        <w:t>一</w:t>
      </w:r>
      <w:proofErr w:type="gramEnd"/>
      <w:r w:rsidRPr="00D412C0">
        <w:rPr>
          <w:rFonts w:ascii="標楷體" w:eastAsia="標楷體" w:hAnsi="標楷體" w:hint="eastAsia"/>
          <w:snapToGrid w:val="0"/>
          <w:color w:val="000000" w:themeColor="text1"/>
          <w:kern w:val="0"/>
          <w:sz w:val="28"/>
          <w:szCs w:val="28"/>
        </w:rPr>
        <w:t>) 補助對象：</w:t>
      </w:r>
    </w:p>
    <w:p w:rsidR="006E551C" w:rsidRPr="00D412C0" w:rsidRDefault="006E551C" w:rsidP="00FC1F94">
      <w:pPr>
        <w:tabs>
          <w:tab w:val="left" w:pos="9378"/>
        </w:tabs>
        <w:adjustRightInd w:val="0"/>
        <w:snapToGrid w:val="0"/>
        <w:spacing w:line="0" w:lineRule="atLeast"/>
        <w:ind w:leftChars="242" w:left="967" w:hangingChars="138" w:hanging="386"/>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1、設籍本市之老人，並領有中低收入老人生活津貼者或領有榮民院外就養金之榮民符合中低收入資格者。</w:t>
      </w:r>
    </w:p>
    <w:p w:rsidR="006E551C" w:rsidRPr="00D412C0" w:rsidRDefault="006E551C" w:rsidP="00FC1F94">
      <w:pPr>
        <w:pStyle w:val="a4"/>
        <w:numPr>
          <w:ilvl w:val="0"/>
          <w:numId w:val="3"/>
        </w:numPr>
        <w:tabs>
          <w:tab w:val="left" w:pos="9378"/>
        </w:tabs>
        <w:adjustRightInd w:val="0"/>
        <w:snapToGrid w:val="0"/>
        <w:spacing w:line="0" w:lineRule="atLeast"/>
        <w:ind w:leftChars="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公費安置於本</w:t>
      </w:r>
      <w:r w:rsidR="00B02428" w:rsidRPr="00D412C0">
        <w:rPr>
          <w:rFonts w:ascii="標楷體" w:eastAsia="標楷體" w:hAnsi="標楷體" w:hint="eastAsia"/>
          <w:snapToGrid w:val="0"/>
          <w:color w:val="000000" w:themeColor="text1"/>
          <w:kern w:val="0"/>
          <w:sz w:val="28"/>
          <w:szCs w:val="28"/>
        </w:rPr>
        <w:t>局</w:t>
      </w:r>
      <w:r w:rsidRPr="00D412C0">
        <w:rPr>
          <w:rFonts w:ascii="標楷體" w:eastAsia="標楷體" w:hAnsi="標楷體" w:hint="eastAsia"/>
          <w:snapToGrid w:val="0"/>
          <w:color w:val="000000" w:themeColor="text1"/>
          <w:kern w:val="0"/>
          <w:sz w:val="28"/>
          <w:szCs w:val="28"/>
        </w:rPr>
        <w:t>委託照顧機構符合申請規定之低收入戶老人。</w:t>
      </w:r>
    </w:p>
    <w:p w:rsidR="00866918" w:rsidRPr="00D412C0" w:rsidRDefault="006E551C" w:rsidP="00866918">
      <w:pPr>
        <w:pStyle w:val="a4"/>
        <w:numPr>
          <w:ilvl w:val="0"/>
          <w:numId w:val="3"/>
        </w:numPr>
        <w:tabs>
          <w:tab w:val="left" w:pos="9899"/>
        </w:tabs>
        <w:kinsoku w:val="0"/>
        <w:overflowPunct w:val="0"/>
        <w:autoSpaceDE w:val="0"/>
        <w:autoSpaceDN w:val="0"/>
        <w:adjustRightInd w:val="0"/>
        <w:snapToGrid w:val="0"/>
        <w:spacing w:line="0" w:lineRule="atLeast"/>
        <w:ind w:leftChars="0"/>
        <w:rPr>
          <w:rFonts w:ascii="標楷體" w:eastAsia="標楷體" w:hAnsi="標楷體"/>
          <w:snapToGrid w:val="0"/>
          <w:color w:val="000000" w:themeColor="text1"/>
          <w:kern w:val="0"/>
          <w:sz w:val="28"/>
          <w:szCs w:val="28"/>
        </w:rPr>
      </w:pPr>
      <w:proofErr w:type="gramStart"/>
      <w:r w:rsidRPr="00D412C0">
        <w:rPr>
          <w:rFonts w:ascii="標楷體" w:eastAsia="標楷體" w:hAnsi="標楷體" w:hint="eastAsia"/>
          <w:snapToGrid w:val="0"/>
          <w:color w:val="000000" w:themeColor="text1"/>
          <w:kern w:val="0"/>
          <w:sz w:val="28"/>
          <w:szCs w:val="28"/>
        </w:rPr>
        <w:t>符合前</w:t>
      </w:r>
      <w:r w:rsidR="00866918" w:rsidRPr="00D412C0">
        <w:rPr>
          <w:rFonts w:ascii="標楷體" w:eastAsia="標楷體" w:hAnsi="標楷體" w:hint="eastAsia"/>
          <w:snapToGrid w:val="0"/>
          <w:color w:val="000000" w:themeColor="text1"/>
          <w:kern w:val="0"/>
          <w:sz w:val="28"/>
          <w:szCs w:val="28"/>
        </w:rPr>
        <w:t>目之</w:t>
      </w:r>
      <w:proofErr w:type="gramEnd"/>
      <w:r w:rsidRPr="00D412C0">
        <w:rPr>
          <w:rFonts w:ascii="標楷體" w:eastAsia="標楷體" w:hAnsi="標楷體" w:hint="eastAsia"/>
          <w:snapToGrid w:val="0"/>
          <w:color w:val="000000" w:themeColor="text1"/>
          <w:kern w:val="0"/>
          <w:sz w:val="28"/>
          <w:szCs w:val="28"/>
        </w:rPr>
        <w:t>對象，應由其照顧機構行文</w:t>
      </w:r>
      <w:proofErr w:type="gramStart"/>
      <w:r w:rsidRPr="00D412C0">
        <w:rPr>
          <w:rFonts w:ascii="標楷體" w:eastAsia="標楷體" w:hAnsi="標楷體" w:hint="eastAsia"/>
          <w:snapToGrid w:val="0"/>
          <w:color w:val="000000" w:themeColor="text1"/>
          <w:kern w:val="0"/>
          <w:sz w:val="28"/>
          <w:szCs w:val="28"/>
        </w:rPr>
        <w:t>檢附第</w:t>
      </w:r>
      <w:r w:rsidR="0033193B" w:rsidRPr="00D412C0">
        <w:rPr>
          <w:rFonts w:ascii="標楷體" w:eastAsia="標楷體" w:hAnsi="標楷體" w:hint="eastAsia"/>
          <w:snapToGrid w:val="0"/>
          <w:color w:val="000000" w:themeColor="text1"/>
          <w:kern w:val="0"/>
          <w:sz w:val="28"/>
          <w:szCs w:val="28"/>
        </w:rPr>
        <w:t>三</w:t>
      </w:r>
      <w:r w:rsidR="00866918" w:rsidRPr="00D412C0">
        <w:rPr>
          <w:rFonts w:ascii="標楷體" w:eastAsia="標楷體" w:hAnsi="標楷體" w:hint="eastAsia"/>
          <w:snapToGrid w:val="0"/>
          <w:color w:val="000000" w:themeColor="text1"/>
          <w:kern w:val="0"/>
          <w:sz w:val="28"/>
          <w:szCs w:val="28"/>
        </w:rPr>
        <w:t>點</w:t>
      </w:r>
      <w:proofErr w:type="gramEnd"/>
      <w:r w:rsidRPr="00D412C0">
        <w:rPr>
          <w:rFonts w:ascii="標楷體" w:eastAsia="標楷體" w:hAnsi="標楷體" w:hint="eastAsia"/>
          <w:snapToGrid w:val="0"/>
          <w:color w:val="000000" w:themeColor="text1"/>
          <w:kern w:val="0"/>
          <w:sz w:val="28"/>
          <w:szCs w:val="28"/>
        </w:rPr>
        <w:t>第一款</w:t>
      </w:r>
      <w:r w:rsidR="00866918" w:rsidRPr="00D412C0">
        <w:rPr>
          <w:rFonts w:ascii="標楷體" w:eastAsia="標楷體" w:hAnsi="標楷體" w:hint="eastAsia"/>
          <w:snapToGrid w:val="0"/>
          <w:color w:val="000000" w:themeColor="text1"/>
          <w:kern w:val="0"/>
          <w:sz w:val="28"/>
          <w:szCs w:val="28"/>
        </w:rPr>
        <w:t>至</w:t>
      </w:r>
    </w:p>
    <w:p w:rsidR="006E551C" w:rsidRPr="00D412C0" w:rsidRDefault="006E551C" w:rsidP="00FC6D1C">
      <w:pPr>
        <w:pStyle w:val="a4"/>
        <w:tabs>
          <w:tab w:val="left" w:pos="9899"/>
        </w:tabs>
        <w:kinsoku w:val="0"/>
        <w:overflowPunct w:val="0"/>
        <w:autoSpaceDE w:val="0"/>
        <w:autoSpaceDN w:val="0"/>
        <w:adjustRightInd w:val="0"/>
        <w:snapToGrid w:val="0"/>
        <w:spacing w:line="0" w:lineRule="atLeast"/>
        <w:ind w:leftChars="0" w:left="974"/>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第</w:t>
      </w:r>
      <w:r w:rsidR="0033193B" w:rsidRPr="00D412C0">
        <w:rPr>
          <w:rFonts w:ascii="標楷體" w:eastAsia="標楷體" w:hAnsi="標楷體" w:hint="eastAsia"/>
          <w:snapToGrid w:val="0"/>
          <w:color w:val="000000" w:themeColor="text1"/>
          <w:kern w:val="0"/>
          <w:sz w:val="28"/>
          <w:szCs w:val="28"/>
        </w:rPr>
        <w:t>七</w:t>
      </w:r>
      <w:r w:rsidRPr="00D412C0">
        <w:rPr>
          <w:rFonts w:ascii="標楷體" w:eastAsia="標楷體" w:hAnsi="標楷體" w:hint="eastAsia"/>
          <w:snapToGrid w:val="0"/>
          <w:color w:val="000000" w:themeColor="text1"/>
          <w:kern w:val="0"/>
          <w:sz w:val="28"/>
          <w:szCs w:val="28"/>
        </w:rPr>
        <w:t>款</w:t>
      </w:r>
      <w:r w:rsidRPr="00D412C0">
        <w:rPr>
          <w:rFonts w:ascii="標楷體" w:eastAsia="標楷體" w:hAnsi="標楷體" w:cs="Arial" w:hint="eastAsia"/>
          <w:color w:val="000000" w:themeColor="text1"/>
          <w:kern w:val="0"/>
          <w:sz w:val="28"/>
          <w:szCs w:val="28"/>
        </w:rPr>
        <w:t>及</w:t>
      </w:r>
      <w:r w:rsidRPr="00D412C0">
        <w:rPr>
          <w:rFonts w:ascii="標楷體" w:eastAsia="標楷體" w:hAnsi="標楷體" w:cs="Arial"/>
          <w:color w:val="000000" w:themeColor="text1"/>
          <w:kern w:val="0"/>
          <w:sz w:val="28"/>
          <w:szCs w:val="28"/>
        </w:rPr>
        <w:t>本</w:t>
      </w:r>
      <w:r w:rsidR="00027C7E" w:rsidRPr="00D412C0">
        <w:rPr>
          <w:rFonts w:ascii="標楷體" w:eastAsia="標楷體" w:hAnsi="標楷體" w:cs="Arial" w:hint="eastAsia"/>
          <w:color w:val="000000" w:themeColor="text1"/>
          <w:kern w:val="0"/>
          <w:sz w:val="28"/>
          <w:szCs w:val="28"/>
        </w:rPr>
        <w:t>局</w:t>
      </w:r>
      <w:r w:rsidRPr="00D412C0">
        <w:rPr>
          <w:rFonts w:ascii="標楷體" w:eastAsia="標楷體" w:hAnsi="標楷體" w:cs="Arial"/>
          <w:color w:val="000000" w:themeColor="text1"/>
          <w:kern w:val="0"/>
          <w:sz w:val="28"/>
          <w:szCs w:val="28"/>
        </w:rPr>
        <w:t>收容安置補助公文影本</w:t>
      </w:r>
      <w:r w:rsidR="00866918" w:rsidRPr="00D412C0">
        <w:rPr>
          <w:rFonts w:ascii="標楷體" w:eastAsia="標楷體" w:hAnsi="標楷體" w:cs="Arial" w:hint="eastAsia"/>
          <w:color w:val="000000" w:themeColor="text1"/>
          <w:kern w:val="0"/>
          <w:sz w:val="28"/>
          <w:szCs w:val="28"/>
        </w:rPr>
        <w:t>等資料</w:t>
      </w:r>
      <w:r w:rsidRPr="00D412C0">
        <w:rPr>
          <w:rFonts w:ascii="標楷體" w:eastAsia="標楷體" w:hAnsi="標楷體" w:cs="Arial" w:hint="eastAsia"/>
          <w:color w:val="000000" w:themeColor="text1"/>
          <w:kern w:val="0"/>
          <w:sz w:val="28"/>
          <w:szCs w:val="28"/>
        </w:rPr>
        <w:t>，</w:t>
      </w:r>
      <w:r w:rsidRPr="00D412C0">
        <w:rPr>
          <w:rFonts w:ascii="標楷體" w:eastAsia="標楷體" w:hAnsi="標楷體" w:hint="eastAsia"/>
          <w:snapToGrid w:val="0"/>
          <w:color w:val="000000" w:themeColor="text1"/>
          <w:kern w:val="0"/>
          <w:sz w:val="28"/>
          <w:szCs w:val="28"/>
        </w:rPr>
        <w:t>代向戶籍所在地區公所提出申請，但委託收容照顧費用應按日扣除。機構之外籍監護工及現有人員看護者，不予補助。</w:t>
      </w:r>
    </w:p>
    <w:p w:rsidR="006E551C" w:rsidRPr="00D412C0" w:rsidRDefault="006E551C" w:rsidP="00FC1F94">
      <w:pPr>
        <w:tabs>
          <w:tab w:val="left" w:pos="9899"/>
        </w:tabs>
        <w:kinsoku w:val="0"/>
        <w:overflowPunct w:val="0"/>
        <w:autoSpaceDE w:val="0"/>
        <w:autoSpaceDN w:val="0"/>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（二）補助項目：包括因傷、病住院治療，經醫師診斷書證明須請</w:t>
      </w:r>
    </w:p>
    <w:p w:rsidR="00125DA4" w:rsidRPr="00D412C0" w:rsidRDefault="006E551C" w:rsidP="00FC1F94">
      <w:pPr>
        <w:tabs>
          <w:tab w:val="left" w:pos="9899"/>
        </w:tabs>
        <w:kinsoku w:val="0"/>
        <w:overflowPunct w:val="0"/>
        <w:autoSpaceDE w:val="0"/>
        <w:autoSpaceDN w:val="0"/>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專</w:t>
      </w:r>
      <w:r w:rsidR="00125DA4" w:rsidRPr="00D412C0">
        <w:rPr>
          <w:rFonts w:ascii="標楷體" w:eastAsia="標楷體" w:hAnsi="標楷體" w:hint="eastAsia"/>
          <w:snapToGrid w:val="0"/>
          <w:color w:val="000000" w:themeColor="text1"/>
          <w:kern w:val="0"/>
          <w:sz w:val="28"/>
          <w:szCs w:val="28"/>
        </w:rPr>
        <w:t>職</w:t>
      </w:r>
      <w:r w:rsidRPr="00D412C0">
        <w:rPr>
          <w:rFonts w:ascii="標楷體" w:eastAsia="標楷體" w:hAnsi="標楷體" w:hint="eastAsia"/>
          <w:snapToGrid w:val="0"/>
          <w:color w:val="000000" w:themeColor="text1"/>
          <w:kern w:val="0"/>
          <w:sz w:val="28"/>
          <w:szCs w:val="28"/>
        </w:rPr>
        <w:t>人</w:t>
      </w:r>
      <w:r w:rsidR="00125DA4" w:rsidRPr="00D412C0">
        <w:rPr>
          <w:rFonts w:ascii="標楷體" w:eastAsia="標楷體" w:hAnsi="標楷體" w:hint="eastAsia"/>
          <w:snapToGrid w:val="0"/>
          <w:color w:val="000000" w:themeColor="text1"/>
          <w:kern w:val="0"/>
          <w:sz w:val="28"/>
          <w:szCs w:val="28"/>
        </w:rPr>
        <w:t>員</w:t>
      </w:r>
      <w:r w:rsidRPr="00D412C0">
        <w:rPr>
          <w:rFonts w:ascii="標楷體" w:eastAsia="標楷體" w:hAnsi="標楷體" w:hint="eastAsia"/>
          <w:snapToGrid w:val="0"/>
          <w:color w:val="000000" w:themeColor="text1"/>
          <w:kern w:val="0"/>
          <w:sz w:val="28"/>
          <w:szCs w:val="28"/>
        </w:rPr>
        <w:t>看護者，但不包含</w:t>
      </w:r>
      <w:r w:rsidRPr="00D412C0">
        <w:rPr>
          <w:rFonts w:ascii="標楷體" w:eastAsia="標楷體" w:hAnsi="標楷體" w:hint="eastAsia"/>
          <w:color w:val="000000" w:themeColor="text1"/>
          <w:sz w:val="28"/>
          <w:szCs w:val="28"/>
        </w:rPr>
        <w:t>行政院衛生署</w:t>
      </w:r>
      <w:r w:rsidRPr="00D412C0">
        <w:rPr>
          <w:rFonts w:ascii="標楷體" w:eastAsia="標楷體" w:hAnsi="標楷體" w:hint="eastAsia"/>
          <w:snapToGrid w:val="0"/>
          <w:color w:val="000000" w:themeColor="text1"/>
          <w:kern w:val="0"/>
          <w:sz w:val="28"/>
          <w:szCs w:val="28"/>
        </w:rPr>
        <w:t>中央健康保險局公</w:t>
      </w:r>
    </w:p>
    <w:p w:rsidR="00125DA4" w:rsidRPr="00D412C0" w:rsidRDefault="00125DA4" w:rsidP="00FC1F94">
      <w:pPr>
        <w:tabs>
          <w:tab w:val="left" w:pos="9899"/>
        </w:tabs>
        <w:kinsoku w:val="0"/>
        <w:overflowPunct w:val="0"/>
        <w:autoSpaceDE w:val="0"/>
        <w:autoSpaceDN w:val="0"/>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r w:rsidR="006E551C" w:rsidRPr="00D412C0">
        <w:rPr>
          <w:rFonts w:ascii="標楷體" w:eastAsia="標楷體" w:hAnsi="標楷體" w:hint="eastAsia"/>
          <w:snapToGrid w:val="0"/>
          <w:color w:val="000000" w:themeColor="text1"/>
          <w:kern w:val="0"/>
          <w:sz w:val="28"/>
          <w:szCs w:val="28"/>
        </w:rPr>
        <w:t>告之慢性病療養非因急病入院者及入住加護病房、隔離病房</w:t>
      </w:r>
    </w:p>
    <w:p w:rsidR="006E551C" w:rsidRPr="00D412C0" w:rsidRDefault="00125DA4" w:rsidP="00FC1F94">
      <w:pPr>
        <w:tabs>
          <w:tab w:val="left" w:pos="9899"/>
        </w:tabs>
        <w:kinsoku w:val="0"/>
        <w:overflowPunct w:val="0"/>
        <w:autoSpaceDE w:val="0"/>
        <w:autoSpaceDN w:val="0"/>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r w:rsidR="006E551C" w:rsidRPr="00D412C0">
        <w:rPr>
          <w:rFonts w:ascii="標楷體" w:eastAsia="標楷體" w:hAnsi="標楷體" w:hint="eastAsia"/>
          <w:snapToGrid w:val="0"/>
          <w:color w:val="000000" w:themeColor="text1"/>
          <w:kern w:val="0"/>
          <w:sz w:val="28"/>
          <w:szCs w:val="28"/>
        </w:rPr>
        <w:t>期間。</w:t>
      </w:r>
    </w:p>
    <w:p w:rsidR="006E551C" w:rsidRPr="00D412C0" w:rsidRDefault="006E551C" w:rsidP="00FC1F94">
      <w:pPr>
        <w:adjustRightInd w:val="0"/>
        <w:snapToGrid w:val="0"/>
        <w:spacing w:line="0" w:lineRule="atLeast"/>
        <w:ind w:leftChars="105" w:left="972" w:hangingChars="257" w:hanging="72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（三）</w:t>
      </w:r>
      <w:r w:rsidR="00125DA4" w:rsidRPr="00D412C0">
        <w:rPr>
          <w:rFonts w:ascii="標楷體" w:eastAsia="標楷體" w:hAnsi="標楷體" w:hint="eastAsia"/>
          <w:snapToGrid w:val="0"/>
          <w:color w:val="000000" w:themeColor="text1"/>
          <w:kern w:val="0"/>
          <w:sz w:val="28"/>
          <w:szCs w:val="28"/>
        </w:rPr>
        <w:t>看護費用補助標準</w:t>
      </w:r>
      <w:r w:rsidRPr="00D412C0">
        <w:rPr>
          <w:rFonts w:ascii="標楷體" w:eastAsia="標楷體" w:hAnsi="標楷體" w:hint="eastAsia"/>
          <w:snapToGrid w:val="0"/>
          <w:color w:val="000000" w:themeColor="text1"/>
          <w:kern w:val="0"/>
          <w:sz w:val="28"/>
          <w:szCs w:val="28"/>
        </w:rPr>
        <w:t>如下：</w:t>
      </w:r>
    </w:p>
    <w:p w:rsidR="006E551C" w:rsidRPr="00D412C0" w:rsidRDefault="006E551C" w:rsidP="00FC1F94">
      <w:pPr>
        <w:adjustRightInd w:val="0"/>
        <w:snapToGrid w:val="0"/>
        <w:spacing w:line="0" w:lineRule="atLeast"/>
        <w:ind w:leftChars="232" w:left="971" w:hangingChars="148" w:hanging="414"/>
        <w:rPr>
          <w:rFonts w:ascii="標楷體" w:eastAsia="標楷體" w:hAnsi="標楷體"/>
          <w:snapToGrid w:val="0"/>
          <w:color w:val="000000" w:themeColor="text1"/>
          <w:kern w:val="0"/>
          <w:sz w:val="28"/>
          <w:szCs w:val="28"/>
        </w:rPr>
      </w:pPr>
      <w:r w:rsidRPr="00D412C0">
        <w:rPr>
          <w:rFonts w:ascii="標楷體" w:eastAsia="標楷體" w:hAnsi="標楷體" w:cs="Arial" w:hint="eastAsia"/>
          <w:color w:val="000000" w:themeColor="text1"/>
          <w:kern w:val="0"/>
          <w:sz w:val="28"/>
          <w:szCs w:val="28"/>
        </w:rPr>
        <w:t xml:space="preserve"> 1、</w:t>
      </w:r>
      <w:proofErr w:type="gramStart"/>
      <w:r w:rsidRPr="00D412C0">
        <w:rPr>
          <w:rFonts w:ascii="標楷體" w:eastAsia="標楷體" w:hAnsi="標楷體" w:cs="Arial"/>
          <w:color w:val="000000" w:themeColor="text1"/>
          <w:kern w:val="0"/>
          <w:sz w:val="28"/>
          <w:szCs w:val="28"/>
        </w:rPr>
        <w:t>列冊低收入</w:t>
      </w:r>
      <w:proofErr w:type="gramEnd"/>
      <w:r w:rsidRPr="00D412C0">
        <w:rPr>
          <w:rFonts w:ascii="標楷體" w:eastAsia="標楷體" w:hAnsi="標楷體" w:cs="Arial"/>
          <w:color w:val="000000" w:themeColor="text1"/>
          <w:kern w:val="0"/>
          <w:sz w:val="28"/>
          <w:szCs w:val="28"/>
        </w:rPr>
        <w:t>戶</w:t>
      </w:r>
      <w:r w:rsidRPr="00D412C0">
        <w:rPr>
          <w:rFonts w:ascii="標楷體" w:eastAsia="標楷體" w:hAnsi="標楷體" w:cs="Arial" w:hint="eastAsia"/>
          <w:color w:val="000000" w:themeColor="text1"/>
          <w:kern w:val="0"/>
          <w:sz w:val="28"/>
          <w:szCs w:val="28"/>
        </w:rPr>
        <w:t>或符合</w:t>
      </w:r>
      <w:r w:rsidR="007B30F5" w:rsidRPr="00D412C0">
        <w:rPr>
          <w:rFonts w:ascii="標楷體" w:eastAsia="標楷體" w:hAnsi="標楷體" w:cs="Arial" w:hint="eastAsia"/>
          <w:color w:val="000000" w:themeColor="text1"/>
          <w:kern w:val="0"/>
          <w:sz w:val="28"/>
          <w:szCs w:val="28"/>
        </w:rPr>
        <w:t>本點第一款</w:t>
      </w:r>
      <w:r w:rsidRPr="00D412C0">
        <w:rPr>
          <w:rFonts w:ascii="標楷體" w:eastAsia="標楷體" w:hAnsi="標楷體" w:hint="eastAsia"/>
          <w:snapToGrid w:val="0"/>
          <w:color w:val="000000" w:themeColor="text1"/>
          <w:kern w:val="0"/>
          <w:sz w:val="28"/>
          <w:szCs w:val="28"/>
        </w:rPr>
        <w:t>補助</w:t>
      </w:r>
      <w:r w:rsidRPr="00D412C0">
        <w:rPr>
          <w:rFonts w:ascii="標楷體" w:eastAsia="標楷體" w:hAnsi="標楷體" w:cs="Arial" w:hint="eastAsia"/>
          <w:color w:val="000000" w:themeColor="text1"/>
          <w:kern w:val="0"/>
          <w:sz w:val="28"/>
          <w:szCs w:val="28"/>
        </w:rPr>
        <w:t>對象其家庭總收入未達當年度每人每月最低標準</w:t>
      </w:r>
      <w:r w:rsidRPr="00D412C0">
        <w:rPr>
          <w:rFonts w:ascii="標楷體" w:eastAsia="標楷體" w:hAnsi="標楷體" w:cs="Arial"/>
          <w:color w:val="000000" w:themeColor="text1"/>
          <w:kern w:val="0"/>
          <w:sz w:val="28"/>
          <w:szCs w:val="28"/>
        </w:rPr>
        <w:t>生活費</w:t>
      </w:r>
      <w:r w:rsidRPr="00D412C0">
        <w:rPr>
          <w:rFonts w:ascii="標楷體" w:eastAsia="標楷體" w:hAnsi="標楷體" w:cs="Arial" w:hint="eastAsia"/>
          <w:color w:val="000000" w:themeColor="text1"/>
          <w:kern w:val="0"/>
          <w:sz w:val="28"/>
          <w:szCs w:val="28"/>
        </w:rPr>
        <w:t>之</w:t>
      </w:r>
      <w:r w:rsidRPr="00D412C0">
        <w:rPr>
          <w:rFonts w:ascii="標楷體" w:eastAsia="標楷體" w:hAnsi="標楷體" w:cs="Arial"/>
          <w:color w:val="000000" w:themeColor="text1"/>
          <w:kern w:val="0"/>
          <w:sz w:val="28"/>
          <w:szCs w:val="28"/>
        </w:rPr>
        <w:t>一點五</w:t>
      </w:r>
      <w:proofErr w:type="gramStart"/>
      <w:r w:rsidRPr="00D412C0">
        <w:rPr>
          <w:rFonts w:ascii="標楷體" w:eastAsia="標楷體" w:hAnsi="標楷體" w:cs="Arial"/>
          <w:color w:val="000000" w:themeColor="text1"/>
          <w:kern w:val="0"/>
          <w:sz w:val="28"/>
          <w:szCs w:val="28"/>
        </w:rPr>
        <w:t>倍</w:t>
      </w:r>
      <w:proofErr w:type="gramEnd"/>
      <w:r w:rsidRPr="00D412C0">
        <w:rPr>
          <w:rFonts w:ascii="標楷體" w:eastAsia="標楷體" w:hAnsi="標楷體" w:cs="Arial"/>
          <w:color w:val="000000" w:themeColor="text1"/>
          <w:kern w:val="0"/>
          <w:sz w:val="28"/>
          <w:szCs w:val="28"/>
        </w:rPr>
        <w:t>者</w:t>
      </w:r>
      <w:r w:rsidRPr="00D412C0">
        <w:rPr>
          <w:rFonts w:ascii="標楷體" w:eastAsia="標楷體" w:hAnsi="標楷體" w:hint="eastAsia"/>
          <w:snapToGrid w:val="0"/>
          <w:color w:val="000000" w:themeColor="text1"/>
          <w:kern w:val="0"/>
          <w:sz w:val="28"/>
          <w:szCs w:val="28"/>
        </w:rPr>
        <w:t>，每人每日最高補助看護費用新臺幣一千五百元，由家人看護每人每日最高補助看護費用新臺幣七百五十元。</w:t>
      </w:r>
    </w:p>
    <w:p w:rsidR="006E551C" w:rsidRPr="00D412C0" w:rsidRDefault="006E551C" w:rsidP="00FC1F94">
      <w:pPr>
        <w:adjustRightInd w:val="0"/>
        <w:snapToGrid w:val="0"/>
        <w:spacing w:line="0" w:lineRule="atLeast"/>
        <w:ind w:leftChars="232" w:left="971" w:hangingChars="148" w:hanging="414"/>
        <w:rPr>
          <w:rFonts w:ascii="標楷體" w:eastAsia="標楷體" w:hAnsi="標楷體"/>
          <w:snapToGrid w:val="0"/>
          <w:color w:val="000000" w:themeColor="text1"/>
          <w:kern w:val="0"/>
          <w:sz w:val="28"/>
          <w:szCs w:val="28"/>
        </w:rPr>
      </w:pPr>
      <w:r w:rsidRPr="00D412C0">
        <w:rPr>
          <w:rFonts w:ascii="標楷體" w:eastAsia="標楷體" w:hAnsi="標楷體" w:cs="Arial" w:hint="eastAsia"/>
          <w:color w:val="000000" w:themeColor="text1"/>
          <w:kern w:val="0"/>
          <w:sz w:val="28"/>
          <w:szCs w:val="28"/>
        </w:rPr>
        <w:t xml:space="preserve"> 2、符合</w:t>
      </w:r>
      <w:r w:rsidR="007B30F5" w:rsidRPr="00D412C0">
        <w:rPr>
          <w:rFonts w:ascii="標楷體" w:eastAsia="標楷體" w:hAnsi="標楷體" w:cs="Arial" w:hint="eastAsia"/>
          <w:color w:val="000000" w:themeColor="text1"/>
          <w:kern w:val="0"/>
          <w:sz w:val="28"/>
          <w:szCs w:val="28"/>
        </w:rPr>
        <w:t>本點第一款</w:t>
      </w:r>
      <w:r w:rsidRPr="00D412C0">
        <w:rPr>
          <w:rFonts w:ascii="標楷體" w:eastAsia="標楷體" w:hAnsi="標楷體" w:cs="Arial" w:hint="eastAsia"/>
          <w:color w:val="000000" w:themeColor="text1"/>
          <w:kern w:val="0"/>
          <w:sz w:val="28"/>
          <w:szCs w:val="28"/>
        </w:rPr>
        <w:t>之</w:t>
      </w:r>
      <w:r w:rsidRPr="00D412C0">
        <w:rPr>
          <w:rFonts w:ascii="標楷體" w:eastAsia="標楷體" w:hAnsi="標楷體" w:hint="eastAsia"/>
          <w:snapToGrid w:val="0"/>
          <w:color w:val="000000" w:themeColor="text1"/>
          <w:kern w:val="0"/>
          <w:sz w:val="28"/>
          <w:szCs w:val="28"/>
        </w:rPr>
        <w:t>補助</w:t>
      </w:r>
      <w:r w:rsidRPr="00D412C0">
        <w:rPr>
          <w:rFonts w:ascii="標楷體" w:eastAsia="標楷體" w:hAnsi="標楷體" w:cs="Arial" w:hint="eastAsia"/>
          <w:color w:val="000000" w:themeColor="text1"/>
          <w:kern w:val="0"/>
          <w:sz w:val="28"/>
          <w:szCs w:val="28"/>
        </w:rPr>
        <w:t>對象其家庭總收入達當年度每人每月最低標準</w:t>
      </w:r>
      <w:r w:rsidRPr="00D412C0">
        <w:rPr>
          <w:rFonts w:ascii="標楷體" w:eastAsia="標楷體" w:hAnsi="標楷體" w:cs="Arial"/>
          <w:color w:val="000000" w:themeColor="text1"/>
          <w:kern w:val="0"/>
          <w:sz w:val="28"/>
          <w:szCs w:val="28"/>
        </w:rPr>
        <w:t>生活費一點五</w:t>
      </w:r>
      <w:proofErr w:type="gramStart"/>
      <w:r w:rsidRPr="00D412C0">
        <w:rPr>
          <w:rFonts w:ascii="標楷體" w:eastAsia="標楷體" w:hAnsi="標楷體" w:cs="Arial"/>
          <w:color w:val="000000" w:themeColor="text1"/>
          <w:kern w:val="0"/>
          <w:sz w:val="28"/>
          <w:szCs w:val="28"/>
        </w:rPr>
        <w:t>倍</w:t>
      </w:r>
      <w:proofErr w:type="gramEnd"/>
      <w:r w:rsidRPr="00D412C0">
        <w:rPr>
          <w:rFonts w:ascii="標楷體" w:eastAsia="標楷體" w:hAnsi="標楷體" w:cs="Arial"/>
          <w:color w:val="000000" w:themeColor="text1"/>
          <w:kern w:val="0"/>
          <w:sz w:val="28"/>
          <w:szCs w:val="28"/>
        </w:rPr>
        <w:t>者至二點五</w:t>
      </w:r>
      <w:proofErr w:type="gramStart"/>
      <w:r w:rsidRPr="00D412C0">
        <w:rPr>
          <w:rFonts w:ascii="標楷體" w:eastAsia="標楷體" w:hAnsi="標楷體" w:cs="Arial"/>
          <w:color w:val="000000" w:themeColor="text1"/>
          <w:kern w:val="0"/>
          <w:sz w:val="28"/>
          <w:szCs w:val="28"/>
        </w:rPr>
        <w:t>倍</w:t>
      </w:r>
      <w:proofErr w:type="gramEnd"/>
      <w:r w:rsidRPr="00D412C0">
        <w:rPr>
          <w:rFonts w:ascii="標楷體" w:eastAsia="標楷體" w:hAnsi="標楷體" w:cs="Arial"/>
          <w:color w:val="000000" w:themeColor="text1"/>
          <w:kern w:val="0"/>
          <w:sz w:val="28"/>
          <w:szCs w:val="28"/>
        </w:rPr>
        <w:t>者</w:t>
      </w:r>
      <w:r w:rsidRPr="00D412C0">
        <w:rPr>
          <w:rFonts w:ascii="標楷體" w:eastAsia="標楷體" w:hAnsi="標楷體" w:hint="eastAsia"/>
          <w:snapToGrid w:val="0"/>
          <w:color w:val="000000" w:themeColor="text1"/>
          <w:kern w:val="0"/>
          <w:sz w:val="28"/>
          <w:szCs w:val="28"/>
        </w:rPr>
        <w:t>，每人每日最高補助看護費用新臺幣七百五十元，由家人看護每人每日最高補助看護費用新臺幣三百七十五元。</w:t>
      </w:r>
    </w:p>
    <w:p w:rsidR="006E551C" w:rsidRPr="00D412C0" w:rsidRDefault="007B30F5" w:rsidP="00343E9E">
      <w:pPr>
        <w:adjustRightInd w:val="0"/>
        <w:snapToGrid w:val="0"/>
        <w:spacing w:line="0" w:lineRule="atLeast"/>
        <w:ind w:leftChars="255" w:left="612" w:firstLineChars="34" w:firstLine="95"/>
        <w:rPr>
          <w:rFonts w:ascii="標楷體" w:eastAsia="標楷體" w:hAnsi="標楷體" w:cs="Arial"/>
          <w:color w:val="000000" w:themeColor="text1"/>
          <w:kern w:val="0"/>
          <w:sz w:val="28"/>
          <w:szCs w:val="28"/>
        </w:rPr>
      </w:pPr>
      <w:r w:rsidRPr="00D412C0">
        <w:rPr>
          <w:rFonts w:ascii="標楷體" w:eastAsia="標楷體" w:hAnsi="標楷體" w:cs="Arial" w:hint="eastAsia"/>
          <w:color w:val="000000" w:themeColor="text1"/>
          <w:kern w:val="0"/>
          <w:sz w:val="28"/>
          <w:szCs w:val="28"/>
        </w:rPr>
        <w:t>3、</w:t>
      </w:r>
      <w:r w:rsidR="006E551C" w:rsidRPr="00D412C0">
        <w:rPr>
          <w:rFonts w:ascii="標楷體" w:eastAsia="標楷體" w:hAnsi="標楷體" w:cs="Arial" w:hint="eastAsia"/>
          <w:color w:val="000000" w:themeColor="text1"/>
          <w:kern w:val="0"/>
          <w:sz w:val="28"/>
          <w:szCs w:val="28"/>
        </w:rPr>
        <w:t>上列</w:t>
      </w:r>
      <w:r w:rsidR="006E551C" w:rsidRPr="00D412C0">
        <w:rPr>
          <w:rFonts w:ascii="標楷體" w:eastAsia="標楷體" w:hAnsi="標楷體" w:cs="Arial"/>
          <w:color w:val="000000" w:themeColor="text1"/>
          <w:kern w:val="0"/>
          <w:sz w:val="28"/>
          <w:szCs w:val="28"/>
        </w:rPr>
        <w:t>所稱之</w:t>
      </w:r>
      <w:r w:rsidR="006E551C" w:rsidRPr="00D412C0">
        <w:rPr>
          <w:rFonts w:ascii="標楷體" w:eastAsia="標楷體" w:hAnsi="標楷體" w:cs="Arial" w:hint="eastAsia"/>
          <w:color w:val="000000" w:themeColor="text1"/>
          <w:kern w:val="0"/>
          <w:sz w:val="28"/>
          <w:szCs w:val="28"/>
        </w:rPr>
        <w:t>「</w:t>
      </w:r>
      <w:r w:rsidR="006E551C" w:rsidRPr="00D412C0">
        <w:rPr>
          <w:rFonts w:ascii="標楷體" w:eastAsia="標楷體" w:hAnsi="標楷體" w:cs="Arial"/>
          <w:color w:val="000000" w:themeColor="text1"/>
          <w:kern w:val="0"/>
          <w:sz w:val="28"/>
          <w:szCs w:val="28"/>
        </w:rPr>
        <w:t>每日</w:t>
      </w:r>
      <w:r w:rsidR="006E551C" w:rsidRPr="00D412C0">
        <w:rPr>
          <w:rFonts w:ascii="標楷體" w:eastAsia="標楷體" w:hAnsi="標楷體" w:cs="Arial" w:hint="eastAsia"/>
          <w:color w:val="000000" w:themeColor="text1"/>
          <w:kern w:val="0"/>
          <w:sz w:val="28"/>
          <w:szCs w:val="28"/>
        </w:rPr>
        <w:t>」</w:t>
      </w:r>
      <w:r w:rsidR="006E551C" w:rsidRPr="00D412C0">
        <w:rPr>
          <w:rFonts w:ascii="標楷體" w:eastAsia="標楷體" w:hAnsi="標楷體" w:cs="Arial"/>
          <w:color w:val="000000" w:themeColor="text1"/>
          <w:kern w:val="0"/>
          <w:sz w:val="28"/>
          <w:szCs w:val="28"/>
        </w:rPr>
        <w:t>係以二十四小時計（含跨日之連續時數）。</w:t>
      </w:r>
    </w:p>
    <w:p w:rsidR="007B30F5" w:rsidRPr="00D412C0" w:rsidRDefault="006E551C" w:rsidP="00343E9E">
      <w:pPr>
        <w:adjustRightInd w:val="0"/>
        <w:snapToGrid w:val="0"/>
        <w:spacing w:line="0" w:lineRule="atLeast"/>
        <w:ind w:leftChars="255" w:left="612" w:firstLineChars="136" w:firstLine="381"/>
        <w:rPr>
          <w:rFonts w:ascii="標楷體" w:eastAsia="標楷體" w:hAnsi="標楷體" w:cs="Arial"/>
          <w:color w:val="000000" w:themeColor="text1"/>
          <w:kern w:val="0"/>
          <w:sz w:val="28"/>
          <w:szCs w:val="28"/>
        </w:rPr>
      </w:pPr>
      <w:r w:rsidRPr="00D412C0">
        <w:rPr>
          <w:rFonts w:ascii="標楷體" w:eastAsia="標楷體" w:hAnsi="標楷體" w:cs="Arial"/>
          <w:color w:val="000000" w:themeColor="text1"/>
          <w:kern w:val="0"/>
          <w:sz w:val="28"/>
          <w:szCs w:val="28"/>
        </w:rPr>
        <w:t>超過十二小時但未滿二十四小時以十二小時計，未滿十二小</w:t>
      </w:r>
    </w:p>
    <w:p w:rsidR="007B30F5" w:rsidRPr="00D412C0" w:rsidRDefault="006E551C" w:rsidP="00343E9E">
      <w:pPr>
        <w:adjustRightInd w:val="0"/>
        <w:snapToGrid w:val="0"/>
        <w:spacing w:line="0" w:lineRule="atLeast"/>
        <w:ind w:leftChars="255" w:left="612" w:firstLineChars="136" w:firstLine="381"/>
        <w:rPr>
          <w:rFonts w:ascii="標楷體" w:eastAsia="標楷體" w:hAnsi="標楷體" w:cs="Arial"/>
          <w:color w:val="000000" w:themeColor="text1"/>
          <w:kern w:val="0"/>
          <w:sz w:val="28"/>
          <w:szCs w:val="28"/>
        </w:rPr>
      </w:pPr>
      <w:r w:rsidRPr="00D412C0">
        <w:rPr>
          <w:rFonts w:ascii="標楷體" w:eastAsia="標楷體" w:hAnsi="標楷體" w:cs="Arial"/>
          <w:color w:val="000000" w:themeColor="text1"/>
          <w:kern w:val="0"/>
          <w:sz w:val="28"/>
          <w:szCs w:val="28"/>
        </w:rPr>
        <w:t>時不予補助；十二小時之補助標準為每日最高補助標準之二</w:t>
      </w:r>
    </w:p>
    <w:p w:rsidR="006E551C" w:rsidRPr="00D412C0" w:rsidRDefault="006E551C" w:rsidP="00343E9E">
      <w:pPr>
        <w:adjustRightInd w:val="0"/>
        <w:snapToGrid w:val="0"/>
        <w:spacing w:line="0" w:lineRule="atLeast"/>
        <w:ind w:leftChars="413" w:left="991"/>
        <w:rPr>
          <w:rFonts w:ascii="標楷體" w:eastAsia="標楷體" w:hAnsi="標楷體"/>
          <w:snapToGrid w:val="0"/>
          <w:color w:val="000000" w:themeColor="text1"/>
          <w:kern w:val="0"/>
          <w:sz w:val="28"/>
          <w:szCs w:val="28"/>
        </w:rPr>
      </w:pPr>
      <w:r w:rsidRPr="00D412C0">
        <w:rPr>
          <w:rFonts w:ascii="標楷體" w:eastAsia="標楷體" w:hAnsi="標楷體" w:cs="Arial"/>
          <w:color w:val="000000" w:themeColor="text1"/>
          <w:kern w:val="0"/>
          <w:sz w:val="28"/>
          <w:szCs w:val="28"/>
        </w:rPr>
        <w:t>分之</w:t>
      </w:r>
      <w:proofErr w:type="gramStart"/>
      <w:r w:rsidRPr="00D412C0">
        <w:rPr>
          <w:rFonts w:ascii="標楷體" w:eastAsia="標楷體" w:hAnsi="標楷體" w:cs="Arial"/>
          <w:color w:val="000000" w:themeColor="text1"/>
          <w:kern w:val="0"/>
          <w:sz w:val="28"/>
          <w:szCs w:val="28"/>
        </w:rPr>
        <w:t>一</w:t>
      </w:r>
      <w:proofErr w:type="gramEnd"/>
      <w:r w:rsidRPr="00D412C0">
        <w:rPr>
          <w:rFonts w:ascii="標楷體" w:eastAsia="標楷體" w:hAnsi="標楷體" w:cs="Arial" w:hint="eastAsia"/>
          <w:color w:val="000000" w:themeColor="text1"/>
          <w:kern w:val="0"/>
          <w:sz w:val="28"/>
          <w:szCs w:val="28"/>
        </w:rPr>
        <w:t>；所稱「家人」係</w:t>
      </w:r>
      <w:r w:rsidRPr="00D412C0">
        <w:rPr>
          <w:rFonts w:ascii="標楷體" w:eastAsia="標楷體" w:hAnsi="標楷體" w:hint="eastAsia"/>
          <w:snapToGrid w:val="0"/>
          <w:color w:val="000000" w:themeColor="text1"/>
          <w:kern w:val="0"/>
          <w:sz w:val="28"/>
          <w:szCs w:val="28"/>
        </w:rPr>
        <w:t>指</w:t>
      </w:r>
      <w:r w:rsidR="001C03D6" w:rsidRPr="00D412C0">
        <w:rPr>
          <w:rFonts w:ascii="標楷體" w:eastAsia="標楷體" w:hAnsi="標楷體" w:hint="eastAsia"/>
          <w:snapToGrid w:val="0"/>
          <w:color w:val="000000" w:themeColor="text1"/>
          <w:kern w:val="0"/>
          <w:sz w:val="28"/>
          <w:szCs w:val="28"/>
        </w:rPr>
        <w:t>十六</w:t>
      </w:r>
      <w:r w:rsidRPr="00D412C0">
        <w:rPr>
          <w:rFonts w:ascii="標楷體" w:eastAsia="標楷體" w:hAnsi="標楷體" w:hint="eastAsia"/>
          <w:snapToGrid w:val="0"/>
          <w:color w:val="000000" w:themeColor="text1"/>
          <w:kern w:val="0"/>
          <w:sz w:val="28"/>
          <w:szCs w:val="28"/>
        </w:rPr>
        <w:t>歲以上</w:t>
      </w:r>
      <w:r w:rsidR="000008B8" w:rsidRPr="00D412C0">
        <w:rPr>
          <w:rFonts w:ascii="標楷體" w:eastAsia="標楷體" w:hAnsi="標楷體" w:hint="eastAsia"/>
          <w:snapToGrid w:val="0"/>
          <w:color w:val="000000" w:themeColor="text1"/>
          <w:kern w:val="0"/>
          <w:sz w:val="28"/>
          <w:szCs w:val="28"/>
        </w:rPr>
        <w:t>、</w:t>
      </w:r>
      <w:r w:rsidRPr="00D412C0">
        <w:rPr>
          <w:rFonts w:ascii="標楷體" w:eastAsia="標楷體" w:hAnsi="標楷體" w:hint="eastAsia"/>
          <w:snapToGrid w:val="0"/>
          <w:color w:val="000000" w:themeColor="text1"/>
          <w:kern w:val="0"/>
          <w:sz w:val="28"/>
          <w:szCs w:val="28"/>
        </w:rPr>
        <w:t>未滿</w:t>
      </w:r>
      <w:r w:rsidR="001C03D6" w:rsidRPr="00D412C0">
        <w:rPr>
          <w:rFonts w:ascii="標楷體" w:eastAsia="標楷體" w:hAnsi="標楷體" w:hint="eastAsia"/>
          <w:snapToGrid w:val="0"/>
          <w:color w:val="000000" w:themeColor="text1"/>
          <w:kern w:val="0"/>
          <w:sz w:val="28"/>
          <w:szCs w:val="28"/>
        </w:rPr>
        <w:t>六十五</w:t>
      </w:r>
      <w:r w:rsidRPr="00D412C0">
        <w:rPr>
          <w:rFonts w:ascii="標楷體" w:eastAsia="標楷體" w:hAnsi="標楷體" w:hint="eastAsia"/>
          <w:snapToGrid w:val="0"/>
          <w:color w:val="000000" w:themeColor="text1"/>
          <w:kern w:val="0"/>
          <w:sz w:val="28"/>
          <w:szCs w:val="28"/>
        </w:rPr>
        <w:t>歲之配偶、直系親屬或二等旁系血親。</w:t>
      </w:r>
    </w:p>
    <w:p w:rsidR="006E551C" w:rsidRPr="00D412C0" w:rsidRDefault="004D4923" w:rsidP="00343E9E">
      <w:pPr>
        <w:pStyle w:val="a4"/>
        <w:adjustRightInd w:val="0"/>
        <w:snapToGrid w:val="0"/>
        <w:spacing w:line="0" w:lineRule="atLeast"/>
        <w:ind w:leftChars="-59" w:left="-142" w:firstLineChars="303" w:firstLine="848"/>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4、</w:t>
      </w:r>
      <w:r w:rsidR="006E551C" w:rsidRPr="00D412C0">
        <w:rPr>
          <w:rFonts w:ascii="標楷體" w:eastAsia="標楷體" w:hAnsi="標楷體" w:hint="eastAsia"/>
          <w:snapToGrid w:val="0"/>
          <w:color w:val="000000" w:themeColor="text1"/>
          <w:kern w:val="0"/>
          <w:sz w:val="28"/>
          <w:szCs w:val="28"/>
        </w:rPr>
        <w:t>實際支付費用低於補助標準者，以實際支付金額或天數核定</w:t>
      </w:r>
    </w:p>
    <w:p w:rsidR="006E551C" w:rsidRPr="00D412C0" w:rsidRDefault="006E551C" w:rsidP="00343E9E">
      <w:pPr>
        <w:pStyle w:val="a4"/>
        <w:adjustRightInd w:val="0"/>
        <w:snapToGrid w:val="0"/>
        <w:spacing w:line="0" w:lineRule="atLeast"/>
        <w:ind w:leftChars="0" w:left="974" w:firstLineChars="57" w:firstLine="16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補助款。</w:t>
      </w:r>
    </w:p>
    <w:p w:rsidR="006E551C" w:rsidRPr="00D412C0" w:rsidRDefault="004D4923" w:rsidP="00343E9E">
      <w:pPr>
        <w:tabs>
          <w:tab w:val="left" w:pos="9899"/>
        </w:tabs>
        <w:kinsoku w:val="0"/>
        <w:overflowPunct w:val="0"/>
        <w:autoSpaceDE w:val="0"/>
        <w:autoSpaceDN w:val="0"/>
        <w:adjustRightInd w:val="0"/>
        <w:snapToGrid w:val="0"/>
        <w:spacing w:line="0" w:lineRule="atLeast"/>
        <w:ind w:firstLineChars="253" w:firstLine="708"/>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lastRenderedPageBreak/>
        <w:t>5、</w:t>
      </w:r>
      <w:r w:rsidR="006E551C" w:rsidRPr="00D412C0">
        <w:rPr>
          <w:rFonts w:ascii="標楷體" w:eastAsia="標楷體" w:hAnsi="標楷體" w:hint="eastAsia"/>
          <w:snapToGrid w:val="0"/>
          <w:color w:val="000000" w:themeColor="text1"/>
          <w:kern w:val="0"/>
          <w:sz w:val="28"/>
          <w:szCs w:val="28"/>
        </w:rPr>
        <w:t>每人每年最高補助一百二十日。</w:t>
      </w:r>
    </w:p>
    <w:p w:rsidR="00C27C10" w:rsidRPr="00D412C0" w:rsidRDefault="006E551C"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三、</w:t>
      </w:r>
      <w:r w:rsidR="00C27C10" w:rsidRPr="00D412C0">
        <w:rPr>
          <w:rFonts w:ascii="標楷體" w:eastAsia="標楷體" w:hAnsi="標楷體" w:hint="eastAsia"/>
          <w:snapToGrid w:val="0"/>
          <w:color w:val="000000" w:themeColor="text1"/>
          <w:kern w:val="0"/>
          <w:sz w:val="28"/>
          <w:szCs w:val="28"/>
        </w:rPr>
        <w:t>申請看護費補助應備證明文件</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申請看護費用補助者，應於出院後三</w:t>
      </w:r>
      <w:proofErr w:type="gramStart"/>
      <w:r w:rsidRPr="00D412C0">
        <w:rPr>
          <w:rFonts w:ascii="標楷體" w:eastAsia="標楷體" w:hAnsi="標楷體" w:hint="eastAsia"/>
          <w:snapToGrid w:val="0"/>
          <w:color w:val="000000" w:themeColor="text1"/>
          <w:kern w:val="0"/>
          <w:sz w:val="28"/>
          <w:szCs w:val="28"/>
        </w:rPr>
        <w:t>個</w:t>
      </w:r>
      <w:proofErr w:type="gramEnd"/>
      <w:r w:rsidRPr="00D412C0">
        <w:rPr>
          <w:rFonts w:ascii="標楷體" w:eastAsia="標楷體" w:hAnsi="標楷體" w:hint="eastAsia"/>
          <w:snapToGrid w:val="0"/>
          <w:color w:val="000000" w:themeColor="text1"/>
          <w:kern w:val="0"/>
          <w:sz w:val="28"/>
          <w:szCs w:val="28"/>
        </w:rPr>
        <w:t>月內填具申請表(附件一)</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並檢附下列文件，向戶籍所在地區公所提出申請：</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（一）申請人最近三個月內全戶戶籍謄本。</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（二）</w:t>
      </w:r>
      <w:proofErr w:type="gramStart"/>
      <w:r w:rsidRPr="00D412C0">
        <w:rPr>
          <w:rFonts w:ascii="標楷體" w:eastAsia="標楷體" w:hAnsi="標楷體" w:hint="eastAsia"/>
          <w:snapToGrid w:val="0"/>
          <w:color w:val="000000" w:themeColor="text1"/>
          <w:kern w:val="0"/>
          <w:sz w:val="28"/>
          <w:szCs w:val="28"/>
        </w:rPr>
        <w:t>列冊低收入</w:t>
      </w:r>
      <w:proofErr w:type="gramEnd"/>
      <w:r w:rsidRPr="00D412C0">
        <w:rPr>
          <w:rFonts w:ascii="標楷體" w:eastAsia="標楷體" w:hAnsi="標楷體" w:hint="eastAsia"/>
          <w:snapToGrid w:val="0"/>
          <w:color w:val="000000" w:themeColor="text1"/>
          <w:kern w:val="0"/>
          <w:sz w:val="28"/>
          <w:szCs w:val="28"/>
        </w:rPr>
        <w:t>戶證明或領有中低收入老人生活津貼證明。</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（三）醫院診斷證明書正本，其醫囑部分應敘明申請人住院</w:t>
      </w:r>
      <w:proofErr w:type="gramStart"/>
      <w:r w:rsidRPr="00D412C0">
        <w:rPr>
          <w:rFonts w:ascii="標楷體" w:eastAsia="標楷體" w:hAnsi="標楷體" w:hint="eastAsia"/>
          <w:snapToGrid w:val="0"/>
          <w:color w:val="000000" w:themeColor="text1"/>
          <w:kern w:val="0"/>
          <w:sz w:val="28"/>
          <w:szCs w:val="28"/>
        </w:rPr>
        <w:t>期間「</w:t>
      </w:r>
      <w:proofErr w:type="gramEnd"/>
      <w:r w:rsidRPr="00D412C0">
        <w:rPr>
          <w:rFonts w:ascii="標楷體" w:eastAsia="標楷體" w:hAnsi="標楷體" w:hint="eastAsia"/>
          <w:snapToGrid w:val="0"/>
          <w:color w:val="000000" w:themeColor="text1"/>
          <w:kern w:val="0"/>
          <w:sz w:val="28"/>
          <w:szCs w:val="28"/>
        </w:rPr>
        <w:t>須</w:t>
      </w:r>
    </w:p>
    <w:p w:rsidR="00C27C10" w:rsidRPr="00D412C0" w:rsidRDefault="00C27C10" w:rsidP="00B44BA6">
      <w:pPr>
        <w:adjustRightInd w:val="0"/>
        <w:snapToGrid w:val="0"/>
        <w:spacing w:line="0" w:lineRule="atLeast"/>
        <w:ind w:leftChars="413" w:left="991" w:firstLine="2"/>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專人看護」、入出院時間及註明入住加護病房、隔離病房起訖日期。</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（四）醫院開具之</w:t>
      </w:r>
      <w:proofErr w:type="gramStart"/>
      <w:r w:rsidRPr="00D412C0">
        <w:rPr>
          <w:rFonts w:ascii="標楷體" w:eastAsia="標楷體" w:hAnsi="標楷體" w:hint="eastAsia"/>
          <w:snapToGrid w:val="0"/>
          <w:color w:val="000000" w:themeColor="text1"/>
          <w:kern w:val="0"/>
          <w:sz w:val="28"/>
          <w:szCs w:val="28"/>
        </w:rPr>
        <w:t>臺</w:t>
      </w:r>
      <w:proofErr w:type="gramEnd"/>
      <w:r w:rsidRPr="00D412C0">
        <w:rPr>
          <w:rFonts w:ascii="標楷體" w:eastAsia="標楷體" w:hAnsi="標楷體" w:hint="eastAsia"/>
          <w:snapToGrid w:val="0"/>
          <w:color w:val="000000" w:themeColor="text1"/>
          <w:kern w:val="0"/>
          <w:sz w:val="28"/>
          <w:szCs w:val="28"/>
        </w:rPr>
        <w:t>中市老人傷病住院看護證明書（附件二）。</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（五）申請人或具領人之郵局或金融機構存摺封面影本。</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（六）具領人收據（金額及日期空白）（附件三）。</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（七）僱請專職人員看護者，應檢附看護費用收據正本、切結書(附</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件四</w:t>
      </w:r>
      <w:proofErr w:type="gramStart"/>
      <w:r w:rsidRPr="00D412C0">
        <w:rPr>
          <w:rFonts w:ascii="標楷體" w:eastAsia="標楷體" w:hAnsi="標楷體" w:hint="eastAsia"/>
          <w:snapToGrid w:val="0"/>
          <w:color w:val="000000" w:themeColor="text1"/>
          <w:kern w:val="0"/>
          <w:sz w:val="28"/>
          <w:szCs w:val="28"/>
        </w:rPr>
        <w:t>）</w:t>
      </w:r>
      <w:proofErr w:type="gramEnd"/>
      <w:r w:rsidRPr="00D412C0">
        <w:rPr>
          <w:rFonts w:ascii="標楷體" w:eastAsia="標楷體" w:hAnsi="標楷體" w:hint="eastAsia"/>
          <w:snapToGrid w:val="0"/>
          <w:color w:val="000000" w:themeColor="text1"/>
          <w:kern w:val="0"/>
          <w:sz w:val="28"/>
          <w:szCs w:val="28"/>
        </w:rPr>
        <w:t>、照顧服務員結業證書影本或照顧服務員技術士證書</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影本、身分證正反面影本</w:t>
      </w:r>
      <w:proofErr w:type="gramStart"/>
      <w:r w:rsidRPr="00D412C0">
        <w:rPr>
          <w:rFonts w:ascii="標楷體" w:eastAsia="標楷體" w:hAnsi="標楷體" w:hint="eastAsia"/>
          <w:snapToGrid w:val="0"/>
          <w:color w:val="000000" w:themeColor="text1"/>
          <w:kern w:val="0"/>
          <w:sz w:val="28"/>
          <w:szCs w:val="28"/>
        </w:rPr>
        <w:t>（</w:t>
      </w:r>
      <w:proofErr w:type="gramEnd"/>
      <w:r w:rsidRPr="00D412C0">
        <w:rPr>
          <w:rFonts w:ascii="標楷體" w:eastAsia="標楷體" w:hAnsi="標楷體" w:hint="eastAsia"/>
          <w:snapToGrid w:val="0"/>
          <w:color w:val="000000" w:themeColor="text1"/>
          <w:kern w:val="0"/>
          <w:sz w:val="28"/>
          <w:szCs w:val="28"/>
        </w:rPr>
        <w:t>如非本國籍之看護，須附有效期</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限內之居留證影本</w:t>
      </w:r>
      <w:proofErr w:type="gramStart"/>
      <w:r w:rsidRPr="00D412C0">
        <w:rPr>
          <w:rFonts w:ascii="標楷體" w:eastAsia="標楷體" w:hAnsi="標楷體" w:hint="eastAsia"/>
          <w:snapToGrid w:val="0"/>
          <w:color w:val="000000" w:themeColor="text1"/>
          <w:kern w:val="0"/>
          <w:sz w:val="28"/>
          <w:szCs w:val="28"/>
        </w:rPr>
        <w:t>）</w:t>
      </w:r>
      <w:proofErr w:type="gramEnd"/>
      <w:r w:rsidRPr="00D412C0">
        <w:rPr>
          <w:rFonts w:ascii="標楷體" w:eastAsia="標楷體" w:hAnsi="標楷體" w:hint="eastAsia"/>
          <w:snapToGrid w:val="0"/>
          <w:color w:val="000000" w:themeColor="text1"/>
          <w:kern w:val="0"/>
          <w:sz w:val="28"/>
          <w:szCs w:val="28"/>
        </w:rPr>
        <w:t>。</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（八）申請人由家人看護者，應檢附親屬關係證明書文件</w:t>
      </w:r>
      <w:proofErr w:type="gramStart"/>
      <w:r w:rsidRPr="00D412C0">
        <w:rPr>
          <w:rFonts w:ascii="標楷體" w:eastAsia="標楷體" w:hAnsi="標楷體" w:hint="eastAsia"/>
          <w:snapToGrid w:val="0"/>
          <w:color w:val="000000" w:themeColor="text1"/>
          <w:kern w:val="0"/>
          <w:sz w:val="28"/>
          <w:szCs w:val="28"/>
        </w:rPr>
        <w:t>（</w:t>
      </w:r>
      <w:proofErr w:type="gramEnd"/>
      <w:r w:rsidRPr="00D412C0">
        <w:rPr>
          <w:rFonts w:ascii="標楷體" w:eastAsia="標楷體" w:hAnsi="標楷體" w:hint="eastAsia"/>
          <w:snapToGrid w:val="0"/>
          <w:color w:val="000000" w:themeColor="text1"/>
          <w:kern w:val="0"/>
          <w:sz w:val="28"/>
          <w:szCs w:val="28"/>
        </w:rPr>
        <w:t>如戶籍</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謄本、身分證</w:t>
      </w:r>
      <w:proofErr w:type="gramStart"/>
      <w:r w:rsidRPr="00D412C0">
        <w:rPr>
          <w:rFonts w:ascii="標楷體" w:eastAsia="標楷體" w:hAnsi="標楷體" w:hint="eastAsia"/>
          <w:snapToGrid w:val="0"/>
          <w:color w:val="000000" w:themeColor="text1"/>
          <w:kern w:val="0"/>
          <w:sz w:val="28"/>
          <w:szCs w:val="28"/>
        </w:rPr>
        <w:t>）</w:t>
      </w:r>
      <w:proofErr w:type="gramEnd"/>
      <w:r w:rsidRPr="00D412C0">
        <w:rPr>
          <w:rFonts w:ascii="標楷體" w:eastAsia="標楷體" w:hAnsi="標楷體" w:hint="eastAsia"/>
          <w:snapToGrid w:val="0"/>
          <w:color w:val="000000" w:themeColor="text1"/>
          <w:kern w:val="0"/>
          <w:sz w:val="28"/>
          <w:szCs w:val="28"/>
        </w:rPr>
        <w:t>、切結書（附件五），不需檢附看護費用收</w:t>
      </w:r>
    </w:p>
    <w:p w:rsidR="00C27C10" w:rsidRPr="00D412C0" w:rsidRDefault="006B59B7"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r w:rsidR="00C27C10" w:rsidRPr="00D412C0">
        <w:rPr>
          <w:rFonts w:ascii="標楷體" w:eastAsia="標楷體" w:hAnsi="標楷體" w:hint="eastAsia"/>
          <w:snapToGrid w:val="0"/>
          <w:color w:val="000000" w:themeColor="text1"/>
          <w:kern w:val="0"/>
          <w:sz w:val="28"/>
          <w:szCs w:val="28"/>
        </w:rPr>
        <w:t>據。</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（九）申請人因故無法親自具領補助款者，應另檢附委託書</w:t>
      </w:r>
      <w:proofErr w:type="gramStart"/>
      <w:r w:rsidRPr="00D412C0">
        <w:rPr>
          <w:rFonts w:ascii="標楷體" w:eastAsia="標楷體" w:hAnsi="標楷體" w:hint="eastAsia"/>
          <w:snapToGrid w:val="0"/>
          <w:color w:val="000000" w:themeColor="text1"/>
          <w:kern w:val="0"/>
          <w:sz w:val="28"/>
          <w:szCs w:val="28"/>
        </w:rPr>
        <w:t>（</w:t>
      </w:r>
      <w:proofErr w:type="gramEnd"/>
      <w:r w:rsidRPr="00D412C0">
        <w:rPr>
          <w:rFonts w:ascii="標楷體" w:eastAsia="標楷體" w:hAnsi="標楷體" w:hint="eastAsia"/>
          <w:snapToGrid w:val="0"/>
          <w:color w:val="000000" w:themeColor="text1"/>
          <w:kern w:val="0"/>
          <w:sz w:val="28"/>
          <w:szCs w:val="28"/>
        </w:rPr>
        <w:t>附件</w:t>
      </w:r>
    </w:p>
    <w:p w:rsidR="00C27C10" w:rsidRPr="00D412C0" w:rsidRDefault="00C27C10" w:rsidP="00C27C10">
      <w:pPr>
        <w:adjustRightInd w:val="0"/>
        <w:snapToGrid w:val="0"/>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r w:rsidR="006B59B7" w:rsidRPr="00D412C0">
        <w:rPr>
          <w:rFonts w:ascii="標楷體" w:eastAsia="標楷體" w:hAnsi="標楷體" w:hint="eastAsia"/>
          <w:snapToGrid w:val="0"/>
          <w:color w:val="000000" w:themeColor="text1"/>
          <w:kern w:val="0"/>
          <w:sz w:val="28"/>
          <w:szCs w:val="28"/>
        </w:rPr>
        <w:t xml:space="preserve"> </w:t>
      </w:r>
      <w:r w:rsidR="00B44BA6" w:rsidRPr="00D412C0">
        <w:rPr>
          <w:rFonts w:ascii="標楷體" w:eastAsia="標楷體" w:hAnsi="標楷體" w:hint="eastAsia"/>
          <w:snapToGrid w:val="0"/>
          <w:color w:val="000000" w:themeColor="text1"/>
          <w:kern w:val="0"/>
          <w:sz w:val="28"/>
          <w:szCs w:val="28"/>
        </w:rPr>
        <w:t xml:space="preserve"> </w:t>
      </w:r>
      <w:r w:rsidRPr="00D412C0">
        <w:rPr>
          <w:rFonts w:ascii="標楷體" w:eastAsia="標楷體" w:hAnsi="標楷體" w:hint="eastAsia"/>
          <w:snapToGrid w:val="0"/>
          <w:color w:val="000000" w:themeColor="text1"/>
          <w:kern w:val="0"/>
          <w:sz w:val="28"/>
          <w:szCs w:val="28"/>
        </w:rPr>
        <w:t>八</w:t>
      </w:r>
      <w:proofErr w:type="gramStart"/>
      <w:r w:rsidRPr="00D412C0">
        <w:rPr>
          <w:rFonts w:ascii="標楷體" w:eastAsia="標楷體" w:hAnsi="標楷體" w:hint="eastAsia"/>
          <w:snapToGrid w:val="0"/>
          <w:color w:val="000000" w:themeColor="text1"/>
          <w:kern w:val="0"/>
          <w:sz w:val="28"/>
          <w:szCs w:val="28"/>
        </w:rPr>
        <w:t>）</w:t>
      </w:r>
      <w:proofErr w:type="gramEnd"/>
      <w:r w:rsidRPr="00D412C0">
        <w:rPr>
          <w:rFonts w:ascii="標楷體" w:eastAsia="標楷體" w:hAnsi="標楷體" w:hint="eastAsia"/>
          <w:snapToGrid w:val="0"/>
          <w:color w:val="000000" w:themeColor="text1"/>
          <w:kern w:val="0"/>
          <w:sz w:val="28"/>
          <w:szCs w:val="28"/>
        </w:rPr>
        <w:t>委由代理人具領；代理具領人應以申請人之家屬為優先，</w:t>
      </w:r>
    </w:p>
    <w:p w:rsidR="00C27C10" w:rsidRPr="00D412C0" w:rsidRDefault="00C27C10" w:rsidP="00B44BA6">
      <w:pPr>
        <w:adjustRightInd w:val="0"/>
        <w:snapToGrid w:val="0"/>
        <w:spacing w:line="0" w:lineRule="atLeast"/>
        <w:ind w:leftChars="413" w:left="991" w:firstLine="2"/>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里幹事、社工員或與本</w:t>
      </w:r>
      <w:r w:rsidR="001C03D6" w:rsidRPr="00D412C0">
        <w:rPr>
          <w:rFonts w:ascii="標楷體" w:eastAsia="標楷體" w:hAnsi="標楷體" w:hint="eastAsia"/>
          <w:snapToGrid w:val="0"/>
          <w:color w:val="000000" w:themeColor="text1"/>
          <w:kern w:val="0"/>
          <w:sz w:val="28"/>
          <w:szCs w:val="28"/>
        </w:rPr>
        <w:t>局</w:t>
      </w:r>
      <w:r w:rsidRPr="00D412C0">
        <w:rPr>
          <w:rFonts w:ascii="標楷體" w:eastAsia="標楷體" w:hAnsi="標楷體" w:hint="eastAsia"/>
          <w:snapToGrid w:val="0"/>
          <w:color w:val="000000" w:themeColor="text1"/>
          <w:kern w:val="0"/>
          <w:sz w:val="28"/>
          <w:szCs w:val="28"/>
        </w:rPr>
        <w:t>簽約之老人福利機構等得代為具領。</w:t>
      </w:r>
    </w:p>
    <w:p w:rsidR="00C27C10" w:rsidRPr="00D412C0" w:rsidRDefault="00C27C10" w:rsidP="00343E9E">
      <w:pPr>
        <w:adjustRightInd w:val="0"/>
        <w:snapToGrid w:val="0"/>
        <w:spacing w:line="0" w:lineRule="atLeast"/>
        <w:ind w:firstLineChars="50" w:firstLine="140"/>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（十）申請人未及提出申請即死亡者，由法定繼承人具領；法定繼 </w:t>
      </w:r>
    </w:p>
    <w:p w:rsidR="00C27C10" w:rsidRPr="00D412C0" w:rsidRDefault="00C27C10" w:rsidP="00343E9E">
      <w:pPr>
        <w:adjustRightInd w:val="0"/>
        <w:snapToGrid w:val="0"/>
        <w:spacing w:line="0" w:lineRule="atLeast"/>
        <w:ind w:firstLineChars="354" w:firstLine="991"/>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承人有二人以上時，應檢附國民身分證影本及共同委任切結</w:t>
      </w:r>
    </w:p>
    <w:p w:rsidR="00C27C10" w:rsidRPr="00D412C0" w:rsidRDefault="00C27C10" w:rsidP="00343E9E">
      <w:pPr>
        <w:adjustRightInd w:val="0"/>
        <w:snapToGrid w:val="0"/>
        <w:spacing w:line="0" w:lineRule="atLeast"/>
        <w:ind w:firstLineChars="354" w:firstLine="991"/>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書（附件九），由受任人具領；如無法定繼承人且未委託具</w:t>
      </w:r>
    </w:p>
    <w:p w:rsidR="00C27C10" w:rsidRPr="00D412C0" w:rsidRDefault="00C27C10" w:rsidP="00343E9E">
      <w:pPr>
        <w:adjustRightInd w:val="0"/>
        <w:snapToGrid w:val="0"/>
        <w:spacing w:line="0" w:lineRule="atLeast"/>
        <w:ind w:firstLineChars="354" w:firstLine="991"/>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領者，不予發放，但與本局簽約之老人福利機構代為具領者，</w:t>
      </w:r>
    </w:p>
    <w:p w:rsidR="006E551C" w:rsidRPr="00D412C0" w:rsidRDefault="00C27C10" w:rsidP="00343E9E">
      <w:pPr>
        <w:adjustRightInd w:val="0"/>
        <w:snapToGrid w:val="0"/>
        <w:spacing w:line="0" w:lineRule="atLeast"/>
        <w:ind w:firstLineChars="354" w:firstLine="991"/>
        <w:jc w:val="both"/>
        <w:rPr>
          <w:rFonts w:ascii="標楷體" w:eastAsia="標楷體" w:hAnsi="標楷體" w:cs="細明體"/>
          <w:color w:val="000000" w:themeColor="text1"/>
          <w:kern w:val="0"/>
          <w:sz w:val="28"/>
          <w:szCs w:val="28"/>
        </w:rPr>
      </w:pPr>
      <w:r w:rsidRPr="00D412C0">
        <w:rPr>
          <w:rFonts w:ascii="標楷體" w:eastAsia="標楷體" w:hAnsi="標楷體" w:hint="eastAsia"/>
          <w:snapToGrid w:val="0"/>
          <w:color w:val="000000" w:themeColor="text1"/>
          <w:kern w:val="0"/>
          <w:sz w:val="28"/>
          <w:szCs w:val="28"/>
        </w:rPr>
        <w:t>不在此限。</w:t>
      </w:r>
    </w:p>
    <w:p w:rsidR="00C27C10" w:rsidRPr="00D412C0" w:rsidRDefault="00082FBF" w:rsidP="00C27C10">
      <w:pPr>
        <w:adjustRightInd w:val="0"/>
        <w:snapToGrid w:val="0"/>
        <w:spacing w:line="0" w:lineRule="atLeast"/>
        <w:ind w:left="560" w:hangingChars="200" w:hanging="56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四、</w:t>
      </w:r>
      <w:r w:rsidR="00C27C10" w:rsidRPr="00D412C0">
        <w:rPr>
          <w:rFonts w:ascii="標楷體" w:eastAsia="標楷體" w:hAnsi="標楷體" w:hint="eastAsia"/>
          <w:snapToGrid w:val="0"/>
          <w:color w:val="000000" w:themeColor="text1"/>
          <w:kern w:val="0"/>
          <w:sz w:val="28"/>
          <w:szCs w:val="28"/>
        </w:rPr>
        <w:t>醫療費用補助部分</w:t>
      </w:r>
    </w:p>
    <w:p w:rsidR="00C27C10" w:rsidRPr="00D412C0" w:rsidRDefault="00C27C10" w:rsidP="00C27C10">
      <w:pPr>
        <w:adjustRightInd w:val="0"/>
        <w:snapToGrid w:val="0"/>
        <w:spacing w:line="0" w:lineRule="atLeast"/>
        <w:ind w:left="560" w:hangingChars="200" w:hanging="56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（一）補助對象：符合第二</w:t>
      </w:r>
      <w:r w:rsidR="00600CB4" w:rsidRPr="00D412C0">
        <w:rPr>
          <w:rFonts w:ascii="標楷體" w:eastAsia="標楷體" w:hAnsi="標楷體" w:hint="eastAsia"/>
          <w:snapToGrid w:val="0"/>
          <w:color w:val="000000" w:themeColor="text1"/>
          <w:kern w:val="0"/>
          <w:sz w:val="28"/>
          <w:szCs w:val="28"/>
        </w:rPr>
        <w:t>點</w:t>
      </w:r>
      <w:r w:rsidRPr="00D412C0">
        <w:rPr>
          <w:rFonts w:ascii="標楷體" w:eastAsia="標楷體" w:hAnsi="標楷體" w:hint="eastAsia"/>
          <w:snapToGrid w:val="0"/>
          <w:color w:val="000000" w:themeColor="text1"/>
          <w:kern w:val="0"/>
          <w:sz w:val="28"/>
          <w:szCs w:val="28"/>
        </w:rPr>
        <w:t>補助對象其家庭總收入按全家人口平均</w:t>
      </w:r>
    </w:p>
    <w:p w:rsidR="00C27C10" w:rsidRPr="00D412C0" w:rsidRDefault="00C27C10" w:rsidP="001C03D6">
      <w:pPr>
        <w:adjustRightInd w:val="0"/>
        <w:snapToGrid w:val="0"/>
        <w:spacing w:line="0" w:lineRule="atLeast"/>
        <w:ind w:left="848" w:hangingChars="303" w:hanging="848"/>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分配，每人每月未達當年公佈最低生活費標準</w:t>
      </w:r>
      <w:r w:rsidR="001C03D6" w:rsidRPr="00D412C0">
        <w:rPr>
          <w:rFonts w:ascii="標楷體" w:eastAsia="標楷體" w:hAnsi="標楷體" w:hint="eastAsia"/>
          <w:snapToGrid w:val="0"/>
          <w:color w:val="000000" w:themeColor="text1"/>
          <w:kern w:val="0"/>
          <w:sz w:val="28"/>
          <w:szCs w:val="28"/>
        </w:rPr>
        <w:t>二點五</w:t>
      </w:r>
      <w:proofErr w:type="gramStart"/>
      <w:r w:rsidRPr="00D412C0">
        <w:rPr>
          <w:rFonts w:ascii="標楷體" w:eastAsia="標楷體" w:hAnsi="標楷體" w:hint="eastAsia"/>
          <w:snapToGrid w:val="0"/>
          <w:color w:val="000000" w:themeColor="text1"/>
          <w:kern w:val="0"/>
          <w:sz w:val="28"/>
          <w:szCs w:val="28"/>
        </w:rPr>
        <w:t>倍</w:t>
      </w:r>
      <w:proofErr w:type="gramEnd"/>
      <w:r w:rsidRPr="00D412C0">
        <w:rPr>
          <w:rFonts w:ascii="標楷體" w:eastAsia="標楷體" w:hAnsi="標楷體" w:hint="eastAsia"/>
          <w:snapToGrid w:val="0"/>
          <w:color w:val="000000" w:themeColor="text1"/>
          <w:kern w:val="0"/>
          <w:sz w:val="28"/>
          <w:szCs w:val="28"/>
        </w:rPr>
        <w:t>，無力</w:t>
      </w:r>
      <w:r w:rsidR="001C03D6" w:rsidRPr="00D412C0">
        <w:rPr>
          <w:rFonts w:ascii="標楷體" w:eastAsia="標楷體" w:hAnsi="標楷體" w:hint="eastAsia"/>
          <w:snapToGrid w:val="0"/>
          <w:color w:val="000000" w:themeColor="text1"/>
          <w:kern w:val="0"/>
          <w:sz w:val="28"/>
          <w:szCs w:val="28"/>
        </w:rPr>
        <w:t xml:space="preserve"> </w:t>
      </w:r>
      <w:r w:rsidRPr="00D412C0">
        <w:rPr>
          <w:rFonts w:ascii="標楷體" w:eastAsia="標楷體" w:hAnsi="標楷體" w:hint="eastAsia"/>
          <w:snapToGrid w:val="0"/>
          <w:color w:val="000000" w:themeColor="text1"/>
          <w:kern w:val="0"/>
          <w:sz w:val="28"/>
          <w:szCs w:val="28"/>
        </w:rPr>
        <w:t>負擔醫療應自行負擔之傷病費用者。</w:t>
      </w:r>
    </w:p>
    <w:p w:rsidR="00C27C10" w:rsidRPr="00D412C0" w:rsidRDefault="00C27C10" w:rsidP="00C27C10">
      <w:pPr>
        <w:adjustRightInd w:val="0"/>
        <w:snapToGrid w:val="0"/>
        <w:spacing w:line="0" w:lineRule="atLeast"/>
        <w:ind w:left="560" w:hangingChars="200" w:hanging="56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（二）補助項目：為全民健康保險就醫之自行負擔醫療費用。最近</w:t>
      </w:r>
      <w:proofErr w:type="gramStart"/>
      <w:r w:rsidRPr="00D412C0">
        <w:rPr>
          <w:rFonts w:ascii="標楷體" w:eastAsia="標楷體" w:hAnsi="標楷體" w:hint="eastAsia"/>
          <w:snapToGrid w:val="0"/>
          <w:color w:val="000000" w:themeColor="text1"/>
          <w:kern w:val="0"/>
          <w:sz w:val="28"/>
          <w:szCs w:val="28"/>
        </w:rPr>
        <w:t>三</w:t>
      </w:r>
      <w:proofErr w:type="gramEnd"/>
    </w:p>
    <w:p w:rsidR="00C27C10" w:rsidRPr="00D412C0" w:rsidRDefault="00C27C10" w:rsidP="00C27C10">
      <w:pPr>
        <w:adjustRightInd w:val="0"/>
        <w:snapToGrid w:val="0"/>
        <w:spacing w:line="0" w:lineRule="atLeast"/>
        <w:ind w:left="560" w:hangingChars="200" w:hanging="56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proofErr w:type="gramStart"/>
      <w:r w:rsidRPr="00D412C0">
        <w:rPr>
          <w:rFonts w:ascii="標楷體" w:eastAsia="標楷體" w:hAnsi="標楷體" w:hint="eastAsia"/>
          <w:snapToGrid w:val="0"/>
          <w:color w:val="000000" w:themeColor="text1"/>
          <w:kern w:val="0"/>
          <w:sz w:val="28"/>
          <w:szCs w:val="28"/>
        </w:rPr>
        <w:t>個</w:t>
      </w:r>
      <w:proofErr w:type="gramEnd"/>
      <w:r w:rsidRPr="00D412C0">
        <w:rPr>
          <w:rFonts w:ascii="標楷體" w:eastAsia="標楷體" w:hAnsi="標楷體" w:hint="eastAsia"/>
          <w:snapToGrid w:val="0"/>
          <w:color w:val="000000" w:themeColor="text1"/>
          <w:kern w:val="0"/>
          <w:sz w:val="28"/>
          <w:szCs w:val="28"/>
        </w:rPr>
        <w:t>月應自行負擔醫療費用累計超過新</w:t>
      </w:r>
      <w:r w:rsidR="00600CB4" w:rsidRPr="00D412C0">
        <w:rPr>
          <w:rFonts w:ascii="標楷體" w:eastAsia="標楷體" w:hAnsi="標楷體" w:hint="eastAsia"/>
          <w:snapToGrid w:val="0"/>
          <w:color w:val="000000" w:themeColor="text1"/>
          <w:kern w:val="0"/>
          <w:sz w:val="28"/>
          <w:szCs w:val="28"/>
        </w:rPr>
        <w:t>臺</w:t>
      </w:r>
      <w:r w:rsidRPr="00D412C0">
        <w:rPr>
          <w:rFonts w:ascii="標楷體" w:eastAsia="標楷體" w:hAnsi="標楷體" w:hint="eastAsia"/>
          <w:snapToGrid w:val="0"/>
          <w:color w:val="000000" w:themeColor="text1"/>
          <w:kern w:val="0"/>
          <w:sz w:val="28"/>
          <w:szCs w:val="28"/>
        </w:rPr>
        <w:t>幣五萬元者，以疾病</w:t>
      </w:r>
    </w:p>
    <w:p w:rsidR="00C27C10" w:rsidRPr="00D412C0" w:rsidRDefault="00C27C10" w:rsidP="00C27C10">
      <w:pPr>
        <w:adjustRightInd w:val="0"/>
        <w:snapToGrid w:val="0"/>
        <w:spacing w:line="0" w:lineRule="atLeast"/>
        <w:ind w:left="560" w:hangingChars="200" w:hanging="56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、傷害之醫療為限，但下列項目不予補助:</w:t>
      </w:r>
    </w:p>
    <w:p w:rsidR="006B59B7" w:rsidRPr="00D412C0" w:rsidRDefault="00C27C10" w:rsidP="006B59B7">
      <w:pPr>
        <w:pStyle w:val="a4"/>
        <w:numPr>
          <w:ilvl w:val="0"/>
          <w:numId w:val="6"/>
        </w:numPr>
        <w:adjustRightInd w:val="0"/>
        <w:snapToGrid w:val="0"/>
        <w:spacing w:line="0" w:lineRule="atLeast"/>
        <w:ind w:leftChars="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義肢、義眼、義齒、配鏡、鑲牙、洗牙、齒列矯正、整容、</w:t>
      </w:r>
    </w:p>
    <w:p w:rsidR="00C27C10" w:rsidRPr="00D412C0" w:rsidRDefault="00C27C10" w:rsidP="006B59B7">
      <w:pPr>
        <w:pStyle w:val="a4"/>
        <w:adjustRightInd w:val="0"/>
        <w:snapToGrid w:val="0"/>
        <w:spacing w:line="0" w:lineRule="atLeast"/>
        <w:ind w:leftChars="0" w:left="1056"/>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整形、病人運輸、指定醫師、特別護士、指定藥品及材料費</w:t>
      </w:r>
    </w:p>
    <w:p w:rsidR="00C27C10" w:rsidRPr="00D412C0" w:rsidRDefault="00C27C10" w:rsidP="00600CB4">
      <w:pPr>
        <w:adjustRightInd w:val="0"/>
        <w:snapToGrid w:val="0"/>
        <w:spacing w:line="0" w:lineRule="atLeast"/>
        <w:ind w:left="991" w:hangingChars="354" w:hanging="991"/>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lastRenderedPageBreak/>
        <w:t xml:space="preserve">      、衛材費、自購藥品器材、疾病預防及非因疾病而施行預防之手術或節育結紮。</w:t>
      </w:r>
    </w:p>
    <w:p w:rsidR="006B59B7" w:rsidRPr="00D412C0" w:rsidRDefault="00C27C10" w:rsidP="00600CB4">
      <w:pPr>
        <w:adjustRightInd w:val="0"/>
        <w:snapToGrid w:val="0"/>
        <w:spacing w:line="0" w:lineRule="atLeast"/>
        <w:ind w:left="708" w:hangingChars="253" w:hanging="708"/>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2、住院期間之看護費、病房費、營養品費、膳食費、雜費、電</w:t>
      </w:r>
    </w:p>
    <w:p w:rsidR="006B59B7" w:rsidRPr="00D412C0" w:rsidRDefault="006B59B7" w:rsidP="00C27C10">
      <w:pPr>
        <w:adjustRightInd w:val="0"/>
        <w:snapToGrid w:val="0"/>
        <w:spacing w:line="0" w:lineRule="atLeast"/>
        <w:ind w:left="560" w:hangingChars="200" w:hanging="56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r w:rsidR="00C27C10" w:rsidRPr="00D412C0">
        <w:rPr>
          <w:rFonts w:ascii="標楷體" w:eastAsia="標楷體" w:hAnsi="標楷體" w:hint="eastAsia"/>
          <w:snapToGrid w:val="0"/>
          <w:color w:val="000000" w:themeColor="text1"/>
          <w:kern w:val="0"/>
          <w:sz w:val="28"/>
          <w:szCs w:val="28"/>
        </w:rPr>
        <w:t>話費、行政費、證明書、掛號費及其他與醫療無直接相關之</w:t>
      </w:r>
    </w:p>
    <w:p w:rsidR="00C27C10" w:rsidRPr="00D412C0" w:rsidRDefault="006B59B7" w:rsidP="00C27C10">
      <w:pPr>
        <w:adjustRightInd w:val="0"/>
        <w:snapToGrid w:val="0"/>
        <w:spacing w:line="0" w:lineRule="atLeast"/>
        <w:ind w:left="560" w:hangingChars="200" w:hanging="560"/>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r w:rsidR="00C27C10" w:rsidRPr="00D412C0">
        <w:rPr>
          <w:rFonts w:ascii="標楷體" w:eastAsia="標楷體" w:hAnsi="標楷體" w:hint="eastAsia"/>
          <w:snapToGrid w:val="0"/>
          <w:color w:val="000000" w:themeColor="text1"/>
          <w:kern w:val="0"/>
          <w:sz w:val="28"/>
          <w:szCs w:val="28"/>
        </w:rPr>
        <w:t>項目。</w:t>
      </w:r>
    </w:p>
    <w:p w:rsidR="00C27C10" w:rsidRPr="00D412C0" w:rsidRDefault="00600CB4" w:rsidP="00600CB4">
      <w:pPr>
        <w:adjustRightInd w:val="0"/>
        <w:snapToGrid w:val="0"/>
        <w:spacing w:line="0" w:lineRule="atLeast"/>
        <w:ind w:left="991" w:hangingChars="354" w:hanging="991"/>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r w:rsidR="00C27C10" w:rsidRPr="00D412C0">
        <w:rPr>
          <w:rFonts w:ascii="標楷體" w:eastAsia="標楷體" w:hAnsi="標楷體" w:hint="eastAsia"/>
          <w:snapToGrid w:val="0"/>
          <w:color w:val="000000" w:themeColor="text1"/>
          <w:kern w:val="0"/>
          <w:sz w:val="28"/>
          <w:szCs w:val="28"/>
        </w:rPr>
        <w:t>3、全民健康保險可取得之醫療給付而選擇自行給付或使用</w:t>
      </w:r>
      <w:proofErr w:type="gramStart"/>
      <w:r w:rsidR="00C27C10" w:rsidRPr="00D412C0">
        <w:rPr>
          <w:rFonts w:ascii="標楷體" w:eastAsia="標楷體" w:hAnsi="標楷體" w:hint="eastAsia"/>
          <w:snapToGrid w:val="0"/>
          <w:color w:val="000000" w:themeColor="text1"/>
          <w:kern w:val="0"/>
          <w:sz w:val="28"/>
          <w:szCs w:val="28"/>
        </w:rPr>
        <w:t>不</w:t>
      </w:r>
      <w:proofErr w:type="gramEnd"/>
      <w:r w:rsidR="00C27C10" w:rsidRPr="00D412C0">
        <w:rPr>
          <w:rFonts w:ascii="標楷體" w:eastAsia="標楷體" w:hAnsi="標楷體" w:hint="eastAsia"/>
          <w:snapToGrid w:val="0"/>
          <w:color w:val="000000" w:themeColor="text1"/>
          <w:kern w:val="0"/>
          <w:sz w:val="28"/>
          <w:szCs w:val="28"/>
        </w:rPr>
        <w:t>給付之用藥者。但經醫療院所證明為治療所必須者，得以補助。</w:t>
      </w:r>
    </w:p>
    <w:p w:rsidR="008730C8" w:rsidRPr="00D412C0" w:rsidRDefault="00C27C10" w:rsidP="00D158EF">
      <w:pPr>
        <w:adjustRightInd w:val="0"/>
        <w:snapToGrid w:val="0"/>
        <w:spacing w:line="0" w:lineRule="atLeast"/>
        <w:ind w:left="991" w:hangingChars="354" w:hanging="991"/>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（三）補助標準：補助其應自行負擔之醫療費用百分之五十。每人每年度傷病醫療補助以新臺幣十五萬元整為限。</w:t>
      </w:r>
    </w:p>
    <w:p w:rsidR="007421D4" w:rsidRPr="00D412C0" w:rsidRDefault="007421D4" w:rsidP="008730C8">
      <w:pPr>
        <w:adjustRightInd w:val="0"/>
        <w:snapToGrid w:val="0"/>
        <w:spacing w:line="0" w:lineRule="atLeast"/>
        <w:rPr>
          <w:rFonts w:ascii="標楷體" w:eastAsia="標楷體" w:hAnsi="標楷體"/>
          <w:snapToGrid w:val="0"/>
          <w:color w:val="000000" w:themeColor="text1"/>
          <w:kern w:val="0"/>
          <w:sz w:val="28"/>
          <w:szCs w:val="28"/>
        </w:rPr>
      </w:pPr>
      <w:r w:rsidRPr="00D412C0">
        <w:rPr>
          <w:rFonts w:ascii="標楷體" w:eastAsia="標楷體" w:hAnsi="標楷體" w:cs="Arial" w:hint="eastAsia"/>
          <w:color w:val="000000" w:themeColor="text1"/>
          <w:kern w:val="0"/>
          <w:sz w:val="28"/>
          <w:szCs w:val="28"/>
        </w:rPr>
        <w:t>五、申請</w:t>
      </w:r>
      <w:r w:rsidRPr="00D412C0">
        <w:rPr>
          <w:rFonts w:ascii="標楷體" w:eastAsia="標楷體" w:hAnsi="標楷體" w:hint="eastAsia"/>
          <w:color w:val="000000" w:themeColor="text1"/>
          <w:sz w:val="28"/>
          <w:szCs w:val="28"/>
        </w:rPr>
        <w:t>醫療費</w:t>
      </w:r>
      <w:r w:rsidRPr="00D412C0">
        <w:rPr>
          <w:rFonts w:ascii="標楷體" w:eastAsia="標楷體" w:hAnsi="標楷體" w:hint="eastAsia"/>
          <w:snapToGrid w:val="0"/>
          <w:color w:val="000000" w:themeColor="text1"/>
          <w:kern w:val="0"/>
          <w:sz w:val="28"/>
          <w:szCs w:val="28"/>
        </w:rPr>
        <w:t>補助應備證明文件</w:t>
      </w:r>
    </w:p>
    <w:p w:rsidR="007421D4" w:rsidRPr="00D412C0" w:rsidRDefault="007421D4" w:rsidP="00FC1F94">
      <w:pPr>
        <w:spacing w:line="0" w:lineRule="atLeast"/>
        <w:ind w:leftChars="75" w:left="600" w:hangingChars="150" w:hanging="420"/>
        <w:jc w:val="both"/>
        <w:rPr>
          <w:rFonts w:ascii="標楷體" w:eastAsia="標楷體" w:hAnsi="標楷體"/>
          <w:snapToGrid w:val="0"/>
          <w:color w:val="000000" w:themeColor="text1"/>
          <w:kern w:val="0"/>
          <w:sz w:val="28"/>
          <w:szCs w:val="28"/>
        </w:rPr>
      </w:pPr>
      <w:r w:rsidRPr="00D412C0">
        <w:rPr>
          <w:rFonts w:ascii="標楷體" w:eastAsia="標楷體" w:hAnsi="標楷體" w:hint="eastAsia"/>
          <w:color w:val="000000" w:themeColor="text1"/>
          <w:sz w:val="28"/>
          <w:szCs w:val="28"/>
        </w:rPr>
        <w:t xml:space="preserve">   </w:t>
      </w:r>
      <w:r w:rsidR="002E4B04" w:rsidRPr="00D412C0">
        <w:rPr>
          <w:rFonts w:ascii="標楷體" w:eastAsia="標楷體" w:hAnsi="標楷體" w:hint="eastAsia"/>
          <w:color w:val="000000" w:themeColor="text1"/>
          <w:sz w:val="28"/>
          <w:szCs w:val="28"/>
        </w:rPr>
        <w:t>申請醫療費</w:t>
      </w:r>
      <w:r w:rsidR="00B96800" w:rsidRPr="00D412C0">
        <w:rPr>
          <w:rFonts w:ascii="標楷體" w:eastAsia="標楷體" w:hAnsi="標楷體" w:hint="eastAsia"/>
          <w:color w:val="000000" w:themeColor="text1"/>
          <w:sz w:val="28"/>
          <w:szCs w:val="28"/>
        </w:rPr>
        <w:t>用</w:t>
      </w:r>
      <w:r w:rsidR="002E4B04" w:rsidRPr="00D412C0">
        <w:rPr>
          <w:rFonts w:ascii="標楷體" w:eastAsia="標楷體" w:hAnsi="標楷體" w:hint="eastAsia"/>
          <w:color w:val="000000" w:themeColor="text1"/>
          <w:sz w:val="28"/>
          <w:szCs w:val="28"/>
        </w:rPr>
        <w:t>補助者，應於出院後三</w:t>
      </w:r>
      <w:proofErr w:type="gramStart"/>
      <w:r w:rsidR="002E4B04" w:rsidRPr="00D412C0">
        <w:rPr>
          <w:rFonts w:ascii="標楷體" w:eastAsia="標楷體" w:hAnsi="標楷體" w:hint="eastAsia"/>
          <w:color w:val="000000" w:themeColor="text1"/>
          <w:sz w:val="28"/>
          <w:szCs w:val="28"/>
        </w:rPr>
        <w:t>個</w:t>
      </w:r>
      <w:proofErr w:type="gramEnd"/>
      <w:r w:rsidR="002E4B04" w:rsidRPr="00D412C0">
        <w:rPr>
          <w:rFonts w:ascii="標楷體" w:eastAsia="標楷體" w:hAnsi="標楷體" w:hint="eastAsia"/>
          <w:color w:val="000000" w:themeColor="text1"/>
          <w:sz w:val="28"/>
          <w:szCs w:val="28"/>
        </w:rPr>
        <w:t>月內填具申請表(附件一)並檢附下列文件，向戶籍所在地區公所提出申請：</w:t>
      </w:r>
    </w:p>
    <w:p w:rsidR="007421D4" w:rsidRPr="00D412C0" w:rsidRDefault="007421D4" w:rsidP="00FC1F94">
      <w:pPr>
        <w:adjustRightInd w:val="0"/>
        <w:snapToGrid w:val="0"/>
        <w:spacing w:line="0" w:lineRule="atLeast"/>
        <w:ind w:leftChars="105" w:left="431" w:hangingChars="64" w:hanging="179"/>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（一）</w:t>
      </w:r>
      <w:r w:rsidR="002E4B04" w:rsidRPr="00D412C0">
        <w:rPr>
          <w:rFonts w:ascii="標楷體" w:eastAsia="標楷體" w:hAnsi="標楷體" w:hint="eastAsia"/>
          <w:snapToGrid w:val="0"/>
          <w:color w:val="000000" w:themeColor="text1"/>
          <w:kern w:val="0"/>
          <w:sz w:val="28"/>
          <w:szCs w:val="28"/>
        </w:rPr>
        <w:t>申請人最近三個月內全戶戶籍謄本。</w:t>
      </w:r>
    </w:p>
    <w:p w:rsidR="007421D4" w:rsidRPr="00D412C0" w:rsidRDefault="007421D4" w:rsidP="000008B8">
      <w:pPr>
        <w:adjustRightInd w:val="0"/>
        <w:snapToGrid w:val="0"/>
        <w:spacing w:line="0" w:lineRule="atLeast"/>
        <w:ind w:firstLineChars="101" w:firstLine="283"/>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（二）</w:t>
      </w:r>
      <w:r w:rsidR="002E4B04" w:rsidRPr="00D412C0">
        <w:rPr>
          <w:rFonts w:ascii="標楷體" w:eastAsia="標楷體" w:hAnsi="標楷體" w:hint="eastAsia"/>
          <w:snapToGrid w:val="0"/>
          <w:color w:val="000000" w:themeColor="text1"/>
          <w:kern w:val="0"/>
          <w:sz w:val="28"/>
          <w:szCs w:val="28"/>
        </w:rPr>
        <w:t>領有中低收入老人生活津貼證明。</w:t>
      </w:r>
    </w:p>
    <w:p w:rsidR="007421D4" w:rsidRPr="00D412C0" w:rsidRDefault="007421D4" w:rsidP="00FC1F94">
      <w:pPr>
        <w:spacing w:line="0" w:lineRule="atLeast"/>
        <w:ind w:leftChars="75" w:left="600" w:hangingChars="150" w:hanging="420"/>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（三）</w:t>
      </w:r>
      <w:r w:rsidR="002E4B04" w:rsidRPr="00D412C0">
        <w:rPr>
          <w:rFonts w:ascii="標楷體" w:eastAsia="標楷體" w:hAnsi="標楷體" w:hint="eastAsia"/>
          <w:color w:val="000000" w:themeColor="text1"/>
          <w:sz w:val="28"/>
          <w:szCs w:val="28"/>
        </w:rPr>
        <w:t>醫院診斷證明書正本。</w:t>
      </w:r>
    </w:p>
    <w:p w:rsidR="007421D4" w:rsidRPr="00D412C0" w:rsidRDefault="007421D4" w:rsidP="00FC1F94">
      <w:pPr>
        <w:spacing w:line="0" w:lineRule="atLeast"/>
        <w:jc w:val="both"/>
        <w:rPr>
          <w:rFonts w:ascii="標楷體" w:eastAsia="標楷體" w:hAnsi="標楷體"/>
          <w:color w:val="000000" w:themeColor="text1"/>
          <w:sz w:val="28"/>
          <w:szCs w:val="28"/>
        </w:rPr>
      </w:pPr>
      <w:r w:rsidRPr="00D412C0">
        <w:rPr>
          <w:rFonts w:ascii="標楷體" w:eastAsia="標楷體" w:hAnsi="標楷體" w:hint="eastAsia"/>
          <w:color w:val="000000" w:themeColor="text1"/>
          <w:sz w:val="28"/>
          <w:szCs w:val="28"/>
        </w:rPr>
        <w:t xml:space="preserve">  （四）</w:t>
      </w:r>
      <w:r w:rsidR="002E4B04" w:rsidRPr="00D412C0">
        <w:rPr>
          <w:rFonts w:ascii="標楷體" w:eastAsia="標楷體" w:hAnsi="標楷體" w:hint="eastAsia"/>
          <w:color w:val="000000" w:themeColor="text1"/>
          <w:sz w:val="28"/>
          <w:szCs w:val="28"/>
        </w:rPr>
        <w:t>醫療費用收據正本。</w:t>
      </w:r>
    </w:p>
    <w:p w:rsidR="007421D4" w:rsidRPr="00D412C0" w:rsidRDefault="007421D4" w:rsidP="00FC1F94">
      <w:pPr>
        <w:spacing w:line="0" w:lineRule="atLeast"/>
        <w:ind w:leftChars="75" w:left="600" w:hangingChars="150" w:hanging="420"/>
        <w:jc w:val="both"/>
        <w:rPr>
          <w:rFonts w:ascii="標楷體" w:eastAsia="標楷體" w:hAnsi="標楷體"/>
          <w:color w:val="000000" w:themeColor="text1"/>
          <w:sz w:val="28"/>
          <w:szCs w:val="28"/>
        </w:rPr>
      </w:pPr>
      <w:r w:rsidRPr="00D412C0">
        <w:rPr>
          <w:rFonts w:ascii="標楷體" w:eastAsia="標楷體" w:hAnsi="標楷體" w:hint="eastAsia"/>
          <w:color w:val="000000" w:themeColor="text1"/>
          <w:sz w:val="28"/>
          <w:szCs w:val="28"/>
        </w:rPr>
        <w:t xml:space="preserve"> （五）</w:t>
      </w:r>
      <w:r w:rsidR="002E4B04" w:rsidRPr="00D412C0">
        <w:rPr>
          <w:rFonts w:ascii="標楷體" w:eastAsia="標楷體" w:hAnsi="標楷體" w:cs="Arial"/>
          <w:color w:val="000000" w:themeColor="text1"/>
          <w:kern w:val="0"/>
          <w:sz w:val="28"/>
          <w:szCs w:val="28"/>
        </w:rPr>
        <w:t>申請人或具領人之郵局或金融機構存摺封面影本。</w:t>
      </w:r>
    </w:p>
    <w:p w:rsidR="007421D4" w:rsidRPr="00D412C0" w:rsidRDefault="007421D4" w:rsidP="00FC1F94">
      <w:pPr>
        <w:spacing w:line="0" w:lineRule="atLeast"/>
        <w:ind w:leftChars="75" w:left="600" w:hangingChars="150" w:hanging="420"/>
        <w:jc w:val="both"/>
        <w:rPr>
          <w:rFonts w:ascii="標楷體" w:eastAsia="標楷體" w:hAnsi="標楷體" w:cs="Arial"/>
          <w:color w:val="000000" w:themeColor="text1"/>
          <w:kern w:val="0"/>
          <w:sz w:val="28"/>
          <w:szCs w:val="28"/>
        </w:rPr>
      </w:pPr>
      <w:r w:rsidRPr="00D412C0">
        <w:rPr>
          <w:rFonts w:ascii="標楷體" w:eastAsia="標楷體" w:hAnsi="標楷體" w:hint="eastAsia"/>
          <w:color w:val="000000" w:themeColor="text1"/>
          <w:sz w:val="28"/>
          <w:szCs w:val="28"/>
        </w:rPr>
        <w:t xml:space="preserve"> （六）</w:t>
      </w:r>
      <w:r w:rsidR="002E4B04" w:rsidRPr="00D412C0">
        <w:rPr>
          <w:rFonts w:ascii="標楷體" w:eastAsia="標楷體" w:hAnsi="標楷體" w:cs="Arial" w:hint="eastAsia"/>
          <w:color w:val="000000" w:themeColor="text1"/>
          <w:kern w:val="0"/>
          <w:sz w:val="28"/>
          <w:szCs w:val="28"/>
        </w:rPr>
        <w:t>切結書</w:t>
      </w:r>
      <w:r w:rsidR="002E4B04" w:rsidRPr="00D412C0">
        <w:rPr>
          <w:rFonts w:ascii="標楷體" w:eastAsia="標楷體" w:hAnsi="標楷體" w:hint="eastAsia"/>
          <w:color w:val="000000" w:themeColor="text1"/>
          <w:sz w:val="28"/>
          <w:szCs w:val="28"/>
        </w:rPr>
        <w:t>(附件六)</w:t>
      </w:r>
      <w:r w:rsidR="002E4B04" w:rsidRPr="00D412C0">
        <w:rPr>
          <w:rFonts w:ascii="標楷體" w:eastAsia="標楷體" w:hAnsi="標楷體" w:cs="Arial" w:hint="eastAsia"/>
          <w:color w:val="000000" w:themeColor="text1"/>
          <w:kern w:val="0"/>
          <w:sz w:val="28"/>
          <w:szCs w:val="28"/>
        </w:rPr>
        <w:t>。</w:t>
      </w:r>
    </w:p>
    <w:p w:rsidR="00483CEB" w:rsidRPr="00D412C0" w:rsidRDefault="007421D4" w:rsidP="002E4B04">
      <w:pPr>
        <w:spacing w:line="0" w:lineRule="atLeast"/>
        <w:ind w:leftChars="75" w:left="600" w:hangingChars="150" w:hanging="420"/>
        <w:jc w:val="both"/>
        <w:rPr>
          <w:rFonts w:ascii="標楷體" w:eastAsia="標楷體" w:hAnsi="標楷體"/>
          <w:snapToGrid w:val="0"/>
          <w:color w:val="000000" w:themeColor="text1"/>
          <w:kern w:val="0"/>
          <w:sz w:val="28"/>
          <w:szCs w:val="28"/>
        </w:rPr>
      </w:pPr>
      <w:r w:rsidRPr="00D412C0">
        <w:rPr>
          <w:rFonts w:ascii="標楷體" w:eastAsia="標楷體" w:hAnsi="標楷體" w:cs="Arial" w:hint="eastAsia"/>
          <w:color w:val="000000" w:themeColor="text1"/>
          <w:kern w:val="0"/>
          <w:sz w:val="28"/>
          <w:szCs w:val="28"/>
        </w:rPr>
        <w:t xml:space="preserve"> （七）</w:t>
      </w:r>
      <w:r w:rsidR="002E4B04" w:rsidRPr="00D412C0">
        <w:rPr>
          <w:rFonts w:ascii="標楷體" w:eastAsia="標楷體" w:hAnsi="標楷體" w:hint="eastAsia"/>
          <w:snapToGrid w:val="0"/>
          <w:color w:val="000000" w:themeColor="text1"/>
          <w:kern w:val="0"/>
          <w:sz w:val="28"/>
          <w:szCs w:val="28"/>
        </w:rPr>
        <w:t>具領人收據（金額及日期空白）（附件三）。</w:t>
      </w:r>
    </w:p>
    <w:p w:rsidR="007421D4" w:rsidRPr="00D412C0" w:rsidRDefault="007421D4" w:rsidP="00600CB4">
      <w:pPr>
        <w:spacing w:line="0" w:lineRule="atLeast"/>
        <w:ind w:left="566" w:hangingChars="202" w:hanging="566"/>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六、申請本補助者不得重複申請公費安置收容費、特別照顧津貼、身心</w:t>
      </w:r>
      <w:proofErr w:type="gramStart"/>
      <w:r w:rsidRPr="00D412C0">
        <w:rPr>
          <w:rFonts w:ascii="標楷體" w:eastAsia="標楷體" w:hAnsi="標楷體" w:hint="eastAsia"/>
          <w:snapToGrid w:val="0"/>
          <w:color w:val="000000" w:themeColor="text1"/>
          <w:kern w:val="0"/>
          <w:sz w:val="28"/>
          <w:szCs w:val="28"/>
        </w:rPr>
        <w:t>障礙者傷病</w:t>
      </w:r>
      <w:proofErr w:type="gramEnd"/>
      <w:r w:rsidRPr="00D412C0">
        <w:rPr>
          <w:rFonts w:ascii="標楷體" w:eastAsia="標楷體" w:hAnsi="標楷體" w:hint="eastAsia"/>
          <w:snapToGrid w:val="0"/>
          <w:color w:val="000000" w:themeColor="text1"/>
          <w:kern w:val="0"/>
          <w:sz w:val="28"/>
          <w:szCs w:val="28"/>
        </w:rPr>
        <w:t>住院看護費用、身心障礙者教養費、老人居家服務費等其他看護補助</w:t>
      </w:r>
      <w:r w:rsidR="00704109" w:rsidRPr="00D412C0">
        <w:rPr>
          <w:rFonts w:ascii="標楷體" w:eastAsia="標楷體" w:hAnsi="標楷體" w:hint="eastAsia"/>
          <w:snapToGrid w:val="0"/>
          <w:color w:val="000000" w:themeColor="text1"/>
          <w:kern w:val="0"/>
          <w:sz w:val="28"/>
          <w:szCs w:val="28"/>
        </w:rPr>
        <w:t>或依其他法令領取性質相同之補助。</w:t>
      </w:r>
    </w:p>
    <w:p w:rsidR="00A51535" w:rsidRPr="00D412C0" w:rsidRDefault="00A51535" w:rsidP="00FC1F94">
      <w:pPr>
        <w:spacing w:line="0" w:lineRule="atLeast"/>
        <w:ind w:leftChars="22" w:left="53"/>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前項相同性質之補助，由本</w:t>
      </w:r>
      <w:r w:rsidR="003D3A3D" w:rsidRPr="00D412C0">
        <w:rPr>
          <w:rFonts w:ascii="標楷體" w:eastAsia="標楷體" w:hAnsi="標楷體" w:hint="eastAsia"/>
          <w:snapToGrid w:val="0"/>
          <w:color w:val="000000" w:themeColor="text1"/>
          <w:kern w:val="0"/>
          <w:sz w:val="28"/>
          <w:szCs w:val="28"/>
        </w:rPr>
        <w:t>府</w:t>
      </w:r>
      <w:r w:rsidRPr="00D412C0">
        <w:rPr>
          <w:rFonts w:ascii="標楷體" w:eastAsia="標楷體" w:hAnsi="標楷體" w:hint="eastAsia"/>
          <w:snapToGrid w:val="0"/>
          <w:color w:val="000000" w:themeColor="text1"/>
          <w:kern w:val="0"/>
          <w:sz w:val="28"/>
          <w:szCs w:val="28"/>
        </w:rPr>
        <w:t>認定之。</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color w:val="000000" w:themeColor="text1"/>
          <w:sz w:val="28"/>
          <w:szCs w:val="28"/>
        </w:rPr>
        <w:t>七、</w:t>
      </w:r>
      <w:r w:rsidRPr="00D412C0">
        <w:rPr>
          <w:rFonts w:ascii="標楷體" w:eastAsia="標楷體" w:hAnsi="標楷體" w:hint="eastAsia"/>
          <w:snapToGrid w:val="0"/>
          <w:color w:val="000000" w:themeColor="text1"/>
          <w:kern w:val="0"/>
          <w:sz w:val="28"/>
          <w:szCs w:val="28"/>
        </w:rPr>
        <w:t>申請人</w:t>
      </w:r>
      <w:r w:rsidRPr="00D412C0">
        <w:rPr>
          <w:rFonts w:ascii="標楷體" w:eastAsia="標楷體" w:hAnsi="標楷體" w:cs="Arial"/>
          <w:color w:val="000000" w:themeColor="text1"/>
          <w:kern w:val="0"/>
          <w:sz w:val="28"/>
          <w:szCs w:val="28"/>
        </w:rPr>
        <w:t>或具領人</w:t>
      </w:r>
      <w:r w:rsidRPr="00D412C0">
        <w:rPr>
          <w:rFonts w:ascii="標楷體" w:eastAsia="標楷體" w:hAnsi="標楷體" w:hint="eastAsia"/>
          <w:snapToGrid w:val="0"/>
          <w:color w:val="000000" w:themeColor="text1"/>
          <w:kern w:val="0"/>
          <w:sz w:val="28"/>
          <w:szCs w:val="28"/>
        </w:rPr>
        <w:t>如有虛偽不實申請而接受補助或重複申請者，本</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w:t>
      </w:r>
      <w:r w:rsidR="003D3A3D" w:rsidRPr="00D412C0">
        <w:rPr>
          <w:rFonts w:ascii="標楷體" w:eastAsia="標楷體" w:hAnsi="標楷體" w:hint="eastAsia"/>
          <w:snapToGrid w:val="0"/>
          <w:color w:val="000000" w:themeColor="text1"/>
          <w:kern w:val="0"/>
          <w:sz w:val="28"/>
          <w:szCs w:val="28"/>
        </w:rPr>
        <w:t>府</w:t>
      </w:r>
      <w:r w:rsidRPr="00D412C0">
        <w:rPr>
          <w:rFonts w:ascii="標楷體" w:eastAsia="標楷體" w:hAnsi="標楷體" w:hint="eastAsia"/>
          <w:snapToGrid w:val="0"/>
          <w:color w:val="000000" w:themeColor="text1"/>
          <w:kern w:val="0"/>
          <w:sz w:val="28"/>
          <w:szCs w:val="28"/>
        </w:rPr>
        <w:t>停止費用補助，並追回已領取費用，如有涉及刑事責任，應移</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送法辦。如所送資料填報不實、隱匿事實、溢領補助或違反相關</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法令者，由本</w:t>
      </w:r>
      <w:r w:rsidR="003D3A3D" w:rsidRPr="00D412C0">
        <w:rPr>
          <w:rFonts w:ascii="標楷體" w:eastAsia="標楷體" w:hAnsi="標楷體" w:hint="eastAsia"/>
          <w:snapToGrid w:val="0"/>
          <w:color w:val="000000" w:themeColor="text1"/>
          <w:kern w:val="0"/>
          <w:sz w:val="28"/>
          <w:szCs w:val="28"/>
        </w:rPr>
        <w:t>府</w:t>
      </w:r>
      <w:r w:rsidRPr="00D412C0">
        <w:rPr>
          <w:rFonts w:ascii="標楷體" w:eastAsia="標楷體" w:hAnsi="標楷體" w:hint="eastAsia"/>
          <w:snapToGrid w:val="0"/>
          <w:color w:val="000000" w:themeColor="text1"/>
          <w:kern w:val="0"/>
          <w:sz w:val="28"/>
          <w:szCs w:val="28"/>
        </w:rPr>
        <w:t>以書面命本人或其法定繼承人於三十日內返還；</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 xml:space="preserve">    屆期未返還者，由本府依法移送強制執行。</w:t>
      </w:r>
    </w:p>
    <w:p w:rsidR="007421D4" w:rsidRPr="00D412C0" w:rsidRDefault="007421D4" w:rsidP="00FC1F94">
      <w:pPr>
        <w:spacing w:line="0" w:lineRule="atLeast"/>
        <w:jc w:val="both"/>
        <w:rPr>
          <w:rFonts w:ascii="標楷體" w:eastAsia="標楷體" w:hAnsi="標楷體"/>
          <w:snapToGrid w:val="0"/>
          <w:color w:val="000000" w:themeColor="text1"/>
          <w:kern w:val="0"/>
          <w:sz w:val="28"/>
          <w:szCs w:val="28"/>
        </w:rPr>
      </w:pPr>
      <w:r w:rsidRPr="00D412C0">
        <w:rPr>
          <w:rFonts w:ascii="標楷體" w:eastAsia="標楷體" w:hAnsi="標楷體" w:hint="eastAsia"/>
          <w:snapToGrid w:val="0"/>
          <w:color w:val="000000" w:themeColor="text1"/>
          <w:kern w:val="0"/>
          <w:sz w:val="28"/>
          <w:szCs w:val="28"/>
        </w:rPr>
        <w:t>八、如有特殊情形者，依專案簽准辦理。</w:t>
      </w:r>
    </w:p>
    <w:p w:rsidR="00590AB6" w:rsidRPr="00D412C0" w:rsidRDefault="00590AB6" w:rsidP="00FC1F94">
      <w:pPr>
        <w:spacing w:line="0" w:lineRule="atLeast"/>
        <w:jc w:val="both"/>
        <w:rPr>
          <w:rFonts w:ascii="標楷體" w:eastAsia="標楷體" w:hAnsi="標楷體" w:cs="細明體"/>
          <w:color w:val="000000" w:themeColor="text1"/>
          <w:kern w:val="0"/>
          <w:sz w:val="28"/>
          <w:szCs w:val="28"/>
        </w:rPr>
      </w:pPr>
      <w:r w:rsidRPr="00D412C0">
        <w:rPr>
          <w:rFonts w:ascii="標楷體" w:eastAsia="標楷體" w:hAnsi="標楷體" w:hint="eastAsia"/>
          <w:snapToGrid w:val="0"/>
          <w:color w:val="000000" w:themeColor="text1"/>
          <w:kern w:val="0"/>
          <w:sz w:val="28"/>
          <w:szCs w:val="28"/>
        </w:rPr>
        <w:t>九、本要點所需經費，由本府逐年編列預算辦理。</w:t>
      </w:r>
    </w:p>
    <w:p w:rsidR="006E551C" w:rsidRPr="00590AB6" w:rsidRDefault="00590AB6" w:rsidP="00FC1F94">
      <w:pPr>
        <w:spacing w:line="0" w:lineRule="atLeast"/>
        <w:jc w:val="both"/>
      </w:pPr>
      <w:r w:rsidRPr="00D412C0">
        <w:rPr>
          <w:rFonts w:ascii="標楷體" w:eastAsia="標楷體" w:hAnsi="標楷體" w:cs="Arial" w:hint="eastAsia"/>
          <w:color w:val="000000" w:themeColor="text1"/>
          <w:kern w:val="0"/>
          <w:sz w:val="28"/>
          <w:szCs w:val="28"/>
        </w:rPr>
        <w:t>十、</w:t>
      </w:r>
      <w:r w:rsidRPr="00D412C0">
        <w:rPr>
          <w:rFonts w:ascii="標楷體" w:eastAsia="標楷體" w:hAnsi="標楷體" w:cs="Arial"/>
          <w:color w:val="000000" w:themeColor="text1"/>
          <w:kern w:val="0"/>
          <w:sz w:val="28"/>
          <w:szCs w:val="28"/>
        </w:rPr>
        <w:t>本要點</w:t>
      </w:r>
      <w:r w:rsidRPr="00D412C0">
        <w:rPr>
          <w:rFonts w:ascii="標楷體" w:eastAsia="標楷體" w:hAnsi="標楷體" w:cs="Arial" w:hint="eastAsia"/>
          <w:color w:val="000000" w:themeColor="text1"/>
          <w:kern w:val="0"/>
          <w:sz w:val="28"/>
          <w:szCs w:val="28"/>
        </w:rPr>
        <w:t>如</w:t>
      </w:r>
      <w:r w:rsidRPr="00D412C0">
        <w:rPr>
          <w:rFonts w:ascii="標楷體" w:eastAsia="標楷體" w:hAnsi="標楷體" w:cs="Arial"/>
          <w:color w:val="000000" w:themeColor="text1"/>
          <w:kern w:val="0"/>
          <w:sz w:val="28"/>
          <w:szCs w:val="28"/>
        </w:rPr>
        <w:t>未盡事宜，</w:t>
      </w:r>
      <w:r w:rsidRPr="00D412C0">
        <w:rPr>
          <w:rFonts w:ascii="標楷體" w:eastAsia="標楷體" w:hAnsi="標楷體" w:cs="Arial" w:hint="eastAsia"/>
          <w:color w:val="000000" w:themeColor="text1"/>
          <w:kern w:val="0"/>
          <w:sz w:val="28"/>
          <w:szCs w:val="28"/>
        </w:rPr>
        <w:t>應</w:t>
      </w:r>
      <w:r w:rsidRPr="00D412C0">
        <w:rPr>
          <w:rFonts w:ascii="標楷體" w:eastAsia="標楷體" w:hAnsi="標楷體" w:cs="Arial"/>
          <w:color w:val="000000" w:themeColor="text1"/>
          <w:kern w:val="0"/>
          <w:sz w:val="28"/>
          <w:szCs w:val="28"/>
        </w:rPr>
        <w:t>依</w:t>
      </w:r>
      <w:r w:rsidRPr="00D412C0">
        <w:rPr>
          <w:rFonts w:ascii="標楷體" w:eastAsia="標楷體" w:hAnsi="標楷體" w:cs="Arial" w:hint="eastAsia"/>
          <w:color w:val="000000" w:themeColor="text1"/>
          <w:kern w:val="0"/>
          <w:sz w:val="28"/>
          <w:szCs w:val="28"/>
        </w:rPr>
        <w:t>相關</w:t>
      </w:r>
      <w:r w:rsidRPr="00D412C0">
        <w:rPr>
          <w:rFonts w:ascii="標楷體" w:eastAsia="標楷體" w:hAnsi="標楷體" w:cs="Arial"/>
          <w:color w:val="000000" w:themeColor="text1"/>
          <w:kern w:val="0"/>
          <w:sz w:val="28"/>
          <w:szCs w:val="28"/>
        </w:rPr>
        <w:t>法令規定辦理</w:t>
      </w:r>
      <w:r w:rsidRPr="00D412C0">
        <w:rPr>
          <w:rFonts w:ascii="標楷體" w:eastAsia="標楷體" w:hAnsi="標楷體" w:cs="Arial" w:hint="eastAsia"/>
          <w:color w:val="000000" w:themeColor="text1"/>
          <w:kern w:val="0"/>
          <w:sz w:val="28"/>
          <w:szCs w:val="28"/>
        </w:rPr>
        <w:t>修正</w:t>
      </w:r>
      <w:r w:rsidRPr="00D412C0">
        <w:rPr>
          <w:rFonts w:ascii="標楷體" w:eastAsia="標楷體" w:hAnsi="標楷體" w:cs="Arial"/>
          <w:color w:val="000000" w:themeColor="text1"/>
          <w:kern w:val="0"/>
          <w:sz w:val="28"/>
          <w:szCs w:val="28"/>
        </w:rPr>
        <w:t>。</w:t>
      </w:r>
    </w:p>
    <w:sectPr w:rsidR="006E551C" w:rsidRPr="00590AB6" w:rsidSect="00704109">
      <w:footerReference w:type="default" r:id="rId8"/>
      <w:pgSz w:w="11906" w:h="16838"/>
      <w:pgMar w:top="1531" w:right="1797" w:bottom="1531"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220" w:rsidRDefault="00D17220" w:rsidP="00704109">
      <w:r>
        <w:separator/>
      </w:r>
    </w:p>
  </w:endnote>
  <w:endnote w:type="continuationSeparator" w:id="0">
    <w:p w:rsidR="00D17220" w:rsidRDefault="00D17220" w:rsidP="00704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Arial Unicode MS"/>
    <w:charset w:val="88"/>
    <w:family w:val="modern"/>
    <w:pitch w:val="fixed"/>
    <w:sig w:usb0="00000001" w:usb1="08080000" w:usb2="00000010" w:usb3="00000000" w:csb0="00100000"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47641"/>
      <w:docPartObj>
        <w:docPartGallery w:val="Page Numbers (Bottom of Page)"/>
        <w:docPartUnique/>
      </w:docPartObj>
    </w:sdtPr>
    <w:sdtEndPr/>
    <w:sdtContent>
      <w:p w:rsidR="00704109" w:rsidRDefault="003C303A" w:rsidP="00704109">
        <w:pPr>
          <w:pStyle w:val="a8"/>
          <w:jc w:val="center"/>
        </w:pPr>
        <w:r>
          <w:fldChar w:fldCharType="begin"/>
        </w:r>
        <w:r w:rsidR="00E30E66">
          <w:instrText xml:space="preserve"> PAGE   \* MERGEFORMAT </w:instrText>
        </w:r>
        <w:r>
          <w:fldChar w:fldCharType="separate"/>
        </w:r>
        <w:r w:rsidR="008E500A" w:rsidRPr="008E500A">
          <w:rPr>
            <w:noProof/>
            <w:lang w:val="zh-TW"/>
          </w:rPr>
          <w:t>1</w:t>
        </w:r>
        <w:r>
          <w:rPr>
            <w:noProof/>
            <w:lang w:val="zh-TW"/>
          </w:rPr>
          <w:fldChar w:fldCharType="end"/>
        </w:r>
      </w:p>
    </w:sdtContent>
  </w:sdt>
  <w:p w:rsidR="00704109" w:rsidRDefault="0070410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220" w:rsidRDefault="00D17220" w:rsidP="00704109">
      <w:r>
        <w:separator/>
      </w:r>
    </w:p>
  </w:footnote>
  <w:footnote w:type="continuationSeparator" w:id="0">
    <w:p w:rsidR="00D17220" w:rsidRDefault="00D17220" w:rsidP="007041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27D2D"/>
    <w:multiLevelType w:val="hybridMultilevel"/>
    <w:tmpl w:val="EF8096DE"/>
    <w:lvl w:ilvl="0" w:tplc="D32A9FB8">
      <w:start w:val="1"/>
      <w:numFmt w:val="decimal"/>
      <w:lvlText w:val="%1."/>
      <w:lvlJc w:val="left"/>
      <w:pPr>
        <w:ind w:left="1056" w:hanging="36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
    <w:nsid w:val="35611865"/>
    <w:multiLevelType w:val="hybridMultilevel"/>
    <w:tmpl w:val="00202EF0"/>
    <w:lvl w:ilvl="0" w:tplc="4E8A9DD2">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nsid w:val="4D94701E"/>
    <w:multiLevelType w:val="hybridMultilevel"/>
    <w:tmpl w:val="705869B0"/>
    <w:lvl w:ilvl="0" w:tplc="8DB02AE8">
      <w:start w:val="2"/>
      <w:numFmt w:val="decimal"/>
      <w:lvlText w:val="%1、"/>
      <w:lvlJc w:val="left"/>
      <w:pPr>
        <w:ind w:left="974" w:hanging="432"/>
      </w:pPr>
      <w:rPr>
        <w:rFonts w:hint="default"/>
      </w:rPr>
    </w:lvl>
    <w:lvl w:ilvl="1" w:tplc="04090019" w:tentative="1">
      <w:start w:val="1"/>
      <w:numFmt w:val="ideographTraditional"/>
      <w:lvlText w:val="%2、"/>
      <w:lvlJc w:val="left"/>
      <w:pPr>
        <w:ind w:left="1502" w:hanging="480"/>
      </w:pPr>
    </w:lvl>
    <w:lvl w:ilvl="2" w:tplc="0409001B" w:tentative="1">
      <w:start w:val="1"/>
      <w:numFmt w:val="lowerRoman"/>
      <w:lvlText w:val="%3."/>
      <w:lvlJc w:val="right"/>
      <w:pPr>
        <w:ind w:left="1982" w:hanging="480"/>
      </w:pPr>
    </w:lvl>
    <w:lvl w:ilvl="3" w:tplc="0409000F" w:tentative="1">
      <w:start w:val="1"/>
      <w:numFmt w:val="decimal"/>
      <w:lvlText w:val="%4."/>
      <w:lvlJc w:val="left"/>
      <w:pPr>
        <w:ind w:left="2462" w:hanging="480"/>
      </w:pPr>
    </w:lvl>
    <w:lvl w:ilvl="4" w:tplc="04090019" w:tentative="1">
      <w:start w:val="1"/>
      <w:numFmt w:val="ideographTraditional"/>
      <w:lvlText w:val="%5、"/>
      <w:lvlJc w:val="left"/>
      <w:pPr>
        <w:ind w:left="2942" w:hanging="480"/>
      </w:pPr>
    </w:lvl>
    <w:lvl w:ilvl="5" w:tplc="0409001B" w:tentative="1">
      <w:start w:val="1"/>
      <w:numFmt w:val="lowerRoman"/>
      <w:lvlText w:val="%6."/>
      <w:lvlJc w:val="right"/>
      <w:pPr>
        <w:ind w:left="3422" w:hanging="480"/>
      </w:pPr>
    </w:lvl>
    <w:lvl w:ilvl="6" w:tplc="0409000F" w:tentative="1">
      <w:start w:val="1"/>
      <w:numFmt w:val="decimal"/>
      <w:lvlText w:val="%7."/>
      <w:lvlJc w:val="left"/>
      <w:pPr>
        <w:ind w:left="3902" w:hanging="480"/>
      </w:pPr>
    </w:lvl>
    <w:lvl w:ilvl="7" w:tplc="04090019" w:tentative="1">
      <w:start w:val="1"/>
      <w:numFmt w:val="ideographTraditional"/>
      <w:lvlText w:val="%8、"/>
      <w:lvlJc w:val="left"/>
      <w:pPr>
        <w:ind w:left="4382" w:hanging="480"/>
      </w:pPr>
    </w:lvl>
    <w:lvl w:ilvl="8" w:tplc="0409001B" w:tentative="1">
      <w:start w:val="1"/>
      <w:numFmt w:val="lowerRoman"/>
      <w:lvlText w:val="%9."/>
      <w:lvlJc w:val="right"/>
      <w:pPr>
        <w:ind w:left="4862" w:hanging="480"/>
      </w:pPr>
    </w:lvl>
  </w:abstractNum>
  <w:abstractNum w:abstractNumId="3">
    <w:nsid w:val="502D2642"/>
    <w:multiLevelType w:val="hybridMultilevel"/>
    <w:tmpl w:val="38289FE8"/>
    <w:lvl w:ilvl="0" w:tplc="04D0208E">
      <w:start w:val="1"/>
      <w:numFmt w:val="taiwaneseCountingThousand"/>
      <w:lvlText w:val="%1、"/>
      <w:lvlJc w:val="left"/>
      <w:pPr>
        <w:ind w:left="1084" w:hanging="804"/>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4">
    <w:nsid w:val="58237603"/>
    <w:multiLevelType w:val="singleLevel"/>
    <w:tmpl w:val="62F84590"/>
    <w:lvl w:ilvl="0">
      <w:start w:val="1"/>
      <w:numFmt w:val="taiwaneseCountingThousand"/>
      <w:pStyle w:val="a"/>
      <w:lvlText w:val="(%1)、"/>
      <w:lvlJc w:val="left"/>
      <w:pPr>
        <w:tabs>
          <w:tab w:val="num" w:pos="720"/>
        </w:tabs>
      </w:pPr>
      <w:rPr>
        <w:rFonts w:cs="Times New Roman" w:hint="eastAsia"/>
      </w:rPr>
    </w:lvl>
  </w:abstractNum>
  <w:abstractNum w:abstractNumId="5">
    <w:nsid w:val="6B0F7C65"/>
    <w:multiLevelType w:val="hybridMultilevel"/>
    <w:tmpl w:val="ED50BDB8"/>
    <w:lvl w:ilvl="0" w:tplc="ADDA2C1E">
      <w:start w:val="1"/>
      <w:numFmt w:val="decimal"/>
      <w:lvlText w:val="%1、"/>
      <w:lvlJc w:val="left"/>
      <w:pPr>
        <w:ind w:left="1589" w:hanging="720"/>
      </w:pPr>
      <w:rPr>
        <w:rFonts w:hint="default"/>
      </w:rPr>
    </w:lvl>
    <w:lvl w:ilvl="1" w:tplc="04090019" w:tentative="1">
      <w:start w:val="1"/>
      <w:numFmt w:val="ideographTraditional"/>
      <w:lvlText w:val="%2、"/>
      <w:lvlJc w:val="left"/>
      <w:pPr>
        <w:ind w:left="1829" w:hanging="480"/>
      </w:pPr>
    </w:lvl>
    <w:lvl w:ilvl="2" w:tplc="0409001B" w:tentative="1">
      <w:start w:val="1"/>
      <w:numFmt w:val="lowerRoman"/>
      <w:lvlText w:val="%3."/>
      <w:lvlJc w:val="right"/>
      <w:pPr>
        <w:ind w:left="2309" w:hanging="480"/>
      </w:pPr>
    </w:lvl>
    <w:lvl w:ilvl="3" w:tplc="0409000F" w:tentative="1">
      <w:start w:val="1"/>
      <w:numFmt w:val="decimal"/>
      <w:lvlText w:val="%4."/>
      <w:lvlJc w:val="left"/>
      <w:pPr>
        <w:ind w:left="2789" w:hanging="480"/>
      </w:pPr>
    </w:lvl>
    <w:lvl w:ilvl="4" w:tplc="04090019" w:tentative="1">
      <w:start w:val="1"/>
      <w:numFmt w:val="ideographTraditional"/>
      <w:lvlText w:val="%5、"/>
      <w:lvlJc w:val="left"/>
      <w:pPr>
        <w:ind w:left="3269" w:hanging="480"/>
      </w:pPr>
    </w:lvl>
    <w:lvl w:ilvl="5" w:tplc="0409001B" w:tentative="1">
      <w:start w:val="1"/>
      <w:numFmt w:val="lowerRoman"/>
      <w:lvlText w:val="%6."/>
      <w:lvlJc w:val="right"/>
      <w:pPr>
        <w:ind w:left="3749" w:hanging="480"/>
      </w:pPr>
    </w:lvl>
    <w:lvl w:ilvl="6" w:tplc="0409000F" w:tentative="1">
      <w:start w:val="1"/>
      <w:numFmt w:val="decimal"/>
      <w:lvlText w:val="%7."/>
      <w:lvlJc w:val="left"/>
      <w:pPr>
        <w:ind w:left="4229" w:hanging="480"/>
      </w:pPr>
    </w:lvl>
    <w:lvl w:ilvl="7" w:tplc="04090019" w:tentative="1">
      <w:start w:val="1"/>
      <w:numFmt w:val="ideographTraditional"/>
      <w:lvlText w:val="%8、"/>
      <w:lvlJc w:val="left"/>
      <w:pPr>
        <w:ind w:left="4709" w:hanging="480"/>
      </w:pPr>
    </w:lvl>
    <w:lvl w:ilvl="8" w:tplc="0409001B" w:tentative="1">
      <w:start w:val="1"/>
      <w:numFmt w:val="lowerRoman"/>
      <w:lvlText w:val="%9."/>
      <w:lvlJc w:val="right"/>
      <w:pPr>
        <w:ind w:left="5189" w:hanging="480"/>
      </w:pPr>
    </w:lvl>
  </w:abstractNum>
  <w:num w:numId="1">
    <w:abstractNumId w:val="3"/>
  </w:num>
  <w:num w:numId="2">
    <w:abstractNumId w:val="4"/>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51C"/>
    <w:rsid w:val="000008B8"/>
    <w:rsid w:val="00027C7E"/>
    <w:rsid w:val="00082FBF"/>
    <w:rsid w:val="000B6DA1"/>
    <w:rsid w:val="00125DA4"/>
    <w:rsid w:val="001C03D6"/>
    <w:rsid w:val="001E4ACC"/>
    <w:rsid w:val="00237539"/>
    <w:rsid w:val="002E4B04"/>
    <w:rsid w:val="003045CE"/>
    <w:rsid w:val="0033193B"/>
    <w:rsid w:val="00343E9E"/>
    <w:rsid w:val="00374A5E"/>
    <w:rsid w:val="003C303A"/>
    <w:rsid w:val="003D3A3D"/>
    <w:rsid w:val="00441CC5"/>
    <w:rsid w:val="00483CEB"/>
    <w:rsid w:val="004A00ED"/>
    <w:rsid w:val="004D4923"/>
    <w:rsid w:val="004E1ACE"/>
    <w:rsid w:val="00516436"/>
    <w:rsid w:val="005229B4"/>
    <w:rsid w:val="0053624C"/>
    <w:rsid w:val="00590AB6"/>
    <w:rsid w:val="005B4AFC"/>
    <w:rsid w:val="00600CB4"/>
    <w:rsid w:val="00613638"/>
    <w:rsid w:val="006B2E2A"/>
    <w:rsid w:val="006B59B7"/>
    <w:rsid w:val="006E551C"/>
    <w:rsid w:val="006F6EDD"/>
    <w:rsid w:val="00704109"/>
    <w:rsid w:val="00726DE3"/>
    <w:rsid w:val="007421D4"/>
    <w:rsid w:val="007B30F5"/>
    <w:rsid w:val="00866918"/>
    <w:rsid w:val="008730C8"/>
    <w:rsid w:val="008E500A"/>
    <w:rsid w:val="00A2113B"/>
    <w:rsid w:val="00A51535"/>
    <w:rsid w:val="00A80C0B"/>
    <w:rsid w:val="00AE7909"/>
    <w:rsid w:val="00B02428"/>
    <w:rsid w:val="00B44BA6"/>
    <w:rsid w:val="00B96800"/>
    <w:rsid w:val="00BA6A26"/>
    <w:rsid w:val="00C27C10"/>
    <w:rsid w:val="00D158EF"/>
    <w:rsid w:val="00D17220"/>
    <w:rsid w:val="00D412C0"/>
    <w:rsid w:val="00DA02C5"/>
    <w:rsid w:val="00E30E66"/>
    <w:rsid w:val="00E947DE"/>
    <w:rsid w:val="00FC1F94"/>
    <w:rsid w:val="00FC6D1C"/>
    <w:rsid w:val="00FF4D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551C"/>
    <w:pPr>
      <w:widowControl w:val="0"/>
    </w:pPr>
    <w:rPr>
      <w:rFonts w:ascii="Times New Roman" w:eastAsia="新細明體" w:hAnsi="Times New Roman" w:cs="Times New Roman"/>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E551C"/>
    <w:pPr>
      <w:ind w:leftChars="200" w:left="480"/>
    </w:pPr>
  </w:style>
  <w:style w:type="table" w:styleId="a5">
    <w:name w:val="Table Grid"/>
    <w:basedOn w:val="a2"/>
    <w:rsid w:val="006E551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條文三"/>
    <w:basedOn w:val="a0"/>
    <w:rsid w:val="006E551C"/>
    <w:pPr>
      <w:numPr>
        <w:numId w:val="2"/>
      </w:numPr>
      <w:tabs>
        <w:tab w:val="clear" w:pos="720"/>
        <w:tab w:val="num" w:pos="1287"/>
      </w:tabs>
      <w:adjustRightInd w:val="0"/>
      <w:ind w:left="567" w:right="57"/>
      <w:jc w:val="both"/>
      <w:textAlignment w:val="baseline"/>
    </w:pPr>
    <w:rPr>
      <w:rFonts w:ascii="全真楷書" w:eastAsia="全真楷書" w:cs="全真楷書"/>
      <w:sz w:val="28"/>
      <w:szCs w:val="28"/>
    </w:rPr>
  </w:style>
  <w:style w:type="paragraph" w:styleId="a6">
    <w:name w:val="header"/>
    <w:basedOn w:val="a0"/>
    <w:link w:val="a7"/>
    <w:uiPriority w:val="99"/>
    <w:unhideWhenUsed/>
    <w:rsid w:val="00704109"/>
    <w:pPr>
      <w:tabs>
        <w:tab w:val="center" w:pos="4153"/>
        <w:tab w:val="right" w:pos="8306"/>
      </w:tabs>
      <w:snapToGrid w:val="0"/>
    </w:pPr>
    <w:rPr>
      <w:sz w:val="20"/>
    </w:rPr>
  </w:style>
  <w:style w:type="character" w:customStyle="1" w:styleId="a7">
    <w:name w:val="頁首 字元"/>
    <w:basedOn w:val="a1"/>
    <w:link w:val="a6"/>
    <w:uiPriority w:val="99"/>
    <w:rsid w:val="00704109"/>
    <w:rPr>
      <w:rFonts w:ascii="Times New Roman" w:eastAsia="新細明體" w:hAnsi="Times New Roman" w:cs="Times New Roman"/>
      <w:sz w:val="20"/>
      <w:szCs w:val="20"/>
    </w:rPr>
  </w:style>
  <w:style w:type="paragraph" w:styleId="a8">
    <w:name w:val="footer"/>
    <w:basedOn w:val="a0"/>
    <w:link w:val="a9"/>
    <w:uiPriority w:val="99"/>
    <w:unhideWhenUsed/>
    <w:rsid w:val="00704109"/>
    <w:pPr>
      <w:tabs>
        <w:tab w:val="center" w:pos="4153"/>
        <w:tab w:val="right" w:pos="8306"/>
      </w:tabs>
      <w:snapToGrid w:val="0"/>
    </w:pPr>
    <w:rPr>
      <w:sz w:val="20"/>
    </w:rPr>
  </w:style>
  <w:style w:type="character" w:customStyle="1" w:styleId="a9">
    <w:name w:val="頁尾 字元"/>
    <w:basedOn w:val="a1"/>
    <w:link w:val="a8"/>
    <w:uiPriority w:val="99"/>
    <w:rsid w:val="00704109"/>
    <w:rPr>
      <w:rFonts w:ascii="Times New Roman" w:eastAsia="新細明體" w:hAnsi="Times New Roman" w:cs="Times New Roman"/>
      <w:sz w:val="20"/>
      <w:szCs w:val="20"/>
    </w:rPr>
  </w:style>
  <w:style w:type="character" w:customStyle="1" w:styleId="dialogtext1">
    <w:name w:val="dialog_text1"/>
    <w:basedOn w:val="a1"/>
    <w:rsid w:val="00BA6A26"/>
    <w:rPr>
      <w:rFonts w:ascii="sөũ" w:hAnsi="sөũ"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551C"/>
    <w:pPr>
      <w:widowControl w:val="0"/>
    </w:pPr>
    <w:rPr>
      <w:rFonts w:ascii="Times New Roman" w:eastAsia="新細明體" w:hAnsi="Times New Roman" w:cs="Times New Roman"/>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E551C"/>
    <w:pPr>
      <w:ind w:leftChars="200" w:left="480"/>
    </w:pPr>
  </w:style>
  <w:style w:type="table" w:styleId="a5">
    <w:name w:val="Table Grid"/>
    <w:basedOn w:val="a2"/>
    <w:rsid w:val="006E551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條文三"/>
    <w:basedOn w:val="a0"/>
    <w:rsid w:val="006E551C"/>
    <w:pPr>
      <w:numPr>
        <w:numId w:val="2"/>
      </w:numPr>
      <w:tabs>
        <w:tab w:val="clear" w:pos="720"/>
        <w:tab w:val="num" w:pos="1287"/>
      </w:tabs>
      <w:adjustRightInd w:val="0"/>
      <w:ind w:left="567" w:right="57"/>
      <w:jc w:val="both"/>
      <w:textAlignment w:val="baseline"/>
    </w:pPr>
    <w:rPr>
      <w:rFonts w:ascii="全真楷書" w:eastAsia="全真楷書" w:cs="全真楷書"/>
      <w:sz w:val="28"/>
      <w:szCs w:val="28"/>
    </w:rPr>
  </w:style>
  <w:style w:type="paragraph" w:styleId="a6">
    <w:name w:val="header"/>
    <w:basedOn w:val="a0"/>
    <w:link w:val="a7"/>
    <w:uiPriority w:val="99"/>
    <w:unhideWhenUsed/>
    <w:rsid w:val="00704109"/>
    <w:pPr>
      <w:tabs>
        <w:tab w:val="center" w:pos="4153"/>
        <w:tab w:val="right" w:pos="8306"/>
      </w:tabs>
      <w:snapToGrid w:val="0"/>
    </w:pPr>
    <w:rPr>
      <w:sz w:val="20"/>
    </w:rPr>
  </w:style>
  <w:style w:type="character" w:customStyle="1" w:styleId="a7">
    <w:name w:val="頁首 字元"/>
    <w:basedOn w:val="a1"/>
    <w:link w:val="a6"/>
    <w:uiPriority w:val="99"/>
    <w:rsid w:val="00704109"/>
    <w:rPr>
      <w:rFonts w:ascii="Times New Roman" w:eastAsia="新細明體" w:hAnsi="Times New Roman" w:cs="Times New Roman"/>
      <w:sz w:val="20"/>
      <w:szCs w:val="20"/>
    </w:rPr>
  </w:style>
  <w:style w:type="paragraph" w:styleId="a8">
    <w:name w:val="footer"/>
    <w:basedOn w:val="a0"/>
    <w:link w:val="a9"/>
    <w:uiPriority w:val="99"/>
    <w:unhideWhenUsed/>
    <w:rsid w:val="00704109"/>
    <w:pPr>
      <w:tabs>
        <w:tab w:val="center" w:pos="4153"/>
        <w:tab w:val="right" w:pos="8306"/>
      </w:tabs>
      <w:snapToGrid w:val="0"/>
    </w:pPr>
    <w:rPr>
      <w:sz w:val="20"/>
    </w:rPr>
  </w:style>
  <w:style w:type="character" w:customStyle="1" w:styleId="a9">
    <w:name w:val="頁尾 字元"/>
    <w:basedOn w:val="a1"/>
    <w:link w:val="a8"/>
    <w:uiPriority w:val="99"/>
    <w:rsid w:val="00704109"/>
    <w:rPr>
      <w:rFonts w:ascii="Times New Roman" w:eastAsia="新細明體" w:hAnsi="Times New Roman" w:cs="Times New Roman"/>
      <w:sz w:val="20"/>
      <w:szCs w:val="20"/>
    </w:rPr>
  </w:style>
  <w:style w:type="character" w:customStyle="1" w:styleId="dialogtext1">
    <w:name w:val="dialog_text1"/>
    <w:basedOn w:val="a1"/>
    <w:rsid w:val="00BA6A26"/>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384</Words>
  <Characters>2191</Characters>
  <Application>Microsoft Office Word</Application>
  <DocSecurity>0</DocSecurity>
  <Lines>18</Lines>
  <Paragraphs>5</Paragraphs>
  <ScaleCrop>false</ScaleCrop>
  <Company/>
  <LinksUpToDate>false</LinksUpToDate>
  <CharactersWithSpaces>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TSAI</dc:creator>
  <cp:lastModifiedBy>吳美玲</cp:lastModifiedBy>
  <cp:revision>2</cp:revision>
  <cp:lastPrinted>2013-08-29T02:05:00Z</cp:lastPrinted>
  <dcterms:created xsi:type="dcterms:W3CDTF">2013-08-31T05:36:00Z</dcterms:created>
  <dcterms:modified xsi:type="dcterms:W3CDTF">2013-08-31T05:36:00Z</dcterms:modified>
</cp:coreProperties>
</file>