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57C" w:rsidRPr="001E793E" w:rsidRDefault="001E793E" w:rsidP="001E793E">
      <w:pPr>
        <w:jc w:val="center"/>
        <w:rPr>
          <w:rFonts w:ascii="標楷體" w:eastAsia="標楷體" w:hAnsi="標楷體"/>
          <w:sz w:val="40"/>
          <w:szCs w:val="40"/>
        </w:rPr>
      </w:pPr>
      <w:r w:rsidRPr="001E793E">
        <w:rPr>
          <w:rFonts w:ascii="標楷體" w:eastAsia="標楷體" w:hAnsi="標楷體" w:hint="eastAsia"/>
          <w:sz w:val="40"/>
          <w:szCs w:val="40"/>
        </w:rPr>
        <w:t>臺中市政府及所屬各機關特種車汰換標準表</w:t>
      </w:r>
    </w:p>
    <w:p w:rsidR="001E793E" w:rsidRDefault="001E793E"/>
    <w:tbl>
      <w:tblPr>
        <w:tblStyle w:val="a3"/>
        <w:tblW w:w="10031" w:type="dxa"/>
        <w:tblLook w:val="04A0"/>
      </w:tblPr>
      <w:tblGrid>
        <w:gridCol w:w="2090"/>
        <w:gridCol w:w="1704"/>
        <w:gridCol w:w="1843"/>
        <w:gridCol w:w="4394"/>
      </w:tblGrid>
      <w:tr w:rsidR="001E793E" w:rsidTr="00250D2C">
        <w:trPr>
          <w:trHeight w:val="248"/>
          <w:tblHeader/>
        </w:trPr>
        <w:tc>
          <w:tcPr>
            <w:tcW w:w="2090" w:type="dxa"/>
            <w:vMerge w:val="restart"/>
            <w:vAlign w:val="center"/>
          </w:tcPr>
          <w:p w:rsidR="001E793E" w:rsidRPr="001E793E" w:rsidRDefault="001E793E" w:rsidP="001E793E">
            <w:pPr>
              <w:spacing w:line="500" w:lineRule="exact"/>
              <w:jc w:val="center"/>
              <w:rPr>
                <w:rFonts w:ascii="標楷體" w:eastAsia="標楷體" w:hAnsi="標楷體"/>
                <w:sz w:val="28"/>
                <w:szCs w:val="28"/>
              </w:rPr>
            </w:pPr>
            <w:r w:rsidRPr="001E793E">
              <w:rPr>
                <w:rFonts w:ascii="標楷體" w:eastAsia="標楷體" w:hAnsi="標楷體" w:hint="eastAsia"/>
                <w:sz w:val="28"/>
                <w:szCs w:val="28"/>
              </w:rPr>
              <w:t>特種車名稱</w:t>
            </w:r>
          </w:p>
        </w:tc>
        <w:tc>
          <w:tcPr>
            <w:tcW w:w="3547" w:type="dxa"/>
            <w:gridSpan w:val="2"/>
            <w:vAlign w:val="center"/>
          </w:tcPr>
          <w:p w:rsidR="001E793E" w:rsidRP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汰換標準</w:t>
            </w:r>
          </w:p>
        </w:tc>
        <w:tc>
          <w:tcPr>
            <w:tcW w:w="4394" w:type="dxa"/>
            <w:vMerge w:val="restart"/>
            <w:vAlign w:val="center"/>
          </w:tcPr>
          <w:p w:rsidR="001E793E" w:rsidRPr="001E793E" w:rsidRDefault="001E793E" w:rsidP="001E793E">
            <w:pPr>
              <w:spacing w:line="500" w:lineRule="exact"/>
              <w:jc w:val="center"/>
              <w:rPr>
                <w:rFonts w:ascii="標楷體" w:eastAsia="標楷體" w:hAnsi="標楷體"/>
                <w:sz w:val="28"/>
                <w:szCs w:val="28"/>
              </w:rPr>
            </w:pPr>
            <w:r w:rsidRPr="001E793E">
              <w:rPr>
                <w:rFonts w:ascii="標楷體" w:eastAsia="標楷體" w:hAnsi="標楷體" w:hint="eastAsia"/>
                <w:sz w:val="28"/>
                <w:szCs w:val="28"/>
              </w:rPr>
              <w:t>依據規定及說明</w:t>
            </w:r>
          </w:p>
        </w:tc>
      </w:tr>
      <w:tr w:rsidR="001E793E" w:rsidTr="001E793E">
        <w:trPr>
          <w:trHeight w:val="247"/>
          <w:tblHeader/>
        </w:trPr>
        <w:tc>
          <w:tcPr>
            <w:tcW w:w="2090" w:type="dxa"/>
            <w:vMerge/>
            <w:vAlign w:val="center"/>
          </w:tcPr>
          <w:p w:rsidR="001E793E" w:rsidRPr="001E793E" w:rsidRDefault="001E793E" w:rsidP="001E793E">
            <w:pPr>
              <w:spacing w:line="500" w:lineRule="exact"/>
              <w:jc w:val="center"/>
              <w:rPr>
                <w:rFonts w:ascii="標楷體" w:eastAsia="標楷體" w:hAnsi="標楷體"/>
                <w:sz w:val="28"/>
                <w:szCs w:val="28"/>
              </w:rPr>
            </w:pPr>
          </w:p>
        </w:tc>
        <w:tc>
          <w:tcPr>
            <w:tcW w:w="1704" w:type="dxa"/>
            <w:vAlign w:val="center"/>
          </w:tcPr>
          <w:p w:rsidR="001E793E" w:rsidRPr="001E793E" w:rsidRDefault="001E793E" w:rsidP="001E793E">
            <w:pPr>
              <w:spacing w:line="500" w:lineRule="exact"/>
              <w:jc w:val="center"/>
              <w:rPr>
                <w:rFonts w:ascii="標楷體" w:eastAsia="標楷體" w:hAnsi="標楷體"/>
                <w:sz w:val="28"/>
                <w:szCs w:val="28"/>
              </w:rPr>
            </w:pPr>
            <w:r w:rsidRPr="001E793E">
              <w:rPr>
                <w:rFonts w:ascii="標楷體" w:eastAsia="標楷體" w:hAnsi="標楷體" w:hint="eastAsia"/>
                <w:sz w:val="28"/>
                <w:szCs w:val="28"/>
              </w:rPr>
              <w:t>使</w:t>
            </w:r>
            <w:r>
              <w:rPr>
                <w:rFonts w:ascii="標楷體" w:eastAsia="標楷體" w:hAnsi="標楷體" w:hint="eastAsia"/>
                <w:sz w:val="28"/>
                <w:szCs w:val="28"/>
              </w:rPr>
              <w:t>用年限</w:t>
            </w:r>
          </w:p>
        </w:tc>
        <w:tc>
          <w:tcPr>
            <w:tcW w:w="1843" w:type="dxa"/>
            <w:vAlign w:val="center"/>
          </w:tcPr>
          <w:p w:rsidR="001E793E" w:rsidRPr="001E793E" w:rsidRDefault="001E793E" w:rsidP="001E793E">
            <w:pPr>
              <w:spacing w:line="500" w:lineRule="exact"/>
              <w:jc w:val="center"/>
              <w:rPr>
                <w:rFonts w:ascii="標楷體" w:eastAsia="標楷體" w:hAnsi="標楷體"/>
                <w:sz w:val="28"/>
                <w:szCs w:val="28"/>
              </w:rPr>
            </w:pPr>
            <w:r w:rsidRPr="001E793E">
              <w:rPr>
                <w:rFonts w:ascii="標楷體" w:eastAsia="標楷體" w:hAnsi="標楷體" w:hint="eastAsia"/>
                <w:sz w:val="28"/>
                <w:szCs w:val="28"/>
              </w:rPr>
              <w:t>行駛里程</w:t>
            </w:r>
          </w:p>
        </w:tc>
        <w:tc>
          <w:tcPr>
            <w:tcW w:w="4394" w:type="dxa"/>
            <w:vMerge/>
            <w:vAlign w:val="center"/>
          </w:tcPr>
          <w:p w:rsidR="001E793E" w:rsidRPr="001E793E" w:rsidRDefault="001E793E" w:rsidP="001E793E">
            <w:pPr>
              <w:spacing w:line="500" w:lineRule="exact"/>
              <w:jc w:val="center"/>
              <w:rPr>
                <w:rFonts w:ascii="標楷體" w:eastAsia="標楷體" w:hAnsi="標楷體"/>
                <w:sz w:val="28"/>
                <w:szCs w:val="28"/>
              </w:rPr>
            </w:pPr>
          </w:p>
        </w:tc>
      </w:tr>
      <w:tr w:rsidR="001E793E" w:rsidTr="001E793E">
        <w:tc>
          <w:tcPr>
            <w:tcW w:w="2090" w:type="dxa"/>
            <w:vAlign w:val="center"/>
          </w:tcPr>
          <w:p w:rsidR="001E793E" w:rsidRPr="001E793E" w:rsidRDefault="001E793E" w:rsidP="001E793E">
            <w:pPr>
              <w:spacing w:line="500" w:lineRule="exact"/>
              <w:jc w:val="both"/>
              <w:rPr>
                <w:rFonts w:ascii="標楷體" w:eastAsia="標楷體" w:hAnsi="標楷體"/>
                <w:sz w:val="28"/>
                <w:szCs w:val="28"/>
              </w:rPr>
            </w:pPr>
            <w:r w:rsidRPr="001E793E">
              <w:rPr>
                <w:rFonts w:ascii="標楷體" w:eastAsia="標楷體" w:hAnsi="標楷體" w:hint="eastAsia"/>
                <w:sz w:val="28"/>
                <w:szCs w:val="28"/>
              </w:rPr>
              <w:t>工程車</w:t>
            </w:r>
          </w:p>
          <w:p w:rsidR="001E793E" w:rsidRPr="001E793E" w:rsidRDefault="001E793E" w:rsidP="001E793E">
            <w:pPr>
              <w:spacing w:line="500" w:lineRule="exact"/>
              <w:jc w:val="both"/>
              <w:rPr>
                <w:rFonts w:ascii="標楷體" w:eastAsia="標楷體" w:hAnsi="標楷體"/>
                <w:sz w:val="28"/>
                <w:szCs w:val="28"/>
              </w:rPr>
            </w:pPr>
            <w:r w:rsidRPr="001E793E">
              <w:rPr>
                <w:rFonts w:ascii="標楷體" w:eastAsia="標楷體" w:hAnsi="標楷體" w:hint="eastAsia"/>
                <w:sz w:val="28"/>
                <w:szCs w:val="28"/>
              </w:rPr>
              <w:t>特種工程車</w:t>
            </w:r>
          </w:p>
          <w:p w:rsidR="001E793E" w:rsidRPr="001E793E" w:rsidRDefault="001E793E" w:rsidP="001E793E">
            <w:pPr>
              <w:spacing w:line="500" w:lineRule="exact"/>
              <w:jc w:val="both"/>
              <w:rPr>
                <w:rFonts w:ascii="標楷體" w:eastAsia="標楷體" w:hAnsi="標楷體"/>
                <w:sz w:val="28"/>
                <w:szCs w:val="28"/>
              </w:rPr>
            </w:pPr>
            <w:r w:rsidRPr="001E793E">
              <w:rPr>
                <w:rFonts w:ascii="標楷體" w:eastAsia="標楷體" w:hAnsi="標楷體" w:hint="eastAsia"/>
                <w:sz w:val="28"/>
                <w:szCs w:val="28"/>
              </w:rPr>
              <w:t>高空作業車</w:t>
            </w:r>
          </w:p>
          <w:p w:rsidR="001E793E" w:rsidRPr="001E793E" w:rsidRDefault="001E793E" w:rsidP="001E793E">
            <w:pPr>
              <w:spacing w:line="500" w:lineRule="exact"/>
              <w:jc w:val="both"/>
              <w:rPr>
                <w:rFonts w:ascii="標楷體" w:eastAsia="標楷體" w:hAnsi="標楷體"/>
                <w:sz w:val="28"/>
                <w:szCs w:val="28"/>
              </w:rPr>
            </w:pPr>
            <w:r w:rsidRPr="001E793E">
              <w:rPr>
                <w:rFonts w:ascii="標楷體" w:eastAsia="標楷體" w:hAnsi="標楷體" w:hint="eastAsia"/>
                <w:sz w:val="28"/>
                <w:szCs w:val="28"/>
              </w:rPr>
              <w:t>路樹修剪車</w:t>
            </w:r>
          </w:p>
          <w:p w:rsidR="001E793E" w:rsidRPr="001E793E" w:rsidRDefault="001E793E" w:rsidP="001E793E">
            <w:pPr>
              <w:spacing w:line="500" w:lineRule="exact"/>
              <w:jc w:val="both"/>
              <w:rPr>
                <w:rFonts w:ascii="標楷體" w:eastAsia="標楷體" w:hAnsi="標楷體"/>
                <w:sz w:val="28"/>
                <w:szCs w:val="28"/>
              </w:rPr>
            </w:pPr>
            <w:r w:rsidRPr="001E793E">
              <w:rPr>
                <w:rFonts w:ascii="標楷體" w:eastAsia="標楷體" w:hAnsi="標楷體" w:hint="eastAsia"/>
                <w:sz w:val="28"/>
                <w:szCs w:val="28"/>
              </w:rPr>
              <w:t>灑水車</w:t>
            </w:r>
          </w:p>
          <w:p w:rsidR="001E793E" w:rsidRPr="001E793E" w:rsidRDefault="001E793E" w:rsidP="001E793E">
            <w:pPr>
              <w:spacing w:line="500" w:lineRule="exact"/>
              <w:jc w:val="both"/>
              <w:rPr>
                <w:rFonts w:ascii="標楷體" w:eastAsia="標楷體" w:hAnsi="標楷體"/>
                <w:sz w:val="28"/>
                <w:szCs w:val="28"/>
              </w:rPr>
            </w:pPr>
            <w:r w:rsidRPr="001E793E">
              <w:rPr>
                <w:rFonts w:ascii="標楷體" w:eastAsia="標楷體" w:hAnsi="標楷體" w:hint="eastAsia"/>
                <w:sz w:val="28"/>
                <w:szCs w:val="28"/>
              </w:rPr>
              <w:t>水車</w:t>
            </w:r>
          </w:p>
        </w:tc>
        <w:tc>
          <w:tcPr>
            <w:tcW w:w="1704" w:type="dxa"/>
            <w:vAlign w:val="center"/>
          </w:tcPr>
          <w:p w:rsidR="001E793E" w:rsidRP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10年</w:t>
            </w:r>
          </w:p>
        </w:tc>
        <w:tc>
          <w:tcPr>
            <w:tcW w:w="1843" w:type="dxa"/>
            <w:vAlign w:val="center"/>
          </w:tcPr>
          <w:p w:rsid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超過</w:t>
            </w:r>
          </w:p>
          <w:p w:rsid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125,000</w:t>
            </w:r>
          </w:p>
          <w:p w:rsidR="001E793E" w:rsidRP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公里</w:t>
            </w:r>
          </w:p>
        </w:tc>
        <w:tc>
          <w:tcPr>
            <w:tcW w:w="4394" w:type="dxa"/>
            <w:vAlign w:val="center"/>
          </w:tcPr>
          <w:p w:rsidR="001E793E" w:rsidRPr="001E793E" w:rsidRDefault="001E793E" w:rsidP="00B0755A">
            <w:pPr>
              <w:pStyle w:val="a4"/>
              <w:numPr>
                <w:ilvl w:val="0"/>
                <w:numId w:val="1"/>
              </w:numPr>
              <w:spacing w:line="500" w:lineRule="exact"/>
              <w:ind w:leftChars="0"/>
              <w:jc w:val="both"/>
              <w:rPr>
                <w:rFonts w:ascii="標楷體" w:eastAsia="標楷體" w:hAnsi="標楷體"/>
                <w:sz w:val="28"/>
                <w:szCs w:val="28"/>
              </w:rPr>
            </w:pPr>
            <w:r w:rsidRPr="001E793E">
              <w:rPr>
                <w:rFonts w:ascii="標楷體" w:eastAsia="標楷體" w:hAnsi="標楷體" w:hint="eastAsia"/>
                <w:sz w:val="28"/>
                <w:szCs w:val="28"/>
              </w:rPr>
              <w:t>依「臺中市地方總預算各機關共同費用編列基準表」除</w:t>
            </w:r>
            <w:r w:rsidRPr="00AD6603">
              <w:rPr>
                <w:rFonts w:ascii="標楷體" w:eastAsia="標楷體" w:hAnsi="標楷體" w:hint="eastAsia"/>
                <w:sz w:val="28"/>
                <w:szCs w:val="28"/>
              </w:rPr>
              <w:t>大</w:t>
            </w:r>
            <w:r w:rsidR="00511790" w:rsidRPr="00AD6603">
              <w:rPr>
                <w:rFonts w:ascii="標楷體" w:eastAsia="標楷體" w:hAnsi="標楷體" w:hint="eastAsia"/>
                <w:sz w:val="28"/>
                <w:szCs w:val="28"/>
              </w:rPr>
              <w:t>客</w:t>
            </w:r>
            <w:r w:rsidRPr="00AD6603">
              <w:rPr>
                <w:rFonts w:ascii="標楷體" w:eastAsia="標楷體" w:hAnsi="標楷體" w:hint="eastAsia"/>
                <w:sz w:val="28"/>
                <w:szCs w:val="28"/>
              </w:rPr>
              <w:t>車</w:t>
            </w:r>
            <w:r w:rsidRPr="001E793E">
              <w:rPr>
                <w:rFonts w:ascii="標楷體" w:eastAsia="標楷體" w:hAnsi="標楷體" w:hint="eastAsia"/>
                <w:sz w:val="28"/>
                <w:szCs w:val="28"/>
              </w:rPr>
              <w:t>、偵緝車、警用巡邏車外，車輛之汰換年限為</w:t>
            </w:r>
            <w:r w:rsidR="00511790" w:rsidRPr="00AD6603">
              <w:rPr>
                <w:rFonts w:ascii="標楷體" w:eastAsia="標楷體" w:hAnsi="標楷體" w:hint="eastAsia"/>
                <w:sz w:val="28"/>
                <w:szCs w:val="28"/>
              </w:rPr>
              <w:t>10</w:t>
            </w:r>
            <w:r w:rsidR="00B0755A" w:rsidRPr="00AD6603">
              <w:rPr>
                <w:rFonts w:ascii="標楷體" w:eastAsia="標楷體" w:hAnsi="標楷體" w:hint="eastAsia"/>
                <w:sz w:val="28"/>
                <w:szCs w:val="28"/>
              </w:rPr>
              <w:t>年；未逾15年車輛，除須達上列汰換年限外，且行駛里程數須逾12萬</w:t>
            </w:r>
            <w:r w:rsidR="00BD72B0" w:rsidRPr="00AD6603">
              <w:rPr>
                <w:rFonts w:ascii="標楷體" w:eastAsia="標楷體" w:hAnsi="標楷體" w:hint="eastAsia"/>
                <w:sz w:val="28"/>
                <w:szCs w:val="28"/>
              </w:rPr>
              <w:t>5</w:t>
            </w:r>
            <w:r w:rsidR="00B0755A" w:rsidRPr="00AD6603">
              <w:rPr>
                <w:rFonts w:ascii="標楷體" w:eastAsia="標楷體" w:hAnsi="標楷體" w:hint="eastAsia"/>
                <w:sz w:val="28"/>
                <w:szCs w:val="28"/>
              </w:rPr>
              <w:t>000公里，始可辦理汰換。</w:t>
            </w:r>
          </w:p>
          <w:p w:rsidR="001E793E" w:rsidRPr="00BD72B0" w:rsidRDefault="001E793E" w:rsidP="001E793E">
            <w:pPr>
              <w:pStyle w:val="a4"/>
              <w:numPr>
                <w:ilvl w:val="0"/>
                <w:numId w:val="1"/>
              </w:numPr>
              <w:spacing w:line="500" w:lineRule="exact"/>
              <w:ind w:leftChars="0"/>
              <w:jc w:val="both"/>
              <w:rPr>
                <w:rFonts w:ascii="標楷體" w:eastAsia="標楷體" w:hAnsi="標楷體"/>
                <w:sz w:val="28"/>
                <w:szCs w:val="28"/>
              </w:rPr>
            </w:pPr>
            <w:r w:rsidRPr="00BD72B0">
              <w:rPr>
                <w:rFonts w:ascii="標楷體" w:eastAsia="標楷體" w:hAnsi="標楷體" w:hint="eastAsia"/>
                <w:sz w:val="28"/>
                <w:szCs w:val="28"/>
              </w:rPr>
              <w:t>參酌臺中市政府環境保護局清潔車輛報廢作業程序（101.2.23）及本項特種車使用機關之使用情形，明定本項特種車使用年限為10</w:t>
            </w:r>
            <w:r w:rsidR="00B447A8">
              <w:rPr>
                <w:rFonts w:ascii="標楷體" w:eastAsia="標楷體" w:hAnsi="標楷體" w:hint="eastAsia"/>
                <w:sz w:val="28"/>
                <w:szCs w:val="28"/>
              </w:rPr>
              <w:t>年，或</w:t>
            </w:r>
            <w:r w:rsidRPr="00BD72B0">
              <w:rPr>
                <w:rFonts w:ascii="標楷體" w:eastAsia="標楷體" w:hAnsi="標楷體" w:hint="eastAsia"/>
                <w:sz w:val="28"/>
                <w:szCs w:val="28"/>
              </w:rPr>
              <w:t>行駛里程超過12萬</w:t>
            </w:r>
            <w:r w:rsidR="00BD72B0" w:rsidRPr="00AD6603">
              <w:rPr>
                <w:rFonts w:ascii="標楷體" w:eastAsia="標楷體" w:hAnsi="標楷體" w:hint="eastAsia"/>
                <w:sz w:val="28"/>
                <w:szCs w:val="28"/>
              </w:rPr>
              <w:t>5</w:t>
            </w:r>
            <w:r w:rsidRPr="00AD6603">
              <w:rPr>
                <w:rFonts w:ascii="標楷體" w:eastAsia="標楷體" w:hAnsi="標楷體" w:hint="eastAsia"/>
                <w:sz w:val="28"/>
                <w:szCs w:val="28"/>
              </w:rPr>
              <w:t>000</w:t>
            </w:r>
            <w:r w:rsidRPr="00BD72B0">
              <w:rPr>
                <w:rFonts w:ascii="標楷體" w:eastAsia="標楷體" w:hAnsi="標楷體" w:hint="eastAsia"/>
                <w:sz w:val="28"/>
                <w:szCs w:val="28"/>
              </w:rPr>
              <w:t>公里者，得予汰換。</w:t>
            </w:r>
          </w:p>
        </w:tc>
      </w:tr>
      <w:tr w:rsidR="001E793E" w:rsidTr="001E793E">
        <w:tc>
          <w:tcPr>
            <w:tcW w:w="2090" w:type="dxa"/>
            <w:vAlign w:val="center"/>
          </w:tcPr>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壓路機</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推挖機</w:t>
            </w:r>
          </w:p>
        </w:tc>
        <w:tc>
          <w:tcPr>
            <w:tcW w:w="1704" w:type="dxa"/>
            <w:vAlign w:val="center"/>
          </w:tcPr>
          <w:p w:rsidR="001E793E" w:rsidRPr="001E793E" w:rsidRDefault="001E793E" w:rsidP="001E793E">
            <w:pPr>
              <w:spacing w:line="500" w:lineRule="exact"/>
              <w:jc w:val="center"/>
              <w:rPr>
                <w:rFonts w:ascii="標楷體" w:eastAsia="標楷體" w:hAnsi="標楷體"/>
                <w:sz w:val="28"/>
                <w:szCs w:val="28"/>
              </w:rPr>
            </w:pPr>
            <w:r w:rsidRPr="001E793E">
              <w:rPr>
                <w:rFonts w:ascii="標楷體" w:eastAsia="標楷體" w:hAnsi="標楷體" w:hint="eastAsia"/>
                <w:sz w:val="28"/>
                <w:szCs w:val="28"/>
              </w:rPr>
              <w:t>15年</w:t>
            </w:r>
          </w:p>
        </w:tc>
        <w:tc>
          <w:tcPr>
            <w:tcW w:w="1843" w:type="dxa"/>
            <w:vAlign w:val="center"/>
          </w:tcPr>
          <w:p w:rsidR="001E793E" w:rsidRPr="001E793E" w:rsidRDefault="001E793E" w:rsidP="001E793E">
            <w:pPr>
              <w:spacing w:line="500" w:lineRule="exact"/>
              <w:rPr>
                <w:rFonts w:ascii="標楷體" w:eastAsia="標楷體" w:hAnsi="標楷體"/>
                <w:sz w:val="28"/>
                <w:szCs w:val="28"/>
              </w:rPr>
            </w:pPr>
          </w:p>
        </w:tc>
        <w:tc>
          <w:tcPr>
            <w:tcW w:w="4394" w:type="dxa"/>
            <w:vAlign w:val="center"/>
          </w:tcPr>
          <w:p w:rsidR="001E793E" w:rsidRPr="00AD6603" w:rsidRDefault="001E793E" w:rsidP="001E793E">
            <w:pPr>
              <w:pStyle w:val="a4"/>
              <w:numPr>
                <w:ilvl w:val="0"/>
                <w:numId w:val="2"/>
              </w:numPr>
              <w:spacing w:line="500" w:lineRule="exact"/>
              <w:ind w:leftChars="0"/>
              <w:rPr>
                <w:rFonts w:ascii="標楷體" w:eastAsia="標楷體" w:hAnsi="標楷體"/>
                <w:sz w:val="28"/>
                <w:szCs w:val="28"/>
              </w:rPr>
            </w:pPr>
            <w:r w:rsidRPr="00AD6603">
              <w:rPr>
                <w:rFonts w:ascii="標楷體" w:eastAsia="標楷體" w:hAnsi="標楷體" w:hint="eastAsia"/>
                <w:sz w:val="28"/>
                <w:szCs w:val="28"/>
              </w:rPr>
              <w:t>依行政院主計總處「財務標準分類」（交通及運輸設備分類明細表）規定最低使用年限6年。</w:t>
            </w:r>
          </w:p>
          <w:p w:rsidR="001E793E" w:rsidRPr="00AD6603" w:rsidRDefault="00511790" w:rsidP="001E793E">
            <w:pPr>
              <w:pStyle w:val="a4"/>
              <w:numPr>
                <w:ilvl w:val="0"/>
                <w:numId w:val="2"/>
              </w:numPr>
              <w:spacing w:line="500" w:lineRule="exact"/>
              <w:ind w:leftChars="0"/>
              <w:rPr>
                <w:rFonts w:ascii="標楷體" w:eastAsia="標楷體" w:hAnsi="標楷體"/>
                <w:sz w:val="28"/>
                <w:szCs w:val="28"/>
              </w:rPr>
            </w:pPr>
            <w:r w:rsidRPr="00AD6603">
              <w:rPr>
                <w:rFonts w:ascii="標楷體" w:eastAsia="標楷體" w:hAnsi="標楷體" w:hint="eastAsia"/>
                <w:sz w:val="28"/>
                <w:szCs w:val="28"/>
              </w:rPr>
              <w:t>依「臺中市地方總預算各機關共同費用編列基準表」除大客</w:t>
            </w:r>
            <w:r w:rsidR="001E793E" w:rsidRPr="00AD6603">
              <w:rPr>
                <w:rFonts w:ascii="標楷體" w:eastAsia="標楷體" w:hAnsi="標楷體" w:hint="eastAsia"/>
                <w:sz w:val="28"/>
                <w:szCs w:val="28"/>
              </w:rPr>
              <w:t>車、偵緝車、警用巡邏車外，車輛之汰換年限為</w:t>
            </w:r>
            <w:r w:rsidRPr="00AD6603">
              <w:rPr>
                <w:rFonts w:ascii="標楷體" w:eastAsia="標楷體" w:hAnsi="標楷體" w:hint="eastAsia"/>
                <w:sz w:val="28"/>
                <w:szCs w:val="28"/>
              </w:rPr>
              <w:t>10</w:t>
            </w:r>
            <w:r w:rsidR="001E793E" w:rsidRPr="00AD6603">
              <w:rPr>
                <w:rFonts w:ascii="標楷體" w:eastAsia="標楷體" w:hAnsi="標楷體" w:hint="eastAsia"/>
                <w:sz w:val="28"/>
                <w:szCs w:val="28"/>
              </w:rPr>
              <w:t>年。</w:t>
            </w:r>
          </w:p>
          <w:p w:rsidR="001E793E" w:rsidRPr="001E793E" w:rsidRDefault="001E793E" w:rsidP="001E793E">
            <w:pPr>
              <w:pStyle w:val="a4"/>
              <w:numPr>
                <w:ilvl w:val="0"/>
                <w:numId w:val="2"/>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參酌本項特種車使用機關之使用情形，明定本項特種車使用</w:t>
            </w:r>
            <w:r w:rsidRPr="001E793E">
              <w:rPr>
                <w:rFonts w:ascii="標楷體" w:eastAsia="標楷體" w:hAnsi="標楷體" w:hint="eastAsia"/>
                <w:sz w:val="28"/>
                <w:szCs w:val="28"/>
              </w:rPr>
              <w:lastRenderedPageBreak/>
              <w:t>年限為15年得予汰換。</w:t>
            </w:r>
          </w:p>
        </w:tc>
      </w:tr>
      <w:tr w:rsidR="001E793E" w:rsidTr="001E793E">
        <w:tc>
          <w:tcPr>
            <w:tcW w:w="2090" w:type="dxa"/>
            <w:vAlign w:val="center"/>
          </w:tcPr>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lastRenderedPageBreak/>
              <w:t>消毒車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水肥車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資源回收車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廚餘回收車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清潔車（垃圾車）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子母垃圾車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掃街車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洗街車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清溝車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海報清洗車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運土車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拖吊車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流動廁所</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鏟土機</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堆高機</w:t>
            </w:r>
          </w:p>
        </w:tc>
        <w:tc>
          <w:tcPr>
            <w:tcW w:w="1704" w:type="dxa"/>
            <w:vAlign w:val="center"/>
          </w:tcPr>
          <w:p w:rsidR="001E793E" w:rsidRP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10年</w:t>
            </w:r>
          </w:p>
        </w:tc>
        <w:tc>
          <w:tcPr>
            <w:tcW w:w="1843" w:type="dxa"/>
            <w:vAlign w:val="center"/>
          </w:tcPr>
          <w:p w:rsidR="001E793E" w:rsidRPr="001E793E" w:rsidRDefault="001E793E" w:rsidP="001E793E">
            <w:pPr>
              <w:spacing w:line="500" w:lineRule="exact"/>
              <w:rPr>
                <w:rFonts w:ascii="標楷體" w:eastAsia="標楷體" w:hAnsi="標楷體"/>
                <w:sz w:val="28"/>
                <w:szCs w:val="28"/>
              </w:rPr>
            </w:pPr>
          </w:p>
        </w:tc>
        <w:tc>
          <w:tcPr>
            <w:tcW w:w="4394" w:type="dxa"/>
            <w:vAlign w:val="center"/>
          </w:tcPr>
          <w:p w:rsidR="001E793E" w:rsidRPr="00AD6603" w:rsidRDefault="00511790" w:rsidP="00295A59">
            <w:pPr>
              <w:pStyle w:val="a4"/>
              <w:numPr>
                <w:ilvl w:val="0"/>
                <w:numId w:val="3"/>
              </w:numPr>
              <w:spacing w:line="500" w:lineRule="exact"/>
              <w:ind w:leftChars="0"/>
              <w:jc w:val="both"/>
              <w:rPr>
                <w:rFonts w:ascii="標楷體" w:eastAsia="標楷體" w:hAnsi="標楷體"/>
                <w:sz w:val="28"/>
                <w:szCs w:val="28"/>
              </w:rPr>
            </w:pPr>
            <w:r w:rsidRPr="00AD6603">
              <w:rPr>
                <w:rFonts w:ascii="標楷體" w:eastAsia="標楷體" w:hAnsi="標楷體" w:hint="eastAsia"/>
                <w:sz w:val="28"/>
                <w:szCs w:val="28"/>
              </w:rPr>
              <w:t>依「臺中市地方總預算各機關共同費用編列基準表」除大客</w:t>
            </w:r>
            <w:r w:rsidR="001E793E" w:rsidRPr="00AD6603">
              <w:rPr>
                <w:rFonts w:ascii="標楷體" w:eastAsia="標楷體" w:hAnsi="標楷體" w:hint="eastAsia"/>
                <w:sz w:val="28"/>
                <w:szCs w:val="28"/>
              </w:rPr>
              <w:t>車、偵緝車、警用巡邏車外，車輛之汰換年限為</w:t>
            </w:r>
            <w:r w:rsidRPr="00AD6603">
              <w:rPr>
                <w:rFonts w:ascii="標楷體" w:eastAsia="標楷體" w:hAnsi="標楷體" w:hint="eastAsia"/>
                <w:sz w:val="28"/>
                <w:szCs w:val="28"/>
              </w:rPr>
              <w:t>10</w:t>
            </w:r>
            <w:r w:rsidR="001E793E" w:rsidRPr="00AD6603">
              <w:rPr>
                <w:rFonts w:ascii="標楷體" w:eastAsia="標楷體" w:hAnsi="標楷體" w:hint="eastAsia"/>
                <w:sz w:val="28"/>
                <w:szCs w:val="28"/>
              </w:rPr>
              <w:t>年。</w:t>
            </w:r>
          </w:p>
          <w:p w:rsidR="001E793E" w:rsidRPr="001E793E" w:rsidRDefault="001E793E" w:rsidP="00295A59">
            <w:pPr>
              <w:pStyle w:val="a4"/>
              <w:numPr>
                <w:ilvl w:val="0"/>
                <w:numId w:val="3"/>
              </w:numPr>
              <w:spacing w:line="500" w:lineRule="exact"/>
              <w:ind w:leftChars="0"/>
              <w:jc w:val="both"/>
              <w:rPr>
                <w:rFonts w:ascii="標楷體" w:eastAsia="標楷體" w:hAnsi="標楷體"/>
                <w:sz w:val="28"/>
                <w:szCs w:val="28"/>
              </w:rPr>
            </w:pPr>
            <w:r w:rsidRPr="001E793E">
              <w:rPr>
                <w:rFonts w:ascii="標楷體" w:eastAsia="標楷體" w:hAnsi="標楷體" w:hint="eastAsia"/>
                <w:sz w:val="28"/>
                <w:szCs w:val="28"/>
              </w:rPr>
              <w:t>參酌臺中市政府環境保護局清潔車輛報廢作業程序（101.2.23）及本項特種車使用機關之使用情形，明定本項特種車使用年限為10年得予汰換。</w:t>
            </w:r>
          </w:p>
        </w:tc>
      </w:tr>
      <w:tr w:rsidR="001E793E" w:rsidTr="001E793E">
        <w:tc>
          <w:tcPr>
            <w:tcW w:w="2090" w:type="dxa"/>
            <w:vAlign w:val="center"/>
          </w:tcPr>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巡邏車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巡邏機車</w:t>
            </w:r>
          </w:p>
        </w:tc>
        <w:tc>
          <w:tcPr>
            <w:tcW w:w="1704" w:type="dxa"/>
            <w:vAlign w:val="center"/>
          </w:tcPr>
          <w:p w:rsidR="001E793E" w:rsidRPr="001E793E" w:rsidRDefault="00511790" w:rsidP="001E793E">
            <w:pPr>
              <w:spacing w:line="500" w:lineRule="exact"/>
              <w:jc w:val="center"/>
              <w:rPr>
                <w:rFonts w:ascii="標楷體" w:eastAsia="標楷體" w:hAnsi="標楷體"/>
                <w:sz w:val="28"/>
                <w:szCs w:val="28"/>
              </w:rPr>
            </w:pPr>
            <w:r w:rsidRPr="00AD6603">
              <w:rPr>
                <w:rFonts w:ascii="標楷體" w:eastAsia="標楷體" w:hAnsi="標楷體" w:hint="eastAsia"/>
                <w:sz w:val="28"/>
                <w:szCs w:val="28"/>
              </w:rPr>
              <w:t>7</w:t>
            </w:r>
            <w:r w:rsidR="001E793E">
              <w:rPr>
                <w:rFonts w:ascii="標楷體" w:eastAsia="標楷體" w:hAnsi="標楷體" w:hint="eastAsia"/>
                <w:sz w:val="28"/>
                <w:szCs w:val="28"/>
              </w:rPr>
              <w:t>年</w:t>
            </w:r>
          </w:p>
        </w:tc>
        <w:tc>
          <w:tcPr>
            <w:tcW w:w="1843" w:type="dxa"/>
            <w:vAlign w:val="center"/>
          </w:tcPr>
          <w:p w:rsidR="001E793E" w:rsidRPr="001E793E" w:rsidRDefault="001E793E" w:rsidP="001E793E">
            <w:pPr>
              <w:spacing w:line="500" w:lineRule="exact"/>
              <w:rPr>
                <w:rFonts w:ascii="標楷體" w:eastAsia="標楷體" w:hAnsi="標楷體"/>
                <w:sz w:val="28"/>
                <w:szCs w:val="28"/>
              </w:rPr>
            </w:pPr>
          </w:p>
        </w:tc>
        <w:tc>
          <w:tcPr>
            <w:tcW w:w="4394" w:type="dxa"/>
            <w:vAlign w:val="center"/>
          </w:tcPr>
          <w:p w:rsidR="001E793E" w:rsidRPr="00AD6603" w:rsidRDefault="001E793E" w:rsidP="001E793E">
            <w:pPr>
              <w:pStyle w:val="a4"/>
              <w:numPr>
                <w:ilvl w:val="0"/>
                <w:numId w:val="4"/>
              </w:numPr>
              <w:spacing w:line="500" w:lineRule="exact"/>
              <w:ind w:leftChars="0"/>
              <w:rPr>
                <w:rFonts w:ascii="標楷體" w:eastAsia="標楷體" w:hAnsi="標楷體"/>
                <w:sz w:val="28"/>
                <w:szCs w:val="28"/>
              </w:rPr>
            </w:pPr>
            <w:r w:rsidRPr="00AD6603">
              <w:rPr>
                <w:rFonts w:ascii="標楷體" w:eastAsia="標楷體" w:hAnsi="標楷體" w:hint="eastAsia"/>
                <w:sz w:val="28"/>
                <w:szCs w:val="28"/>
              </w:rPr>
              <w:t>依「臺中市地方總預算各機關共同費用編列基準表」警用巡邏車汰換年限為</w:t>
            </w:r>
            <w:r w:rsidR="00511790" w:rsidRPr="00AD6603">
              <w:rPr>
                <w:rFonts w:ascii="標楷體" w:eastAsia="標楷體" w:hAnsi="標楷體" w:hint="eastAsia"/>
                <w:sz w:val="28"/>
                <w:szCs w:val="28"/>
              </w:rPr>
              <w:t>7</w:t>
            </w:r>
            <w:r w:rsidRPr="00AD6603">
              <w:rPr>
                <w:rFonts w:ascii="標楷體" w:eastAsia="標楷體" w:hAnsi="標楷體" w:hint="eastAsia"/>
                <w:sz w:val="28"/>
                <w:szCs w:val="28"/>
              </w:rPr>
              <w:t>年。</w:t>
            </w:r>
          </w:p>
          <w:p w:rsidR="001E793E" w:rsidRPr="001E793E" w:rsidRDefault="001E793E" w:rsidP="001E793E">
            <w:pPr>
              <w:pStyle w:val="a4"/>
              <w:numPr>
                <w:ilvl w:val="0"/>
                <w:numId w:val="4"/>
              </w:numPr>
              <w:spacing w:line="500" w:lineRule="exact"/>
              <w:ind w:leftChars="0"/>
              <w:rPr>
                <w:rFonts w:ascii="標楷體" w:eastAsia="標楷體" w:hAnsi="標楷體"/>
                <w:sz w:val="28"/>
                <w:szCs w:val="28"/>
              </w:rPr>
            </w:pPr>
            <w:r w:rsidRPr="00AD6603">
              <w:rPr>
                <w:rFonts w:ascii="標楷體" w:eastAsia="標楷體" w:hAnsi="標楷體" w:hint="eastAsia"/>
                <w:sz w:val="28"/>
                <w:szCs w:val="28"/>
              </w:rPr>
              <w:t>依上開規定明定本項特種車使用年限為</w:t>
            </w:r>
            <w:r w:rsidR="00511790" w:rsidRPr="00AD6603">
              <w:rPr>
                <w:rFonts w:ascii="標楷體" w:eastAsia="標楷體" w:hAnsi="標楷體" w:hint="eastAsia"/>
                <w:sz w:val="28"/>
                <w:szCs w:val="28"/>
              </w:rPr>
              <w:t>7</w:t>
            </w:r>
            <w:r w:rsidRPr="00AD6603">
              <w:rPr>
                <w:rFonts w:ascii="標楷體" w:eastAsia="標楷體" w:hAnsi="標楷體" w:hint="eastAsia"/>
                <w:sz w:val="28"/>
                <w:szCs w:val="28"/>
              </w:rPr>
              <w:t>年得予汰換。</w:t>
            </w:r>
          </w:p>
        </w:tc>
      </w:tr>
      <w:tr w:rsidR="001E793E" w:rsidTr="001E793E">
        <w:tc>
          <w:tcPr>
            <w:tcW w:w="2090" w:type="dxa"/>
            <w:vAlign w:val="center"/>
          </w:tcPr>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偵防車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小型警備車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勤務車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lastRenderedPageBreak/>
              <w:t>現場勘查車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通訊車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現場指揮車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偵防機車</w:t>
            </w:r>
          </w:p>
        </w:tc>
        <w:tc>
          <w:tcPr>
            <w:tcW w:w="1704" w:type="dxa"/>
            <w:vAlign w:val="center"/>
          </w:tcPr>
          <w:p w:rsidR="001E793E" w:rsidRP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lastRenderedPageBreak/>
              <w:t>8年</w:t>
            </w:r>
          </w:p>
        </w:tc>
        <w:tc>
          <w:tcPr>
            <w:tcW w:w="1843" w:type="dxa"/>
            <w:vAlign w:val="center"/>
          </w:tcPr>
          <w:p w:rsidR="001E793E" w:rsidRPr="001E793E" w:rsidRDefault="001E793E" w:rsidP="001E793E">
            <w:pPr>
              <w:spacing w:line="500" w:lineRule="exact"/>
              <w:rPr>
                <w:rFonts w:ascii="標楷體" w:eastAsia="標楷體" w:hAnsi="標楷體"/>
                <w:sz w:val="28"/>
                <w:szCs w:val="28"/>
              </w:rPr>
            </w:pPr>
          </w:p>
        </w:tc>
        <w:tc>
          <w:tcPr>
            <w:tcW w:w="4394" w:type="dxa"/>
            <w:vAlign w:val="center"/>
          </w:tcPr>
          <w:p w:rsidR="001E793E" w:rsidRPr="001E793E" w:rsidRDefault="001E793E" w:rsidP="00AD6603">
            <w:pPr>
              <w:pStyle w:val="a4"/>
              <w:numPr>
                <w:ilvl w:val="0"/>
                <w:numId w:val="5"/>
              </w:numPr>
              <w:spacing w:line="500" w:lineRule="exact"/>
              <w:ind w:leftChars="0"/>
              <w:jc w:val="both"/>
              <w:rPr>
                <w:rFonts w:ascii="標楷體" w:eastAsia="標楷體" w:hAnsi="標楷體"/>
                <w:sz w:val="28"/>
                <w:szCs w:val="28"/>
              </w:rPr>
            </w:pPr>
            <w:r w:rsidRPr="001E793E">
              <w:rPr>
                <w:rFonts w:ascii="標楷體" w:eastAsia="標楷體" w:hAnsi="標楷體" w:hint="eastAsia"/>
                <w:sz w:val="28"/>
                <w:szCs w:val="28"/>
              </w:rPr>
              <w:t>依內政部警政署102年4月15日台內警字第1020871482號函頒布之「警察機關車輛設置</w:t>
            </w:r>
            <w:r w:rsidRPr="001E793E">
              <w:rPr>
                <w:rFonts w:ascii="標楷體" w:eastAsia="標楷體" w:hAnsi="標楷體" w:hint="eastAsia"/>
                <w:sz w:val="28"/>
                <w:szCs w:val="28"/>
              </w:rPr>
              <w:lastRenderedPageBreak/>
              <w:t>基準」規定，除巡邏車、巡邏機車、特種警備車、大型警備車、大型重型機車、大型工程車外，其餘車輛使用年限均為8年。</w:t>
            </w:r>
          </w:p>
          <w:p w:rsidR="001E793E" w:rsidRPr="001E793E" w:rsidRDefault="001E793E" w:rsidP="00AD6603">
            <w:pPr>
              <w:pStyle w:val="a4"/>
              <w:numPr>
                <w:ilvl w:val="0"/>
                <w:numId w:val="5"/>
              </w:numPr>
              <w:spacing w:line="500" w:lineRule="exact"/>
              <w:ind w:leftChars="0"/>
              <w:jc w:val="both"/>
              <w:rPr>
                <w:rFonts w:ascii="標楷體" w:eastAsia="標楷體" w:hAnsi="標楷體"/>
                <w:sz w:val="28"/>
                <w:szCs w:val="28"/>
              </w:rPr>
            </w:pPr>
            <w:r w:rsidRPr="001E793E">
              <w:rPr>
                <w:rFonts w:ascii="標楷體" w:eastAsia="標楷體" w:hAnsi="標楷體" w:hint="eastAsia"/>
                <w:sz w:val="28"/>
                <w:szCs w:val="28"/>
              </w:rPr>
              <w:t>依上開規定明定本項特種車使用年限為8年得予汰換。</w:t>
            </w:r>
          </w:p>
        </w:tc>
      </w:tr>
      <w:tr w:rsidR="001E793E" w:rsidTr="001E793E">
        <w:tc>
          <w:tcPr>
            <w:tcW w:w="2090" w:type="dxa"/>
            <w:vAlign w:val="center"/>
          </w:tcPr>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lastRenderedPageBreak/>
              <w:t>大型警備車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特種警備車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大型重型機車</w:t>
            </w:r>
          </w:p>
        </w:tc>
        <w:tc>
          <w:tcPr>
            <w:tcW w:w="1704" w:type="dxa"/>
            <w:vAlign w:val="center"/>
          </w:tcPr>
          <w:p w:rsidR="001E793E" w:rsidRP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10年</w:t>
            </w:r>
          </w:p>
        </w:tc>
        <w:tc>
          <w:tcPr>
            <w:tcW w:w="1843" w:type="dxa"/>
            <w:vAlign w:val="center"/>
          </w:tcPr>
          <w:p w:rsidR="001E793E" w:rsidRPr="001E793E" w:rsidRDefault="001E793E" w:rsidP="001E793E">
            <w:pPr>
              <w:spacing w:line="500" w:lineRule="exact"/>
              <w:rPr>
                <w:rFonts w:ascii="標楷體" w:eastAsia="標楷體" w:hAnsi="標楷體"/>
                <w:sz w:val="28"/>
                <w:szCs w:val="28"/>
              </w:rPr>
            </w:pPr>
          </w:p>
        </w:tc>
        <w:tc>
          <w:tcPr>
            <w:tcW w:w="4394" w:type="dxa"/>
            <w:vAlign w:val="center"/>
          </w:tcPr>
          <w:p w:rsidR="001E793E" w:rsidRPr="001E793E" w:rsidRDefault="001E793E" w:rsidP="00AD6603">
            <w:pPr>
              <w:pStyle w:val="a4"/>
              <w:numPr>
                <w:ilvl w:val="0"/>
                <w:numId w:val="6"/>
              </w:numPr>
              <w:spacing w:line="500" w:lineRule="exact"/>
              <w:ind w:leftChars="0"/>
              <w:jc w:val="both"/>
              <w:rPr>
                <w:rFonts w:ascii="標楷體" w:eastAsia="標楷體" w:hAnsi="標楷體"/>
                <w:sz w:val="28"/>
                <w:szCs w:val="28"/>
              </w:rPr>
            </w:pPr>
            <w:r w:rsidRPr="001E793E">
              <w:rPr>
                <w:rFonts w:ascii="標楷體" w:eastAsia="標楷體" w:hAnsi="標楷體" w:hint="eastAsia"/>
                <w:sz w:val="28"/>
                <w:szCs w:val="28"/>
              </w:rPr>
              <w:t>依內政部警政署102年4月15日台內警字第1020871482號函頒布之「警察機關車輛設置基準」規定，特種警備車、大型警備車及大型重型機車使用年限為10年。</w:t>
            </w:r>
          </w:p>
          <w:p w:rsidR="001E793E" w:rsidRPr="001E793E" w:rsidRDefault="001E793E" w:rsidP="00AD6603">
            <w:pPr>
              <w:pStyle w:val="a4"/>
              <w:numPr>
                <w:ilvl w:val="0"/>
                <w:numId w:val="6"/>
              </w:numPr>
              <w:spacing w:line="500" w:lineRule="exact"/>
              <w:ind w:leftChars="0"/>
              <w:jc w:val="both"/>
              <w:rPr>
                <w:rFonts w:ascii="標楷體" w:eastAsia="標楷體" w:hAnsi="標楷體"/>
                <w:sz w:val="28"/>
                <w:szCs w:val="28"/>
              </w:rPr>
            </w:pPr>
            <w:r w:rsidRPr="001E793E">
              <w:rPr>
                <w:rFonts w:ascii="標楷體" w:eastAsia="標楷體" w:hAnsi="標楷體" w:hint="eastAsia"/>
                <w:sz w:val="28"/>
                <w:szCs w:val="28"/>
              </w:rPr>
              <w:t>依上開規定明定本項特種車使用年限為10年得予汰換</w:t>
            </w:r>
            <w:r>
              <w:rPr>
                <w:rFonts w:ascii="標楷體" w:eastAsia="標楷體" w:hAnsi="標楷體" w:hint="eastAsia"/>
                <w:sz w:val="28"/>
                <w:szCs w:val="28"/>
              </w:rPr>
              <w:t>。</w:t>
            </w:r>
          </w:p>
        </w:tc>
      </w:tr>
      <w:tr w:rsidR="001E793E" w:rsidTr="001E793E">
        <w:tc>
          <w:tcPr>
            <w:tcW w:w="2090" w:type="dxa"/>
            <w:vAlign w:val="center"/>
          </w:tcPr>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消防車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救災指揮通訊平台車</w:t>
            </w:r>
          </w:p>
        </w:tc>
        <w:tc>
          <w:tcPr>
            <w:tcW w:w="1704" w:type="dxa"/>
            <w:vAlign w:val="center"/>
          </w:tcPr>
          <w:p w:rsidR="001E793E" w:rsidRP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10年</w:t>
            </w:r>
          </w:p>
        </w:tc>
        <w:tc>
          <w:tcPr>
            <w:tcW w:w="1843" w:type="dxa"/>
            <w:vAlign w:val="center"/>
          </w:tcPr>
          <w:p w:rsidR="001E793E" w:rsidRPr="001E793E" w:rsidRDefault="001E793E" w:rsidP="001E793E">
            <w:pPr>
              <w:spacing w:line="500" w:lineRule="exact"/>
              <w:rPr>
                <w:rFonts w:ascii="標楷體" w:eastAsia="標楷體" w:hAnsi="標楷體"/>
                <w:sz w:val="28"/>
                <w:szCs w:val="28"/>
              </w:rPr>
            </w:pPr>
          </w:p>
        </w:tc>
        <w:tc>
          <w:tcPr>
            <w:tcW w:w="4394" w:type="dxa"/>
            <w:vAlign w:val="center"/>
          </w:tcPr>
          <w:p w:rsidR="001E793E" w:rsidRPr="001E793E" w:rsidRDefault="001E793E" w:rsidP="00AD6603">
            <w:pPr>
              <w:pStyle w:val="a4"/>
              <w:numPr>
                <w:ilvl w:val="0"/>
                <w:numId w:val="7"/>
              </w:numPr>
              <w:spacing w:line="500" w:lineRule="exact"/>
              <w:ind w:leftChars="0"/>
              <w:jc w:val="both"/>
              <w:rPr>
                <w:rFonts w:ascii="標楷體" w:eastAsia="標楷體" w:hAnsi="標楷體"/>
                <w:sz w:val="28"/>
                <w:szCs w:val="28"/>
              </w:rPr>
            </w:pPr>
            <w:r w:rsidRPr="001E793E">
              <w:rPr>
                <w:rFonts w:ascii="標楷體" w:eastAsia="標楷體" w:hAnsi="標楷體" w:hint="eastAsia"/>
                <w:sz w:val="28"/>
                <w:szCs w:val="28"/>
              </w:rPr>
              <w:t>依行政院主計總處「財務標準分類」（交通及運輸設備分類明細表）規定最低使用年限10年。</w:t>
            </w:r>
          </w:p>
          <w:p w:rsidR="001E793E" w:rsidRPr="00AD6603" w:rsidRDefault="001E793E" w:rsidP="00AD6603">
            <w:pPr>
              <w:pStyle w:val="a4"/>
              <w:numPr>
                <w:ilvl w:val="0"/>
                <w:numId w:val="7"/>
              </w:numPr>
              <w:spacing w:line="500" w:lineRule="exact"/>
              <w:ind w:leftChars="0"/>
              <w:jc w:val="both"/>
              <w:rPr>
                <w:rFonts w:ascii="標楷體" w:eastAsia="標楷體" w:hAnsi="標楷體"/>
                <w:sz w:val="28"/>
                <w:szCs w:val="28"/>
              </w:rPr>
            </w:pPr>
            <w:r w:rsidRPr="00AD6603">
              <w:rPr>
                <w:rFonts w:ascii="標楷體" w:eastAsia="標楷體" w:hAnsi="標楷體" w:hint="eastAsia"/>
                <w:sz w:val="28"/>
                <w:szCs w:val="28"/>
              </w:rPr>
              <w:t>依「臺中市地方總預算各機關共同費用編列基準表」除大</w:t>
            </w:r>
            <w:r w:rsidR="00511790" w:rsidRPr="00AD6603">
              <w:rPr>
                <w:rFonts w:ascii="標楷體" w:eastAsia="標楷體" w:hAnsi="標楷體" w:hint="eastAsia"/>
                <w:sz w:val="28"/>
                <w:szCs w:val="28"/>
              </w:rPr>
              <w:t>客</w:t>
            </w:r>
            <w:r w:rsidRPr="00AD6603">
              <w:rPr>
                <w:rFonts w:ascii="標楷體" w:eastAsia="標楷體" w:hAnsi="標楷體" w:hint="eastAsia"/>
                <w:sz w:val="28"/>
                <w:szCs w:val="28"/>
              </w:rPr>
              <w:t>車、偵緝車、警用巡邏車外，車輛之汰換年限為</w:t>
            </w:r>
            <w:r w:rsidR="00511790" w:rsidRPr="00AD6603">
              <w:rPr>
                <w:rFonts w:ascii="標楷體" w:eastAsia="標楷體" w:hAnsi="標楷體" w:hint="eastAsia"/>
                <w:sz w:val="28"/>
                <w:szCs w:val="28"/>
              </w:rPr>
              <w:t>10</w:t>
            </w:r>
            <w:r w:rsidRPr="00AD6603">
              <w:rPr>
                <w:rFonts w:ascii="標楷體" w:eastAsia="標楷體" w:hAnsi="標楷體" w:hint="eastAsia"/>
                <w:sz w:val="28"/>
                <w:szCs w:val="28"/>
              </w:rPr>
              <w:t>年。</w:t>
            </w:r>
          </w:p>
          <w:p w:rsidR="001E793E" w:rsidRPr="001E793E" w:rsidRDefault="001E793E" w:rsidP="00AD6603">
            <w:pPr>
              <w:pStyle w:val="a4"/>
              <w:numPr>
                <w:ilvl w:val="0"/>
                <w:numId w:val="7"/>
              </w:numPr>
              <w:spacing w:line="500" w:lineRule="exact"/>
              <w:ind w:leftChars="0"/>
              <w:jc w:val="both"/>
              <w:rPr>
                <w:rFonts w:ascii="標楷體" w:eastAsia="標楷體" w:hAnsi="標楷體"/>
                <w:sz w:val="28"/>
                <w:szCs w:val="28"/>
              </w:rPr>
            </w:pPr>
            <w:r w:rsidRPr="001E793E">
              <w:rPr>
                <w:rFonts w:ascii="標楷體" w:eastAsia="標楷體" w:hAnsi="標楷體" w:hint="eastAsia"/>
                <w:sz w:val="28"/>
                <w:szCs w:val="28"/>
              </w:rPr>
              <w:t>參酌本項特種車使用機關之使用情形，明定本項特種車使用</w:t>
            </w:r>
            <w:r w:rsidRPr="001E793E">
              <w:rPr>
                <w:rFonts w:ascii="標楷體" w:eastAsia="標楷體" w:hAnsi="標楷體" w:hint="eastAsia"/>
                <w:sz w:val="28"/>
                <w:szCs w:val="28"/>
              </w:rPr>
              <w:lastRenderedPageBreak/>
              <w:t>年限為10年得予汰換。</w:t>
            </w:r>
          </w:p>
        </w:tc>
      </w:tr>
      <w:tr w:rsidR="001E793E" w:rsidTr="001E793E">
        <w:tc>
          <w:tcPr>
            <w:tcW w:w="2090" w:type="dxa"/>
            <w:vAlign w:val="center"/>
          </w:tcPr>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lastRenderedPageBreak/>
              <w:t>救助器材車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化學災害處理車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救災指揮車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災害預防宣導車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消防安檢查察車</w:t>
            </w:r>
          </w:p>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火災鑑識車</w:t>
            </w:r>
          </w:p>
        </w:tc>
        <w:tc>
          <w:tcPr>
            <w:tcW w:w="1704" w:type="dxa"/>
            <w:vAlign w:val="center"/>
          </w:tcPr>
          <w:p w:rsid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6年</w:t>
            </w:r>
          </w:p>
        </w:tc>
        <w:tc>
          <w:tcPr>
            <w:tcW w:w="1843" w:type="dxa"/>
            <w:vAlign w:val="center"/>
          </w:tcPr>
          <w:p w:rsidR="001E793E" w:rsidRPr="001E793E" w:rsidRDefault="001E793E" w:rsidP="001E793E">
            <w:pPr>
              <w:spacing w:line="500" w:lineRule="exact"/>
              <w:rPr>
                <w:rFonts w:ascii="標楷體" w:eastAsia="標楷體" w:hAnsi="標楷體"/>
                <w:sz w:val="28"/>
                <w:szCs w:val="28"/>
              </w:rPr>
            </w:pPr>
          </w:p>
        </w:tc>
        <w:tc>
          <w:tcPr>
            <w:tcW w:w="4394" w:type="dxa"/>
            <w:vAlign w:val="center"/>
          </w:tcPr>
          <w:p w:rsidR="001E793E" w:rsidRPr="001E793E" w:rsidRDefault="001E793E" w:rsidP="001E793E">
            <w:pPr>
              <w:pStyle w:val="a4"/>
              <w:numPr>
                <w:ilvl w:val="0"/>
                <w:numId w:val="8"/>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依行政院主計總處「財務標準分類」（交通及運輸設備分類明細表）規定最低使用年限6年。</w:t>
            </w:r>
          </w:p>
          <w:p w:rsidR="001E793E" w:rsidRPr="00AD6603" w:rsidRDefault="001E793E" w:rsidP="001E793E">
            <w:pPr>
              <w:pStyle w:val="a4"/>
              <w:numPr>
                <w:ilvl w:val="0"/>
                <w:numId w:val="8"/>
              </w:numPr>
              <w:spacing w:line="500" w:lineRule="exact"/>
              <w:ind w:leftChars="0"/>
              <w:rPr>
                <w:rFonts w:ascii="標楷體" w:eastAsia="標楷體" w:hAnsi="標楷體"/>
                <w:sz w:val="28"/>
                <w:szCs w:val="28"/>
              </w:rPr>
            </w:pPr>
            <w:r w:rsidRPr="00AD6603">
              <w:rPr>
                <w:rFonts w:ascii="標楷體" w:eastAsia="標楷體" w:hAnsi="標楷體" w:hint="eastAsia"/>
                <w:sz w:val="28"/>
                <w:szCs w:val="28"/>
              </w:rPr>
              <w:t>依「臺中市地方總預算各機關共同費用編列基準表」除</w:t>
            </w:r>
            <w:r w:rsidR="00295A59" w:rsidRPr="00AD6603">
              <w:rPr>
                <w:rFonts w:ascii="標楷體" w:eastAsia="標楷體" w:hAnsi="標楷體" w:hint="eastAsia"/>
                <w:sz w:val="28"/>
                <w:szCs w:val="28"/>
              </w:rPr>
              <w:t>大客車</w:t>
            </w:r>
            <w:r w:rsidRPr="00AD6603">
              <w:rPr>
                <w:rFonts w:ascii="標楷體" w:eastAsia="標楷體" w:hAnsi="標楷體" w:hint="eastAsia"/>
                <w:sz w:val="28"/>
                <w:szCs w:val="28"/>
              </w:rPr>
              <w:t>、偵緝車、警用巡邏車外，車輛之汰換年限為</w:t>
            </w:r>
            <w:r w:rsidR="00295A59" w:rsidRPr="00AD6603">
              <w:rPr>
                <w:rFonts w:ascii="標楷體" w:eastAsia="標楷體" w:hAnsi="標楷體" w:hint="eastAsia"/>
                <w:sz w:val="28"/>
                <w:szCs w:val="28"/>
              </w:rPr>
              <w:t>10</w:t>
            </w:r>
            <w:r w:rsidRPr="00AD6603">
              <w:rPr>
                <w:rFonts w:ascii="標楷體" w:eastAsia="標楷體" w:hAnsi="標楷體" w:hint="eastAsia"/>
                <w:sz w:val="28"/>
                <w:szCs w:val="28"/>
              </w:rPr>
              <w:t>年。</w:t>
            </w:r>
          </w:p>
          <w:p w:rsidR="001E793E" w:rsidRPr="001E793E" w:rsidRDefault="001E793E" w:rsidP="001E793E">
            <w:pPr>
              <w:pStyle w:val="a4"/>
              <w:numPr>
                <w:ilvl w:val="0"/>
                <w:numId w:val="8"/>
              </w:numPr>
              <w:spacing w:line="500" w:lineRule="exact"/>
              <w:ind w:leftChars="0"/>
              <w:rPr>
                <w:rFonts w:ascii="標楷體" w:eastAsia="標楷體" w:hAnsi="標楷體"/>
                <w:sz w:val="28"/>
                <w:szCs w:val="28"/>
              </w:rPr>
            </w:pPr>
            <w:r w:rsidRPr="001E793E">
              <w:rPr>
                <w:rFonts w:ascii="標楷體" w:eastAsia="標楷體" w:hAnsi="標楷體" w:hint="eastAsia"/>
                <w:sz w:val="28"/>
                <w:szCs w:val="28"/>
              </w:rPr>
              <w:t>參酌本項特種車使用機關之使用情形，明定本項特種車使用年限為6年得予汰換。</w:t>
            </w:r>
          </w:p>
        </w:tc>
      </w:tr>
      <w:tr w:rsidR="001E793E" w:rsidTr="001E793E">
        <w:tc>
          <w:tcPr>
            <w:tcW w:w="2090" w:type="dxa"/>
            <w:vAlign w:val="center"/>
          </w:tcPr>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t>救護車</w:t>
            </w:r>
          </w:p>
        </w:tc>
        <w:tc>
          <w:tcPr>
            <w:tcW w:w="1704" w:type="dxa"/>
            <w:vAlign w:val="center"/>
          </w:tcPr>
          <w:p w:rsid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8年</w:t>
            </w:r>
          </w:p>
        </w:tc>
        <w:tc>
          <w:tcPr>
            <w:tcW w:w="1843" w:type="dxa"/>
            <w:vAlign w:val="center"/>
          </w:tcPr>
          <w:p w:rsidR="001E793E" w:rsidRPr="001E793E" w:rsidRDefault="001E793E" w:rsidP="001E793E">
            <w:pPr>
              <w:spacing w:line="500" w:lineRule="exact"/>
              <w:rPr>
                <w:rFonts w:ascii="標楷體" w:eastAsia="標楷體" w:hAnsi="標楷體"/>
                <w:sz w:val="28"/>
                <w:szCs w:val="28"/>
              </w:rPr>
            </w:pPr>
          </w:p>
        </w:tc>
        <w:tc>
          <w:tcPr>
            <w:tcW w:w="4394" w:type="dxa"/>
            <w:vAlign w:val="center"/>
          </w:tcPr>
          <w:p w:rsidR="001E793E" w:rsidRPr="001E793E" w:rsidRDefault="001E793E" w:rsidP="00AD6603">
            <w:pPr>
              <w:pStyle w:val="a4"/>
              <w:numPr>
                <w:ilvl w:val="0"/>
                <w:numId w:val="9"/>
              </w:numPr>
              <w:spacing w:line="500" w:lineRule="exact"/>
              <w:ind w:leftChars="0"/>
              <w:jc w:val="both"/>
              <w:rPr>
                <w:rFonts w:ascii="標楷體" w:eastAsia="標楷體" w:hAnsi="標楷體"/>
                <w:sz w:val="28"/>
                <w:szCs w:val="28"/>
              </w:rPr>
            </w:pPr>
            <w:r w:rsidRPr="001E793E">
              <w:rPr>
                <w:rFonts w:ascii="標楷體" w:eastAsia="標楷體" w:hAnsi="標楷體" w:hint="eastAsia"/>
                <w:sz w:val="28"/>
                <w:szCs w:val="28"/>
              </w:rPr>
              <w:t>依行政院主計總處「財務標準分類」（交通及運輸設備分類明細表）規定最低使用年限6年。</w:t>
            </w:r>
          </w:p>
          <w:p w:rsidR="001E793E" w:rsidRDefault="001E793E" w:rsidP="00AD6603">
            <w:pPr>
              <w:pStyle w:val="a4"/>
              <w:numPr>
                <w:ilvl w:val="0"/>
                <w:numId w:val="9"/>
              </w:numPr>
              <w:spacing w:line="500" w:lineRule="exact"/>
              <w:ind w:leftChars="0"/>
              <w:jc w:val="both"/>
              <w:rPr>
                <w:rFonts w:ascii="標楷體" w:eastAsia="標楷體" w:hAnsi="標楷體"/>
                <w:sz w:val="28"/>
                <w:szCs w:val="28"/>
              </w:rPr>
            </w:pPr>
            <w:r w:rsidRPr="001E793E">
              <w:rPr>
                <w:rFonts w:ascii="標楷體" w:eastAsia="標楷體" w:hAnsi="標楷體" w:hint="eastAsia"/>
                <w:sz w:val="28"/>
                <w:szCs w:val="28"/>
              </w:rPr>
              <w:t>「救護車及救護車營業機構設置設立許可管理辦法」規定，經許可設置之救護車，自首次發給汽車行車執照日起滿10年者，應廢止其設置許可，惟前項規定參照「緊急醫療救護法」，排除消防機關及衛生機關之適用。</w:t>
            </w:r>
          </w:p>
          <w:p w:rsidR="001E793E" w:rsidRPr="001E793E" w:rsidRDefault="001E793E" w:rsidP="00AD6603">
            <w:pPr>
              <w:pStyle w:val="a4"/>
              <w:numPr>
                <w:ilvl w:val="0"/>
                <w:numId w:val="9"/>
              </w:numPr>
              <w:spacing w:line="500" w:lineRule="exact"/>
              <w:ind w:leftChars="0"/>
              <w:jc w:val="both"/>
              <w:rPr>
                <w:rFonts w:ascii="標楷體" w:eastAsia="標楷體" w:hAnsi="標楷體"/>
                <w:sz w:val="28"/>
                <w:szCs w:val="28"/>
              </w:rPr>
            </w:pPr>
            <w:r w:rsidRPr="001E793E">
              <w:rPr>
                <w:rFonts w:ascii="標楷體" w:eastAsia="標楷體" w:hAnsi="標楷體" w:hint="eastAsia"/>
                <w:sz w:val="28"/>
                <w:szCs w:val="28"/>
              </w:rPr>
              <w:t>依內政部警政署102年4月15日台內警字第1020871482號函頒布之「警察機關車輛設置</w:t>
            </w:r>
            <w:r w:rsidRPr="001E793E">
              <w:rPr>
                <w:rFonts w:ascii="標楷體" w:eastAsia="標楷體" w:hAnsi="標楷體" w:hint="eastAsia"/>
                <w:sz w:val="28"/>
                <w:szCs w:val="28"/>
              </w:rPr>
              <w:lastRenderedPageBreak/>
              <w:t>基準」規定，救護車使用年限為8年，爰參酌此項規定及本項特種車使用機關之使用情形，明定本項特種車使用年限為8年得予汰換。</w:t>
            </w:r>
          </w:p>
        </w:tc>
      </w:tr>
      <w:tr w:rsidR="001E793E" w:rsidTr="001E793E">
        <w:tc>
          <w:tcPr>
            <w:tcW w:w="2090" w:type="dxa"/>
            <w:vAlign w:val="center"/>
          </w:tcPr>
          <w:p w:rsidR="001E793E" w:rsidRPr="001E793E" w:rsidRDefault="001E793E" w:rsidP="001E793E">
            <w:pPr>
              <w:spacing w:line="500" w:lineRule="exact"/>
              <w:rPr>
                <w:rFonts w:ascii="標楷體" w:eastAsia="標楷體" w:hAnsi="標楷體"/>
                <w:sz w:val="28"/>
                <w:szCs w:val="28"/>
              </w:rPr>
            </w:pPr>
            <w:r w:rsidRPr="001E793E">
              <w:rPr>
                <w:rFonts w:ascii="標楷體" w:eastAsia="標楷體" w:hAnsi="標楷體" w:hint="eastAsia"/>
                <w:sz w:val="28"/>
                <w:szCs w:val="28"/>
              </w:rPr>
              <w:lastRenderedPageBreak/>
              <w:t>吊車</w:t>
            </w:r>
          </w:p>
        </w:tc>
        <w:tc>
          <w:tcPr>
            <w:tcW w:w="1704" w:type="dxa"/>
            <w:vAlign w:val="center"/>
          </w:tcPr>
          <w:p w:rsidR="001E793E" w:rsidRDefault="001E793E" w:rsidP="001E793E">
            <w:pPr>
              <w:spacing w:line="500" w:lineRule="exact"/>
              <w:jc w:val="center"/>
              <w:rPr>
                <w:rFonts w:ascii="標楷體" w:eastAsia="標楷體" w:hAnsi="標楷體"/>
                <w:sz w:val="28"/>
                <w:szCs w:val="28"/>
              </w:rPr>
            </w:pPr>
            <w:r>
              <w:rPr>
                <w:rFonts w:ascii="標楷體" w:eastAsia="標楷體" w:hAnsi="標楷體" w:hint="eastAsia"/>
                <w:sz w:val="28"/>
                <w:szCs w:val="28"/>
              </w:rPr>
              <w:t>8年</w:t>
            </w:r>
          </w:p>
        </w:tc>
        <w:tc>
          <w:tcPr>
            <w:tcW w:w="1843" w:type="dxa"/>
            <w:vAlign w:val="center"/>
          </w:tcPr>
          <w:p w:rsidR="001E793E" w:rsidRPr="001E793E" w:rsidRDefault="001E793E" w:rsidP="001E793E">
            <w:pPr>
              <w:spacing w:line="500" w:lineRule="exact"/>
              <w:rPr>
                <w:rFonts w:ascii="標楷體" w:eastAsia="標楷體" w:hAnsi="標楷體"/>
                <w:sz w:val="28"/>
                <w:szCs w:val="28"/>
              </w:rPr>
            </w:pPr>
          </w:p>
        </w:tc>
        <w:tc>
          <w:tcPr>
            <w:tcW w:w="4394" w:type="dxa"/>
            <w:vAlign w:val="center"/>
          </w:tcPr>
          <w:p w:rsidR="001E793E" w:rsidRPr="00AD6603" w:rsidRDefault="001E793E" w:rsidP="001E793E">
            <w:pPr>
              <w:pStyle w:val="a4"/>
              <w:numPr>
                <w:ilvl w:val="0"/>
                <w:numId w:val="10"/>
              </w:numPr>
              <w:spacing w:line="500" w:lineRule="exact"/>
              <w:ind w:leftChars="0"/>
              <w:rPr>
                <w:rFonts w:ascii="標楷體" w:eastAsia="標楷體" w:hAnsi="標楷體"/>
                <w:sz w:val="28"/>
                <w:szCs w:val="28"/>
              </w:rPr>
            </w:pPr>
            <w:r w:rsidRPr="00AD6603">
              <w:rPr>
                <w:rFonts w:ascii="標楷體" w:eastAsia="標楷體" w:hAnsi="標楷體" w:hint="eastAsia"/>
                <w:sz w:val="28"/>
                <w:szCs w:val="28"/>
              </w:rPr>
              <w:t>依行政院主計總處「財務標準分類」（交通及運輸設備分類明細表）規定最低使用年限6年。</w:t>
            </w:r>
          </w:p>
          <w:p w:rsidR="001E793E" w:rsidRPr="00AD6603" w:rsidRDefault="001E793E" w:rsidP="001E793E">
            <w:pPr>
              <w:pStyle w:val="a4"/>
              <w:numPr>
                <w:ilvl w:val="0"/>
                <w:numId w:val="10"/>
              </w:numPr>
              <w:spacing w:line="500" w:lineRule="exact"/>
              <w:ind w:leftChars="0"/>
              <w:rPr>
                <w:rFonts w:ascii="標楷體" w:eastAsia="標楷體" w:hAnsi="標楷體"/>
                <w:sz w:val="28"/>
                <w:szCs w:val="28"/>
              </w:rPr>
            </w:pPr>
            <w:r w:rsidRPr="00AD6603">
              <w:rPr>
                <w:rFonts w:ascii="標楷體" w:eastAsia="標楷體" w:hAnsi="標楷體" w:hint="eastAsia"/>
                <w:sz w:val="28"/>
                <w:szCs w:val="28"/>
              </w:rPr>
              <w:t>依「臺中市地方總預算各機關共同費用編列基準表」除</w:t>
            </w:r>
            <w:r w:rsidR="00511790" w:rsidRPr="00AD6603">
              <w:rPr>
                <w:rFonts w:ascii="標楷體" w:eastAsia="標楷體" w:hAnsi="標楷體" w:hint="eastAsia"/>
                <w:sz w:val="28"/>
                <w:szCs w:val="28"/>
              </w:rPr>
              <w:t>大客車</w:t>
            </w:r>
            <w:r w:rsidRPr="00AD6603">
              <w:rPr>
                <w:rFonts w:ascii="標楷體" w:eastAsia="標楷體" w:hAnsi="標楷體" w:hint="eastAsia"/>
                <w:sz w:val="28"/>
                <w:szCs w:val="28"/>
              </w:rPr>
              <w:t>、偵緝車、警用巡邏車外，車輛之汰換年限為</w:t>
            </w:r>
            <w:r w:rsidR="00511790" w:rsidRPr="00AD6603">
              <w:rPr>
                <w:rFonts w:ascii="標楷體" w:eastAsia="標楷體" w:hAnsi="標楷體" w:hint="eastAsia"/>
                <w:sz w:val="28"/>
                <w:szCs w:val="28"/>
              </w:rPr>
              <w:t>10</w:t>
            </w:r>
            <w:r w:rsidRPr="00AD6603">
              <w:rPr>
                <w:rFonts w:ascii="標楷體" w:eastAsia="標楷體" w:hAnsi="標楷體" w:hint="eastAsia"/>
                <w:sz w:val="28"/>
                <w:szCs w:val="28"/>
              </w:rPr>
              <w:t>年。</w:t>
            </w:r>
          </w:p>
          <w:p w:rsidR="001E793E" w:rsidRPr="001E793E" w:rsidRDefault="001E793E" w:rsidP="001E793E">
            <w:pPr>
              <w:pStyle w:val="a4"/>
              <w:numPr>
                <w:ilvl w:val="0"/>
                <w:numId w:val="10"/>
              </w:numPr>
              <w:spacing w:line="500" w:lineRule="exact"/>
              <w:ind w:leftChars="0"/>
              <w:rPr>
                <w:rFonts w:ascii="標楷體" w:eastAsia="標楷體" w:hAnsi="標楷體"/>
                <w:sz w:val="28"/>
                <w:szCs w:val="28"/>
              </w:rPr>
            </w:pPr>
            <w:r w:rsidRPr="00AD6603">
              <w:rPr>
                <w:rFonts w:ascii="標楷體" w:eastAsia="標楷體" w:hAnsi="標楷體" w:hint="eastAsia"/>
                <w:sz w:val="28"/>
                <w:szCs w:val="28"/>
              </w:rPr>
              <w:t>參酌本項特種車使用機關之使用情形，明定本項特種車使用年限為</w:t>
            </w:r>
            <w:r w:rsidR="007C0AC5" w:rsidRPr="00AD6603">
              <w:rPr>
                <w:rFonts w:ascii="標楷體" w:eastAsia="標楷體" w:hAnsi="標楷體" w:hint="eastAsia"/>
                <w:sz w:val="28"/>
                <w:szCs w:val="28"/>
              </w:rPr>
              <w:t>8</w:t>
            </w:r>
            <w:r w:rsidRPr="00AD6603">
              <w:rPr>
                <w:rFonts w:ascii="標楷體" w:eastAsia="標楷體" w:hAnsi="標楷體" w:hint="eastAsia"/>
                <w:sz w:val="28"/>
                <w:szCs w:val="28"/>
              </w:rPr>
              <w:t>年得予汰換。</w:t>
            </w:r>
          </w:p>
        </w:tc>
      </w:tr>
    </w:tbl>
    <w:p w:rsidR="00956B29" w:rsidRDefault="00956B29" w:rsidP="00956B29">
      <w:pPr>
        <w:spacing w:line="500" w:lineRule="exact"/>
        <w:rPr>
          <w:rFonts w:ascii="標楷體" w:eastAsia="標楷體" w:hAnsi="標楷體"/>
          <w:sz w:val="28"/>
          <w:szCs w:val="28"/>
        </w:rPr>
      </w:pPr>
      <w:r>
        <w:rPr>
          <w:rFonts w:ascii="標楷體" w:eastAsia="標楷體" w:hAnsi="標楷體" w:hint="eastAsia"/>
          <w:sz w:val="28"/>
          <w:szCs w:val="28"/>
        </w:rPr>
        <w:t>備註：</w:t>
      </w:r>
    </w:p>
    <w:p w:rsidR="00956B29" w:rsidRDefault="00956B29" w:rsidP="00956B29">
      <w:pPr>
        <w:pStyle w:val="a4"/>
        <w:numPr>
          <w:ilvl w:val="0"/>
          <w:numId w:val="11"/>
        </w:numPr>
        <w:spacing w:line="500" w:lineRule="exact"/>
        <w:ind w:leftChars="0"/>
        <w:rPr>
          <w:rFonts w:ascii="標楷體" w:eastAsia="標楷體" w:hAnsi="標楷體"/>
          <w:sz w:val="28"/>
          <w:szCs w:val="28"/>
        </w:rPr>
      </w:pPr>
      <w:r w:rsidRPr="00744B3E">
        <w:rPr>
          <w:rFonts w:ascii="標楷體" w:eastAsia="標楷體" w:hAnsi="標楷體" w:hint="eastAsia"/>
          <w:sz w:val="28"/>
          <w:szCs w:val="28"/>
        </w:rPr>
        <w:t>本表係參酌本府各機關提供資料及相關規定（行政院</w:t>
      </w:r>
      <w:r w:rsidR="00AD6603">
        <w:rPr>
          <w:rFonts w:ascii="標楷體" w:eastAsia="標楷體" w:hAnsi="標楷體" w:hint="eastAsia"/>
          <w:sz w:val="28"/>
          <w:szCs w:val="28"/>
        </w:rPr>
        <w:t>主計總處財務標準分類、臺中市地方總預算各機關共同費用編列基準表</w:t>
      </w:r>
      <w:r w:rsidRPr="00744B3E">
        <w:rPr>
          <w:rFonts w:ascii="標楷體" w:eastAsia="標楷體" w:hAnsi="標楷體" w:hint="eastAsia"/>
          <w:sz w:val="28"/>
          <w:szCs w:val="28"/>
        </w:rPr>
        <w:t>、臺中市政府環境保護局清潔車輛報廢作業程序、警察機關車輛設置基準、救護車及救護車營業機構設置設立許可管理辦法、緊急醫療救護法等）制定。</w:t>
      </w:r>
    </w:p>
    <w:p w:rsidR="00956B29" w:rsidRDefault="00956B29" w:rsidP="00956B29">
      <w:pPr>
        <w:pStyle w:val="a4"/>
        <w:numPr>
          <w:ilvl w:val="0"/>
          <w:numId w:val="11"/>
        </w:numPr>
        <w:spacing w:line="500" w:lineRule="exact"/>
        <w:ind w:leftChars="0"/>
        <w:rPr>
          <w:rFonts w:ascii="標楷體" w:eastAsia="標楷體" w:hAnsi="標楷體"/>
          <w:sz w:val="28"/>
          <w:szCs w:val="28"/>
        </w:rPr>
      </w:pPr>
      <w:r w:rsidRPr="00956B29">
        <w:rPr>
          <w:rFonts w:ascii="標楷體" w:eastAsia="標楷體" w:hAnsi="標楷體" w:hint="eastAsia"/>
          <w:sz w:val="28"/>
          <w:szCs w:val="28"/>
        </w:rPr>
        <w:t>本汰換標準表僅作為本府各機關申請汰換特種車及本府年度總預算新購及汰換車輛先期計畫審查之參考。</w:t>
      </w:r>
      <w:bookmarkStart w:id="0" w:name="_GoBack"/>
      <w:bookmarkEnd w:id="0"/>
    </w:p>
    <w:p w:rsidR="001E793E" w:rsidRDefault="00956B29" w:rsidP="00956B29">
      <w:pPr>
        <w:pStyle w:val="a4"/>
        <w:numPr>
          <w:ilvl w:val="0"/>
          <w:numId w:val="11"/>
        </w:numPr>
        <w:spacing w:line="500" w:lineRule="exact"/>
        <w:ind w:leftChars="0"/>
        <w:rPr>
          <w:rFonts w:ascii="標楷體" w:eastAsia="標楷體" w:hAnsi="標楷體"/>
          <w:sz w:val="28"/>
          <w:szCs w:val="28"/>
        </w:rPr>
      </w:pPr>
      <w:r w:rsidRPr="00956B29">
        <w:rPr>
          <w:rFonts w:ascii="標楷體" w:eastAsia="標楷體" w:hAnsi="標楷體" w:hint="eastAsia"/>
          <w:sz w:val="28"/>
          <w:szCs w:val="28"/>
        </w:rPr>
        <w:t>已達汰換標準之特種車，其車況良好者，得視實際情形，繼續使用。</w:t>
      </w:r>
    </w:p>
    <w:p w:rsidR="00511790" w:rsidRPr="00FE5339" w:rsidRDefault="00511790" w:rsidP="00511790">
      <w:pPr>
        <w:pStyle w:val="a4"/>
        <w:numPr>
          <w:ilvl w:val="0"/>
          <w:numId w:val="11"/>
        </w:numPr>
        <w:spacing w:line="500" w:lineRule="exact"/>
        <w:ind w:leftChars="0"/>
        <w:rPr>
          <w:rFonts w:ascii="標楷體" w:eastAsia="標楷體" w:hAnsi="標楷體"/>
          <w:sz w:val="28"/>
          <w:szCs w:val="28"/>
        </w:rPr>
      </w:pPr>
      <w:r w:rsidRPr="00FE5339">
        <w:rPr>
          <w:rFonts w:ascii="標楷體" w:eastAsia="標楷體" w:hAnsi="標楷體" w:hint="eastAsia"/>
          <w:sz w:val="28"/>
          <w:szCs w:val="28"/>
        </w:rPr>
        <w:t>本標準表</w:t>
      </w:r>
      <w:r w:rsidR="00353370" w:rsidRPr="00FE5339">
        <w:rPr>
          <w:rFonts w:ascii="標楷體" w:eastAsia="標楷體" w:hAnsi="標楷體" w:hint="eastAsia"/>
          <w:sz w:val="28"/>
          <w:szCs w:val="28"/>
        </w:rPr>
        <w:t>102</w:t>
      </w:r>
      <w:r w:rsidR="00FE5339" w:rsidRPr="00FE5339">
        <w:rPr>
          <w:rFonts w:ascii="標楷體" w:eastAsia="標楷體" w:hAnsi="標楷體" w:hint="eastAsia"/>
          <w:sz w:val="28"/>
          <w:szCs w:val="28"/>
        </w:rPr>
        <w:t>年8月27</w:t>
      </w:r>
      <w:r w:rsidR="00EF5869" w:rsidRPr="00FE5339">
        <w:rPr>
          <w:rFonts w:ascii="標楷體" w:eastAsia="標楷體" w:hAnsi="標楷體" w:hint="eastAsia"/>
          <w:sz w:val="28"/>
          <w:szCs w:val="28"/>
        </w:rPr>
        <w:t>日修正</w:t>
      </w:r>
      <w:r w:rsidR="00353370" w:rsidRPr="00FE5339">
        <w:rPr>
          <w:rFonts w:ascii="標楷體" w:eastAsia="標楷體" w:hAnsi="標楷體" w:hint="eastAsia"/>
          <w:sz w:val="28"/>
          <w:szCs w:val="28"/>
        </w:rPr>
        <w:t>部分</w:t>
      </w:r>
      <w:r w:rsidRPr="00FE5339">
        <w:rPr>
          <w:rFonts w:ascii="標楷體" w:eastAsia="標楷體" w:hAnsi="標楷體" w:hint="eastAsia"/>
          <w:sz w:val="28"/>
          <w:szCs w:val="28"/>
        </w:rPr>
        <w:t>自</w:t>
      </w:r>
      <w:r w:rsidR="00295A59" w:rsidRPr="00FE5339">
        <w:rPr>
          <w:rFonts w:ascii="標楷體" w:eastAsia="標楷體" w:hAnsi="標楷體" w:hint="eastAsia"/>
          <w:sz w:val="28"/>
          <w:szCs w:val="28"/>
        </w:rPr>
        <w:t>103年1月1</w:t>
      </w:r>
      <w:r w:rsidRPr="00FE5339">
        <w:rPr>
          <w:rFonts w:ascii="標楷體" w:eastAsia="標楷體" w:hAnsi="標楷體" w:hint="eastAsia"/>
          <w:sz w:val="28"/>
          <w:szCs w:val="28"/>
        </w:rPr>
        <w:t>日生效。</w:t>
      </w:r>
    </w:p>
    <w:sectPr w:rsidR="00511790" w:rsidRPr="00FE5339" w:rsidSect="00330324">
      <w:headerReference w:type="first" r:id="rId7"/>
      <w:pgSz w:w="11906" w:h="16838"/>
      <w:pgMar w:top="1418" w:right="1134" w:bottom="1418" w:left="1134" w:header="851" w:footer="992" w:gutter="0"/>
      <w:cols w:space="425"/>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0D81" w:rsidRDefault="006A0D81" w:rsidP="00330324">
      <w:r>
        <w:separator/>
      </w:r>
    </w:p>
  </w:endnote>
  <w:endnote w:type="continuationSeparator" w:id="1">
    <w:p w:rsidR="006A0D81" w:rsidRDefault="006A0D81" w:rsidP="003303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0D81" w:rsidRDefault="006A0D81" w:rsidP="00330324">
      <w:r>
        <w:separator/>
      </w:r>
    </w:p>
  </w:footnote>
  <w:footnote w:type="continuationSeparator" w:id="1">
    <w:p w:rsidR="006A0D81" w:rsidRDefault="006A0D81" w:rsidP="003303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324" w:rsidRPr="00330324" w:rsidRDefault="00330324">
    <w:pPr>
      <w:pStyle w:val="a5"/>
      <w:rPr>
        <w:rFonts w:ascii="標楷體" w:eastAsia="標楷體" w:hAnsi="標楷體"/>
        <w:sz w:val="28"/>
        <w:szCs w:val="28"/>
      </w:rPr>
    </w:pPr>
    <w:r w:rsidRPr="00330324">
      <w:rPr>
        <w:rFonts w:ascii="標楷體" w:eastAsia="標楷體" w:hAnsi="標楷體" w:hint="eastAsia"/>
        <w:sz w:val="28"/>
        <w:szCs w:val="28"/>
      </w:rPr>
      <w:t>附表</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C65FF"/>
    <w:multiLevelType w:val="hybridMultilevel"/>
    <w:tmpl w:val="DF323E6E"/>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27961D2"/>
    <w:multiLevelType w:val="hybridMultilevel"/>
    <w:tmpl w:val="31BAF254"/>
    <w:lvl w:ilvl="0" w:tplc="D5F6FB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8021335"/>
    <w:multiLevelType w:val="hybridMultilevel"/>
    <w:tmpl w:val="0DDCF48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8C67414"/>
    <w:multiLevelType w:val="hybridMultilevel"/>
    <w:tmpl w:val="CC0442A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2A050D7"/>
    <w:multiLevelType w:val="hybridMultilevel"/>
    <w:tmpl w:val="329AA0D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7655677"/>
    <w:multiLevelType w:val="hybridMultilevel"/>
    <w:tmpl w:val="7F961C0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D0F6E71"/>
    <w:multiLevelType w:val="hybridMultilevel"/>
    <w:tmpl w:val="9CEA6C3E"/>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552F4242"/>
    <w:multiLevelType w:val="hybridMultilevel"/>
    <w:tmpl w:val="58BA6CAE"/>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D8918EE"/>
    <w:multiLevelType w:val="hybridMultilevel"/>
    <w:tmpl w:val="9E64CBA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CB65FA2"/>
    <w:multiLevelType w:val="hybridMultilevel"/>
    <w:tmpl w:val="CD98BC3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76B96FDA"/>
    <w:multiLevelType w:val="hybridMultilevel"/>
    <w:tmpl w:val="0B5C18E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5"/>
  </w:num>
  <w:num w:numId="3">
    <w:abstractNumId w:val="2"/>
  </w:num>
  <w:num w:numId="4">
    <w:abstractNumId w:val="3"/>
  </w:num>
  <w:num w:numId="5">
    <w:abstractNumId w:val="4"/>
  </w:num>
  <w:num w:numId="6">
    <w:abstractNumId w:val="0"/>
  </w:num>
  <w:num w:numId="7">
    <w:abstractNumId w:val="6"/>
  </w:num>
  <w:num w:numId="8">
    <w:abstractNumId w:val="9"/>
  </w:num>
  <w:num w:numId="9">
    <w:abstractNumId w:val="8"/>
  </w:num>
  <w:num w:numId="10">
    <w:abstractNumId w:val="7"/>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E793E"/>
    <w:rsid w:val="0001557E"/>
    <w:rsid w:val="00030F18"/>
    <w:rsid w:val="00082003"/>
    <w:rsid w:val="000D2D50"/>
    <w:rsid w:val="001E793E"/>
    <w:rsid w:val="002431C7"/>
    <w:rsid w:val="00295A59"/>
    <w:rsid w:val="00306568"/>
    <w:rsid w:val="00310E0C"/>
    <w:rsid w:val="00330324"/>
    <w:rsid w:val="00353370"/>
    <w:rsid w:val="003A150A"/>
    <w:rsid w:val="00451673"/>
    <w:rsid w:val="004729BB"/>
    <w:rsid w:val="00511790"/>
    <w:rsid w:val="00524A14"/>
    <w:rsid w:val="00616BCB"/>
    <w:rsid w:val="00622969"/>
    <w:rsid w:val="006415A0"/>
    <w:rsid w:val="006A0D81"/>
    <w:rsid w:val="00713F8D"/>
    <w:rsid w:val="00744B3E"/>
    <w:rsid w:val="007C0AC5"/>
    <w:rsid w:val="00956B29"/>
    <w:rsid w:val="009A67ED"/>
    <w:rsid w:val="00AD6603"/>
    <w:rsid w:val="00B0755A"/>
    <w:rsid w:val="00B07EE1"/>
    <w:rsid w:val="00B447A8"/>
    <w:rsid w:val="00BD72B0"/>
    <w:rsid w:val="00C0410A"/>
    <w:rsid w:val="00EF5869"/>
    <w:rsid w:val="00FE533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150A"/>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E79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E793E"/>
    <w:pPr>
      <w:ind w:leftChars="200" w:left="480"/>
    </w:pPr>
  </w:style>
  <w:style w:type="paragraph" w:styleId="a5">
    <w:name w:val="header"/>
    <w:basedOn w:val="a"/>
    <w:link w:val="a6"/>
    <w:uiPriority w:val="99"/>
    <w:unhideWhenUsed/>
    <w:rsid w:val="00330324"/>
    <w:pPr>
      <w:tabs>
        <w:tab w:val="center" w:pos="4153"/>
        <w:tab w:val="right" w:pos="8306"/>
      </w:tabs>
      <w:snapToGrid w:val="0"/>
    </w:pPr>
    <w:rPr>
      <w:sz w:val="20"/>
      <w:szCs w:val="20"/>
    </w:rPr>
  </w:style>
  <w:style w:type="character" w:customStyle="1" w:styleId="a6">
    <w:name w:val="頁首 字元"/>
    <w:basedOn w:val="a0"/>
    <w:link w:val="a5"/>
    <w:uiPriority w:val="99"/>
    <w:rsid w:val="00330324"/>
    <w:rPr>
      <w:sz w:val="20"/>
      <w:szCs w:val="20"/>
    </w:rPr>
  </w:style>
  <w:style w:type="paragraph" w:styleId="a7">
    <w:name w:val="footer"/>
    <w:basedOn w:val="a"/>
    <w:link w:val="a8"/>
    <w:uiPriority w:val="99"/>
    <w:unhideWhenUsed/>
    <w:rsid w:val="00330324"/>
    <w:pPr>
      <w:tabs>
        <w:tab w:val="center" w:pos="4153"/>
        <w:tab w:val="right" w:pos="8306"/>
      </w:tabs>
      <w:snapToGrid w:val="0"/>
    </w:pPr>
    <w:rPr>
      <w:sz w:val="20"/>
      <w:szCs w:val="20"/>
    </w:rPr>
  </w:style>
  <w:style w:type="character" w:customStyle="1" w:styleId="a8">
    <w:name w:val="頁尾 字元"/>
    <w:basedOn w:val="a0"/>
    <w:link w:val="a7"/>
    <w:uiPriority w:val="99"/>
    <w:rsid w:val="00330324"/>
    <w:rPr>
      <w:sz w:val="20"/>
      <w:szCs w:val="20"/>
    </w:rPr>
  </w:style>
  <w:style w:type="paragraph" w:styleId="a9">
    <w:name w:val="Balloon Text"/>
    <w:basedOn w:val="a"/>
    <w:link w:val="aa"/>
    <w:uiPriority w:val="99"/>
    <w:semiHidden/>
    <w:unhideWhenUsed/>
    <w:rsid w:val="00BD72B0"/>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BD72B0"/>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E79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E793E"/>
    <w:pPr>
      <w:ind w:leftChars="200" w:left="480"/>
    </w:pPr>
  </w:style>
  <w:style w:type="paragraph" w:styleId="a5">
    <w:name w:val="header"/>
    <w:basedOn w:val="a"/>
    <w:link w:val="a6"/>
    <w:uiPriority w:val="99"/>
    <w:unhideWhenUsed/>
    <w:rsid w:val="00330324"/>
    <w:pPr>
      <w:tabs>
        <w:tab w:val="center" w:pos="4153"/>
        <w:tab w:val="right" w:pos="8306"/>
      </w:tabs>
      <w:snapToGrid w:val="0"/>
    </w:pPr>
    <w:rPr>
      <w:sz w:val="20"/>
      <w:szCs w:val="20"/>
    </w:rPr>
  </w:style>
  <w:style w:type="character" w:customStyle="1" w:styleId="a6">
    <w:name w:val="頁首 字元"/>
    <w:basedOn w:val="a0"/>
    <w:link w:val="a5"/>
    <w:uiPriority w:val="99"/>
    <w:rsid w:val="00330324"/>
    <w:rPr>
      <w:sz w:val="20"/>
      <w:szCs w:val="20"/>
    </w:rPr>
  </w:style>
  <w:style w:type="paragraph" w:styleId="a7">
    <w:name w:val="footer"/>
    <w:basedOn w:val="a"/>
    <w:link w:val="a8"/>
    <w:uiPriority w:val="99"/>
    <w:unhideWhenUsed/>
    <w:rsid w:val="00330324"/>
    <w:pPr>
      <w:tabs>
        <w:tab w:val="center" w:pos="4153"/>
        <w:tab w:val="right" w:pos="8306"/>
      </w:tabs>
      <w:snapToGrid w:val="0"/>
    </w:pPr>
    <w:rPr>
      <w:sz w:val="20"/>
      <w:szCs w:val="20"/>
    </w:rPr>
  </w:style>
  <w:style w:type="character" w:customStyle="1" w:styleId="a8">
    <w:name w:val="頁尾 字元"/>
    <w:basedOn w:val="a0"/>
    <w:link w:val="a7"/>
    <w:uiPriority w:val="99"/>
    <w:rsid w:val="00330324"/>
    <w:rPr>
      <w:sz w:val="20"/>
      <w:szCs w:val="20"/>
    </w:rPr>
  </w:style>
  <w:style w:type="paragraph" w:styleId="a9">
    <w:name w:val="Balloon Text"/>
    <w:basedOn w:val="a"/>
    <w:link w:val="aa"/>
    <w:uiPriority w:val="99"/>
    <w:semiHidden/>
    <w:unhideWhenUsed/>
    <w:rsid w:val="00BD72B0"/>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BD72B0"/>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292</Words>
  <Characters>1670</Characters>
  <Application>Microsoft Office Word</Application>
  <DocSecurity>0</DocSecurity>
  <Lines>13</Lines>
  <Paragraphs>3</Paragraphs>
  <ScaleCrop>false</ScaleCrop>
  <Company/>
  <LinksUpToDate>false</LinksUpToDate>
  <CharactersWithSpaces>1959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陳炯翰</dc:creator>
  <cp:lastModifiedBy>t0328</cp:lastModifiedBy>
  <cp:revision>2</cp:revision>
  <cp:lastPrinted>2013-08-26T00:35:00Z</cp:lastPrinted>
  <dcterms:created xsi:type="dcterms:W3CDTF">2013-08-28T08:40:00Z</dcterms:created>
  <dcterms:modified xsi:type="dcterms:W3CDTF">2013-08-28T08:40:00Z</dcterms:modified>
</cp:coreProperties>
</file>