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7AC" w:rsidRDefault="008257AC" w:rsidP="008257AC">
      <w:pPr>
        <w:spacing w:line="460" w:lineRule="exact"/>
        <w:jc w:val="both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附表：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中市各級學校實施家庭教育諮商或輔導</w:t>
      </w:r>
    </w:p>
    <w:p w:rsidR="008257AC" w:rsidRDefault="008257AC" w:rsidP="008257AC">
      <w:pPr>
        <w:spacing w:line="46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sz w:val="40"/>
          <w:szCs w:val="40"/>
        </w:rPr>
        <w:t xml:space="preserve">　　　課程內容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2040"/>
        <w:gridCol w:w="4080"/>
        <w:gridCol w:w="1080"/>
      </w:tblGrid>
      <w:tr w:rsidR="008257AC" w:rsidTr="00FC0868">
        <w:trPr>
          <w:jc w:val="center"/>
        </w:trPr>
        <w:tc>
          <w:tcPr>
            <w:tcW w:w="7308" w:type="dxa"/>
            <w:gridSpan w:val="3"/>
            <w:vAlign w:val="center"/>
          </w:tcPr>
          <w:p w:rsidR="008257AC" w:rsidRDefault="008257AC" w:rsidP="00FC0868">
            <w:pPr>
              <w:adjustRightIn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課程內容</w:t>
            </w:r>
          </w:p>
        </w:tc>
        <w:tc>
          <w:tcPr>
            <w:tcW w:w="1080" w:type="dxa"/>
            <w:vAlign w:val="center"/>
          </w:tcPr>
          <w:p w:rsidR="008257AC" w:rsidRDefault="008257AC" w:rsidP="00FC0868">
            <w:pPr>
              <w:adjustRightIn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時數</w:t>
            </w:r>
          </w:p>
        </w:tc>
      </w:tr>
      <w:tr w:rsidR="008257AC" w:rsidTr="00FC0868">
        <w:trPr>
          <w:jc w:val="center"/>
        </w:trPr>
        <w:tc>
          <w:tcPr>
            <w:tcW w:w="1188" w:type="dxa"/>
            <w:vAlign w:val="center"/>
          </w:tcPr>
          <w:p w:rsidR="008257AC" w:rsidRDefault="008257AC" w:rsidP="00FC0868">
            <w:pPr>
              <w:adjustRightIn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課程類別</w:t>
            </w:r>
          </w:p>
        </w:tc>
        <w:tc>
          <w:tcPr>
            <w:tcW w:w="2040" w:type="dxa"/>
            <w:vAlign w:val="center"/>
          </w:tcPr>
          <w:p w:rsidR="008257AC" w:rsidRDefault="008257AC" w:rsidP="00FC0868">
            <w:pPr>
              <w:adjustRightIn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4080" w:type="dxa"/>
            <w:vAlign w:val="center"/>
          </w:tcPr>
          <w:p w:rsidR="008257AC" w:rsidRDefault="008257AC" w:rsidP="00FC0868">
            <w:pPr>
              <w:adjustRightIn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重要概念</w:t>
            </w:r>
          </w:p>
        </w:tc>
        <w:tc>
          <w:tcPr>
            <w:tcW w:w="1080" w:type="dxa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8257AC" w:rsidTr="00FC0868">
        <w:trPr>
          <w:cantSplit/>
          <w:jc w:val="center"/>
        </w:trPr>
        <w:tc>
          <w:tcPr>
            <w:tcW w:w="1188" w:type="dxa"/>
            <w:vMerge w:val="restart"/>
            <w:vAlign w:val="center"/>
          </w:tcPr>
          <w:p w:rsidR="008257AC" w:rsidRDefault="008257AC" w:rsidP="00FC0868">
            <w:pPr>
              <w:adjustRightIn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核心課程</w:t>
            </w:r>
          </w:p>
        </w:tc>
        <w:tc>
          <w:tcPr>
            <w:tcW w:w="204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親子支持、互動溝通</w:t>
            </w:r>
          </w:p>
        </w:tc>
        <w:tc>
          <w:tcPr>
            <w:tcW w:w="408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家庭支持（經濟、情感）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良好之親子互動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良好學習環境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家人溝通技巧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關懷與接納子女</w:t>
            </w:r>
          </w:p>
        </w:tc>
        <w:tc>
          <w:tcPr>
            <w:tcW w:w="1080" w:type="dxa"/>
            <w:vMerge w:val="restart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至少四小時</w:t>
            </w:r>
          </w:p>
        </w:tc>
      </w:tr>
      <w:tr w:rsidR="008257AC" w:rsidTr="00FC0868">
        <w:trPr>
          <w:cantSplit/>
          <w:jc w:val="center"/>
        </w:trPr>
        <w:tc>
          <w:tcPr>
            <w:tcW w:w="1188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偏差行為與協助</w:t>
            </w:r>
          </w:p>
        </w:tc>
        <w:tc>
          <w:tcPr>
            <w:tcW w:w="408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子女之反社會行為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學校社區資源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子女交友情形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子女自律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子女對自己行為負責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規律之生活</w:t>
            </w:r>
          </w:p>
        </w:tc>
        <w:tc>
          <w:tcPr>
            <w:tcW w:w="1080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8257AC" w:rsidTr="00FC0868">
        <w:trPr>
          <w:cantSplit/>
          <w:jc w:val="center"/>
        </w:trPr>
        <w:tc>
          <w:tcPr>
            <w:tcW w:w="1188" w:type="dxa"/>
            <w:vMerge w:val="restart"/>
          </w:tcPr>
          <w:p w:rsidR="008257AC" w:rsidRDefault="008257AC" w:rsidP="00FC0868">
            <w:pPr>
              <w:adjustRightIn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選擇課程</w:t>
            </w:r>
          </w:p>
        </w:tc>
        <w:tc>
          <w:tcPr>
            <w:tcW w:w="204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父母之職責</w:t>
            </w:r>
          </w:p>
        </w:tc>
        <w:tc>
          <w:tcPr>
            <w:tcW w:w="408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親職教育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正向對待自己之子女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子女管理自我之行為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子女學習正確之價值判斷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醞</w:t>
            </w:r>
            <w:proofErr w:type="gramEnd"/>
            <w:r>
              <w:rPr>
                <w:rFonts w:ascii="標楷體" w:eastAsia="標楷體" w:hAnsi="標楷體" w:hint="eastAsia"/>
              </w:rPr>
              <w:t>育良好之生活與學習環境</w:t>
            </w:r>
          </w:p>
        </w:tc>
        <w:tc>
          <w:tcPr>
            <w:tcW w:w="1080" w:type="dxa"/>
            <w:vMerge w:val="restart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由各級學校自行彈性訂定</w:t>
            </w:r>
          </w:p>
        </w:tc>
      </w:tr>
      <w:tr w:rsidR="008257AC" w:rsidTr="00FC0868">
        <w:trPr>
          <w:cantSplit/>
          <w:jc w:val="center"/>
        </w:trPr>
        <w:tc>
          <w:tcPr>
            <w:tcW w:w="1188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家庭氣氛之營造</w:t>
            </w:r>
          </w:p>
        </w:tc>
        <w:tc>
          <w:tcPr>
            <w:tcW w:w="408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一致與適切之管教方式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完整家庭功能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良好親子關係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感情融洽之家庭氣氛</w:t>
            </w:r>
          </w:p>
        </w:tc>
        <w:tc>
          <w:tcPr>
            <w:tcW w:w="1080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8257AC" w:rsidTr="00FC0868">
        <w:trPr>
          <w:cantSplit/>
          <w:jc w:val="center"/>
        </w:trPr>
        <w:tc>
          <w:tcPr>
            <w:tcW w:w="1188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家庭支持方案與資源</w:t>
            </w:r>
          </w:p>
        </w:tc>
        <w:tc>
          <w:tcPr>
            <w:tcW w:w="4080" w:type="dxa"/>
            <w:vAlign w:val="center"/>
          </w:tcPr>
          <w:p w:rsidR="008257AC" w:rsidRDefault="008257AC" w:rsidP="00FC0868">
            <w:pPr>
              <w:adjustRightIn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善用傳播媒體資訊</w:t>
            </w:r>
          </w:p>
          <w:p w:rsidR="008257AC" w:rsidRDefault="008257AC" w:rsidP="00FC0868">
            <w:pPr>
              <w:adjustRightIn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社會支援系統</w:t>
            </w:r>
          </w:p>
          <w:p w:rsidR="008257AC" w:rsidRDefault="008257AC" w:rsidP="00FC0868">
            <w:pPr>
              <w:adjustRightInd w:val="0"/>
              <w:jc w:val="both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舒緩社</w:t>
            </w:r>
            <w:proofErr w:type="gramEnd"/>
            <w:r>
              <w:rPr>
                <w:rFonts w:ascii="標楷體" w:eastAsia="標楷體" w:hAnsi="標楷體" w:hint="eastAsia"/>
              </w:rPr>
              <w:t>經壓力</w:t>
            </w:r>
          </w:p>
          <w:p w:rsidR="008257AC" w:rsidRDefault="008257AC" w:rsidP="00FC0868">
            <w:pPr>
              <w:adjustRightIn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學校安置系統</w:t>
            </w:r>
          </w:p>
          <w:p w:rsidR="008257AC" w:rsidRDefault="008257AC" w:rsidP="00FC0868">
            <w:pPr>
              <w:adjustRightIn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良好之親師關係</w:t>
            </w:r>
          </w:p>
          <w:p w:rsidR="008257AC" w:rsidRDefault="008257AC" w:rsidP="00FC0868">
            <w:pPr>
              <w:adjustRightIn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良好之社區環境品質</w:t>
            </w:r>
          </w:p>
          <w:p w:rsidR="008257AC" w:rsidRDefault="008257AC" w:rsidP="00FC0868">
            <w:pPr>
              <w:adjustRightIn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社區資源</w:t>
            </w:r>
          </w:p>
        </w:tc>
        <w:tc>
          <w:tcPr>
            <w:tcW w:w="1080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8257AC" w:rsidTr="00FC0868">
        <w:trPr>
          <w:cantSplit/>
          <w:jc w:val="center"/>
        </w:trPr>
        <w:tc>
          <w:tcPr>
            <w:tcW w:w="1188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兒童與青少年身心發展</w:t>
            </w:r>
          </w:p>
        </w:tc>
        <w:tc>
          <w:tcPr>
            <w:tcW w:w="408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兒童與青少年發展之需求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及早發現問題克服發展障礙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子女社會適應及自我調適能力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子女瞭解自我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發掘興趣與能力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發展自我概念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挫折容忍力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良好之生活適應能力</w:t>
            </w:r>
          </w:p>
        </w:tc>
        <w:tc>
          <w:tcPr>
            <w:tcW w:w="1080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8257AC" w:rsidTr="00FC0868">
        <w:trPr>
          <w:cantSplit/>
          <w:trHeight w:val="1615"/>
          <w:jc w:val="center"/>
        </w:trPr>
        <w:tc>
          <w:tcPr>
            <w:tcW w:w="1188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兒童與青少年壓力與舒解</w:t>
            </w:r>
          </w:p>
        </w:tc>
        <w:tc>
          <w:tcPr>
            <w:tcW w:w="408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壓力管理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健康之休閒環境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關心與同理子女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問題解決能力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子女課業輔導</w:t>
            </w:r>
          </w:p>
        </w:tc>
        <w:tc>
          <w:tcPr>
            <w:tcW w:w="1080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8257AC" w:rsidTr="00FC0868">
        <w:trPr>
          <w:cantSplit/>
          <w:jc w:val="center"/>
        </w:trPr>
        <w:tc>
          <w:tcPr>
            <w:tcW w:w="1188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兒童與青少年之次文化</w:t>
            </w:r>
          </w:p>
        </w:tc>
        <w:tc>
          <w:tcPr>
            <w:tcW w:w="408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社會增強方法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社會行為規範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人際關係能力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學習良好之社交技巧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同儕參與</w:t>
            </w:r>
          </w:p>
        </w:tc>
        <w:tc>
          <w:tcPr>
            <w:tcW w:w="1080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8257AC" w:rsidTr="00FC0868">
        <w:trPr>
          <w:cantSplit/>
          <w:jc w:val="center"/>
        </w:trPr>
        <w:tc>
          <w:tcPr>
            <w:tcW w:w="1188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親子共學</w:t>
            </w:r>
          </w:p>
        </w:tc>
        <w:tc>
          <w:tcPr>
            <w:tcW w:w="408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親</w:t>
            </w:r>
            <w:proofErr w:type="gramStart"/>
            <w:r>
              <w:rPr>
                <w:rFonts w:ascii="標楷體" w:eastAsia="標楷體" w:hAnsi="標楷體" w:hint="eastAsia"/>
              </w:rPr>
              <w:t>子共讀之</w:t>
            </w:r>
            <w:proofErr w:type="gramEnd"/>
            <w:r>
              <w:rPr>
                <w:rFonts w:ascii="標楷體" w:eastAsia="標楷體" w:hAnsi="標楷體" w:hint="eastAsia"/>
              </w:rPr>
              <w:t>培養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家庭共同學習概念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親子共學之方式、管道</w:t>
            </w:r>
          </w:p>
        </w:tc>
        <w:tc>
          <w:tcPr>
            <w:tcW w:w="1080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8257AC" w:rsidTr="00FC0868">
        <w:trPr>
          <w:cantSplit/>
          <w:jc w:val="center"/>
        </w:trPr>
        <w:tc>
          <w:tcPr>
            <w:tcW w:w="1188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重建家庭關係</w:t>
            </w:r>
          </w:p>
        </w:tc>
        <w:tc>
          <w:tcPr>
            <w:tcW w:w="408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促進責任行為減少非責任行為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增加家人相處時間</w:t>
            </w:r>
          </w:p>
        </w:tc>
        <w:tc>
          <w:tcPr>
            <w:tcW w:w="1080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8257AC" w:rsidTr="00FC0868">
        <w:trPr>
          <w:cantSplit/>
          <w:jc w:val="center"/>
        </w:trPr>
        <w:tc>
          <w:tcPr>
            <w:tcW w:w="1188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傾聽與表達</w:t>
            </w:r>
          </w:p>
        </w:tc>
        <w:tc>
          <w:tcPr>
            <w:tcW w:w="408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情緒管理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正向自我對話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拒絕的技巧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傾聽子女之心聲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接納子女之情緒</w:t>
            </w:r>
          </w:p>
        </w:tc>
        <w:tc>
          <w:tcPr>
            <w:tcW w:w="1080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8257AC" w:rsidTr="00FC0868">
        <w:trPr>
          <w:cantSplit/>
          <w:jc w:val="center"/>
        </w:trPr>
        <w:tc>
          <w:tcPr>
            <w:tcW w:w="1188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家庭危機處理</w:t>
            </w:r>
          </w:p>
        </w:tc>
        <w:tc>
          <w:tcPr>
            <w:tcW w:w="408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問題解決能力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尋求相關團體協助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減少家庭暴力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家庭成員之正確觀念</w:t>
            </w:r>
          </w:p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婚姻諮商</w:t>
            </w:r>
          </w:p>
        </w:tc>
        <w:tc>
          <w:tcPr>
            <w:tcW w:w="1080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  <w:tr w:rsidR="008257AC" w:rsidTr="00FC0868">
        <w:trPr>
          <w:cantSplit/>
          <w:jc w:val="center"/>
        </w:trPr>
        <w:tc>
          <w:tcPr>
            <w:tcW w:w="1188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4080" w:type="dxa"/>
            <w:vAlign w:val="center"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與家庭教育諮商及輔導相關之課程</w:t>
            </w:r>
          </w:p>
        </w:tc>
        <w:tc>
          <w:tcPr>
            <w:tcW w:w="1080" w:type="dxa"/>
            <w:vMerge/>
          </w:tcPr>
          <w:p w:rsidR="008257AC" w:rsidRDefault="008257AC" w:rsidP="00FC0868">
            <w:pPr>
              <w:adjustRightInd w:val="0"/>
              <w:rPr>
                <w:rFonts w:ascii="標楷體" w:eastAsia="標楷體" w:hAnsi="標楷體" w:hint="eastAsia"/>
              </w:rPr>
            </w:pPr>
          </w:p>
        </w:tc>
      </w:tr>
    </w:tbl>
    <w:p w:rsidR="008257AC" w:rsidRDefault="008257AC" w:rsidP="008257AC">
      <w:pPr>
        <w:spacing w:line="460" w:lineRule="exact"/>
        <w:jc w:val="both"/>
        <w:rPr>
          <w:rFonts w:hint="eastAsia"/>
        </w:rPr>
      </w:pPr>
    </w:p>
    <w:p w:rsidR="008257AC" w:rsidRDefault="008257AC" w:rsidP="008257AC">
      <w:pPr>
        <w:adjustRightInd w:val="0"/>
        <w:spacing w:line="460" w:lineRule="exact"/>
        <w:ind w:left="640" w:hangingChars="200" w:hanging="640"/>
        <w:rPr>
          <w:rFonts w:ascii="標楷體" w:eastAsia="標楷體" w:hAnsi="標楷體" w:hint="eastAsia"/>
          <w:sz w:val="32"/>
          <w:szCs w:val="32"/>
        </w:rPr>
      </w:pPr>
    </w:p>
    <w:p w:rsidR="00EE398F" w:rsidRPr="008257AC" w:rsidRDefault="00EE398F"/>
    <w:sectPr w:rsidR="00EE398F" w:rsidRPr="008257AC">
      <w:pgSz w:w="11906" w:h="16838" w:code="9"/>
      <w:pgMar w:top="1418" w:right="1418" w:bottom="1418" w:left="1701" w:header="0" w:footer="0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257AC"/>
    <w:rsid w:val="008257AC"/>
    <w:rsid w:val="00EE3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7A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2013-06-07T08:44:00Z</dcterms:created>
  <dcterms:modified xsi:type="dcterms:W3CDTF">2013-06-07T08:44:00Z</dcterms:modified>
</cp:coreProperties>
</file>