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63C" w:rsidRDefault="00B03129" w:rsidP="00622137">
      <w:pPr>
        <w:pStyle w:val="Default"/>
        <w:spacing w:line="0" w:lineRule="atLeast"/>
        <w:jc w:val="center"/>
        <w:rPr>
          <w:sz w:val="36"/>
          <w:szCs w:val="36"/>
        </w:rPr>
      </w:pPr>
      <w:proofErr w:type="gramStart"/>
      <w:r w:rsidRPr="0076763C">
        <w:rPr>
          <w:rFonts w:hint="eastAsia"/>
          <w:sz w:val="36"/>
          <w:szCs w:val="36"/>
        </w:rPr>
        <w:t>臺</w:t>
      </w:r>
      <w:proofErr w:type="gramEnd"/>
      <w:r w:rsidRPr="0076763C">
        <w:rPr>
          <w:rFonts w:hint="eastAsia"/>
          <w:sz w:val="36"/>
          <w:szCs w:val="36"/>
        </w:rPr>
        <w:t>中市政府經濟發展局公務車輛管理及使用</w:t>
      </w:r>
      <w:r w:rsidR="00C95BC4" w:rsidRPr="0076763C">
        <w:rPr>
          <w:rFonts w:hint="eastAsia"/>
          <w:sz w:val="36"/>
          <w:szCs w:val="36"/>
        </w:rPr>
        <w:t>要點</w:t>
      </w:r>
    </w:p>
    <w:p w:rsidR="0076763C" w:rsidRDefault="00B03129" w:rsidP="0076763C">
      <w:pPr>
        <w:pStyle w:val="Default"/>
        <w:spacing w:line="0" w:lineRule="atLeast"/>
        <w:jc w:val="right"/>
        <w:rPr>
          <w:sz w:val="28"/>
          <w:szCs w:val="28"/>
        </w:rPr>
      </w:pPr>
      <w:r w:rsidRPr="00622137">
        <w:rPr>
          <w:sz w:val="28"/>
          <w:szCs w:val="28"/>
        </w:rPr>
        <w:t>10</w:t>
      </w:r>
      <w:r w:rsidRPr="00622137">
        <w:rPr>
          <w:rFonts w:hint="eastAsia"/>
          <w:sz w:val="28"/>
          <w:szCs w:val="28"/>
        </w:rPr>
        <w:t>2</w:t>
      </w:r>
      <w:r w:rsidRPr="00622137">
        <w:rPr>
          <w:sz w:val="28"/>
          <w:szCs w:val="28"/>
        </w:rPr>
        <w:t>0</w:t>
      </w:r>
      <w:r w:rsidR="00CD3612" w:rsidRPr="00622137">
        <w:rPr>
          <w:rFonts w:hint="eastAsia"/>
          <w:sz w:val="28"/>
          <w:szCs w:val="28"/>
        </w:rPr>
        <w:t>40</w:t>
      </w:r>
      <w:r w:rsidRPr="00622137">
        <w:rPr>
          <w:rFonts w:hint="eastAsia"/>
          <w:sz w:val="28"/>
          <w:szCs w:val="28"/>
        </w:rPr>
        <w:t>1</w:t>
      </w:r>
    </w:p>
    <w:p w:rsidR="00B03129" w:rsidRDefault="00B03129" w:rsidP="0076763C">
      <w:pPr>
        <w:pStyle w:val="Default"/>
        <w:spacing w:line="0" w:lineRule="atLea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95BC4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outlineLvl w:val="0"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臺</w:t>
      </w:r>
      <w:proofErr w:type="gramEnd"/>
      <w:r>
        <w:rPr>
          <w:rFonts w:hint="eastAsia"/>
          <w:sz w:val="28"/>
          <w:szCs w:val="28"/>
        </w:rPr>
        <w:t>中市政府</w:t>
      </w:r>
      <w:r w:rsidR="00092EA8">
        <w:rPr>
          <w:rFonts w:hint="eastAsia"/>
          <w:sz w:val="28"/>
          <w:szCs w:val="28"/>
        </w:rPr>
        <w:t>經濟發展</w:t>
      </w:r>
      <w:r>
        <w:rPr>
          <w:rFonts w:hint="eastAsia"/>
          <w:sz w:val="28"/>
          <w:szCs w:val="28"/>
        </w:rPr>
        <w:t>局（以下簡稱本局）為</w:t>
      </w:r>
      <w:r w:rsidR="00C95BC4">
        <w:rPr>
          <w:rFonts w:hint="eastAsia"/>
          <w:sz w:val="28"/>
          <w:szCs w:val="28"/>
        </w:rPr>
        <w:t>有效管理</w:t>
      </w:r>
      <w:r>
        <w:rPr>
          <w:rFonts w:hint="eastAsia"/>
          <w:sz w:val="28"/>
          <w:szCs w:val="28"/>
        </w:rPr>
        <w:t>本局公務車輛，以提高使用效</w:t>
      </w:r>
      <w:r w:rsidR="00C95BC4">
        <w:rPr>
          <w:rFonts w:hint="eastAsia"/>
          <w:sz w:val="28"/>
          <w:szCs w:val="28"/>
        </w:rPr>
        <w:t>能並落實節能</w:t>
      </w:r>
      <w:proofErr w:type="gramStart"/>
      <w:r w:rsidR="00C95BC4">
        <w:rPr>
          <w:rFonts w:hint="eastAsia"/>
          <w:sz w:val="28"/>
          <w:szCs w:val="28"/>
        </w:rPr>
        <w:t>減碳</w:t>
      </w:r>
      <w:r>
        <w:rPr>
          <w:rFonts w:hint="eastAsia"/>
          <w:sz w:val="28"/>
          <w:szCs w:val="28"/>
        </w:rPr>
        <w:t>，</w:t>
      </w:r>
      <w:proofErr w:type="gramEnd"/>
      <w:r>
        <w:rPr>
          <w:rFonts w:hint="eastAsia"/>
          <w:sz w:val="28"/>
          <w:szCs w:val="28"/>
        </w:rPr>
        <w:t>特</w:t>
      </w:r>
      <w:r w:rsidR="00C95BC4">
        <w:rPr>
          <w:rFonts w:hint="eastAsia"/>
          <w:sz w:val="28"/>
          <w:szCs w:val="28"/>
        </w:rPr>
        <w:t>訂定本規定。</w:t>
      </w:r>
    </w:p>
    <w:p w:rsidR="00C95BC4" w:rsidRDefault="00C95BC4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 w:rsidRPr="00CD3612">
        <w:rPr>
          <w:rFonts w:hint="eastAsia"/>
          <w:sz w:val="28"/>
          <w:szCs w:val="28"/>
        </w:rPr>
        <w:t>本規定未盡事宜，依行政院車輛管理手冊</w:t>
      </w:r>
      <w:r>
        <w:rPr>
          <w:rFonts w:hint="eastAsia"/>
          <w:sz w:val="28"/>
          <w:szCs w:val="28"/>
        </w:rPr>
        <w:t>暨</w:t>
      </w:r>
      <w:proofErr w:type="gramStart"/>
      <w:r w:rsidR="00B03129">
        <w:rPr>
          <w:rFonts w:hint="eastAsia"/>
          <w:sz w:val="28"/>
          <w:szCs w:val="28"/>
        </w:rPr>
        <w:t>臺</w:t>
      </w:r>
      <w:proofErr w:type="gramEnd"/>
      <w:r w:rsidR="00B03129">
        <w:rPr>
          <w:rFonts w:hint="eastAsia"/>
          <w:sz w:val="28"/>
          <w:szCs w:val="28"/>
        </w:rPr>
        <w:t>中市政府及所屬各機關學校公</w:t>
      </w:r>
      <w:r w:rsidR="00156801">
        <w:rPr>
          <w:rFonts w:hint="eastAsia"/>
          <w:sz w:val="28"/>
          <w:szCs w:val="28"/>
        </w:rPr>
        <w:t>務</w:t>
      </w:r>
      <w:r w:rsidR="00B03129">
        <w:rPr>
          <w:rFonts w:hint="eastAsia"/>
          <w:sz w:val="28"/>
          <w:szCs w:val="28"/>
        </w:rPr>
        <w:t>車輛管理及使用要點</w:t>
      </w:r>
      <w:r w:rsidRPr="00CD3612">
        <w:rPr>
          <w:rFonts w:hint="eastAsia"/>
          <w:sz w:val="28"/>
          <w:szCs w:val="28"/>
        </w:rPr>
        <w:t>相關規定</w:t>
      </w:r>
      <w:r>
        <w:rPr>
          <w:rFonts w:hint="eastAsia"/>
          <w:sz w:val="28"/>
          <w:szCs w:val="28"/>
        </w:rPr>
        <w:t>辦理。</w:t>
      </w:r>
    </w:p>
    <w:p w:rsidR="00156801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 w:rsidRPr="00C95BC4">
        <w:rPr>
          <w:rFonts w:hint="eastAsia"/>
          <w:sz w:val="28"/>
          <w:szCs w:val="28"/>
        </w:rPr>
        <w:t>本規定所稱車輛，係指</w:t>
      </w:r>
      <w:proofErr w:type="gramStart"/>
      <w:r w:rsidRPr="00C95BC4">
        <w:rPr>
          <w:rFonts w:hint="eastAsia"/>
          <w:sz w:val="28"/>
          <w:szCs w:val="28"/>
        </w:rPr>
        <w:t>本局供公務</w:t>
      </w:r>
      <w:proofErr w:type="gramEnd"/>
      <w:r w:rsidRPr="00C95BC4">
        <w:rPr>
          <w:rFonts w:hint="eastAsia"/>
          <w:sz w:val="28"/>
          <w:szCs w:val="28"/>
        </w:rPr>
        <w:t>使用之車輛。</w:t>
      </w:r>
    </w:p>
    <w:p w:rsidR="00B7629A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 w:rsidRPr="0017790D">
        <w:rPr>
          <w:rFonts w:hint="eastAsia"/>
          <w:sz w:val="28"/>
          <w:szCs w:val="28"/>
        </w:rPr>
        <w:t>本規定所稱車輛管理，指車輛調派使用、油料管理、保養修理等事項。</w:t>
      </w:r>
    </w:p>
    <w:p w:rsidR="00B03129" w:rsidRPr="00B7629A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 w:rsidRPr="00B7629A">
        <w:rPr>
          <w:rFonts w:hint="eastAsia"/>
          <w:sz w:val="28"/>
          <w:szCs w:val="28"/>
        </w:rPr>
        <w:t>公務車輛管理權責如下：</w:t>
      </w:r>
      <w:r w:rsidRPr="00B7629A">
        <w:rPr>
          <w:sz w:val="28"/>
          <w:szCs w:val="28"/>
        </w:rPr>
        <w:t xml:space="preserve"> </w:t>
      </w:r>
    </w:p>
    <w:p w:rsidR="00B03129" w:rsidRDefault="0076763C" w:rsidP="0076763C">
      <w:pPr>
        <w:pStyle w:val="Default"/>
        <w:spacing w:line="0" w:lineRule="atLeast"/>
        <w:ind w:left="560" w:hangingChars="200" w:hanging="560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156801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(</w:t>
      </w:r>
      <w:proofErr w:type="gramStart"/>
      <w:r w:rsidR="00B03129"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)</w:t>
      </w:r>
      <w:r w:rsidR="00B03129">
        <w:rPr>
          <w:rFonts w:hint="eastAsia"/>
          <w:sz w:val="28"/>
          <w:szCs w:val="28"/>
        </w:rPr>
        <w:t>公務汽車：除局長、副局長專用車</w:t>
      </w:r>
      <w:r w:rsidR="00890217">
        <w:rPr>
          <w:rFonts w:hint="eastAsia"/>
          <w:sz w:val="28"/>
          <w:szCs w:val="28"/>
        </w:rPr>
        <w:t>及專簽專用公務車</w:t>
      </w:r>
      <w:r w:rsidR="00B03129">
        <w:rPr>
          <w:rFonts w:hint="eastAsia"/>
          <w:sz w:val="28"/>
          <w:szCs w:val="28"/>
        </w:rPr>
        <w:t>外，</w:t>
      </w:r>
      <w:r w:rsidR="00156801">
        <w:rPr>
          <w:rFonts w:hint="eastAsia"/>
          <w:sz w:val="28"/>
          <w:szCs w:val="28"/>
        </w:rPr>
        <w:t>其</w:t>
      </w:r>
      <w:r w:rsidR="00B03129">
        <w:rPr>
          <w:rFonts w:hint="eastAsia"/>
          <w:sz w:val="28"/>
          <w:szCs w:val="28"/>
        </w:rPr>
        <w:t>餘公務汽車由</w:t>
      </w:r>
      <w:r w:rsidR="00C95BC4">
        <w:rPr>
          <w:rFonts w:hint="eastAsia"/>
          <w:sz w:val="28"/>
          <w:szCs w:val="28"/>
        </w:rPr>
        <w:t>本局</w:t>
      </w:r>
      <w:r w:rsidR="00B03129">
        <w:rPr>
          <w:rFonts w:hint="eastAsia"/>
          <w:sz w:val="28"/>
          <w:szCs w:val="28"/>
        </w:rPr>
        <w:t>秘書室</w:t>
      </w:r>
      <w:r w:rsidR="00C95BC4">
        <w:rPr>
          <w:rFonts w:hAnsi="標楷體" w:hint="eastAsia"/>
          <w:sz w:val="28"/>
          <w:szCs w:val="28"/>
        </w:rPr>
        <w:t>(以下簡稱</w:t>
      </w:r>
      <w:r w:rsidR="00C95BC4">
        <w:rPr>
          <w:rFonts w:hint="eastAsia"/>
          <w:sz w:val="28"/>
          <w:szCs w:val="28"/>
        </w:rPr>
        <w:t>秘書</w:t>
      </w:r>
      <w:r w:rsidR="00C95BC4">
        <w:rPr>
          <w:rFonts w:hAnsi="標楷體" w:hint="eastAsia"/>
          <w:sz w:val="28"/>
          <w:szCs w:val="28"/>
        </w:rPr>
        <w:t>室</w:t>
      </w:r>
      <w:proofErr w:type="gramStart"/>
      <w:r w:rsidR="00C95BC4">
        <w:rPr>
          <w:rFonts w:hAnsi="標楷體" w:hint="eastAsia"/>
          <w:sz w:val="28"/>
          <w:szCs w:val="28"/>
        </w:rPr>
        <w:t>）</w:t>
      </w:r>
      <w:proofErr w:type="gramEnd"/>
      <w:r w:rsidR="00B03129">
        <w:rPr>
          <w:rFonts w:hint="eastAsia"/>
          <w:sz w:val="28"/>
          <w:szCs w:val="28"/>
        </w:rPr>
        <w:t>管理。</w:t>
      </w:r>
      <w:r w:rsidR="00B03129">
        <w:rPr>
          <w:sz w:val="28"/>
          <w:szCs w:val="28"/>
        </w:rPr>
        <w:t xml:space="preserve"> </w:t>
      </w:r>
    </w:p>
    <w:p w:rsidR="00B03129" w:rsidRDefault="0076763C" w:rsidP="0076763C">
      <w:pPr>
        <w:pStyle w:val="Default"/>
        <w:spacing w:line="0" w:lineRule="atLeast"/>
        <w:ind w:left="560" w:hangingChars="200" w:hanging="560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156801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(</w:t>
      </w:r>
      <w:r w:rsidR="00B03129">
        <w:rPr>
          <w:rFonts w:hint="eastAsia"/>
          <w:sz w:val="28"/>
          <w:szCs w:val="28"/>
        </w:rPr>
        <w:t>二</w:t>
      </w:r>
      <w:r>
        <w:rPr>
          <w:rFonts w:hint="eastAsia"/>
          <w:sz w:val="28"/>
          <w:szCs w:val="28"/>
        </w:rPr>
        <w:t>)</w:t>
      </w:r>
      <w:r w:rsidR="00B03129">
        <w:rPr>
          <w:rFonts w:hint="eastAsia"/>
          <w:sz w:val="28"/>
          <w:szCs w:val="28"/>
        </w:rPr>
        <w:t>公務機車：由各單位自行管理。</w:t>
      </w:r>
    </w:p>
    <w:p w:rsidR="00004285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公務汽車，除局長及副局長專用車外，其他</w:t>
      </w:r>
      <w:proofErr w:type="gramStart"/>
      <w:r>
        <w:rPr>
          <w:rFonts w:hint="eastAsia"/>
          <w:sz w:val="28"/>
          <w:szCs w:val="28"/>
        </w:rPr>
        <w:t>車輛均應停放</w:t>
      </w:r>
      <w:proofErr w:type="gramEnd"/>
      <w:r>
        <w:rPr>
          <w:rFonts w:hint="eastAsia"/>
          <w:sz w:val="28"/>
          <w:szCs w:val="28"/>
        </w:rPr>
        <w:t>於指定地點集中調派。</w:t>
      </w:r>
    </w:p>
    <w:p w:rsidR="00004285" w:rsidRDefault="000346C9" w:rsidP="00004285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 w:rsidRPr="000346C9">
        <w:rPr>
          <w:rFonts w:hint="eastAsia"/>
          <w:sz w:val="28"/>
          <w:szCs w:val="28"/>
        </w:rPr>
        <w:t>公務車輛管理單位</w:t>
      </w:r>
      <w:r w:rsidR="00004285">
        <w:rPr>
          <w:rFonts w:hint="eastAsia"/>
          <w:sz w:val="28"/>
          <w:szCs w:val="28"/>
        </w:rPr>
        <w:t>應備車輛管理借用表（如附表</w:t>
      </w:r>
      <w:r w:rsidR="00FE36CD">
        <w:rPr>
          <w:rFonts w:hint="eastAsia"/>
          <w:sz w:val="28"/>
          <w:szCs w:val="28"/>
        </w:rPr>
        <w:t>一</w:t>
      </w:r>
      <w:r w:rsidR="00004285">
        <w:rPr>
          <w:rFonts w:hint="eastAsia"/>
          <w:sz w:val="28"/>
          <w:szCs w:val="28"/>
        </w:rPr>
        <w:t>），隨時記錄調派使用情形。</w:t>
      </w:r>
    </w:p>
    <w:p w:rsidR="00004285" w:rsidRPr="000346C9" w:rsidRDefault="000346C9" w:rsidP="00004285">
      <w:pPr>
        <w:pStyle w:val="Default"/>
        <w:numPr>
          <w:ilvl w:val="0"/>
          <w:numId w:val="8"/>
        </w:numPr>
        <w:spacing w:line="0" w:lineRule="atLeast"/>
        <w:ind w:left="560" w:hangingChars="200" w:hanging="560"/>
        <w:contextualSpacing/>
        <w:rPr>
          <w:sz w:val="28"/>
          <w:szCs w:val="28"/>
        </w:rPr>
      </w:pPr>
      <w:r w:rsidRPr="000346C9">
        <w:rPr>
          <w:rFonts w:hint="eastAsia"/>
          <w:sz w:val="28"/>
          <w:szCs w:val="28"/>
        </w:rPr>
        <w:t xml:space="preserve"> </w:t>
      </w:r>
      <w:r w:rsidR="00004285" w:rsidRPr="000346C9">
        <w:rPr>
          <w:rFonts w:hint="eastAsia"/>
          <w:sz w:val="28"/>
          <w:szCs w:val="28"/>
        </w:rPr>
        <w:t>公務車輛管理單位應依行車紀錄表或里程數實施定期檢查、保養。</w:t>
      </w:r>
    </w:p>
    <w:p w:rsidR="000346C9" w:rsidRPr="000346C9" w:rsidRDefault="000346C9" w:rsidP="00004285">
      <w:pPr>
        <w:pStyle w:val="Default"/>
        <w:numPr>
          <w:ilvl w:val="0"/>
          <w:numId w:val="8"/>
        </w:numPr>
        <w:spacing w:line="0" w:lineRule="atLeast"/>
        <w:ind w:left="560" w:hangingChars="200" w:hanging="560"/>
        <w:contextualSpacing/>
        <w:rPr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004285" w:rsidRPr="00156801">
        <w:rPr>
          <w:rFonts w:hint="eastAsia"/>
          <w:sz w:val="28"/>
          <w:szCs w:val="28"/>
        </w:rPr>
        <w:t>公務車輛管理單位應依規定投保強制汽車責任保險及第三人責任險，並辦</w:t>
      </w:r>
    </w:p>
    <w:p w:rsidR="00004285" w:rsidRPr="00156801" w:rsidRDefault="000346C9" w:rsidP="000346C9">
      <w:pPr>
        <w:pStyle w:val="Default"/>
        <w:spacing w:line="0" w:lineRule="atLeast"/>
        <w:ind w:left="560"/>
        <w:contextualSpacing/>
        <w:rPr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004285" w:rsidRPr="00156801">
        <w:rPr>
          <w:rFonts w:hint="eastAsia"/>
          <w:sz w:val="28"/>
          <w:szCs w:val="28"/>
        </w:rPr>
        <w:t>理車輛檢驗作業。</w:t>
      </w:r>
    </w:p>
    <w:p w:rsidR="000346C9" w:rsidRDefault="000346C9" w:rsidP="00004285">
      <w:pPr>
        <w:pStyle w:val="Default"/>
        <w:numPr>
          <w:ilvl w:val="0"/>
          <w:numId w:val="8"/>
        </w:numPr>
        <w:spacing w:line="0" w:lineRule="atLeast"/>
        <w:ind w:left="560" w:hangingChars="200" w:hanging="560"/>
        <w:contextualSpacing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</w:t>
      </w:r>
      <w:r w:rsidR="00004285" w:rsidRPr="00156801">
        <w:rPr>
          <w:rFonts w:hint="eastAsia"/>
          <w:color w:val="auto"/>
          <w:sz w:val="28"/>
          <w:szCs w:val="28"/>
        </w:rPr>
        <w:t>各單位人員因公外出，如有大眾運輸工具可資搭乘者，應儘量乘用大</w:t>
      </w:r>
    </w:p>
    <w:p w:rsidR="00004285" w:rsidRPr="00156801" w:rsidRDefault="000346C9" w:rsidP="000346C9">
      <w:pPr>
        <w:pStyle w:val="Default"/>
        <w:spacing w:line="0" w:lineRule="atLeast"/>
        <w:ind w:left="560"/>
        <w:contextualSpacing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</w:t>
      </w:r>
      <w:r w:rsidR="00004285" w:rsidRPr="00156801">
        <w:rPr>
          <w:rFonts w:hint="eastAsia"/>
          <w:color w:val="auto"/>
          <w:sz w:val="28"/>
          <w:szCs w:val="28"/>
        </w:rPr>
        <w:t>眾運輸工具。</w:t>
      </w:r>
    </w:p>
    <w:p w:rsidR="00C95BC4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本局申請調派公務車輛，應符合下列用途：</w:t>
      </w:r>
    </w:p>
    <w:p w:rsidR="00C95BC4" w:rsidRPr="00156801" w:rsidRDefault="00156801" w:rsidP="0076763C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proofErr w:type="gramStart"/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一</w:t>
      </w:r>
      <w:proofErr w:type="gramEnd"/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三人以上外出接洽公務或參加會議經主管核可者。</w:t>
      </w:r>
    </w:p>
    <w:p w:rsidR="00C95BC4" w:rsidRPr="00156801" w:rsidRDefault="00156801" w:rsidP="0076763C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奉核定執行專案督導或考核計畫者。</w:t>
      </w:r>
    </w:p>
    <w:p w:rsidR="00C95BC4" w:rsidRPr="00156801" w:rsidRDefault="00156801" w:rsidP="0076763C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二個以上單位派員會辦工作或計畫者。</w:t>
      </w:r>
    </w:p>
    <w:p w:rsidR="00C95BC4" w:rsidRPr="00156801" w:rsidRDefault="00156801" w:rsidP="0076763C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四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經機關首長指派參加會議者。</w:t>
      </w:r>
    </w:p>
    <w:p w:rsidR="00C95BC4" w:rsidRPr="00156801" w:rsidRDefault="00156801" w:rsidP="0076763C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奉派接送長官、貴賓或外賓者。</w:t>
      </w:r>
    </w:p>
    <w:p w:rsidR="00156801" w:rsidRPr="00156801" w:rsidRDefault="00156801" w:rsidP="00156801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六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C95BC4"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經機關首長核准之活動。</w:t>
      </w:r>
    </w:p>
    <w:p w:rsidR="00004285" w:rsidRPr="00156801" w:rsidRDefault="00156801" w:rsidP="00156801">
      <w:pPr>
        <w:kinsoku w:val="0"/>
        <w:overflowPunct w:val="0"/>
        <w:adjustRightInd w:val="0"/>
        <w:spacing w:line="0" w:lineRule="atLeast"/>
        <w:ind w:hanging="72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</w:t>
      </w:r>
      <w:r w:rsidRPr="00156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C95BC4" w:rsidRPr="00156801">
        <w:rPr>
          <w:rFonts w:ascii="標楷體" w:eastAsia="標楷體" w:hAnsi="標楷體" w:hint="eastAsia"/>
          <w:sz w:val="28"/>
          <w:szCs w:val="28"/>
        </w:rPr>
        <w:t>七</w:t>
      </w:r>
      <w:r w:rsidRPr="00156801">
        <w:rPr>
          <w:rFonts w:ascii="標楷體" w:eastAsia="標楷體" w:hAnsi="標楷體" w:hint="eastAsia"/>
          <w:sz w:val="28"/>
          <w:szCs w:val="28"/>
        </w:rPr>
        <w:t>)</w:t>
      </w:r>
      <w:r w:rsidR="00C95BC4" w:rsidRPr="00156801">
        <w:rPr>
          <w:rFonts w:ascii="標楷體" w:eastAsia="標楷體" w:hAnsi="標楷體" w:hint="eastAsia"/>
          <w:sz w:val="28"/>
          <w:szCs w:val="28"/>
        </w:rPr>
        <w:t>其他因緊急事故派用車輛者。</w:t>
      </w:r>
    </w:p>
    <w:p w:rsidR="00004285" w:rsidRDefault="00004285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 w:rsidRPr="00890217">
        <w:rPr>
          <w:sz w:val="28"/>
          <w:szCs w:val="28"/>
        </w:rPr>
        <w:t>申請派用公用車，乘車人數二人以下者，</w:t>
      </w:r>
      <w:r>
        <w:rPr>
          <w:rFonts w:hint="eastAsia"/>
          <w:sz w:val="28"/>
          <w:szCs w:val="28"/>
        </w:rPr>
        <w:t>秘書室</w:t>
      </w:r>
      <w:r w:rsidRPr="00890217">
        <w:rPr>
          <w:sz w:val="28"/>
          <w:szCs w:val="28"/>
        </w:rPr>
        <w:t>得以申請事由、公務緩急及車輛派用情形等，作為核派車輛與否之依據。如因緊急事故，致車輛不足分配，得通知原申請人停止用車或調派用車時間。</w:t>
      </w:r>
    </w:p>
    <w:p w:rsidR="00203726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本局員工使用公務車輛，應於使用車輛前事先填寫本局公務用派車申請單（如附表</w:t>
      </w:r>
      <w:r w:rsidR="00FE36CD">
        <w:rPr>
          <w:rFonts w:hint="eastAsia"/>
          <w:sz w:val="28"/>
          <w:szCs w:val="28"/>
        </w:rPr>
        <w:t>二</w:t>
      </w:r>
      <w:r>
        <w:rPr>
          <w:rFonts w:hint="eastAsia"/>
          <w:sz w:val="28"/>
          <w:szCs w:val="28"/>
        </w:rPr>
        <w:t>），由秘書室依申請之優先次序核派後始可行駛；行駛前應持現行有效駕照，依相關規定實施清潔及安全檢查，確保行車安全，並應將行車狀況詳細記載於</w:t>
      </w:r>
      <w:r w:rsidR="00B273A1">
        <w:rPr>
          <w:rFonts w:hint="eastAsia"/>
          <w:sz w:val="28"/>
          <w:szCs w:val="28"/>
        </w:rPr>
        <w:t>派車紀錄單</w:t>
      </w:r>
      <w:r>
        <w:rPr>
          <w:rFonts w:hint="eastAsia"/>
          <w:sz w:val="28"/>
          <w:szCs w:val="28"/>
        </w:rPr>
        <w:t>及車</w:t>
      </w:r>
      <w:r w:rsidR="00B273A1">
        <w:rPr>
          <w:rFonts w:hint="eastAsia"/>
          <w:sz w:val="28"/>
          <w:szCs w:val="28"/>
        </w:rPr>
        <w:t>輛行使</w:t>
      </w:r>
      <w:r>
        <w:rPr>
          <w:rFonts w:hint="eastAsia"/>
          <w:sz w:val="28"/>
          <w:szCs w:val="28"/>
        </w:rPr>
        <w:t>紀錄表（如附表</w:t>
      </w:r>
      <w:r w:rsidR="00FE36CD">
        <w:rPr>
          <w:rFonts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），使用完畢後將借車使用狀況紀錄表交秘書室收執</w:t>
      </w:r>
      <w:r w:rsidR="00B7629A">
        <w:rPr>
          <w:rFonts w:hint="eastAsia"/>
          <w:sz w:val="28"/>
          <w:szCs w:val="28"/>
        </w:rPr>
        <w:t>，局長及副局長</w:t>
      </w:r>
      <w:r w:rsidR="00203726">
        <w:rPr>
          <w:rFonts w:hint="eastAsia"/>
          <w:sz w:val="28"/>
          <w:szCs w:val="28"/>
        </w:rPr>
        <w:t>專用</w:t>
      </w:r>
      <w:r w:rsidR="00822468">
        <w:rPr>
          <w:rFonts w:hint="eastAsia"/>
          <w:sz w:val="28"/>
          <w:szCs w:val="28"/>
        </w:rPr>
        <w:t>車</w:t>
      </w:r>
      <w:r w:rsidR="00203726">
        <w:rPr>
          <w:rFonts w:hint="eastAsia"/>
          <w:sz w:val="28"/>
          <w:szCs w:val="28"/>
        </w:rPr>
        <w:t>仍須按</w:t>
      </w:r>
      <w:r w:rsidR="00203726">
        <w:rPr>
          <w:rFonts w:hint="eastAsia"/>
          <w:sz w:val="28"/>
          <w:szCs w:val="28"/>
        </w:rPr>
        <w:lastRenderedPageBreak/>
        <w:t>日填報行車紀錄，經首長或指定人員簽章，以為核發油料之依據。</w:t>
      </w:r>
    </w:p>
    <w:p w:rsidR="00156801" w:rsidRDefault="00B03129" w:rsidP="0076763C">
      <w:pPr>
        <w:pStyle w:val="Default"/>
        <w:numPr>
          <w:ilvl w:val="0"/>
          <w:numId w:val="8"/>
        </w:numPr>
        <w:spacing w:line="0" w:lineRule="atLeast"/>
        <w:ind w:left="560" w:hangingChars="200" w:hanging="560"/>
        <w:contextualSpacing/>
        <w:rPr>
          <w:sz w:val="28"/>
          <w:szCs w:val="28"/>
        </w:rPr>
      </w:pPr>
      <w:r w:rsidRPr="00156801">
        <w:rPr>
          <w:rFonts w:hint="eastAsia"/>
          <w:sz w:val="28"/>
          <w:szCs w:val="28"/>
        </w:rPr>
        <w:t>公務車輛行駛地點以派車申請單所填地點為限，不得挪為私用，申請人如因公務需要臨時改赴他處，事後應</w:t>
      </w:r>
      <w:proofErr w:type="gramStart"/>
      <w:r w:rsidRPr="00156801">
        <w:rPr>
          <w:rFonts w:hint="eastAsia"/>
          <w:sz w:val="28"/>
          <w:szCs w:val="28"/>
        </w:rPr>
        <w:t>補填派車</w:t>
      </w:r>
      <w:proofErr w:type="gramEnd"/>
      <w:r w:rsidRPr="00156801">
        <w:rPr>
          <w:rFonts w:hint="eastAsia"/>
          <w:sz w:val="28"/>
          <w:szCs w:val="28"/>
        </w:rPr>
        <w:t>申請單。</w:t>
      </w:r>
      <w:r w:rsidRPr="00156801">
        <w:rPr>
          <w:sz w:val="28"/>
          <w:szCs w:val="28"/>
        </w:rPr>
        <w:t xml:space="preserve"> </w:t>
      </w:r>
    </w:p>
    <w:p w:rsidR="00156801" w:rsidRDefault="00B03129" w:rsidP="0076763C">
      <w:pPr>
        <w:pStyle w:val="Default"/>
        <w:numPr>
          <w:ilvl w:val="0"/>
          <w:numId w:val="8"/>
        </w:numPr>
        <w:spacing w:line="0" w:lineRule="atLeast"/>
        <w:ind w:left="560" w:hangingChars="200" w:hanging="560"/>
        <w:contextualSpacing/>
        <w:rPr>
          <w:sz w:val="28"/>
          <w:szCs w:val="28"/>
        </w:rPr>
      </w:pPr>
      <w:r w:rsidRPr="00156801">
        <w:rPr>
          <w:rFonts w:hint="eastAsia"/>
          <w:sz w:val="28"/>
          <w:szCs w:val="28"/>
        </w:rPr>
        <w:t>公務車輛申請借用時間在二日以內者，由科室主管核可；三日以上者，應由局長核可。</w:t>
      </w:r>
      <w:proofErr w:type="gramStart"/>
      <w:r w:rsidRPr="00156801">
        <w:rPr>
          <w:rFonts w:hint="eastAsia"/>
          <w:sz w:val="28"/>
          <w:szCs w:val="28"/>
        </w:rPr>
        <w:t>並依派車</w:t>
      </w:r>
      <w:proofErr w:type="gramEnd"/>
      <w:r w:rsidRPr="00156801">
        <w:rPr>
          <w:rFonts w:hint="eastAsia"/>
          <w:sz w:val="28"/>
          <w:szCs w:val="28"/>
        </w:rPr>
        <w:t>申請單申請先後順序由秘書室登錄調派。</w:t>
      </w:r>
      <w:r w:rsidRPr="00156801">
        <w:rPr>
          <w:sz w:val="28"/>
          <w:szCs w:val="28"/>
        </w:rPr>
        <w:t xml:space="preserve"> </w:t>
      </w:r>
    </w:p>
    <w:p w:rsidR="00B03129" w:rsidRPr="00156801" w:rsidRDefault="00B03129" w:rsidP="0076763C">
      <w:pPr>
        <w:pStyle w:val="Default"/>
        <w:numPr>
          <w:ilvl w:val="0"/>
          <w:numId w:val="8"/>
        </w:numPr>
        <w:spacing w:line="0" w:lineRule="atLeast"/>
        <w:ind w:left="560" w:hangingChars="200" w:hanging="560"/>
        <w:contextualSpacing/>
        <w:rPr>
          <w:sz w:val="28"/>
          <w:szCs w:val="28"/>
        </w:rPr>
      </w:pPr>
      <w:r w:rsidRPr="00156801">
        <w:rPr>
          <w:rFonts w:hint="eastAsia"/>
          <w:sz w:val="28"/>
          <w:szCs w:val="28"/>
        </w:rPr>
        <w:t>公務車輛借用人或駕駛人應依核派時間、路線、地點行駛，並於使用完畢後停放於指定場所，不得公器私用或擅自複製鑰匙。如實際行使路程、地點與申請不符者，經查明與公務無關，除油料費由使用人自行負擔外，並由車輛管理單位移請人事單位依</w:t>
      </w:r>
      <w:proofErr w:type="gramStart"/>
      <w:r w:rsidRPr="00156801">
        <w:rPr>
          <w:rFonts w:hint="eastAsia"/>
          <w:sz w:val="28"/>
          <w:szCs w:val="28"/>
        </w:rPr>
        <w:t>規</w:t>
      </w:r>
      <w:proofErr w:type="gramEnd"/>
      <w:r w:rsidRPr="00156801">
        <w:rPr>
          <w:rFonts w:hint="eastAsia"/>
          <w:sz w:val="28"/>
          <w:szCs w:val="28"/>
        </w:rPr>
        <w:t>議處，有涉嫌觸犯刑責者，另移請政風單位查辦。</w:t>
      </w:r>
      <w:r w:rsidRPr="00156801">
        <w:rPr>
          <w:sz w:val="28"/>
          <w:szCs w:val="28"/>
        </w:rPr>
        <w:t xml:space="preserve"> </w:t>
      </w:r>
    </w:p>
    <w:p w:rsidR="00B03129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公務車輛於行駛路程中發生故障，應立即通知秘書室，但情況緊急</w:t>
      </w:r>
      <w:proofErr w:type="gramStart"/>
      <w:r>
        <w:rPr>
          <w:rFonts w:hint="eastAsia"/>
          <w:sz w:val="28"/>
          <w:szCs w:val="28"/>
        </w:rPr>
        <w:t>不</w:t>
      </w:r>
      <w:proofErr w:type="gramEnd"/>
      <w:r>
        <w:rPr>
          <w:rFonts w:hint="eastAsia"/>
          <w:sz w:val="28"/>
          <w:szCs w:val="28"/>
        </w:rPr>
        <w:t>立即處理有危害生命或公共安全之虞者，得由使用人先行做必要處理，但應於事後依規定</w:t>
      </w:r>
      <w:proofErr w:type="gramStart"/>
      <w:r>
        <w:rPr>
          <w:rFonts w:hint="eastAsia"/>
          <w:sz w:val="28"/>
          <w:szCs w:val="28"/>
        </w:rPr>
        <w:t>補辦請修</w:t>
      </w:r>
      <w:proofErr w:type="gramEnd"/>
      <w:r>
        <w:rPr>
          <w:rFonts w:hint="eastAsia"/>
          <w:sz w:val="28"/>
          <w:szCs w:val="28"/>
        </w:rPr>
        <w:t>手續。</w:t>
      </w:r>
      <w:r>
        <w:rPr>
          <w:sz w:val="28"/>
          <w:szCs w:val="28"/>
        </w:rPr>
        <w:t xml:space="preserve"> </w:t>
      </w:r>
    </w:p>
    <w:p w:rsidR="00B03129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各車輛借用人使用車輛應依該車輛之加油卡，前往指定之加油站加油，並將加油後之收據（加油確認單）送交車輛管理單位備查。</w:t>
      </w:r>
      <w:r>
        <w:rPr>
          <w:sz w:val="28"/>
          <w:szCs w:val="28"/>
        </w:rPr>
        <w:t xml:space="preserve"> </w:t>
      </w:r>
    </w:p>
    <w:p w:rsidR="00EA4D1F" w:rsidRPr="00CD3612" w:rsidRDefault="00B03129" w:rsidP="00156801">
      <w:pPr>
        <w:pStyle w:val="Default"/>
        <w:numPr>
          <w:ilvl w:val="0"/>
          <w:numId w:val="8"/>
        </w:numPr>
        <w:spacing w:line="0" w:lineRule="atLeast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本局公務車輛保管人或借用人，對所保管、借用之公務車輛應善盡保管維護之責，如有遺失或毀損，除因天然災害或不可抗力之事由，經查明屬實者外，應負賠償責任，並應於遺失或毀損之日起三個月內賠償完畢（按</w:t>
      </w:r>
      <w:bookmarkStart w:id="0" w:name="_GoBack"/>
      <w:bookmarkEnd w:id="0"/>
      <w:r>
        <w:rPr>
          <w:rFonts w:hint="eastAsia"/>
          <w:sz w:val="28"/>
          <w:szCs w:val="28"/>
        </w:rPr>
        <w:t>使用之年限折舊計算之）。</w:t>
      </w:r>
      <w:r>
        <w:rPr>
          <w:sz w:val="28"/>
          <w:szCs w:val="28"/>
        </w:rPr>
        <w:t xml:space="preserve"> </w:t>
      </w:r>
    </w:p>
    <w:p w:rsidR="00262262" w:rsidRPr="00DB5C96" w:rsidRDefault="00262262" w:rsidP="0076763C">
      <w:pPr>
        <w:spacing w:line="0" w:lineRule="atLeast"/>
        <w:ind w:left="480" w:hangingChars="200" w:hanging="480"/>
      </w:pPr>
    </w:p>
    <w:sectPr w:rsidR="00262262" w:rsidRPr="00DB5C96" w:rsidSect="00156801">
      <w:pgSz w:w="11906" w:h="16838" w:code="9"/>
      <w:pgMar w:top="1440" w:right="1077" w:bottom="1440" w:left="1077" w:header="851" w:footer="992" w:gutter="0"/>
      <w:cols w:space="425"/>
      <w:docGrid w:type="linesAndChar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25F" w:rsidRDefault="00F4325F" w:rsidP="00262262">
      <w:r>
        <w:separator/>
      </w:r>
    </w:p>
  </w:endnote>
  <w:endnote w:type="continuationSeparator" w:id="1">
    <w:p w:rsidR="00F4325F" w:rsidRDefault="00F4325F" w:rsidP="00262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25F" w:rsidRDefault="00F4325F" w:rsidP="00262262">
      <w:r>
        <w:separator/>
      </w:r>
    </w:p>
  </w:footnote>
  <w:footnote w:type="continuationSeparator" w:id="1">
    <w:p w:rsidR="00F4325F" w:rsidRDefault="00F4325F" w:rsidP="002622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66B13"/>
    <w:multiLevelType w:val="hybridMultilevel"/>
    <w:tmpl w:val="FD3C6BA0"/>
    <w:lvl w:ilvl="0" w:tplc="823493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9E74CA"/>
    <w:multiLevelType w:val="hybridMultilevel"/>
    <w:tmpl w:val="567643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24D73A3"/>
    <w:multiLevelType w:val="hybridMultilevel"/>
    <w:tmpl w:val="0FB863EE"/>
    <w:lvl w:ilvl="0" w:tplc="014AAC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A56A89"/>
    <w:multiLevelType w:val="hybridMultilevel"/>
    <w:tmpl w:val="C4C411FA"/>
    <w:lvl w:ilvl="0" w:tplc="E8F0BE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BC3584F"/>
    <w:multiLevelType w:val="hybridMultilevel"/>
    <w:tmpl w:val="1A207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603365E"/>
    <w:multiLevelType w:val="hybridMultilevel"/>
    <w:tmpl w:val="E3F0F0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994076D"/>
    <w:multiLevelType w:val="hybridMultilevel"/>
    <w:tmpl w:val="133EABEC"/>
    <w:lvl w:ilvl="0" w:tplc="9380052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10C5B12"/>
    <w:multiLevelType w:val="hybridMultilevel"/>
    <w:tmpl w:val="1700C2F2"/>
    <w:lvl w:ilvl="0" w:tplc="E8F0BE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3E56B0E"/>
    <w:multiLevelType w:val="hybridMultilevel"/>
    <w:tmpl w:val="7DFC88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E456BFA"/>
    <w:multiLevelType w:val="hybridMultilevel"/>
    <w:tmpl w:val="84CAB35E"/>
    <w:lvl w:ilvl="0" w:tplc="4594D0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2262"/>
    <w:rsid w:val="00004285"/>
    <w:rsid w:val="000346C9"/>
    <w:rsid w:val="000508F7"/>
    <w:rsid w:val="00092EA8"/>
    <w:rsid w:val="00156801"/>
    <w:rsid w:val="0017790D"/>
    <w:rsid w:val="001B2B53"/>
    <w:rsid w:val="001C6B5D"/>
    <w:rsid w:val="001D6A29"/>
    <w:rsid w:val="001F41B7"/>
    <w:rsid w:val="00203726"/>
    <w:rsid w:val="00262262"/>
    <w:rsid w:val="0028293B"/>
    <w:rsid w:val="002C434A"/>
    <w:rsid w:val="00336029"/>
    <w:rsid w:val="00354071"/>
    <w:rsid w:val="003853B8"/>
    <w:rsid w:val="00444098"/>
    <w:rsid w:val="004D0B34"/>
    <w:rsid w:val="004E300E"/>
    <w:rsid w:val="00522625"/>
    <w:rsid w:val="00601FF1"/>
    <w:rsid w:val="00622137"/>
    <w:rsid w:val="006C6E4D"/>
    <w:rsid w:val="0076763C"/>
    <w:rsid w:val="0079161E"/>
    <w:rsid w:val="00822468"/>
    <w:rsid w:val="00890217"/>
    <w:rsid w:val="009242C4"/>
    <w:rsid w:val="00993A4B"/>
    <w:rsid w:val="009C38FC"/>
    <w:rsid w:val="00A4160C"/>
    <w:rsid w:val="00B03129"/>
    <w:rsid w:val="00B273A1"/>
    <w:rsid w:val="00B50FFC"/>
    <w:rsid w:val="00B6720C"/>
    <w:rsid w:val="00B7629A"/>
    <w:rsid w:val="00B84660"/>
    <w:rsid w:val="00BC1629"/>
    <w:rsid w:val="00C456E2"/>
    <w:rsid w:val="00C95BC4"/>
    <w:rsid w:val="00CD3612"/>
    <w:rsid w:val="00DB5C96"/>
    <w:rsid w:val="00DD06B0"/>
    <w:rsid w:val="00E612A5"/>
    <w:rsid w:val="00E85FD0"/>
    <w:rsid w:val="00EA4D1F"/>
    <w:rsid w:val="00EB0C59"/>
    <w:rsid w:val="00F4325F"/>
    <w:rsid w:val="00F64A09"/>
    <w:rsid w:val="00FE3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226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2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2262"/>
    <w:rPr>
      <w:sz w:val="20"/>
      <w:szCs w:val="20"/>
    </w:rPr>
  </w:style>
  <w:style w:type="paragraph" w:customStyle="1" w:styleId="Default">
    <w:name w:val="Default"/>
    <w:rsid w:val="00B0312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7">
    <w:name w:val="Subtle Emphasis"/>
    <w:basedOn w:val="a0"/>
    <w:uiPriority w:val="19"/>
    <w:qFormat/>
    <w:rsid w:val="0015680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226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2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2262"/>
    <w:rPr>
      <w:sz w:val="20"/>
      <w:szCs w:val="20"/>
    </w:rPr>
  </w:style>
  <w:style w:type="paragraph" w:customStyle="1" w:styleId="Default">
    <w:name w:val="Default"/>
    <w:rsid w:val="00B0312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7">
    <w:name w:val="Subtle Emphasis"/>
    <w:basedOn w:val="a0"/>
    <w:uiPriority w:val="19"/>
    <w:qFormat/>
    <w:rsid w:val="00156801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D987E-7400-477F-BE10-2C0FD0C38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1254</Characters>
  <Application>Microsoft Office Word</Application>
  <DocSecurity>4</DocSecurity>
  <Lines>10</Lines>
  <Paragraphs>2</Paragraphs>
  <ScaleCrop>false</ScaleCrop>
  <Company>Hewlett-Packard Company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g7109</dc:creator>
  <cp:lastModifiedBy>t0328</cp:lastModifiedBy>
  <cp:revision>2</cp:revision>
  <cp:lastPrinted>2013-04-03T03:37:00Z</cp:lastPrinted>
  <dcterms:created xsi:type="dcterms:W3CDTF">2013-04-10T07:38:00Z</dcterms:created>
  <dcterms:modified xsi:type="dcterms:W3CDTF">2013-04-10T07:38:00Z</dcterms:modified>
</cp:coreProperties>
</file>