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946" w:rsidRPr="004B2946" w:rsidRDefault="004B2946" w:rsidP="009249CF">
      <w:pPr>
        <w:pStyle w:val="a7"/>
        <w:ind w:left="-180" w:right="-140"/>
        <w:rPr>
          <w:rFonts w:hAnsi="標楷體"/>
          <w:b/>
          <w:sz w:val="32"/>
          <w:szCs w:val="32"/>
        </w:rPr>
      </w:pPr>
      <w:r>
        <w:rPr>
          <w:rFonts w:hAnsi="標楷體" w:cs="Calibri" w:hint="eastAsia"/>
        </w:rPr>
        <w:t xml:space="preserve">  </w:t>
      </w:r>
    </w:p>
    <w:p w:rsidR="00F20DB0" w:rsidRPr="005810B4" w:rsidRDefault="00F20DB0" w:rsidP="009249CF">
      <w:pPr>
        <w:spacing w:beforeLines="50"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360E49">
        <w:rPr>
          <w:rFonts w:ascii="標楷體" w:eastAsia="標楷體" w:hAnsi="標楷體" w:hint="eastAsia"/>
          <w:b/>
          <w:sz w:val="32"/>
          <w:szCs w:val="32"/>
        </w:rPr>
        <w:t>臺中市政府地方稅務局輿情反映案件處理作業要點</w:t>
      </w:r>
    </w:p>
    <w:p w:rsidR="00F20DB0" w:rsidRPr="007478B7" w:rsidRDefault="00F20DB0" w:rsidP="009249CF">
      <w:pPr>
        <w:wordWrap w:val="0"/>
        <w:spacing w:beforeLines="50" w:line="240" w:lineRule="exact"/>
        <w:jc w:val="right"/>
        <w:rPr>
          <w:rStyle w:val="dialogtext1"/>
          <w:rFonts w:ascii="標楷體" w:eastAsia="標楷體" w:hAnsi="標楷體"/>
          <w:sz w:val="22"/>
          <w:szCs w:val="22"/>
        </w:rPr>
      </w:pPr>
      <w:r w:rsidRPr="007478B7">
        <w:rPr>
          <w:rFonts w:ascii="標楷體" w:eastAsia="標楷體" w:hAnsi="標楷體" w:hint="eastAsia"/>
          <w:color w:val="000000"/>
          <w:sz w:val="22"/>
          <w:szCs w:val="22"/>
        </w:rPr>
        <w:t>中華民國101年7月5日中市稅企字第</w:t>
      </w:r>
      <w:r w:rsidRPr="007478B7">
        <w:rPr>
          <w:rStyle w:val="dialogtext1"/>
          <w:rFonts w:ascii="標楷體" w:eastAsia="標楷體" w:hAnsi="標楷體"/>
          <w:sz w:val="22"/>
          <w:szCs w:val="22"/>
        </w:rPr>
        <w:t>1012500124</w:t>
      </w:r>
      <w:r w:rsidR="007478B7" w:rsidRPr="007478B7">
        <w:rPr>
          <w:rStyle w:val="dialogtext1"/>
          <w:rFonts w:ascii="標楷體" w:eastAsia="標楷體" w:hAnsi="標楷體" w:hint="eastAsia"/>
          <w:sz w:val="22"/>
          <w:szCs w:val="22"/>
        </w:rPr>
        <w:t>號</w:t>
      </w:r>
      <w:r w:rsidRPr="007478B7">
        <w:rPr>
          <w:rStyle w:val="dialogtext1"/>
          <w:rFonts w:ascii="標楷體" w:eastAsia="標楷體" w:hAnsi="標楷體" w:hint="eastAsia"/>
          <w:sz w:val="22"/>
          <w:szCs w:val="22"/>
        </w:rPr>
        <w:t>函</w:t>
      </w:r>
      <w:r w:rsidR="000E0E5A" w:rsidRPr="007478B7">
        <w:rPr>
          <w:rStyle w:val="dialogtext1"/>
          <w:rFonts w:ascii="標楷體" w:eastAsia="標楷體" w:hAnsi="標楷體" w:hint="eastAsia"/>
          <w:sz w:val="22"/>
          <w:szCs w:val="22"/>
        </w:rPr>
        <w:t>訂定</w:t>
      </w:r>
    </w:p>
    <w:p w:rsidR="000E0E5A" w:rsidRPr="007478B7" w:rsidRDefault="000E0E5A" w:rsidP="009249CF">
      <w:pPr>
        <w:wordWrap w:val="0"/>
        <w:spacing w:beforeLines="50" w:line="240" w:lineRule="exact"/>
        <w:jc w:val="right"/>
        <w:rPr>
          <w:rFonts w:ascii="標楷體" w:eastAsia="標楷體" w:hAnsi="標楷體"/>
          <w:sz w:val="22"/>
          <w:szCs w:val="22"/>
        </w:rPr>
      </w:pPr>
      <w:r w:rsidRPr="007478B7">
        <w:rPr>
          <w:rFonts w:ascii="標楷體" w:eastAsia="標楷體" w:hAnsi="標楷體" w:hint="eastAsia"/>
          <w:color w:val="000000"/>
          <w:sz w:val="22"/>
          <w:szCs w:val="22"/>
        </w:rPr>
        <w:t>中華民國102年</w:t>
      </w:r>
      <w:r w:rsidR="009402CB" w:rsidRPr="007478B7">
        <w:rPr>
          <w:rFonts w:ascii="標楷體" w:eastAsia="標楷體" w:hAnsi="標楷體" w:hint="eastAsia"/>
          <w:color w:val="000000"/>
          <w:sz w:val="22"/>
          <w:szCs w:val="22"/>
        </w:rPr>
        <w:t>3</w:t>
      </w:r>
      <w:r w:rsidRPr="007478B7">
        <w:rPr>
          <w:rFonts w:ascii="標楷體" w:eastAsia="標楷體" w:hAnsi="標楷體" w:hint="eastAsia"/>
          <w:color w:val="000000"/>
          <w:sz w:val="22"/>
          <w:szCs w:val="22"/>
        </w:rPr>
        <w:t>月</w:t>
      </w:r>
      <w:r w:rsidR="009402CB" w:rsidRPr="007478B7">
        <w:rPr>
          <w:rFonts w:ascii="標楷體" w:eastAsia="標楷體" w:hAnsi="標楷體" w:hint="eastAsia"/>
          <w:color w:val="000000"/>
          <w:sz w:val="22"/>
          <w:szCs w:val="22"/>
        </w:rPr>
        <w:t>19</w:t>
      </w:r>
      <w:r w:rsidRPr="007478B7">
        <w:rPr>
          <w:rFonts w:ascii="標楷體" w:eastAsia="標楷體" w:hAnsi="標楷體" w:hint="eastAsia"/>
          <w:color w:val="000000"/>
          <w:sz w:val="22"/>
          <w:szCs w:val="22"/>
        </w:rPr>
        <w:t>日中市稅企字第</w:t>
      </w:r>
      <w:r w:rsidR="007478B7" w:rsidRPr="007478B7">
        <w:rPr>
          <w:rStyle w:val="dialogtext1"/>
          <w:rFonts w:ascii="標楷體" w:eastAsia="標楷體" w:hAnsi="標楷體" w:hint="eastAsia"/>
          <w:sz w:val="22"/>
          <w:szCs w:val="22"/>
        </w:rPr>
        <w:t>1020500088號</w:t>
      </w:r>
      <w:r w:rsidRPr="007478B7">
        <w:rPr>
          <w:rStyle w:val="dialogtext1"/>
          <w:rFonts w:ascii="標楷體" w:eastAsia="標楷體" w:hAnsi="標楷體" w:hint="eastAsia"/>
          <w:sz w:val="22"/>
          <w:szCs w:val="22"/>
        </w:rPr>
        <w:t>函修</w:t>
      </w:r>
      <w:r w:rsidR="004B2946">
        <w:rPr>
          <w:rStyle w:val="dialogtext1"/>
          <w:rFonts w:ascii="標楷體" w:eastAsia="標楷體" w:hAnsi="標楷體" w:hint="eastAsia"/>
          <w:sz w:val="22"/>
          <w:szCs w:val="22"/>
        </w:rPr>
        <w:t>正</w:t>
      </w:r>
    </w:p>
    <w:p w:rsidR="00F20DB0" w:rsidRPr="00C67675" w:rsidRDefault="00F20DB0" w:rsidP="00F20DB0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臺中市政府地方稅務局</w:t>
      </w:r>
      <w:r w:rsidR="00810D62" w:rsidRPr="00C67675">
        <w:rPr>
          <w:rFonts w:ascii="標楷體" w:eastAsia="標楷體" w:hAnsi="標楷體" w:hint="eastAsia"/>
          <w:sz w:val="28"/>
          <w:szCs w:val="28"/>
        </w:rPr>
        <w:t>（以下簡稱本局）</w:t>
      </w:r>
      <w:r w:rsidRPr="00C67675">
        <w:rPr>
          <w:rFonts w:ascii="標楷體" w:eastAsia="標楷體" w:hAnsi="標楷體" w:hint="eastAsia"/>
          <w:sz w:val="28"/>
          <w:szCs w:val="28"/>
        </w:rPr>
        <w:t>為</w:t>
      </w:r>
      <w:r w:rsidR="00810D62" w:rsidRPr="00C67675">
        <w:rPr>
          <w:rFonts w:ascii="標楷體" w:eastAsia="標楷體" w:hAnsi="標楷體" w:hint="eastAsia"/>
          <w:sz w:val="28"/>
          <w:szCs w:val="28"/>
        </w:rPr>
        <w:t>主動蒐集輿情</w:t>
      </w:r>
      <w:r w:rsidRPr="00C67675">
        <w:rPr>
          <w:rFonts w:ascii="標楷體" w:eastAsia="標楷體" w:hAnsi="標楷體" w:hint="eastAsia"/>
          <w:sz w:val="28"/>
          <w:szCs w:val="28"/>
        </w:rPr>
        <w:t>報導</w:t>
      </w:r>
      <w:r w:rsidR="00810D62" w:rsidRPr="00C67675">
        <w:rPr>
          <w:rFonts w:ascii="標楷體" w:eastAsia="標楷體" w:hAnsi="標楷體" w:hint="eastAsia"/>
          <w:sz w:val="28"/>
          <w:szCs w:val="28"/>
        </w:rPr>
        <w:t>並及時回應</w:t>
      </w:r>
      <w:r w:rsidRPr="00C67675">
        <w:rPr>
          <w:rFonts w:ascii="標楷體" w:eastAsia="標楷體" w:hAnsi="標楷體" w:hint="eastAsia"/>
          <w:sz w:val="28"/>
          <w:szCs w:val="28"/>
        </w:rPr>
        <w:t>，</w:t>
      </w:r>
      <w:r w:rsidR="00810D62" w:rsidRPr="00C67675">
        <w:rPr>
          <w:rFonts w:ascii="標楷體" w:eastAsia="標楷體" w:hAnsi="標楷體" w:hint="eastAsia"/>
          <w:sz w:val="28"/>
          <w:szCs w:val="28"/>
        </w:rPr>
        <w:t>以</w:t>
      </w:r>
      <w:r w:rsidRPr="00C67675">
        <w:rPr>
          <w:rFonts w:ascii="標楷體" w:eastAsia="標楷體" w:hAnsi="標楷體" w:hint="eastAsia"/>
          <w:sz w:val="28"/>
          <w:szCs w:val="28"/>
        </w:rPr>
        <w:t>加強外部顧客關係之管理，特訂定本要點。</w:t>
      </w:r>
    </w:p>
    <w:p w:rsidR="00F20DB0" w:rsidRPr="00C67675" w:rsidRDefault="00810D62" w:rsidP="00F20DB0">
      <w:pPr>
        <w:numPr>
          <w:ilvl w:val="0"/>
          <w:numId w:val="2"/>
        </w:num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本要點</w:t>
      </w:r>
      <w:r w:rsidR="00F20DB0" w:rsidRPr="00C67675">
        <w:rPr>
          <w:rFonts w:ascii="標楷體" w:eastAsia="標楷體" w:hAnsi="標楷體" w:hint="eastAsia"/>
          <w:sz w:val="28"/>
          <w:szCs w:val="28"/>
        </w:rPr>
        <w:t>適用</w:t>
      </w:r>
      <w:r w:rsidRPr="00C67675">
        <w:rPr>
          <w:rFonts w:ascii="標楷體" w:eastAsia="標楷體" w:hAnsi="標楷體" w:hint="eastAsia"/>
          <w:sz w:val="28"/>
          <w:szCs w:val="28"/>
        </w:rPr>
        <w:t>於經平面、電子媒體刋載或採訪，</w:t>
      </w:r>
      <w:r w:rsidR="005F6501">
        <w:rPr>
          <w:rFonts w:ascii="標楷體" w:eastAsia="標楷體" w:hAnsi="標楷體" w:hint="eastAsia"/>
          <w:sz w:val="28"/>
          <w:szCs w:val="28"/>
        </w:rPr>
        <w:t>與大臺中施政、公務人員權益、稅捐</w:t>
      </w:r>
      <w:r w:rsidR="00F20DB0" w:rsidRPr="00C67675">
        <w:rPr>
          <w:rFonts w:ascii="標楷體" w:eastAsia="標楷體" w:hAnsi="標楷體" w:hint="eastAsia"/>
          <w:sz w:val="28"/>
          <w:szCs w:val="28"/>
        </w:rPr>
        <w:t>稽徵</w:t>
      </w:r>
      <w:r w:rsidRPr="00C67675">
        <w:rPr>
          <w:rFonts w:ascii="標楷體" w:eastAsia="標楷體" w:hAnsi="標楷體" w:hint="eastAsia"/>
          <w:sz w:val="28"/>
          <w:szCs w:val="28"/>
        </w:rPr>
        <w:t>及</w:t>
      </w:r>
      <w:r w:rsidR="00F20DB0" w:rsidRPr="00C67675">
        <w:rPr>
          <w:rFonts w:ascii="標楷體" w:eastAsia="標楷體" w:hAnsi="標楷體" w:hint="eastAsia"/>
          <w:sz w:val="28"/>
          <w:szCs w:val="28"/>
        </w:rPr>
        <w:t>本局應辦理或改進事項相關之輿情案件。</w:t>
      </w:r>
    </w:p>
    <w:p w:rsidR="00F20DB0" w:rsidRPr="00C67675" w:rsidRDefault="00F20DB0" w:rsidP="00810D62">
      <w:pPr>
        <w:numPr>
          <w:ilvl w:val="0"/>
          <w:numId w:val="2"/>
        </w:numPr>
        <w:spacing w:line="460" w:lineRule="exact"/>
        <w:ind w:hangingChars="257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本局主動蒐集之輿情案件</w:t>
      </w:r>
    </w:p>
    <w:p w:rsidR="00043493" w:rsidRPr="00C67675" w:rsidRDefault="006345B9" w:rsidP="00043493">
      <w:pPr>
        <w:numPr>
          <w:ilvl w:val="0"/>
          <w:numId w:val="7"/>
        </w:numPr>
        <w:tabs>
          <w:tab w:val="left" w:pos="1276"/>
        </w:tabs>
        <w:spacing w:line="500" w:lineRule="exact"/>
        <w:ind w:left="1418" w:hanging="863"/>
        <w:jc w:val="both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由企劃服務科主動蒐集媒體刋載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資料，製作「稅務新聞資料處理表」(附表一)</w:t>
      </w:r>
      <w:r w:rsidR="00A13722">
        <w:rPr>
          <w:rFonts w:ascii="標楷體" w:eastAsia="標楷體" w:hAnsi="標楷體" w:hint="eastAsia"/>
          <w:sz w:val="28"/>
          <w:szCs w:val="28"/>
        </w:rPr>
        <w:t>並陳請局長批示</w:t>
      </w:r>
    </w:p>
    <w:p w:rsidR="00043493" w:rsidRPr="00C67675" w:rsidRDefault="006345B9" w:rsidP="006345B9">
      <w:pPr>
        <w:tabs>
          <w:tab w:val="left" w:pos="1276"/>
        </w:tabs>
        <w:spacing w:line="500" w:lineRule="exact"/>
        <w:ind w:leftChars="642" w:left="1983" w:hangingChars="158" w:hanging="442"/>
        <w:jc w:val="both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1、</w:t>
      </w:r>
      <w:r w:rsidR="005F6501">
        <w:rPr>
          <w:rFonts w:ascii="標楷體" w:eastAsia="標楷體" w:hAnsi="標楷體" w:hint="eastAsia"/>
          <w:sz w:val="28"/>
          <w:szCs w:val="28"/>
        </w:rPr>
        <w:t>由處理單位參考之案件：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由企劃服務科公告內網。</w:t>
      </w:r>
    </w:p>
    <w:p w:rsidR="007B65B0" w:rsidRPr="00C67675" w:rsidRDefault="006345B9" w:rsidP="006345B9">
      <w:pPr>
        <w:tabs>
          <w:tab w:val="left" w:pos="1276"/>
        </w:tabs>
        <w:spacing w:line="500" w:lineRule="exact"/>
        <w:ind w:leftChars="642" w:left="1983" w:hangingChars="158" w:hanging="442"/>
        <w:jc w:val="both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2、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由處理</w:t>
      </w:r>
      <w:r w:rsidR="005F6501">
        <w:rPr>
          <w:rFonts w:ascii="標楷體" w:eastAsia="標楷體" w:hAnsi="標楷體" w:hint="eastAsia"/>
          <w:sz w:val="28"/>
          <w:szCs w:val="28"/>
        </w:rPr>
        <w:t>單位簽辦或研析之案件</w:t>
      </w:r>
    </w:p>
    <w:p w:rsidR="007B65B0" w:rsidRPr="00C67675" w:rsidRDefault="007B65B0" w:rsidP="007B65B0">
      <w:pPr>
        <w:tabs>
          <w:tab w:val="left" w:pos="1276"/>
        </w:tabs>
        <w:spacing w:line="500" w:lineRule="exact"/>
        <w:ind w:leftChars="759" w:left="2410" w:hangingChars="210" w:hanging="588"/>
        <w:jc w:val="both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（1）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總局</w:t>
      </w:r>
      <w:r w:rsidRPr="00C67675">
        <w:rPr>
          <w:rFonts w:ascii="標楷體" w:eastAsia="標楷體" w:hAnsi="標楷體" w:hint="eastAsia"/>
          <w:sz w:val="28"/>
          <w:szCs w:val="28"/>
        </w:rPr>
        <w:t>：</w:t>
      </w:r>
      <w:r w:rsidR="006345B9" w:rsidRPr="00C67675">
        <w:rPr>
          <w:rFonts w:ascii="標楷體" w:eastAsia="標楷體" w:hAnsi="標楷體" w:hint="eastAsia"/>
          <w:sz w:val="28"/>
          <w:szCs w:val="28"/>
        </w:rPr>
        <w:t>由企劃服務科送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秘書室登錄公文系統並編註列管號碼</w:t>
      </w:r>
      <w:r w:rsidR="006345B9" w:rsidRPr="00C67675">
        <w:rPr>
          <w:rFonts w:ascii="標楷體" w:eastAsia="標楷體" w:hAnsi="標楷體" w:hint="eastAsia"/>
          <w:sz w:val="28"/>
          <w:szCs w:val="28"/>
        </w:rPr>
        <w:t>（輿字 年度-號碼）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後，</w:t>
      </w:r>
      <w:r w:rsidR="0057516C" w:rsidRPr="00C67675">
        <w:rPr>
          <w:rFonts w:ascii="標楷體" w:eastAsia="標楷體" w:hAnsi="標楷體" w:hint="eastAsia"/>
          <w:sz w:val="28"/>
          <w:szCs w:val="28"/>
        </w:rPr>
        <w:t>交</w:t>
      </w:r>
      <w:r w:rsidR="00314BC7">
        <w:rPr>
          <w:rFonts w:ascii="標楷體" w:eastAsia="標楷體" w:hAnsi="標楷體" w:hint="eastAsia"/>
          <w:sz w:val="28"/>
          <w:szCs w:val="28"/>
        </w:rPr>
        <w:t>處理</w:t>
      </w:r>
      <w:r w:rsidRPr="00C67675">
        <w:rPr>
          <w:rFonts w:ascii="標楷體" w:eastAsia="標楷體" w:hAnsi="標楷體" w:hint="eastAsia"/>
          <w:sz w:val="28"/>
          <w:szCs w:val="28"/>
        </w:rPr>
        <w:t>單位辦理。</w:t>
      </w:r>
    </w:p>
    <w:p w:rsidR="00043493" w:rsidRPr="00C67675" w:rsidRDefault="007B65B0" w:rsidP="0057516C">
      <w:pPr>
        <w:tabs>
          <w:tab w:val="left" w:pos="567"/>
          <w:tab w:val="left" w:pos="709"/>
          <w:tab w:val="left" w:pos="1276"/>
          <w:tab w:val="left" w:pos="1985"/>
        </w:tabs>
        <w:spacing w:line="500" w:lineRule="exact"/>
        <w:ind w:leftChars="758" w:left="2407" w:hangingChars="210" w:hanging="588"/>
        <w:jc w:val="both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（2）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分局</w:t>
      </w:r>
      <w:r w:rsidRPr="00C67675">
        <w:rPr>
          <w:rFonts w:ascii="標楷體" w:eastAsia="標楷體" w:hAnsi="標楷體" w:hint="eastAsia"/>
          <w:sz w:val="28"/>
          <w:szCs w:val="28"/>
        </w:rPr>
        <w:t>：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由企劃服務科</w:t>
      </w:r>
      <w:r w:rsidR="00EF7362" w:rsidRPr="00C67675">
        <w:rPr>
          <w:rFonts w:ascii="標楷體" w:eastAsia="標楷體" w:hAnsi="標楷體" w:hint="eastAsia"/>
          <w:sz w:val="28"/>
          <w:szCs w:val="28"/>
        </w:rPr>
        <w:t>傳真至</w:t>
      </w:r>
      <w:r w:rsidR="00314BC7">
        <w:rPr>
          <w:rFonts w:ascii="標楷體" w:eastAsia="標楷體" w:hAnsi="標楷體" w:hint="eastAsia"/>
          <w:sz w:val="28"/>
          <w:szCs w:val="28"/>
        </w:rPr>
        <w:t>處理單位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登錄公文系統、編註列管號碼</w:t>
      </w:r>
      <w:r w:rsidR="006345B9" w:rsidRPr="00C67675">
        <w:rPr>
          <w:rFonts w:ascii="標楷體" w:eastAsia="標楷體" w:hAnsi="標楷體" w:hint="eastAsia"/>
          <w:sz w:val="28"/>
          <w:szCs w:val="28"/>
        </w:rPr>
        <w:t>（○○分局輿字 年度-號碼）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及辦理。</w:t>
      </w:r>
    </w:p>
    <w:p w:rsidR="0057516C" w:rsidRPr="00C67675" w:rsidRDefault="0057516C" w:rsidP="0057516C">
      <w:pPr>
        <w:tabs>
          <w:tab w:val="left" w:pos="567"/>
          <w:tab w:val="left" w:pos="709"/>
          <w:tab w:val="left" w:pos="1276"/>
          <w:tab w:val="left" w:pos="1560"/>
          <w:tab w:val="left" w:pos="1985"/>
        </w:tabs>
        <w:spacing w:line="500" w:lineRule="exact"/>
        <w:ind w:leftChars="630" w:left="1840" w:hangingChars="117" w:hanging="328"/>
        <w:jc w:val="both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3、</w:t>
      </w:r>
      <w:r w:rsidR="005F6501">
        <w:rPr>
          <w:rFonts w:ascii="標楷體" w:eastAsia="標楷體" w:hAnsi="標楷體" w:hint="eastAsia"/>
          <w:sz w:val="28"/>
          <w:szCs w:val="28"/>
        </w:rPr>
        <w:t>限期</w:t>
      </w:r>
      <w:r w:rsidRPr="00C67675">
        <w:rPr>
          <w:rFonts w:ascii="標楷體" w:eastAsia="標楷體" w:hAnsi="標楷體" w:hint="eastAsia"/>
          <w:sz w:val="28"/>
          <w:szCs w:val="28"/>
        </w:rPr>
        <w:t>辦理完成</w:t>
      </w:r>
      <w:r w:rsidR="005F6501">
        <w:rPr>
          <w:rFonts w:ascii="標楷體" w:eastAsia="標楷體" w:hAnsi="標楷體" w:hint="eastAsia"/>
          <w:sz w:val="28"/>
          <w:szCs w:val="28"/>
        </w:rPr>
        <w:t>者：</w:t>
      </w:r>
      <w:r w:rsidRPr="00C67675">
        <w:rPr>
          <w:rFonts w:ascii="標楷體" w:eastAsia="標楷體" w:hAnsi="標楷體" w:hint="eastAsia"/>
          <w:sz w:val="28"/>
          <w:szCs w:val="28"/>
        </w:rPr>
        <w:t>依批示之期限，餘按一般公文處理期限六日辦理。</w:t>
      </w:r>
    </w:p>
    <w:p w:rsidR="00A41458" w:rsidRPr="00C67675" w:rsidRDefault="00314BC7" w:rsidP="0057516C">
      <w:pPr>
        <w:numPr>
          <w:ilvl w:val="0"/>
          <w:numId w:val="7"/>
        </w:numPr>
        <w:tabs>
          <w:tab w:val="left" w:pos="1276"/>
        </w:tabs>
        <w:spacing w:line="500" w:lineRule="exact"/>
        <w:ind w:left="1418" w:hanging="86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處理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單位將辦理情形填具「輿情反映案件辦理情形表」（以下簡稱辦理情形表）(附表二)</w:t>
      </w:r>
      <w:r w:rsidR="008531F8" w:rsidRPr="00C67675">
        <w:rPr>
          <w:rFonts w:ascii="標楷體" w:eastAsia="標楷體" w:hAnsi="標楷體" w:hint="eastAsia"/>
          <w:sz w:val="28"/>
          <w:szCs w:val="28"/>
        </w:rPr>
        <w:t>，陳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核後</w:t>
      </w:r>
      <w:r w:rsidR="00BE74F3" w:rsidRPr="00C67675">
        <w:rPr>
          <w:rFonts w:ascii="標楷體" w:eastAsia="標楷體" w:hAnsi="標楷體" w:hint="eastAsia"/>
          <w:sz w:val="28"/>
          <w:szCs w:val="28"/>
        </w:rPr>
        <w:t>視案件歸屬，分別由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企劃服務科</w:t>
      </w:r>
      <w:r w:rsidR="00BE74F3" w:rsidRPr="00C67675">
        <w:rPr>
          <w:rFonts w:ascii="標楷體" w:eastAsia="標楷體" w:hAnsi="標楷體" w:hint="eastAsia"/>
          <w:sz w:val="28"/>
          <w:szCs w:val="28"/>
        </w:rPr>
        <w:t>研考股或分局研考人員</w:t>
      </w:r>
      <w:r w:rsidR="00043493" w:rsidRPr="00C67675">
        <w:rPr>
          <w:rFonts w:ascii="標楷體" w:eastAsia="標楷體" w:hAnsi="標楷體" w:hint="eastAsia"/>
          <w:sz w:val="28"/>
          <w:szCs w:val="28"/>
        </w:rPr>
        <w:t>解除列管。</w:t>
      </w:r>
    </w:p>
    <w:p w:rsidR="00F20DB0" w:rsidRPr="00C67675" w:rsidRDefault="00F20DB0" w:rsidP="00A41458">
      <w:pPr>
        <w:numPr>
          <w:ilvl w:val="0"/>
          <w:numId w:val="2"/>
        </w:numPr>
        <w:spacing w:line="460" w:lineRule="exact"/>
        <w:ind w:hangingChars="257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臺中市政府交辦之輿情案件</w:t>
      </w:r>
    </w:p>
    <w:p w:rsidR="0057516C" w:rsidRPr="00C67675" w:rsidRDefault="00A41458" w:rsidP="00A41458">
      <w:pPr>
        <w:numPr>
          <w:ilvl w:val="0"/>
          <w:numId w:val="8"/>
        </w:numPr>
        <w:spacing w:line="460" w:lineRule="exact"/>
        <w:ind w:left="1418" w:hanging="861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接獲臺中市政府交辦之輿情反映案件</w:t>
      </w:r>
      <w:r w:rsidR="005F6501">
        <w:rPr>
          <w:rFonts w:ascii="標楷體" w:eastAsia="標楷體" w:hAnsi="標楷體" w:hint="eastAsia"/>
          <w:sz w:val="28"/>
          <w:szCs w:val="28"/>
        </w:rPr>
        <w:t>，由秘書室依歸屬分送處理單位</w:t>
      </w:r>
    </w:p>
    <w:p w:rsidR="0057516C" w:rsidRPr="00C67675" w:rsidRDefault="0057516C" w:rsidP="00314BC7">
      <w:pPr>
        <w:numPr>
          <w:ilvl w:val="0"/>
          <w:numId w:val="13"/>
        </w:numPr>
        <w:tabs>
          <w:tab w:val="left" w:pos="1985"/>
        </w:tabs>
        <w:spacing w:line="460" w:lineRule="exact"/>
        <w:ind w:left="1985" w:hanging="567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lastRenderedPageBreak/>
        <w:t>總局：</w:t>
      </w:r>
      <w:r w:rsidR="00A41458" w:rsidRPr="00C67675">
        <w:rPr>
          <w:rFonts w:ascii="標楷體" w:eastAsia="標楷體" w:hAnsi="標楷體" w:hint="eastAsia"/>
          <w:sz w:val="28"/>
          <w:szCs w:val="28"/>
        </w:rPr>
        <w:t>由秘書室登錄公文系統並編註列管號碼後，交</w:t>
      </w:r>
      <w:r w:rsidR="00314BC7">
        <w:rPr>
          <w:rFonts w:ascii="標楷體" w:eastAsia="標楷體" w:hAnsi="標楷體" w:hint="eastAsia"/>
          <w:sz w:val="28"/>
          <w:szCs w:val="28"/>
        </w:rPr>
        <w:t>處理</w:t>
      </w:r>
      <w:r w:rsidR="00A41458" w:rsidRPr="00C67675">
        <w:rPr>
          <w:rFonts w:ascii="標楷體" w:eastAsia="標楷體" w:hAnsi="標楷體" w:hint="eastAsia"/>
          <w:sz w:val="28"/>
          <w:szCs w:val="28"/>
        </w:rPr>
        <w:t>單</w:t>
      </w:r>
      <w:r w:rsidRPr="00C67675">
        <w:rPr>
          <w:rFonts w:ascii="標楷體" w:eastAsia="標楷體" w:hAnsi="標楷體" w:hint="eastAsia"/>
          <w:sz w:val="28"/>
          <w:szCs w:val="28"/>
        </w:rPr>
        <w:t>位辦理。</w:t>
      </w:r>
    </w:p>
    <w:p w:rsidR="00A41458" w:rsidRPr="00C67675" w:rsidRDefault="0057516C" w:rsidP="0057516C">
      <w:pPr>
        <w:numPr>
          <w:ilvl w:val="0"/>
          <w:numId w:val="13"/>
        </w:numPr>
        <w:spacing w:line="460" w:lineRule="exact"/>
        <w:ind w:left="1985" w:hanging="567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分局：</w:t>
      </w:r>
      <w:r w:rsidR="00A41458" w:rsidRPr="00C67675">
        <w:rPr>
          <w:rFonts w:ascii="標楷體" w:eastAsia="標楷體" w:hAnsi="標楷體" w:hint="eastAsia"/>
          <w:sz w:val="28"/>
          <w:szCs w:val="28"/>
        </w:rPr>
        <w:t>由秘書室先傳真再公文交換移</w:t>
      </w:r>
      <w:r w:rsidR="00314BC7">
        <w:rPr>
          <w:rFonts w:ascii="標楷體" w:eastAsia="標楷體" w:hAnsi="標楷體" w:hint="eastAsia"/>
          <w:sz w:val="28"/>
          <w:szCs w:val="28"/>
        </w:rPr>
        <w:t>處理單位</w:t>
      </w:r>
      <w:r w:rsidR="00A41458" w:rsidRPr="00C67675">
        <w:rPr>
          <w:rFonts w:ascii="標楷體" w:eastAsia="標楷體" w:hAnsi="標楷體" w:hint="eastAsia"/>
          <w:sz w:val="28"/>
          <w:szCs w:val="28"/>
        </w:rPr>
        <w:t>登錄公文系統、編註列管號碼及辦理。</w:t>
      </w:r>
    </w:p>
    <w:p w:rsidR="00A41458" w:rsidRPr="00C67675" w:rsidRDefault="00314BC7" w:rsidP="00A41458">
      <w:pPr>
        <w:numPr>
          <w:ilvl w:val="0"/>
          <w:numId w:val="8"/>
        </w:numPr>
        <w:spacing w:line="460" w:lineRule="exact"/>
        <w:ind w:left="1418" w:hanging="86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處理</w:t>
      </w:r>
      <w:r w:rsidR="00A41458" w:rsidRPr="00C67675">
        <w:rPr>
          <w:rFonts w:ascii="標楷體" w:eastAsia="標楷體" w:hAnsi="標楷體" w:hint="eastAsia"/>
          <w:sz w:val="28"/>
          <w:szCs w:val="28"/>
        </w:rPr>
        <w:t>單位將辦理情形填具辦理情形表，陳核後由秘書通知企劃服務科彙整，並視案件歸屬，分別由企劃服務科研考股或分局研考人員解除列管。</w:t>
      </w:r>
    </w:p>
    <w:p w:rsidR="00A41458" w:rsidRPr="00C67675" w:rsidRDefault="00A41458" w:rsidP="00A41458">
      <w:pPr>
        <w:numPr>
          <w:ilvl w:val="0"/>
          <w:numId w:val="8"/>
        </w:numPr>
        <w:spacing w:line="460" w:lineRule="exact"/>
        <w:ind w:left="1418" w:hanging="861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企劃服務科依限回復臺中市政府新聞局，並將相關資料作成專卷。</w:t>
      </w:r>
    </w:p>
    <w:p w:rsidR="00F20DB0" w:rsidRDefault="00F20DB0" w:rsidP="00A41458">
      <w:pPr>
        <w:numPr>
          <w:ilvl w:val="0"/>
          <w:numId w:val="2"/>
        </w:numPr>
        <w:spacing w:line="460" w:lineRule="exact"/>
        <w:ind w:hangingChars="257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媒體主動刊載或採訪應予即時回應之輿情案件</w:t>
      </w:r>
    </w:p>
    <w:p w:rsidR="005F6501" w:rsidRPr="00C67675" w:rsidRDefault="005F6501" w:rsidP="005F6501">
      <w:pPr>
        <w:numPr>
          <w:ilvl w:val="0"/>
          <w:numId w:val="10"/>
        </w:numPr>
        <w:spacing w:line="500" w:lineRule="exact"/>
        <w:ind w:left="1418" w:hanging="859"/>
        <w:jc w:val="both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本局主管或同仁發現有媒體主動刊載或採訪之輿情案件，不論發生時間為上班日或非上班日，應以單位主管為聯繫窗口，儘速陳報局長及主任秘書，並通知</w:t>
      </w:r>
      <w:r>
        <w:rPr>
          <w:rFonts w:ascii="標楷體" w:eastAsia="標楷體" w:hAnsi="標楷體" w:hint="eastAsia"/>
          <w:sz w:val="28"/>
          <w:szCs w:val="28"/>
        </w:rPr>
        <w:t>處理單位、</w:t>
      </w:r>
      <w:r w:rsidRPr="00C67675">
        <w:rPr>
          <w:rFonts w:ascii="標楷體" w:eastAsia="標楷體" w:hAnsi="標楷體" w:hint="eastAsia"/>
          <w:sz w:val="28"/>
          <w:szCs w:val="28"/>
        </w:rPr>
        <w:t>總局業務主管單位及企劃服務科。</w:t>
      </w:r>
    </w:p>
    <w:p w:rsidR="005F6501" w:rsidRPr="00C67675" w:rsidRDefault="005F6501" w:rsidP="005F6501">
      <w:pPr>
        <w:numPr>
          <w:ilvl w:val="0"/>
          <w:numId w:val="10"/>
        </w:numPr>
        <w:spacing w:line="500" w:lineRule="exact"/>
        <w:ind w:left="1418" w:hanging="859"/>
        <w:jc w:val="both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辦理時程</w:t>
      </w:r>
    </w:p>
    <w:p w:rsidR="005F6501" w:rsidRDefault="005F6501" w:rsidP="005F6501">
      <w:pPr>
        <w:numPr>
          <w:ilvl w:val="0"/>
          <w:numId w:val="11"/>
        </w:numPr>
        <w:spacing w:line="50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發生</w:t>
      </w:r>
      <w:r>
        <w:rPr>
          <w:rFonts w:ascii="標楷體" w:eastAsia="標楷體" w:hAnsi="標楷體" w:hint="eastAsia"/>
          <w:sz w:val="28"/>
          <w:szCs w:val="28"/>
        </w:rPr>
        <w:t>於</w:t>
      </w:r>
      <w:r w:rsidRPr="00C67675">
        <w:rPr>
          <w:rFonts w:ascii="標楷體" w:eastAsia="標楷體" w:hAnsi="標楷體" w:hint="eastAsia"/>
          <w:sz w:val="28"/>
          <w:szCs w:val="28"/>
        </w:rPr>
        <w:t>上班日</w:t>
      </w:r>
      <w:r>
        <w:rPr>
          <w:rFonts w:ascii="標楷體" w:eastAsia="標楷體" w:hAnsi="標楷體" w:hint="eastAsia"/>
          <w:sz w:val="28"/>
          <w:szCs w:val="28"/>
        </w:rPr>
        <w:t>者</w:t>
      </w:r>
    </w:p>
    <w:p w:rsidR="005F6501" w:rsidRPr="00C67675" w:rsidRDefault="005F6501" w:rsidP="005F6501">
      <w:pPr>
        <w:spacing w:line="500" w:lineRule="exact"/>
        <w:ind w:left="198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處理單位應</w:t>
      </w:r>
      <w:r w:rsidRPr="00C67675">
        <w:rPr>
          <w:rFonts w:ascii="標楷體" w:eastAsia="標楷體" w:hAnsi="標楷體" w:hint="eastAsia"/>
          <w:sz w:val="28"/>
          <w:szCs w:val="28"/>
        </w:rPr>
        <w:t>隨即填寫辦理情形表陳核，至遲應於該輿情事件發生次日八時三十分前將紙本陳送局長</w:t>
      </w:r>
      <w:r w:rsidRPr="00C67675">
        <w:rPr>
          <w:rFonts w:ascii="標楷體" w:eastAsia="標楷體" w:hAnsi="標楷體" w:hint="eastAsia"/>
          <w:kern w:val="0"/>
          <w:sz w:val="28"/>
          <w:szCs w:val="28"/>
        </w:rPr>
        <w:t>，並於當日撰寫新聞稿向社會大眾說明或澄清</w:t>
      </w:r>
      <w:r w:rsidRPr="00C67675">
        <w:rPr>
          <w:rFonts w:ascii="標楷體" w:eastAsia="標楷體" w:hAnsi="標楷體" w:hint="eastAsia"/>
          <w:sz w:val="28"/>
          <w:szCs w:val="28"/>
        </w:rPr>
        <w:t>。</w:t>
      </w:r>
    </w:p>
    <w:p w:rsidR="005F6501" w:rsidRDefault="005F6501" w:rsidP="005F6501">
      <w:pPr>
        <w:numPr>
          <w:ilvl w:val="0"/>
          <w:numId w:val="11"/>
        </w:numPr>
        <w:spacing w:line="50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發生</w:t>
      </w:r>
      <w:r>
        <w:rPr>
          <w:rFonts w:ascii="標楷體" w:eastAsia="標楷體" w:hAnsi="標楷體" w:hint="eastAsia"/>
          <w:sz w:val="28"/>
          <w:szCs w:val="28"/>
        </w:rPr>
        <w:t>於</w:t>
      </w:r>
      <w:r w:rsidRPr="00C67675">
        <w:rPr>
          <w:rFonts w:ascii="標楷體" w:eastAsia="標楷體" w:hAnsi="標楷體" w:hint="eastAsia"/>
          <w:sz w:val="28"/>
          <w:szCs w:val="28"/>
        </w:rPr>
        <w:t>非上班日</w:t>
      </w:r>
      <w:r>
        <w:rPr>
          <w:rFonts w:ascii="標楷體" w:eastAsia="標楷體" w:hAnsi="標楷體" w:hint="eastAsia"/>
          <w:sz w:val="28"/>
          <w:szCs w:val="28"/>
        </w:rPr>
        <w:t>者</w:t>
      </w:r>
    </w:p>
    <w:p w:rsidR="005F6501" w:rsidRPr="00C67675" w:rsidRDefault="005F6501" w:rsidP="005F6501">
      <w:pPr>
        <w:spacing w:line="500" w:lineRule="exact"/>
        <w:ind w:left="198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處理單位</w:t>
      </w:r>
      <w:r w:rsidRPr="00C67675">
        <w:rPr>
          <w:rFonts w:ascii="標楷體" w:eastAsia="標楷體" w:hAnsi="標楷體" w:hint="eastAsia"/>
          <w:sz w:val="28"/>
          <w:szCs w:val="28"/>
        </w:rPr>
        <w:t>將所蒐集檔案儘速傳送局長信箱，並於例假日結束後之上班</w:t>
      </w:r>
      <w:r>
        <w:rPr>
          <w:rFonts w:ascii="標楷體" w:eastAsia="標楷體" w:hAnsi="標楷體" w:hint="eastAsia"/>
          <w:sz w:val="28"/>
          <w:szCs w:val="28"/>
        </w:rPr>
        <w:t>首</w:t>
      </w:r>
      <w:r w:rsidRPr="00C67675">
        <w:rPr>
          <w:rFonts w:ascii="標楷體" w:eastAsia="標楷體" w:hAnsi="標楷體" w:hint="eastAsia"/>
          <w:sz w:val="28"/>
          <w:szCs w:val="28"/>
        </w:rPr>
        <w:t>日填寫辦理情形表陳核，至遲應於該上班日八時三十分前將紙本陳送局長，並於當日撰寫新聞稿向社會大眾說明或澄清。</w:t>
      </w:r>
    </w:p>
    <w:p w:rsidR="005F6501" w:rsidRPr="005F6501" w:rsidRDefault="005F6501" w:rsidP="005F6501">
      <w:pPr>
        <w:numPr>
          <w:ilvl w:val="0"/>
          <w:numId w:val="11"/>
        </w:numPr>
        <w:spacing w:line="500" w:lineRule="exact"/>
        <w:ind w:left="1985" w:hanging="567"/>
        <w:jc w:val="both"/>
        <w:rPr>
          <w:rFonts w:ascii="標楷體" w:eastAsia="標楷體" w:hAnsi="標楷體"/>
          <w:sz w:val="28"/>
          <w:szCs w:val="28"/>
        </w:rPr>
      </w:pPr>
      <w:r w:rsidRPr="00C67675">
        <w:rPr>
          <w:rFonts w:ascii="標楷體" w:eastAsia="標楷體" w:hAnsi="標楷體" w:hint="eastAsia"/>
          <w:sz w:val="28"/>
          <w:szCs w:val="28"/>
        </w:rPr>
        <w:t>企劃服務科應於是日各新聞媒體截稿前將新聞稿傳送報社，俾利次日發布。</w:t>
      </w:r>
    </w:p>
    <w:p w:rsidR="004D0FA2" w:rsidRDefault="00A7277B" w:rsidP="005F6501">
      <w:pPr>
        <w:numPr>
          <w:ilvl w:val="0"/>
          <w:numId w:val="2"/>
        </w:numPr>
        <w:spacing w:line="460" w:lineRule="exact"/>
        <w:ind w:hangingChars="257"/>
        <w:rPr>
          <w:rFonts w:ascii="標楷體" w:eastAsia="標楷體" w:hAnsi="標楷體"/>
          <w:sz w:val="28"/>
          <w:szCs w:val="28"/>
        </w:rPr>
      </w:pPr>
      <w:r w:rsidRPr="005F6501">
        <w:rPr>
          <w:rFonts w:ascii="標楷體" w:eastAsia="標楷體" w:hAnsi="標楷體" w:hint="eastAsia"/>
          <w:sz w:val="28"/>
          <w:szCs w:val="28"/>
        </w:rPr>
        <w:t>輿情案件涉及法令規定者，應於前揭辦理情形表載明法令依據，並將處理結果具體陳述。</w:t>
      </w:r>
    </w:p>
    <w:p w:rsidR="00F20DB0" w:rsidRPr="005F6501" w:rsidRDefault="00A7277B" w:rsidP="005F6501">
      <w:pPr>
        <w:numPr>
          <w:ilvl w:val="0"/>
          <w:numId w:val="2"/>
        </w:numPr>
        <w:spacing w:line="460" w:lineRule="exact"/>
        <w:ind w:hangingChars="257"/>
        <w:rPr>
          <w:rFonts w:ascii="標楷體" w:eastAsia="標楷體" w:hAnsi="標楷體"/>
          <w:sz w:val="28"/>
          <w:szCs w:val="28"/>
        </w:rPr>
      </w:pPr>
      <w:r w:rsidRPr="005F6501">
        <w:rPr>
          <w:rFonts w:ascii="標楷體" w:eastAsia="標楷體" w:hAnsi="標楷體" w:hint="eastAsia"/>
          <w:sz w:val="28"/>
          <w:szCs w:val="28"/>
        </w:rPr>
        <w:lastRenderedPageBreak/>
        <w:t>輿情案件</w:t>
      </w:r>
      <w:r w:rsidR="00EF7362" w:rsidRPr="005F6501">
        <w:rPr>
          <w:rFonts w:ascii="標楷體" w:eastAsia="標楷體" w:hAnsi="標楷體" w:hint="eastAsia"/>
          <w:sz w:val="28"/>
          <w:szCs w:val="28"/>
        </w:rPr>
        <w:t>如</w:t>
      </w:r>
      <w:r w:rsidRPr="005F6501">
        <w:rPr>
          <w:rFonts w:ascii="標楷體" w:eastAsia="標楷體" w:hAnsi="標楷體" w:hint="eastAsia"/>
          <w:sz w:val="28"/>
          <w:szCs w:val="28"/>
        </w:rPr>
        <w:t>為稅捐稽徵之通案性議題，係屬各分局認定不一致或作業方式待改善事項或應研擬對策者，</w:t>
      </w:r>
      <w:r w:rsidR="005F6501">
        <w:rPr>
          <w:rFonts w:ascii="標楷體" w:eastAsia="標楷體" w:hAnsi="標楷體" w:hint="eastAsia"/>
          <w:sz w:val="28"/>
          <w:szCs w:val="28"/>
        </w:rPr>
        <w:t>由主任秘書視案情需要</w:t>
      </w:r>
      <w:r w:rsidRPr="005F6501">
        <w:rPr>
          <w:rFonts w:ascii="標楷體" w:eastAsia="標楷體" w:hAnsi="標楷體" w:hint="eastAsia"/>
          <w:sz w:val="28"/>
          <w:szCs w:val="28"/>
        </w:rPr>
        <w:t>召集各相關單位共同研商一致作法；未能即時達成共識者，</w:t>
      </w:r>
      <w:r w:rsidR="005F6501">
        <w:rPr>
          <w:rFonts w:ascii="標楷體" w:eastAsia="標楷體" w:hAnsi="標楷體" w:hint="eastAsia"/>
          <w:sz w:val="28"/>
          <w:szCs w:val="28"/>
        </w:rPr>
        <w:t>由處理單位</w:t>
      </w:r>
      <w:r w:rsidRPr="005F6501">
        <w:rPr>
          <w:rFonts w:ascii="標楷體" w:eastAsia="標楷體" w:hAnsi="標楷體" w:hint="eastAsia"/>
          <w:sz w:val="28"/>
          <w:szCs w:val="28"/>
        </w:rPr>
        <w:t>於該辦理情形表內註明，並由企劃服務科透過</w:t>
      </w:r>
      <w:r w:rsidR="004E755F">
        <w:rPr>
          <w:rFonts w:ascii="標楷體" w:eastAsia="標楷體" w:hAnsi="標楷體" w:hint="eastAsia"/>
          <w:sz w:val="28"/>
          <w:szCs w:val="28"/>
        </w:rPr>
        <w:t>業務追蹤管制</w:t>
      </w:r>
      <w:r w:rsidRPr="005F6501">
        <w:rPr>
          <w:rFonts w:ascii="標楷體" w:eastAsia="標楷體" w:hAnsi="標楷體" w:hint="eastAsia"/>
          <w:sz w:val="28"/>
          <w:szCs w:val="28"/>
        </w:rPr>
        <w:t>系統請業務主管單位或所屬分局研擬對策，</w:t>
      </w:r>
      <w:r w:rsidR="004E755F">
        <w:rPr>
          <w:rFonts w:ascii="標楷體" w:eastAsia="標楷體" w:hAnsi="標楷體" w:hint="eastAsia"/>
          <w:sz w:val="28"/>
          <w:szCs w:val="28"/>
        </w:rPr>
        <w:t>於</w:t>
      </w:r>
      <w:r w:rsidRPr="005F6501">
        <w:rPr>
          <w:rFonts w:ascii="標楷體" w:eastAsia="標楷體" w:hAnsi="標楷體" w:hint="eastAsia"/>
          <w:sz w:val="28"/>
          <w:szCs w:val="28"/>
        </w:rPr>
        <w:t>陳奉核可後送企劃服務科解除列管。</w:t>
      </w:r>
    </w:p>
    <w:p w:rsidR="00F20DB0" w:rsidRPr="00E029D7" w:rsidRDefault="00F20DB0" w:rsidP="00F20DB0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  <w:sectPr w:rsidR="00F20DB0" w:rsidRPr="00E029D7" w:rsidSect="00F20DB0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</w:p>
    <w:p w:rsidR="00F20DB0" w:rsidRDefault="00F20DB0" w:rsidP="00F20DB0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附表一</w:t>
      </w:r>
    </w:p>
    <w:p w:rsidR="00F20DB0" w:rsidRPr="00C324D1" w:rsidRDefault="00F20DB0" w:rsidP="00F20DB0">
      <w:pPr>
        <w:spacing w:line="3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C324D1">
        <w:rPr>
          <w:rFonts w:ascii="標楷體" w:eastAsia="標楷體" w:hAnsi="標楷體" w:hint="eastAsia"/>
          <w:b/>
          <w:sz w:val="32"/>
          <w:szCs w:val="32"/>
        </w:rPr>
        <w:t>臺中市政府地方稅務局稅務新聞資料處理表</w:t>
      </w:r>
    </w:p>
    <w:tbl>
      <w:tblPr>
        <w:tblW w:w="10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0"/>
        <w:gridCol w:w="346"/>
        <w:gridCol w:w="460"/>
        <w:gridCol w:w="461"/>
        <w:gridCol w:w="246"/>
        <w:gridCol w:w="214"/>
        <w:gridCol w:w="461"/>
        <w:gridCol w:w="460"/>
        <w:gridCol w:w="461"/>
        <w:gridCol w:w="461"/>
        <w:gridCol w:w="448"/>
        <w:gridCol w:w="12"/>
        <w:gridCol w:w="461"/>
        <w:gridCol w:w="460"/>
        <w:gridCol w:w="461"/>
        <w:gridCol w:w="251"/>
        <w:gridCol w:w="210"/>
        <w:gridCol w:w="460"/>
        <w:gridCol w:w="254"/>
        <w:gridCol w:w="207"/>
        <w:gridCol w:w="460"/>
        <w:gridCol w:w="461"/>
        <w:gridCol w:w="461"/>
        <w:gridCol w:w="460"/>
        <w:gridCol w:w="461"/>
        <w:gridCol w:w="460"/>
        <w:gridCol w:w="461"/>
        <w:gridCol w:w="461"/>
      </w:tblGrid>
      <w:tr w:rsidR="00F20DB0" w:rsidRPr="001F0746">
        <w:trPr>
          <w:trHeight w:val="594"/>
        </w:trPr>
        <w:tc>
          <w:tcPr>
            <w:tcW w:w="1953" w:type="dxa"/>
            <w:gridSpan w:val="5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20DB0" w:rsidRPr="001F0746" w:rsidRDefault="00F20DB0" w:rsidP="00F20DB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746">
              <w:rPr>
                <w:rFonts w:ascii="標楷體" w:eastAsia="標楷體" w:hAnsi="標楷體" w:hint="eastAsia"/>
                <w:sz w:val="28"/>
                <w:szCs w:val="28"/>
              </w:rPr>
              <w:t>新 聞 來 源</w:t>
            </w:r>
          </w:p>
        </w:tc>
        <w:tc>
          <w:tcPr>
            <w:tcW w:w="4150" w:type="dxa"/>
            <w:gridSpan w:val="11"/>
            <w:tcBorders>
              <w:top w:val="single" w:sz="8" w:space="0" w:color="auto"/>
              <w:right w:val="nil"/>
            </w:tcBorders>
            <w:vAlign w:val="center"/>
          </w:tcPr>
          <w:p w:rsidR="00F20DB0" w:rsidRPr="001F0746" w:rsidRDefault="00F20DB0" w:rsidP="00F20DB0">
            <w:pPr>
              <w:spacing w:line="300" w:lineRule="exac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1F0746">
              <w:rPr>
                <w:rFonts w:ascii="標楷體" w:eastAsia="標楷體" w:hAnsi="標楷體" w:hint="eastAsia"/>
              </w:rPr>
              <w:t>年       月       日</w:t>
            </w:r>
          </w:p>
        </w:tc>
        <w:tc>
          <w:tcPr>
            <w:tcW w:w="924" w:type="dxa"/>
            <w:gridSpan w:val="3"/>
            <w:tcBorders>
              <w:top w:val="single" w:sz="8" w:space="0" w:color="auto"/>
              <w:left w:val="nil"/>
              <w:right w:val="nil"/>
            </w:tcBorders>
            <w:vAlign w:val="center"/>
          </w:tcPr>
          <w:p w:rsidR="00F20DB0" w:rsidRPr="001F0746" w:rsidRDefault="00F20DB0" w:rsidP="00F20DB0">
            <w:pPr>
              <w:spacing w:line="300" w:lineRule="exact"/>
              <w:ind w:firstLineChars="100" w:firstLine="240"/>
              <w:jc w:val="right"/>
              <w:rPr>
                <w:rFonts w:ascii="標楷體" w:eastAsia="標楷體" w:hAnsi="標楷體"/>
              </w:rPr>
            </w:pPr>
            <w:r w:rsidRPr="001F0746">
              <w:rPr>
                <w:rFonts w:ascii="標楷體" w:eastAsia="標楷體" w:hAnsi="標楷體" w:hint="eastAsia"/>
              </w:rPr>
              <w:t xml:space="preserve"> 日</w:t>
            </w:r>
          </w:p>
          <w:p w:rsidR="00F20DB0" w:rsidRPr="001F0746" w:rsidRDefault="00F20DB0" w:rsidP="00F20DB0">
            <w:pPr>
              <w:spacing w:line="300" w:lineRule="exact"/>
              <w:jc w:val="right"/>
              <w:rPr>
                <w:rFonts w:ascii="標楷體" w:eastAsia="標楷體" w:hAnsi="標楷體"/>
              </w:rPr>
            </w:pPr>
            <w:r w:rsidRPr="001F0746">
              <w:rPr>
                <w:rFonts w:ascii="標楷體" w:eastAsia="標楷體" w:hAnsi="標楷體" w:hint="eastAsia"/>
              </w:rPr>
              <w:t xml:space="preserve">   時</w:t>
            </w:r>
          </w:p>
        </w:tc>
        <w:tc>
          <w:tcPr>
            <w:tcW w:w="3892" w:type="dxa"/>
            <w:gridSpan w:val="9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F20DB0" w:rsidRPr="001F0746" w:rsidRDefault="00F20DB0" w:rsidP="00F20DB0">
            <w:pPr>
              <w:spacing w:line="300" w:lineRule="exact"/>
              <w:rPr>
                <w:rFonts w:ascii="標楷體" w:eastAsia="標楷體" w:hAnsi="標楷體"/>
              </w:rPr>
            </w:pPr>
            <w:r w:rsidRPr="001F0746">
              <w:rPr>
                <w:rFonts w:ascii="標楷體" w:eastAsia="標楷體" w:hAnsi="標楷體" w:hint="eastAsia"/>
              </w:rPr>
              <w:t xml:space="preserve">報             第        版 </w:t>
            </w:r>
          </w:p>
        </w:tc>
      </w:tr>
      <w:tr w:rsidR="00F20DB0" w:rsidRPr="001F0746">
        <w:trPr>
          <w:trHeight w:val="8104"/>
        </w:trPr>
        <w:tc>
          <w:tcPr>
            <w:tcW w:w="10919" w:type="dxa"/>
            <w:gridSpan w:val="28"/>
            <w:tcBorders>
              <w:left w:val="single" w:sz="8" w:space="0" w:color="auto"/>
              <w:right w:val="single" w:sz="8" w:space="0" w:color="auto"/>
            </w:tcBorders>
          </w:tcPr>
          <w:p w:rsidR="00F20DB0" w:rsidRPr="001F0746" w:rsidRDefault="00F20DB0" w:rsidP="00F20DB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0DB0" w:rsidRPr="001F0746">
        <w:trPr>
          <w:trHeight w:val="446"/>
        </w:trPr>
        <w:tc>
          <w:tcPr>
            <w:tcW w:w="4458" w:type="dxa"/>
            <w:gridSpan w:val="11"/>
            <w:tcBorders>
              <w:left w:val="single" w:sz="8" w:space="0" w:color="auto"/>
            </w:tcBorders>
            <w:vAlign w:val="center"/>
          </w:tcPr>
          <w:p w:rsidR="00F20DB0" w:rsidRPr="001F0746" w:rsidRDefault="00F20DB0" w:rsidP="00F20DB0">
            <w:pPr>
              <w:jc w:val="distribute"/>
              <w:rPr>
                <w:rFonts w:ascii="標楷體" w:eastAsia="標楷體" w:hAnsi="標楷體"/>
              </w:rPr>
            </w:pPr>
            <w:r w:rsidRPr="001F0746">
              <w:rPr>
                <w:rFonts w:ascii="標楷體" w:eastAsia="標楷體" w:hAnsi="標楷體" w:hint="eastAsia"/>
              </w:rPr>
              <w:t>承辦單位</w:t>
            </w:r>
          </w:p>
        </w:tc>
        <w:tc>
          <w:tcPr>
            <w:tcW w:w="6461" w:type="dxa"/>
            <w:gridSpan w:val="17"/>
            <w:tcBorders>
              <w:right w:val="single" w:sz="8" w:space="0" w:color="auto"/>
            </w:tcBorders>
            <w:vAlign w:val="center"/>
          </w:tcPr>
          <w:p w:rsidR="00F20DB0" w:rsidRPr="001F0746" w:rsidRDefault="00F20DB0" w:rsidP="00F20DB0">
            <w:pPr>
              <w:jc w:val="center"/>
              <w:rPr>
                <w:rFonts w:ascii="標楷體" w:eastAsia="標楷體" w:hAnsi="標楷體"/>
              </w:rPr>
            </w:pPr>
            <w:r w:rsidRPr="001F0746">
              <w:rPr>
                <w:rFonts w:ascii="標楷體" w:eastAsia="標楷體" w:hAnsi="標楷體" w:hint="eastAsia"/>
              </w:rPr>
              <w:t>局        長        批        示</w:t>
            </w:r>
          </w:p>
        </w:tc>
      </w:tr>
      <w:tr w:rsidR="00F20DB0" w:rsidRPr="001F0746">
        <w:trPr>
          <w:trHeight w:val="2230"/>
        </w:trPr>
        <w:tc>
          <w:tcPr>
            <w:tcW w:w="4458" w:type="dxa"/>
            <w:gridSpan w:val="11"/>
            <w:tcBorders>
              <w:left w:val="single" w:sz="8" w:space="0" w:color="auto"/>
            </w:tcBorders>
          </w:tcPr>
          <w:p w:rsidR="00F20DB0" w:rsidRPr="001F0746" w:rsidRDefault="00F20DB0" w:rsidP="00F20DB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461" w:type="dxa"/>
            <w:gridSpan w:val="17"/>
            <w:tcBorders>
              <w:right w:val="single" w:sz="8" w:space="0" w:color="auto"/>
            </w:tcBorders>
          </w:tcPr>
          <w:p w:rsidR="00F20DB0" w:rsidRPr="001F0746" w:rsidRDefault="00F20DB0" w:rsidP="00F20DB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20DB0" w:rsidRPr="001F0746">
        <w:trPr>
          <w:trHeight w:val="1238"/>
        </w:trPr>
        <w:tc>
          <w:tcPr>
            <w:tcW w:w="440" w:type="dxa"/>
            <w:vMerge w:val="restart"/>
            <w:tcBorders>
              <w:left w:val="single" w:sz="8" w:space="0" w:color="auto"/>
            </w:tcBorders>
            <w:vAlign w:val="center"/>
          </w:tcPr>
          <w:p w:rsidR="00F20DB0" w:rsidRPr="001F0746" w:rsidRDefault="00F20DB0" w:rsidP="00F20DB0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746">
              <w:rPr>
                <w:rFonts w:ascii="標楷體" w:eastAsia="標楷體" w:hAnsi="標楷體" w:hint="eastAsia"/>
                <w:sz w:val="28"/>
                <w:szCs w:val="28"/>
              </w:rPr>
              <w:t>交</w:t>
            </w:r>
          </w:p>
          <w:p w:rsidR="00F20DB0" w:rsidRPr="001F0746" w:rsidRDefault="00F20DB0" w:rsidP="00F20DB0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746">
              <w:rPr>
                <w:rFonts w:ascii="標楷體" w:eastAsia="標楷體" w:hAnsi="標楷體" w:hint="eastAsia"/>
                <w:sz w:val="28"/>
                <w:szCs w:val="28"/>
              </w:rPr>
              <w:t>辦</w:t>
            </w:r>
          </w:p>
          <w:p w:rsidR="00F20DB0" w:rsidRPr="001F0746" w:rsidRDefault="00F20DB0" w:rsidP="00F20DB0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746"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</w:p>
          <w:p w:rsidR="00F20DB0" w:rsidRPr="001F0746" w:rsidRDefault="00F20DB0" w:rsidP="00F20DB0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746">
              <w:rPr>
                <w:rFonts w:ascii="標楷體" w:eastAsia="標楷體" w:hAnsi="標楷體" w:hint="eastAsia"/>
                <w:sz w:val="28"/>
                <w:szCs w:val="28"/>
              </w:rPr>
              <w:t>項</w:t>
            </w:r>
          </w:p>
        </w:tc>
        <w:tc>
          <w:tcPr>
            <w:tcW w:w="346" w:type="dxa"/>
          </w:tcPr>
          <w:p w:rsidR="00F20DB0" w:rsidRPr="001F0746" w:rsidRDefault="00F20DB0" w:rsidP="00F20DB0">
            <w:pPr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F0746">
              <w:rPr>
                <w:rFonts w:ascii="標楷體" w:eastAsia="標楷體" w:hAnsi="標楷體" w:hint="eastAsia"/>
                <w:sz w:val="20"/>
                <w:szCs w:val="20"/>
              </w:rPr>
              <w:t>處理單位</w:t>
            </w: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文心分局</w:t>
            </w: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東山分局</w:t>
            </w:r>
          </w:p>
        </w:tc>
        <w:tc>
          <w:tcPr>
            <w:tcW w:w="460" w:type="dxa"/>
            <w:gridSpan w:val="2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大智分局</w:t>
            </w: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民權分局</w:t>
            </w: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豐原分局</w:t>
            </w: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大屯分局</w:t>
            </w: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沙鹿分局</w:t>
            </w:r>
          </w:p>
        </w:tc>
        <w:tc>
          <w:tcPr>
            <w:tcW w:w="460" w:type="dxa"/>
            <w:gridSpan w:val="2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東勢分局</w:t>
            </w: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會計室</w:t>
            </w: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人事室</w:t>
            </w: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政風室</w:t>
            </w:r>
          </w:p>
        </w:tc>
        <w:tc>
          <w:tcPr>
            <w:tcW w:w="461" w:type="dxa"/>
            <w:gridSpan w:val="2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秘書室</w:t>
            </w: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企劃服務科</w:t>
            </w:r>
          </w:p>
        </w:tc>
        <w:tc>
          <w:tcPr>
            <w:tcW w:w="461" w:type="dxa"/>
            <w:gridSpan w:val="2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資訊科</w:t>
            </w: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法務科</w:t>
            </w: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稅務管理科</w:t>
            </w: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財產稅科</w:t>
            </w: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消費稅科</w:t>
            </w: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稽核科</w:t>
            </w: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專門委員</w:t>
            </w: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主任秘書</w:t>
            </w:r>
          </w:p>
        </w:tc>
        <w:tc>
          <w:tcPr>
            <w:tcW w:w="461" w:type="dxa"/>
            <w:tcBorders>
              <w:right w:val="single" w:sz="8" w:space="0" w:color="auto"/>
            </w:tcBorders>
          </w:tcPr>
          <w:p w:rsidR="00F20DB0" w:rsidRPr="001F0746" w:rsidRDefault="00F20DB0" w:rsidP="00F20DB0">
            <w:pPr>
              <w:spacing w:line="2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F0746">
              <w:rPr>
                <w:rFonts w:ascii="標楷體" w:eastAsia="標楷體" w:hAnsi="標楷體" w:hint="eastAsia"/>
                <w:sz w:val="22"/>
                <w:szCs w:val="22"/>
              </w:rPr>
              <w:t>副局長</w:t>
            </w:r>
          </w:p>
        </w:tc>
      </w:tr>
      <w:tr w:rsidR="00F20DB0" w:rsidRPr="001F0746">
        <w:trPr>
          <w:trHeight w:val="478"/>
        </w:trPr>
        <w:tc>
          <w:tcPr>
            <w:tcW w:w="440" w:type="dxa"/>
            <w:vMerge/>
            <w:tcBorders>
              <w:left w:val="single" w:sz="8" w:space="0" w:color="auto"/>
            </w:tcBorders>
          </w:tcPr>
          <w:p w:rsidR="00F20DB0" w:rsidRPr="001F0746" w:rsidRDefault="00F20DB0" w:rsidP="00F20DB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6" w:type="dxa"/>
            <w:vAlign w:val="center"/>
          </w:tcPr>
          <w:p w:rsidR="00F20DB0" w:rsidRPr="001F0746" w:rsidRDefault="00F20DB0" w:rsidP="00F20DB0">
            <w:pPr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F0746">
              <w:rPr>
                <w:rFonts w:ascii="標楷體" w:eastAsia="標楷體" w:hAnsi="標楷體" w:hint="eastAsia"/>
                <w:sz w:val="20"/>
                <w:szCs w:val="20"/>
              </w:rPr>
              <w:t>參考</w:t>
            </w: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gridSpan w:val="2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gridSpan w:val="2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gridSpan w:val="2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gridSpan w:val="2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right w:val="single" w:sz="8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20DB0" w:rsidRPr="001F0746">
        <w:trPr>
          <w:trHeight w:val="334"/>
        </w:trPr>
        <w:tc>
          <w:tcPr>
            <w:tcW w:w="440" w:type="dxa"/>
            <w:vMerge/>
            <w:tcBorders>
              <w:left w:val="single" w:sz="8" w:space="0" w:color="auto"/>
            </w:tcBorders>
          </w:tcPr>
          <w:p w:rsidR="00F20DB0" w:rsidRPr="001F0746" w:rsidRDefault="00F20DB0" w:rsidP="00F20DB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6" w:type="dxa"/>
            <w:vAlign w:val="center"/>
          </w:tcPr>
          <w:p w:rsidR="00F20DB0" w:rsidRPr="001F0746" w:rsidRDefault="00F20DB0" w:rsidP="00F20DB0">
            <w:pPr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F0746">
              <w:rPr>
                <w:rFonts w:ascii="標楷體" w:eastAsia="標楷體" w:hAnsi="標楷體" w:hint="eastAsia"/>
                <w:sz w:val="20"/>
                <w:szCs w:val="20"/>
              </w:rPr>
              <w:t>簽辦</w:t>
            </w:r>
          </w:p>
        </w:tc>
        <w:tc>
          <w:tcPr>
            <w:tcW w:w="460" w:type="dxa"/>
            <w:tcBorders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right w:val="single" w:sz="8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20DB0" w:rsidRPr="001F0746">
        <w:trPr>
          <w:trHeight w:val="228"/>
        </w:trPr>
        <w:tc>
          <w:tcPr>
            <w:tcW w:w="440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F20DB0" w:rsidRPr="001F0746" w:rsidRDefault="00F20DB0" w:rsidP="00F20DB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6" w:type="dxa"/>
            <w:tcBorders>
              <w:bottom w:val="single" w:sz="8" w:space="0" w:color="auto"/>
            </w:tcBorders>
            <w:vAlign w:val="center"/>
          </w:tcPr>
          <w:p w:rsidR="00F20DB0" w:rsidRPr="001F0746" w:rsidRDefault="00F20DB0" w:rsidP="00F20DB0">
            <w:pPr>
              <w:spacing w:line="2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F0746">
              <w:rPr>
                <w:rFonts w:ascii="標楷體" w:eastAsia="標楷體" w:hAnsi="標楷體" w:hint="eastAsia"/>
                <w:sz w:val="20"/>
                <w:szCs w:val="20"/>
              </w:rPr>
              <w:t>研析</w:t>
            </w:r>
          </w:p>
        </w:tc>
        <w:tc>
          <w:tcPr>
            <w:tcW w:w="460" w:type="dxa"/>
            <w:tcBorders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gridSpan w:val="2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gridSpan w:val="2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0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20DB0" w:rsidRPr="001F0746" w:rsidRDefault="00F20DB0" w:rsidP="00F20DB0">
            <w:pPr>
              <w:spacing w:line="22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F20DB0" w:rsidRDefault="00F20DB0" w:rsidP="00F20DB0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  <w:sectPr w:rsidR="00F20DB0" w:rsidSect="00F20DB0">
          <w:pgSz w:w="11906" w:h="16838"/>
          <w:pgMar w:top="567" w:right="567" w:bottom="567" w:left="680" w:header="851" w:footer="992" w:gutter="0"/>
          <w:cols w:space="425"/>
          <w:docGrid w:type="lines" w:linePitch="360"/>
        </w:sectPr>
      </w:pPr>
    </w:p>
    <w:p w:rsidR="00543EA5" w:rsidRPr="00C324D1" w:rsidRDefault="00543EA5" w:rsidP="00543EA5">
      <w:pPr>
        <w:spacing w:line="500" w:lineRule="exact"/>
        <w:ind w:right="560"/>
        <w:rPr>
          <w:rFonts w:ascii="標楷體" w:eastAsia="標楷體" w:hAnsi="標楷體"/>
          <w:sz w:val="28"/>
          <w:szCs w:val="28"/>
        </w:rPr>
      </w:pPr>
      <w:r w:rsidRPr="0075407E">
        <w:rPr>
          <w:rFonts w:ascii="標楷體" w:eastAsia="標楷體" w:hAnsi="標楷體" w:hint="eastAsia"/>
          <w:sz w:val="28"/>
          <w:szCs w:val="28"/>
        </w:rPr>
        <w:lastRenderedPageBreak/>
        <w:t>附表</w:t>
      </w:r>
      <w:r>
        <w:rPr>
          <w:rFonts w:ascii="標楷體" w:eastAsia="標楷體" w:hAnsi="標楷體" w:hint="eastAsia"/>
          <w:sz w:val="28"/>
          <w:szCs w:val="28"/>
        </w:rPr>
        <w:t>二</w:t>
      </w:r>
    </w:p>
    <w:p w:rsidR="00543EA5" w:rsidRDefault="00543EA5" w:rsidP="00543EA5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C324D1">
        <w:rPr>
          <w:rFonts w:ascii="標楷體" w:eastAsia="標楷體" w:hAnsi="標楷體" w:hint="eastAsia"/>
          <w:b/>
          <w:sz w:val="32"/>
          <w:szCs w:val="32"/>
        </w:rPr>
        <w:t>臺中市政府地方稅務局輿</w:t>
      </w:r>
      <w:r w:rsidRPr="00291284">
        <w:rPr>
          <w:rFonts w:ascii="標楷體" w:eastAsia="標楷體" w:hAnsi="標楷體" w:hint="eastAsia"/>
          <w:b/>
          <w:sz w:val="32"/>
          <w:szCs w:val="32"/>
        </w:rPr>
        <w:t>情</w:t>
      </w:r>
      <w:r>
        <w:rPr>
          <w:rFonts w:ascii="標楷體" w:eastAsia="標楷體" w:hAnsi="標楷體" w:hint="eastAsia"/>
          <w:b/>
          <w:sz w:val="32"/>
          <w:szCs w:val="32"/>
        </w:rPr>
        <w:t>反映案件辦理情形表</w:t>
      </w:r>
    </w:p>
    <w:p w:rsidR="00543EA5" w:rsidRPr="001D0775" w:rsidRDefault="00543EA5" w:rsidP="00543EA5">
      <w:pPr>
        <w:spacing w:line="400" w:lineRule="exact"/>
        <w:ind w:leftChars="1715" w:left="4116" w:right="-58"/>
        <w:jc w:val="right"/>
        <w:rPr>
          <w:rFonts w:ascii="標楷體" w:eastAsia="標楷體" w:hAnsi="標楷體"/>
          <w:sz w:val="32"/>
          <w:szCs w:val="32"/>
        </w:rPr>
      </w:pPr>
      <w:r w:rsidRPr="00E32924">
        <w:rPr>
          <w:rFonts w:ascii="標楷體" w:eastAsia="標楷體" w:hAnsi="標楷體" w:hint="eastAsia"/>
          <w:color w:val="000000"/>
        </w:rPr>
        <w:t>紀錄編號：</w:t>
      </w:r>
      <w:r w:rsidRPr="001D0775">
        <w:rPr>
          <w:rFonts w:ascii="標楷體" w:eastAsia="標楷體" w:hAnsi="標楷體" w:hint="eastAsia"/>
        </w:rPr>
        <w:t>文心分局102-01(範例)</w:t>
      </w:r>
      <w:r w:rsidRPr="001D0775">
        <w:rPr>
          <w:rFonts w:ascii="標楷體" w:hAnsi="標楷體" w:hint="eastAsia"/>
        </w:rPr>
        <w:t xml:space="preserve">                                                                  </w:t>
      </w:r>
      <w:r w:rsidRPr="001D0775">
        <w:rPr>
          <w:rFonts w:ascii="標楷體" w:eastAsia="標楷體" w:hAnsi="標楷體" w:hint="eastAsia"/>
        </w:rPr>
        <w:t>財產稅科102-01(範例)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81"/>
        <w:gridCol w:w="2127"/>
        <w:gridCol w:w="992"/>
        <w:gridCol w:w="1417"/>
        <w:gridCol w:w="63"/>
        <w:gridCol w:w="2489"/>
      </w:tblGrid>
      <w:tr w:rsidR="00543EA5" w:rsidRPr="00612DE8" w:rsidTr="00E44CBE">
        <w:trPr>
          <w:trHeight w:val="600"/>
        </w:trPr>
        <w:tc>
          <w:tcPr>
            <w:tcW w:w="1881" w:type="dxa"/>
            <w:vAlign w:val="center"/>
          </w:tcPr>
          <w:p w:rsidR="00543EA5" w:rsidRPr="00612DE8" w:rsidRDefault="001274F7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處理</w:t>
            </w:r>
            <w:r w:rsidR="00543EA5" w:rsidRPr="00612DE8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3119" w:type="dxa"/>
            <w:gridSpan w:val="2"/>
          </w:tcPr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</w:tcPr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列管號碼</w:t>
            </w:r>
          </w:p>
        </w:tc>
        <w:tc>
          <w:tcPr>
            <w:tcW w:w="2552" w:type="dxa"/>
            <w:gridSpan w:val="2"/>
          </w:tcPr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3EA5" w:rsidRPr="00612DE8" w:rsidTr="00E44CBE">
        <w:trPr>
          <w:trHeight w:val="600"/>
        </w:trPr>
        <w:tc>
          <w:tcPr>
            <w:tcW w:w="1881" w:type="dxa"/>
            <w:vAlign w:val="center"/>
          </w:tcPr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輿情來源</w:t>
            </w:r>
          </w:p>
        </w:tc>
        <w:tc>
          <w:tcPr>
            <w:tcW w:w="7088" w:type="dxa"/>
            <w:gridSpan w:val="5"/>
          </w:tcPr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 xml:space="preserve">□主動蒐集 </w:t>
            </w:r>
            <w:r w:rsidR="001274F7">
              <w:rPr>
                <w:rFonts w:ascii="標楷體" w:eastAsia="標楷體" w:hAnsi="標楷體" w:hint="eastAsia"/>
                <w:sz w:val="28"/>
                <w:szCs w:val="28"/>
              </w:rPr>
              <w:t xml:space="preserve">         </w:t>
            </w: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 xml:space="preserve">  □市府交辦   </w:t>
            </w: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□媒體主動刊載或採訪應即時回應案件</w:t>
            </w:r>
          </w:p>
        </w:tc>
      </w:tr>
      <w:tr w:rsidR="00543EA5" w:rsidRPr="00612DE8" w:rsidTr="00E44CBE">
        <w:trPr>
          <w:trHeight w:val="1838"/>
        </w:trPr>
        <w:tc>
          <w:tcPr>
            <w:tcW w:w="1881" w:type="dxa"/>
            <w:vAlign w:val="center"/>
          </w:tcPr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輿情內容</w:t>
            </w:r>
          </w:p>
        </w:tc>
        <w:tc>
          <w:tcPr>
            <w:tcW w:w="7088" w:type="dxa"/>
            <w:gridSpan w:val="5"/>
          </w:tcPr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3EA5" w:rsidRPr="00612DE8" w:rsidTr="00E44CBE">
        <w:trPr>
          <w:trHeight w:val="650"/>
        </w:trPr>
        <w:tc>
          <w:tcPr>
            <w:tcW w:w="1881" w:type="dxa"/>
            <w:vAlign w:val="center"/>
          </w:tcPr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交辦日期</w:t>
            </w: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（時間）</w:t>
            </w:r>
          </w:p>
        </w:tc>
        <w:tc>
          <w:tcPr>
            <w:tcW w:w="2127" w:type="dxa"/>
            <w:vAlign w:val="center"/>
          </w:tcPr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72" w:type="dxa"/>
            <w:gridSpan w:val="3"/>
            <w:vAlign w:val="center"/>
          </w:tcPr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□限辦日期（時間）</w:t>
            </w: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□結案日期</w:t>
            </w:r>
          </w:p>
        </w:tc>
        <w:tc>
          <w:tcPr>
            <w:tcW w:w="2489" w:type="dxa"/>
          </w:tcPr>
          <w:p w:rsidR="00543EA5" w:rsidRPr="00612DE8" w:rsidRDefault="00543EA5" w:rsidP="00E44CB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3EA5" w:rsidRPr="00612DE8" w:rsidTr="00E44CBE">
        <w:trPr>
          <w:trHeight w:val="4874"/>
        </w:trPr>
        <w:tc>
          <w:tcPr>
            <w:tcW w:w="1881" w:type="dxa"/>
            <w:vAlign w:val="center"/>
          </w:tcPr>
          <w:p w:rsidR="00543EA5" w:rsidRPr="00612DE8" w:rsidRDefault="00543EA5" w:rsidP="00E44CB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  <w:sz w:val="28"/>
                <w:szCs w:val="28"/>
              </w:rPr>
              <w:t>處理情形</w:t>
            </w:r>
          </w:p>
        </w:tc>
        <w:tc>
          <w:tcPr>
            <w:tcW w:w="7088" w:type="dxa"/>
            <w:gridSpan w:val="5"/>
          </w:tcPr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543EA5" w:rsidRPr="00612DE8" w:rsidRDefault="00543EA5" w:rsidP="00E44CBE">
            <w:pPr>
              <w:spacing w:line="46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612DE8">
              <w:rPr>
                <w:rFonts w:ascii="標楷體" w:eastAsia="標楷體" w:hAnsi="標楷體" w:hint="eastAsia"/>
              </w:rPr>
              <w:t>□本案尚有本要點</w:t>
            </w:r>
            <w:r w:rsidR="00D34F0D">
              <w:rPr>
                <w:rFonts w:ascii="標楷體" w:eastAsia="標楷體" w:hAnsi="標楷體" w:hint="eastAsia"/>
              </w:rPr>
              <w:t>七</w:t>
            </w:r>
            <w:r w:rsidRPr="00612DE8">
              <w:rPr>
                <w:rFonts w:ascii="標楷體" w:eastAsia="標楷體" w:hAnsi="標楷體" w:hint="eastAsia"/>
              </w:rPr>
              <w:t>所列待改善事項或尚應研擬對策。</w:t>
            </w:r>
          </w:p>
          <w:p w:rsidR="00543EA5" w:rsidRPr="00612DE8" w:rsidRDefault="00543EA5" w:rsidP="00E44CBE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2DE8">
              <w:rPr>
                <w:rFonts w:ascii="標楷體" w:eastAsia="標楷體" w:hAnsi="標楷體" w:hint="eastAsia"/>
              </w:rPr>
              <w:t>□本案已辦結。</w:t>
            </w:r>
          </w:p>
        </w:tc>
      </w:tr>
    </w:tbl>
    <w:p w:rsidR="00543EA5" w:rsidRPr="00662ABE" w:rsidRDefault="00543EA5" w:rsidP="00543EA5">
      <w:pPr>
        <w:jc w:val="both"/>
        <w:rPr>
          <w:rFonts w:ascii="標楷體" w:eastAsia="標楷體" w:hAnsi="標楷體"/>
          <w:sz w:val="20"/>
          <w:szCs w:val="20"/>
        </w:rPr>
      </w:pPr>
      <w:r w:rsidRPr="00662ABE">
        <w:rPr>
          <w:rFonts w:ascii="標楷體" w:eastAsia="標楷體" w:hAnsi="標楷體" w:hint="eastAsia"/>
          <w:sz w:val="20"/>
          <w:szCs w:val="20"/>
        </w:rPr>
        <w:t>第1層決行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46"/>
      </w:tblGrid>
      <w:tr w:rsidR="00543EA5" w:rsidRPr="001F0746" w:rsidTr="00E44CBE">
        <w:tc>
          <w:tcPr>
            <w:tcW w:w="9606" w:type="dxa"/>
          </w:tcPr>
          <w:p w:rsidR="00543EA5" w:rsidRPr="001F0746" w:rsidRDefault="001274F7" w:rsidP="00E44CBE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處理</w:t>
            </w:r>
            <w:r w:rsidR="00543EA5" w:rsidRPr="001F0746">
              <w:rPr>
                <w:rFonts w:ascii="標楷體" w:eastAsia="標楷體" w:hAnsi="標楷體" w:hint="eastAsia"/>
              </w:rPr>
              <w:t>單位                會辦單位                    決行</w:t>
            </w:r>
          </w:p>
        </w:tc>
      </w:tr>
      <w:tr w:rsidR="00543EA5" w:rsidRPr="001F0746" w:rsidTr="00E44CBE">
        <w:tc>
          <w:tcPr>
            <w:tcW w:w="9606" w:type="dxa"/>
          </w:tcPr>
          <w:p w:rsidR="00543EA5" w:rsidRPr="001F0746" w:rsidRDefault="00543EA5" w:rsidP="00E44CBE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543EA5" w:rsidRPr="001F0746" w:rsidRDefault="00543EA5" w:rsidP="00E44CBE">
            <w:pPr>
              <w:spacing w:line="500" w:lineRule="exact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</w:tbl>
    <w:p w:rsidR="004E7927" w:rsidRPr="00543EA5" w:rsidRDefault="004E7927" w:rsidP="00543EA5">
      <w:pPr>
        <w:spacing w:line="440" w:lineRule="exact"/>
      </w:pPr>
    </w:p>
    <w:sectPr w:rsidR="004E7927" w:rsidRPr="00543EA5" w:rsidSect="00E44CBE">
      <w:pgSz w:w="11906" w:h="16838"/>
      <w:pgMar w:top="1418" w:right="1588" w:bottom="1418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CC0" w:rsidRDefault="005F3CC0">
      <w:r>
        <w:separator/>
      </w:r>
    </w:p>
  </w:endnote>
  <w:endnote w:type="continuationSeparator" w:id="1">
    <w:p w:rsidR="005F3CC0" w:rsidRDefault="005F3C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CC0" w:rsidRDefault="005F3CC0">
      <w:r>
        <w:separator/>
      </w:r>
    </w:p>
  </w:footnote>
  <w:footnote w:type="continuationSeparator" w:id="1">
    <w:p w:rsidR="005F3CC0" w:rsidRDefault="005F3C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2592"/>
    <w:multiLevelType w:val="hybridMultilevel"/>
    <w:tmpl w:val="1F5A4492"/>
    <w:lvl w:ilvl="0" w:tplc="FD9C14BE">
      <w:start w:val="1"/>
      <w:numFmt w:val="decimal"/>
      <w:lvlText w:val="%1、"/>
      <w:lvlJc w:val="left"/>
      <w:pPr>
        <w:ind w:left="22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8" w:hanging="480"/>
      </w:pPr>
    </w:lvl>
    <w:lvl w:ilvl="2" w:tplc="0409001B" w:tentative="1">
      <w:start w:val="1"/>
      <w:numFmt w:val="lowerRoman"/>
      <w:lvlText w:val="%3."/>
      <w:lvlJc w:val="right"/>
      <w:pPr>
        <w:ind w:left="2978" w:hanging="480"/>
      </w:pPr>
    </w:lvl>
    <w:lvl w:ilvl="3" w:tplc="0409000F" w:tentative="1">
      <w:start w:val="1"/>
      <w:numFmt w:val="decimal"/>
      <w:lvlText w:val="%4."/>
      <w:lvlJc w:val="left"/>
      <w:pPr>
        <w:ind w:left="34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8" w:hanging="480"/>
      </w:pPr>
    </w:lvl>
    <w:lvl w:ilvl="5" w:tplc="0409001B" w:tentative="1">
      <w:start w:val="1"/>
      <w:numFmt w:val="lowerRoman"/>
      <w:lvlText w:val="%6."/>
      <w:lvlJc w:val="right"/>
      <w:pPr>
        <w:ind w:left="4418" w:hanging="480"/>
      </w:pPr>
    </w:lvl>
    <w:lvl w:ilvl="6" w:tplc="0409000F" w:tentative="1">
      <w:start w:val="1"/>
      <w:numFmt w:val="decimal"/>
      <w:lvlText w:val="%7."/>
      <w:lvlJc w:val="left"/>
      <w:pPr>
        <w:ind w:left="48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8" w:hanging="480"/>
      </w:pPr>
    </w:lvl>
    <w:lvl w:ilvl="8" w:tplc="0409001B" w:tentative="1">
      <w:start w:val="1"/>
      <w:numFmt w:val="lowerRoman"/>
      <w:lvlText w:val="%9."/>
      <w:lvlJc w:val="right"/>
      <w:pPr>
        <w:ind w:left="5858" w:hanging="480"/>
      </w:pPr>
    </w:lvl>
  </w:abstractNum>
  <w:abstractNum w:abstractNumId="1">
    <w:nsid w:val="0A687911"/>
    <w:multiLevelType w:val="hybridMultilevel"/>
    <w:tmpl w:val="CAB87066"/>
    <w:lvl w:ilvl="0" w:tplc="E06AD716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0DD1E19"/>
    <w:multiLevelType w:val="hybridMultilevel"/>
    <w:tmpl w:val="0FC0865A"/>
    <w:lvl w:ilvl="0" w:tplc="C6064C4A">
      <w:start w:val="1"/>
      <w:numFmt w:val="taiwaneseCountingThousand"/>
      <w:lvlText w:val="（%1）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3">
    <w:nsid w:val="122D0E60"/>
    <w:multiLevelType w:val="hybridMultilevel"/>
    <w:tmpl w:val="5FC6CB02"/>
    <w:lvl w:ilvl="0" w:tplc="52F4F134">
      <w:start w:val="1"/>
      <w:numFmt w:val="decimal"/>
      <w:lvlText w:val="(%1)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7FE25E5"/>
    <w:multiLevelType w:val="hybridMultilevel"/>
    <w:tmpl w:val="13FAAAFC"/>
    <w:lvl w:ilvl="0" w:tplc="2028DE9E">
      <w:start w:val="1"/>
      <w:numFmt w:val="taiwaneseCountingThousand"/>
      <w:lvlText w:val="（%1）"/>
      <w:lvlJc w:val="left"/>
      <w:pPr>
        <w:ind w:left="1277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5">
    <w:nsid w:val="1DF7398D"/>
    <w:multiLevelType w:val="hybridMultilevel"/>
    <w:tmpl w:val="7988B94E"/>
    <w:lvl w:ilvl="0" w:tplc="BF442D84">
      <w:start w:val="1"/>
      <w:numFmt w:val="decimal"/>
      <w:lvlText w:val="%1、"/>
      <w:lvlJc w:val="left"/>
      <w:pPr>
        <w:ind w:left="213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">
    <w:nsid w:val="25683977"/>
    <w:multiLevelType w:val="hybridMultilevel"/>
    <w:tmpl w:val="F67EE11E"/>
    <w:lvl w:ilvl="0" w:tplc="52E0DC82">
      <w:start w:val="1"/>
      <w:numFmt w:val="taiwaneseCountingThousand"/>
      <w:lvlText w:val="（%1）"/>
      <w:lvlJc w:val="left"/>
      <w:pPr>
        <w:ind w:left="1277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7">
    <w:nsid w:val="33C36D95"/>
    <w:multiLevelType w:val="hybridMultilevel"/>
    <w:tmpl w:val="472272D8"/>
    <w:lvl w:ilvl="0" w:tplc="CBC4BAEA">
      <w:start w:val="1"/>
      <w:numFmt w:val="decimal"/>
      <w:lvlText w:val="%1、"/>
      <w:lvlJc w:val="left"/>
      <w:pPr>
        <w:ind w:left="21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">
    <w:nsid w:val="51462A9F"/>
    <w:multiLevelType w:val="hybridMultilevel"/>
    <w:tmpl w:val="A9943A76"/>
    <w:lvl w:ilvl="0" w:tplc="E06AD716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ADD1710"/>
    <w:multiLevelType w:val="hybridMultilevel"/>
    <w:tmpl w:val="F93AF382"/>
    <w:lvl w:ilvl="0" w:tplc="E06AD716">
      <w:start w:val="1"/>
      <w:numFmt w:val="decimal"/>
      <w:lvlText w:val="%1、"/>
      <w:lvlJc w:val="left"/>
      <w:pPr>
        <w:tabs>
          <w:tab w:val="num" w:pos="5039"/>
        </w:tabs>
        <w:ind w:left="5039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799"/>
        </w:tabs>
        <w:ind w:left="47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279"/>
        </w:tabs>
        <w:ind w:left="52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759"/>
        </w:tabs>
        <w:ind w:left="57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239"/>
        </w:tabs>
        <w:ind w:left="62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719"/>
        </w:tabs>
        <w:ind w:left="67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199"/>
        </w:tabs>
        <w:ind w:left="71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679"/>
        </w:tabs>
        <w:ind w:left="76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59"/>
        </w:tabs>
        <w:ind w:left="8159" w:hanging="480"/>
      </w:pPr>
    </w:lvl>
  </w:abstractNum>
  <w:abstractNum w:abstractNumId="10">
    <w:nsid w:val="60987CDE"/>
    <w:multiLevelType w:val="hybridMultilevel"/>
    <w:tmpl w:val="E2962308"/>
    <w:lvl w:ilvl="0" w:tplc="90DA830C">
      <w:start w:val="1"/>
      <w:numFmt w:val="taiwaneseCountingThousand"/>
      <w:lvlText w:val="（%1）"/>
      <w:lvlJc w:val="left"/>
      <w:pPr>
        <w:ind w:left="1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11">
    <w:nsid w:val="65066A73"/>
    <w:multiLevelType w:val="hybridMultilevel"/>
    <w:tmpl w:val="FCBA29CC"/>
    <w:lvl w:ilvl="0" w:tplc="E06AD716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6C704FB4"/>
    <w:multiLevelType w:val="hybridMultilevel"/>
    <w:tmpl w:val="D374C19A"/>
    <w:lvl w:ilvl="0" w:tplc="61383A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9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 w:numId="9">
    <w:abstractNumId w:val="4"/>
  </w:num>
  <w:num w:numId="10">
    <w:abstractNumId w:val="10"/>
  </w:num>
  <w:num w:numId="11">
    <w:abstractNumId w:val="7"/>
  </w:num>
  <w:num w:numId="12">
    <w:abstractNumId w:val="0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DB0"/>
    <w:rsid w:val="00005390"/>
    <w:rsid w:val="00043493"/>
    <w:rsid w:val="00070E69"/>
    <w:rsid w:val="000E0E5A"/>
    <w:rsid w:val="00106E70"/>
    <w:rsid w:val="001274F7"/>
    <w:rsid w:val="001349C6"/>
    <w:rsid w:val="00142816"/>
    <w:rsid w:val="00143611"/>
    <w:rsid w:val="001C1FD5"/>
    <w:rsid w:val="001D0775"/>
    <w:rsid w:val="00290FCF"/>
    <w:rsid w:val="00314BC7"/>
    <w:rsid w:val="00360E49"/>
    <w:rsid w:val="003F1288"/>
    <w:rsid w:val="003F7F8C"/>
    <w:rsid w:val="00407CFC"/>
    <w:rsid w:val="004B2946"/>
    <w:rsid w:val="004C0341"/>
    <w:rsid w:val="004D0FA2"/>
    <w:rsid w:val="004E755F"/>
    <w:rsid w:val="004E7927"/>
    <w:rsid w:val="00543EA5"/>
    <w:rsid w:val="0056582C"/>
    <w:rsid w:val="0057516C"/>
    <w:rsid w:val="005D4269"/>
    <w:rsid w:val="005F3CC0"/>
    <w:rsid w:val="005F6501"/>
    <w:rsid w:val="006345B9"/>
    <w:rsid w:val="006529E6"/>
    <w:rsid w:val="00680A53"/>
    <w:rsid w:val="007478B7"/>
    <w:rsid w:val="0075087F"/>
    <w:rsid w:val="007B65B0"/>
    <w:rsid w:val="00810D62"/>
    <w:rsid w:val="008531F8"/>
    <w:rsid w:val="009249CF"/>
    <w:rsid w:val="009402CB"/>
    <w:rsid w:val="0097347D"/>
    <w:rsid w:val="009A05EE"/>
    <w:rsid w:val="009C2CB3"/>
    <w:rsid w:val="00A108E5"/>
    <w:rsid w:val="00A13722"/>
    <w:rsid w:val="00A20CF4"/>
    <w:rsid w:val="00A41458"/>
    <w:rsid w:val="00A5328D"/>
    <w:rsid w:val="00A7277B"/>
    <w:rsid w:val="00AB493A"/>
    <w:rsid w:val="00B25048"/>
    <w:rsid w:val="00B623A9"/>
    <w:rsid w:val="00BD18BF"/>
    <w:rsid w:val="00BE74F3"/>
    <w:rsid w:val="00C67675"/>
    <w:rsid w:val="00C93E6E"/>
    <w:rsid w:val="00D34F0D"/>
    <w:rsid w:val="00D81EBE"/>
    <w:rsid w:val="00E029D7"/>
    <w:rsid w:val="00E40B73"/>
    <w:rsid w:val="00E40D07"/>
    <w:rsid w:val="00E44CBE"/>
    <w:rsid w:val="00E60731"/>
    <w:rsid w:val="00EA1A7A"/>
    <w:rsid w:val="00EB2BBC"/>
    <w:rsid w:val="00EF7362"/>
    <w:rsid w:val="00F207AE"/>
    <w:rsid w:val="00F20DB0"/>
    <w:rsid w:val="00FF0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0DB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alogtext1">
    <w:name w:val="dialog_text1"/>
    <w:basedOn w:val="a0"/>
    <w:rsid w:val="00F20DB0"/>
    <w:rPr>
      <w:rFonts w:ascii="sөũ" w:hAnsi="sөũ" w:hint="default"/>
      <w:color w:val="000000"/>
      <w:sz w:val="24"/>
      <w:szCs w:val="24"/>
    </w:rPr>
  </w:style>
  <w:style w:type="paragraph" w:styleId="a3">
    <w:name w:val="header"/>
    <w:basedOn w:val="a"/>
    <w:link w:val="a4"/>
    <w:rsid w:val="00A53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5328D"/>
    <w:rPr>
      <w:kern w:val="2"/>
    </w:rPr>
  </w:style>
  <w:style w:type="paragraph" w:styleId="a5">
    <w:name w:val="footer"/>
    <w:basedOn w:val="a"/>
    <w:link w:val="a6"/>
    <w:rsid w:val="00A53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A5328D"/>
    <w:rPr>
      <w:kern w:val="2"/>
    </w:rPr>
  </w:style>
  <w:style w:type="paragraph" w:customStyle="1" w:styleId="a7">
    <w:name w:val="分項段落"/>
    <w:basedOn w:val="a"/>
    <w:next w:val="a"/>
    <w:uiPriority w:val="99"/>
    <w:rsid w:val="004B2946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280</Words>
  <Characters>1600</Characters>
  <Application>Microsoft Office Word</Application>
  <DocSecurity>0</DocSecurity>
  <Lines>13</Lines>
  <Paragraphs>3</Paragraphs>
  <ScaleCrop>false</ScaleCrop>
  <Company>TCTAX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臺中市政府地方稅務局輿情反映案件處理作業要點</dc:title>
  <dc:creator>200101</dc:creator>
  <cp:lastModifiedBy>t0328</cp:lastModifiedBy>
  <cp:revision>4</cp:revision>
  <cp:lastPrinted>2013-03-18T06:32:00Z</cp:lastPrinted>
  <dcterms:created xsi:type="dcterms:W3CDTF">2013-03-22T00:57:00Z</dcterms:created>
  <dcterms:modified xsi:type="dcterms:W3CDTF">2013-03-25T00:59:00Z</dcterms:modified>
</cp:coreProperties>
</file>