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CF1" w:rsidRDefault="003A6CF1" w:rsidP="00442C8C">
      <w:pPr>
        <w:pStyle w:val="a3"/>
        <w:ind w:right="-140"/>
        <w:rPr>
          <w:rFonts w:hAnsi="標楷體"/>
          <w:sz w:val="36"/>
          <w:szCs w:val="36"/>
        </w:rPr>
      </w:pPr>
    </w:p>
    <w:p w:rsidR="009073A7" w:rsidRPr="00405982" w:rsidRDefault="00831772" w:rsidP="009073A7">
      <w:pPr>
        <w:pStyle w:val="a3"/>
        <w:ind w:left="-180" w:right="-140"/>
        <w:jc w:val="center"/>
        <w:rPr>
          <w:rFonts w:cs="標楷體"/>
          <w:color w:val="000000"/>
          <w:sz w:val="36"/>
          <w:szCs w:val="36"/>
        </w:rPr>
      </w:pPr>
      <w:r w:rsidRPr="00405982">
        <w:rPr>
          <w:rFonts w:hAnsi="標楷體" w:hint="eastAsia"/>
          <w:sz w:val="36"/>
          <w:szCs w:val="36"/>
        </w:rPr>
        <w:t>臺中市政府</w:t>
      </w:r>
      <w:r w:rsidR="005B5919" w:rsidRPr="00405982">
        <w:rPr>
          <w:rFonts w:hAnsi="標楷體" w:hint="eastAsia"/>
          <w:sz w:val="36"/>
          <w:szCs w:val="36"/>
        </w:rPr>
        <w:t>地方稅務</w:t>
      </w:r>
      <w:r w:rsidRPr="00405982">
        <w:rPr>
          <w:rFonts w:hAnsi="標楷體" w:hint="eastAsia"/>
          <w:sz w:val="36"/>
          <w:szCs w:val="36"/>
        </w:rPr>
        <w:t>局</w:t>
      </w:r>
      <w:r w:rsidR="009073A7" w:rsidRPr="00405982">
        <w:rPr>
          <w:rFonts w:cs="標楷體" w:hint="eastAsia"/>
          <w:color w:val="000000"/>
          <w:sz w:val="36"/>
          <w:szCs w:val="36"/>
        </w:rPr>
        <w:t>內部控制</w:t>
      </w:r>
      <w:r w:rsidR="0079263B" w:rsidRPr="00405982">
        <w:rPr>
          <w:rFonts w:cs="標楷體" w:hint="eastAsia"/>
          <w:color w:val="000000"/>
          <w:sz w:val="36"/>
          <w:szCs w:val="36"/>
        </w:rPr>
        <w:t>專案</w:t>
      </w:r>
      <w:r w:rsidR="009073A7" w:rsidRPr="00405982">
        <w:rPr>
          <w:rFonts w:cs="標楷體" w:hint="eastAsia"/>
          <w:color w:val="000000"/>
          <w:sz w:val="36"/>
          <w:szCs w:val="36"/>
        </w:rPr>
        <w:t>小組</w:t>
      </w:r>
      <w:r w:rsidR="00E946D5" w:rsidRPr="00405982">
        <w:rPr>
          <w:rFonts w:cs="標楷體" w:hint="eastAsia"/>
          <w:color w:val="000000"/>
          <w:sz w:val="36"/>
          <w:szCs w:val="36"/>
        </w:rPr>
        <w:t>作業</w:t>
      </w:r>
      <w:r w:rsidR="009073A7" w:rsidRPr="00405982">
        <w:rPr>
          <w:rFonts w:cs="標楷體" w:hint="eastAsia"/>
          <w:color w:val="000000"/>
          <w:sz w:val="36"/>
          <w:szCs w:val="36"/>
        </w:rPr>
        <w:t>要點</w:t>
      </w:r>
    </w:p>
    <w:p w:rsidR="000D5A91" w:rsidRPr="00405982" w:rsidRDefault="000D5A91" w:rsidP="00682168">
      <w:pPr>
        <w:pStyle w:val="a3"/>
        <w:wordWrap w:val="0"/>
        <w:ind w:left="-180" w:right="-1"/>
        <w:jc w:val="right"/>
        <w:rPr>
          <w:rFonts w:cs="標楷體"/>
          <w:sz w:val="22"/>
          <w:szCs w:val="22"/>
        </w:rPr>
      </w:pPr>
      <w:bookmarkStart w:id="0" w:name="_GoBack"/>
      <w:bookmarkEnd w:id="0"/>
      <w:r w:rsidRPr="00405982">
        <w:rPr>
          <w:rFonts w:cs="標楷體" w:hint="eastAsia"/>
          <w:sz w:val="22"/>
          <w:szCs w:val="22"/>
        </w:rPr>
        <w:t>中華民國</w:t>
      </w:r>
      <w:r w:rsidR="00A761B3" w:rsidRPr="00405982">
        <w:rPr>
          <w:rFonts w:cs="標楷體" w:hint="eastAsia"/>
          <w:sz w:val="22"/>
          <w:szCs w:val="22"/>
        </w:rPr>
        <w:t>102</w:t>
      </w:r>
      <w:r w:rsidRPr="00405982">
        <w:rPr>
          <w:rFonts w:cs="標楷體" w:hint="eastAsia"/>
          <w:sz w:val="22"/>
          <w:szCs w:val="22"/>
        </w:rPr>
        <w:t>年</w:t>
      </w:r>
      <w:r w:rsidR="00405982" w:rsidRPr="00405982">
        <w:rPr>
          <w:rFonts w:cs="標楷體" w:hint="eastAsia"/>
          <w:sz w:val="22"/>
          <w:szCs w:val="22"/>
        </w:rPr>
        <w:t>3</w:t>
      </w:r>
      <w:r w:rsidRPr="00405982">
        <w:rPr>
          <w:rFonts w:cs="標楷體" w:hint="eastAsia"/>
          <w:sz w:val="22"/>
          <w:szCs w:val="22"/>
        </w:rPr>
        <w:t>月</w:t>
      </w:r>
      <w:r w:rsidR="00C80D5A">
        <w:rPr>
          <w:rFonts w:cs="標楷體" w:hint="eastAsia"/>
          <w:sz w:val="22"/>
          <w:szCs w:val="22"/>
        </w:rPr>
        <w:t>7</w:t>
      </w:r>
      <w:r w:rsidR="005B5919" w:rsidRPr="00405982">
        <w:rPr>
          <w:rFonts w:cs="標楷體" w:hint="eastAsia"/>
          <w:sz w:val="22"/>
          <w:szCs w:val="22"/>
        </w:rPr>
        <w:t>日</w:t>
      </w:r>
      <w:r w:rsidR="00405982" w:rsidRPr="00405982">
        <w:rPr>
          <w:rFonts w:cs="標楷體" w:hint="eastAsia"/>
          <w:sz w:val="22"/>
          <w:szCs w:val="22"/>
        </w:rPr>
        <w:t>中市稅企字第</w:t>
      </w:r>
      <w:r w:rsidR="00C80D5A">
        <w:rPr>
          <w:rFonts w:cs="標楷體" w:hint="eastAsia"/>
          <w:sz w:val="22"/>
          <w:szCs w:val="22"/>
        </w:rPr>
        <w:t>1020500080</w:t>
      </w:r>
      <w:r w:rsidR="00405982" w:rsidRPr="00405982">
        <w:rPr>
          <w:rFonts w:cs="標楷體" w:hint="eastAsia"/>
          <w:sz w:val="22"/>
          <w:szCs w:val="22"/>
        </w:rPr>
        <w:t>號函訂定</w:t>
      </w:r>
    </w:p>
    <w:p w:rsidR="0022176B" w:rsidRPr="0022176B" w:rsidRDefault="00831772" w:rsidP="0022176B">
      <w:pPr>
        <w:pStyle w:val="Default"/>
        <w:numPr>
          <w:ilvl w:val="0"/>
          <w:numId w:val="3"/>
        </w:numPr>
        <w:spacing w:line="460" w:lineRule="exact"/>
        <w:ind w:left="567" w:hanging="567"/>
        <w:rPr>
          <w:sz w:val="28"/>
          <w:szCs w:val="28"/>
        </w:rPr>
      </w:pPr>
      <w:r w:rsidRPr="00831772">
        <w:rPr>
          <w:rFonts w:hAnsi="標楷體" w:hint="eastAsia"/>
          <w:sz w:val="28"/>
          <w:szCs w:val="28"/>
        </w:rPr>
        <w:t>臺中市政府</w:t>
      </w:r>
      <w:r w:rsidR="005B5919">
        <w:rPr>
          <w:rFonts w:hAnsi="標楷體" w:hint="eastAsia"/>
          <w:sz w:val="28"/>
          <w:szCs w:val="28"/>
        </w:rPr>
        <w:t>地方稅務</w:t>
      </w:r>
      <w:r w:rsidRPr="00831772">
        <w:rPr>
          <w:rFonts w:hAnsi="標楷體" w:hint="eastAsia"/>
          <w:sz w:val="28"/>
          <w:szCs w:val="28"/>
        </w:rPr>
        <w:t>局</w:t>
      </w:r>
      <w:r w:rsidR="0022176B" w:rsidRPr="00F076C8">
        <w:rPr>
          <w:sz w:val="28"/>
          <w:szCs w:val="28"/>
        </w:rPr>
        <w:t>(</w:t>
      </w:r>
      <w:r w:rsidR="0022176B" w:rsidRPr="00F076C8">
        <w:rPr>
          <w:rFonts w:hint="eastAsia"/>
          <w:sz w:val="28"/>
          <w:szCs w:val="28"/>
        </w:rPr>
        <w:t>以下簡稱本</w:t>
      </w:r>
      <w:r>
        <w:rPr>
          <w:rFonts w:hint="eastAsia"/>
          <w:sz w:val="28"/>
          <w:szCs w:val="28"/>
        </w:rPr>
        <w:t>局</w:t>
      </w:r>
      <w:r w:rsidR="0022176B" w:rsidRPr="00F076C8">
        <w:rPr>
          <w:sz w:val="28"/>
          <w:szCs w:val="28"/>
        </w:rPr>
        <w:t>)</w:t>
      </w:r>
      <w:r w:rsidR="00072115">
        <w:rPr>
          <w:rFonts w:hint="eastAsia"/>
          <w:sz w:val="28"/>
          <w:szCs w:val="28"/>
        </w:rPr>
        <w:t>為</w:t>
      </w:r>
      <w:r w:rsidR="0079263B" w:rsidRPr="000575DE">
        <w:rPr>
          <w:rFonts w:hAnsi="標楷體" w:cs="Courier New" w:hint="eastAsia"/>
          <w:sz w:val="28"/>
          <w:szCs w:val="28"/>
          <w:lang w:val="en-GB"/>
        </w:rPr>
        <w:t>推動及執行內部控制</w:t>
      </w:r>
      <w:r w:rsidR="0022176B" w:rsidRPr="00F076C8">
        <w:rPr>
          <w:rFonts w:hint="eastAsia"/>
          <w:sz w:val="28"/>
          <w:szCs w:val="28"/>
        </w:rPr>
        <w:t>，</w:t>
      </w:r>
      <w:r w:rsidR="0079263B">
        <w:rPr>
          <w:rFonts w:hint="eastAsia"/>
          <w:sz w:val="28"/>
          <w:szCs w:val="28"/>
        </w:rPr>
        <w:t>以</w:t>
      </w:r>
      <w:r w:rsidR="00DA2676">
        <w:rPr>
          <w:rFonts w:hint="eastAsia"/>
          <w:sz w:val="28"/>
          <w:szCs w:val="28"/>
        </w:rPr>
        <w:t>達</w:t>
      </w:r>
      <w:r w:rsidR="0022176B" w:rsidRPr="00F076C8">
        <w:rPr>
          <w:rFonts w:hint="eastAsia"/>
          <w:sz w:val="28"/>
          <w:szCs w:val="28"/>
        </w:rPr>
        <w:t>提升施政效能</w:t>
      </w:r>
      <w:r w:rsidR="00DA2676">
        <w:rPr>
          <w:rFonts w:hint="eastAsia"/>
          <w:sz w:val="28"/>
          <w:szCs w:val="28"/>
        </w:rPr>
        <w:t>、</w:t>
      </w:r>
      <w:r w:rsidR="00DA2676" w:rsidRPr="000575DE">
        <w:rPr>
          <w:rFonts w:hAnsi="標楷體" w:cs="Courier New" w:hint="eastAsia"/>
          <w:sz w:val="28"/>
          <w:szCs w:val="28"/>
          <w:lang w:val="en-GB"/>
        </w:rPr>
        <w:t>遵循法令規定</w:t>
      </w:r>
      <w:r w:rsidR="00DA2676">
        <w:rPr>
          <w:rFonts w:hint="eastAsia"/>
          <w:sz w:val="28"/>
          <w:szCs w:val="28"/>
        </w:rPr>
        <w:t>、</w:t>
      </w:r>
      <w:r w:rsidR="00DA2676" w:rsidRPr="000575DE">
        <w:rPr>
          <w:rFonts w:hAnsi="標楷體" w:cs="Courier New" w:hint="eastAsia"/>
          <w:sz w:val="28"/>
          <w:szCs w:val="28"/>
          <w:lang w:val="en-GB"/>
        </w:rPr>
        <w:t>保障資產安全</w:t>
      </w:r>
      <w:r w:rsidR="00DA2676">
        <w:rPr>
          <w:rFonts w:hAnsi="標楷體" w:cs="Courier New" w:hint="eastAsia"/>
          <w:sz w:val="28"/>
          <w:szCs w:val="28"/>
          <w:lang w:val="en-GB"/>
        </w:rPr>
        <w:t>、</w:t>
      </w:r>
      <w:r w:rsidR="00DA2676" w:rsidRPr="000575DE">
        <w:rPr>
          <w:rFonts w:hAnsi="標楷體" w:cs="Courier New"/>
          <w:sz w:val="28"/>
          <w:szCs w:val="28"/>
          <w:lang w:val="en-GB"/>
        </w:rPr>
        <w:t>提供可靠資訊</w:t>
      </w:r>
      <w:r w:rsidR="00DA2676">
        <w:rPr>
          <w:rFonts w:hAnsi="標楷體" w:cs="Courier New" w:hint="eastAsia"/>
          <w:sz w:val="28"/>
          <w:szCs w:val="28"/>
          <w:lang w:val="en-GB"/>
        </w:rPr>
        <w:t>之目標</w:t>
      </w:r>
      <w:r w:rsidR="0022176B" w:rsidRPr="0022176B">
        <w:rPr>
          <w:rFonts w:hint="eastAsia"/>
          <w:sz w:val="28"/>
          <w:szCs w:val="28"/>
        </w:rPr>
        <w:t>，</w:t>
      </w:r>
      <w:r w:rsidR="003C12C2">
        <w:rPr>
          <w:rFonts w:hint="eastAsia"/>
          <w:sz w:val="28"/>
          <w:szCs w:val="28"/>
        </w:rPr>
        <w:t>依據「臺中市政府強化內部控制實施方案」</w:t>
      </w:r>
      <w:r w:rsidR="001859DA">
        <w:rPr>
          <w:rFonts w:hint="eastAsia"/>
          <w:sz w:val="28"/>
          <w:szCs w:val="28"/>
        </w:rPr>
        <w:t>組設「</w:t>
      </w:r>
      <w:r w:rsidRPr="00831772">
        <w:rPr>
          <w:rFonts w:hAnsi="標楷體" w:hint="eastAsia"/>
          <w:sz w:val="28"/>
          <w:szCs w:val="28"/>
        </w:rPr>
        <w:t>臺中市政府</w:t>
      </w:r>
      <w:r w:rsidR="005B5919">
        <w:rPr>
          <w:rFonts w:hAnsi="標楷體" w:hint="eastAsia"/>
          <w:sz w:val="28"/>
          <w:szCs w:val="28"/>
        </w:rPr>
        <w:t>地方稅務</w:t>
      </w:r>
      <w:r w:rsidR="005B5919" w:rsidRPr="00831772">
        <w:rPr>
          <w:rFonts w:hAnsi="標楷體" w:hint="eastAsia"/>
          <w:sz w:val="28"/>
          <w:szCs w:val="28"/>
        </w:rPr>
        <w:t>局</w:t>
      </w:r>
      <w:r w:rsidR="0022176B" w:rsidRPr="0022176B">
        <w:rPr>
          <w:rFonts w:hint="eastAsia"/>
          <w:sz w:val="28"/>
          <w:szCs w:val="28"/>
        </w:rPr>
        <w:t>內部控制</w:t>
      </w:r>
      <w:r w:rsidR="0079263B">
        <w:rPr>
          <w:rFonts w:hint="eastAsia"/>
          <w:sz w:val="28"/>
          <w:szCs w:val="28"/>
        </w:rPr>
        <w:t>專案</w:t>
      </w:r>
      <w:r w:rsidR="0022176B" w:rsidRPr="0022176B">
        <w:rPr>
          <w:rFonts w:hint="eastAsia"/>
          <w:sz w:val="28"/>
          <w:szCs w:val="28"/>
        </w:rPr>
        <w:t>小組</w:t>
      </w:r>
      <w:r w:rsidR="001859DA">
        <w:rPr>
          <w:rFonts w:hint="eastAsia"/>
          <w:sz w:val="28"/>
          <w:szCs w:val="28"/>
        </w:rPr>
        <w:t>」</w:t>
      </w:r>
      <w:r w:rsidR="0022176B" w:rsidRPr="0022176B">
        <w:rPr>
          <w:rFonts w:hint="eastAsia"/>
          <w:sz w:val="28"/>
          <w:szCs w:val="28"/>
        </w:rPr>
        <w:t>（以下簡稱本小組），並訂定本要點。</w:t>
      </w:r>
    </w:p>
    <w:p w:rsidR="0022176B" w:rsidRPr="0022176B" w:rsidRDefault="0022176B" w:rsidP="0022176B">
      <w:pPr>
        <w:pStyle w:val="Default"/>
        <w:numPr>
          <w:ilvl w:val="0"/>
          <w:numId w:val="3"/>
        </w:numPr>
        <w:spacing w:line="460" w:lineRule="exact"/>
        <w:ind w:left="567" w:hanging="567"/>
        <w:rPr>
          <w:sz w:val="28"/>
          <w:szCs w:val="28"/>
        </w:rPr>
      </w:pPr>
      <w:r w:rsidRPr="0022176B">
        <w:rPr>
          <w:rFonts w:hint="eastAsia"/>
          <w:sz w:val="28"/>
          <w:szCs w:val="28"/>
        </w:rPr>
        <w:t>本小組任務如下：</w:t>
      </w:r>
      <w:r w:rsidRPr="0022176B">
        <w:rPr>
          <w:sz w:val="28"/>
          <w:szCs w:val="28"/>
        </w:rPr>
        <w:t xml:space="preserve"> </w:t>
      </w:r>
    </w:p>
    <w:p w:rsidR="00405982" w:rsidRDefault="00882347" w:rsidP="00405982">
      <w:pPr>
        <w:pStyle w:val="Default"/>
        <w:numPr>
          <w:ilvl w:val="0"/>
          <w:numId w:val="10"/>
        </w:numPr>
        <w:spacing w:line="460" w:lineRule="exact"/>
        <w:jc w:val="both"/>
        <w:rPr>
          <w:rFonts w:hAnsi="標楷體" w:cs="Courier New"/>
          <w:sz w:val="28"/>
          <w:szCs w:val="28"/>
          <w:lang w:val="en-GB"/>
        </w:rPr>
      </w:pPr>
      <w:r w:rsidRPr="00882347">
        <w:rPr>
          <w:rFonts w:hAnsi="標楷體" w:cs="Courier New" w:hint="eastAsia"/>
          <w:sz w:val="28"/>
          <w:szCs w:val="28"/>
          <w:lang w:val="en-GB"/>
        </w:rPr>
        <w:t>辦理內部控制及內部稽核作業教育訓練。</w:t>
      </w:r>
    </w:p>
    <w:p w:rsidR="007B1860" w:rsidRDefault="007B1860" w:rsidP="00405982">
      <w:pPr>
        <w:pStyle w:val="Default"/>
        <w:numPr>
          <w:ilvl w:val="0"/>
          <w:numId w:val="10"/>
        </w:numPr>
        <w:spacing w:line="460" w:lineRule="exact"/>
        <w:jc w:val="both"/>
        <w:rPr>
          <w:rFonts w:hAnsi="標楷體" w:cs="Courier New"/>
          <w:sz w:val="28"/>
          <w:szCs w:val="28"/>
          <w:lang w:val="en-GB"/>
        </w:rPr>
      </w:pPr>
      <w:r w:rsidRPr="00405982">
        <w:rPr>
          <w:rFonts w:hAnsi="標楷體" w:cs="Courier New" w:hint="eastAsia"/>
          <w:sz w:val="28"/>
          <w:szCs w:val="28"/>
          <w:lang w:val="en-GB"/>
        </w:rPr>
        <w:t>檢討強化現有內部控制作業。</w:t>
      </w:r>
    </w:p>
    <w:p w:rsidR="00882347" w:rsidRDefault="000D01C6" w:rsidP="00405982">
      <w:pPr>
        <w:pStyle w:val="Default"/>
        <w:numPr>
          <w:ilvl w:val="0"/>
          <w:numId w:val="10"/>
        </w:numPr>
        <w:spacing w:line="460" w:lineRule="exact"/>
        <w:jc w:val="both"/>
        <w:rPr>
          <w:rFonts w:hAnsi="標楷體" w:cs="Courier New"/>
          <w:sz w:val="28"/>
          <w:szCs w:val="28"/>
          <w:lang w:val="en-GB"/>
        </w:rPr>
      </w:pPr>
      <w:r w:rsidRPr="00405982">
        <w:rPr>
          <w:rFonts w:hAnsi="標楷體" w:cs="Courier New" w:hint="eastAsia"/>
          <w:sz w:val="28"/>
          <w:szCs w:val="28"/>
          <w:lang w:val="en-GB"/>
        </w:rPr>
        <w:t>對下列</w:t>
      </w:r>
      <w:r w:rsidR="00AF4906" w:rsidRPr="00405982">
        <w:rPr>
          <w:rFonts w:hAnsi="標楷體" w:cs="Courier New" w:hint="eastAsia"/>
          <w:sz w:val="28"/>
          <w:szCs w:val="28"/>
          <w:lang w:val="en-GB"/>
        </w:rPr>
        <w:t>涉及內部控制缺失部分</w:t>
      </w:r>
      <w:r w:rsidR="007B1860" w:rsidRPr="00405982">
        <w:rPr>
          <w:rFonts w:hAnsi="標楷體" w:cs="Courier New" w:hint="eastAsia"/>
          <w:sz w:val="28"/>
          <w:szCs w:val="28"/>
          <w:lang w:val="en-GB"/>
        </w:rPr>
        <w:t>，檢討強化內部控制作業</w:t>
      </w:r>
      <w:r w:rsidR="00AF4906" w:rsidRPr="00405982">
        <w:rPr>
          <w:rFonts w:hAnsi="標楷體" w:cs="Courier New" w:hint="eastAsia"/>
          <w:sz w:val="28"/>
          <w:szCs w:val="28"/>
          <w:lang w:val="en-GB"/>
        </w:rPr>
        <w:t>：</w:t>
      </w:r>
    </w:p>
    <w:p w:rsidR="00405982" w:rsidRDefault="00405982" w:rsidP="00405982">
      <w:pPr>
        <w:pStyle w:val="Default"/>
        <w:numPr>
          <w:ilvl w:val="0"/>
          <w:numId w:val="11"/>
        </w:numPr>
        <w:spacing w:line="460" w:lineRule="exact"/>
        <w:jc w:val="both"/>
        <w:rPr>
          <w:rFonts w:hAnsi="標楷體" w:cs="Courier New"/>
          <w:sz w:val="28"/>
          <w:szCs w:val="28"/>
          <w:lang w:val="en-GB"/>
        </w:rPr>
      </w:pPr>
      <w:r>
        <w:rPr>
          <w:rFonts w:hAnsi="標楷體" w:cs="Courier New" w:hint="eastAsia"/>
          <w:sz w:val="28"/>
          <w:szCs w:val="28"/>
          <w:lang w:val="en-GB"/>
        </w:rPr>
        <w:t>監察院糾正（舉）與彈劾案件。</w:t>
      </w:r>
    </w:p>
    <w:p w:rsidR="00405982" w:rsidRDefault="00405982" w:rsidP="00405982">
      <w:pPr>
        <w:pStyle w:val="Default"/>
        <w:numPr>
          <w:ilvl w:val="0"/>
          <w:numId w:val="11"/>
        </w:numPr>
        <w:spacing w:line="460" w:lineRule="exact"/>
        <w:jc w:val="both"/>
        <w:rPr>
          <w:rFonts w:hAnsi="標楷體" w:cs="Courier New"/>
          <w:sz w:val="28"/>
          <w:szCs w:val="28"/>
          <w:lang w:val="en-GB"/>
        </w:rPr>
      </w:pPr>
      <w:r w:rsidRPr="00405982">
        <w:rPr>
          <w:rFonts w:hAnsi="標楷體" w:cs="Courier New" w:hint="eastAsia"/>
          <w:sz w:val="28"/>
          <w:szCs w:val="28"/>
          <w:lang w:val="en-GB"/>
        </w:rPr>
        <w:t>審計部臺中市審計處臺中市總決算審核報告建議改善事項。</w:t>
      </w:r>
    </w:p>
    <w:p w:rsidR="00405982" w:rsidRDefault="00405982" w:rsidP="00405982">
      <w:pPr>
        <w:pStyle w:val="Default"/>
        <w:numPr>
          <w:ilvl w:val="0"/>
          <w:numId w:val="11"/>
        </w:numPr>
        <w:spacing w:line="460" w:lineRule="exact"/>
        <w:jc w:val="both"/>
        <w:rPr>
          <w:rFonts w:hAnsi="標楷體" w:cs="Courier New"/>
          <w:sz w:val="28"/>
          <w:szCs w:val="28"/>
          <w:lang w:val="en-GB"/>
        </w:rPr>
      </w:pPr>
      <w:r w:rsidRPr="00405982">
        <w:rPr>
          <w:rFonts w:hAnsi="標楷體" w:cs="Courier New" w:hint="eastAsia"/>
          <w:sz w:val="28"/>
          <w:szCs w:val="28"/>
          <w:lang w:val="en-GB"/>
        </w:rPr>
        <w:t>上級與權責機關督導事項。</w:t>
      </w:r>
    </w:p>
    <w:p w:rsidR="00405982" w:rsidRPr="00405982" w:rsidRDefault="00405982" w:rsidP="00405982">
      <w:pPr>
        <w:pStyle w:val="Default"/>
        <w:numPr>
          <w:ilvl w:val="0"/>
          <w:numId w:val="11"/>
        </w:numPr>
        <w:spacing w:line="460" w:lineRule="exact"/>
        <w:jc w:val="both"/>
        <w:rPr>
          <w:rFonts w:hAnsi="標楷體" w:cs="Courier New"/>
          <w:sz w:val="28"/>
          <w:szCs w:val="28"/>
          <w:lang w:val="en-GB"/>
        </w:rPr>
      </w:pPr>
      <w:r w:rsidRPr="00405982">
        <w:rPr>
          <w:rFonts w:hAnsi="標楷體" w:cs="Courier New" w:hint="eastAsia"/>
          <w:sz w:val="28"/>
          <w:szCs w:val="28"/>
          <w:lang w:val="en-GB"/>
        </w:rPr>
        <w:t>機關實施檢查評估及外界關注等事項。</w:t>
      </w:r>
    </w:p>
    <w:p w:rsidR="00882347" w:rsidRPr="00405982" w:rsidRDefault="00882347" w:rsidP="00405982">
      <w:pPr>
        <w:pStyle w:val="Default"/>
        <w:numPr>
          <w:ilvl w:val="0"/>
          <w:numId w:val="10"/>
        </w:numPr>
        <w:spacing w:line="460" w:lineRule="exact"/>
        <w:jc w:val="both"/>
        <w:rPr>
          <w:rFonts w:hAnsi="標楷體" w:cs="Courier New"/>
          <w:sz w:val="28"/>
          <w:szCs w:val="28"/>
          <w:lang w:val="en-GB"/>
        </w:rPr>
      </w:pPr>
      <w:r w:rsidRPr="00405982">
        <w:rPr>
          <w:rFonts w:hAnsi="標楷體" w:cs="Courier New" w:hint="eastAsia"/>
          <w:color w:val="auto"/>
          <w:sz w:val="28"/>
          <w:szCs w:val="28"/>
          <w:lang w:val="en-GB"/>
        </w:rPr>
        <w:t>整合檢討個別性業務內部控制作業。</w:t>
      </w:r>
      <w:r w:rsidRPr="00405982">
        <w:rPr>
          <w:color w:val="auto"/>
          <w:sz w:val="28"/>
          <w:szCs w:val="28"/>
        </w:rPr>
        <w:t xml:space="preserve"> </w:t>
      </w:r>
    </w:p>
    <w:p w:rsidR="00405982" w:rsidRPr="00405982" w:rsidRDefault="00882347" w:rsidP="00405982">
      <w:pPr>
        <w:pStyle w:val="Default"/>
        <w:numPr>
          <w:ilvl w:val="0"/>
          <w:numId w:val="10"/>
        </w:numPr>
        <w:spacing w:line="460" w:lineRule="exact"/>
        <w:jc w:val="both"/>
        <w:rPr>
          <w:rFonts w:hAnsi="標楷體" w:cs="Courier New"/>
          <w:sz w:val="28"/>
          <w:szCs w:val="28"/>
          <w:lang w:val="en-GB"/>
        </w:rPr>
      </w:pPr>
      <w:r w:rsidRPr="00405982">
        <w:rPr>
          <w:rFonts w:hAnsi="標楷體" w:cs="Courier New" w:hint="eastAsia"/>
          <w:sz w:val="28"/>
          <w:szCs w:val="28"/>
          <w:lang w:val="en-GB"/>
        </w:rPr>
        <w:t>參採各權責機關</w:t>
      </w:r>
      <w:r w:rsidR="007B1860" w:rsidRPr="00405982">
        <w:rPr>
          <w:rFonts w:hAnsi="標楷體" w:cs="Courier New" w:hint="eastAsia"/>
          <w:sz w:val="28"/>
          <w:szCs w:val="28"/>
          <w:lang w:val="en-GB"/>
        </w:rPr>
        <w:t>所訂內部控制制度共通性或其跨職能整合作業範例，</w:t>
      </w:r>
      <w:r w:rsidRPr="00405982">
        <w:rPr>
          <w:rFonts w:hAnsi="標楷體" w:cs="Courier New" w:hint="eastAsia"/>
          <w:sz w:val="28"/>
          <w:szCs w:val="28"/>
          <w:lang w:val="en-GB"/>
        </w:rPr>
        <w:t>並審視個別性業務之重要性及風險性</w:t>
      </w:r>
      <w:r w:rsidR="00E60E29" w:rsidRPr="00405982">
        <w:rPr>
          <w:rFonts w:hAnsi="標楷體" w:cs="Courier New" w:hint="eastAsia"/>
          <w:sz w:val="28"/>
          <w:szCs w:val="28"/>
          <w:lang w:val="en-GB"/>
        </w:rPr>
        <w:t>，</w:t>
      </w:r>
      <w:r w:rsidRPr="00405982">
        <w:rPr>
          <w:rFonts w:hAnsi="標楷體" w:cs="Courier New" w:hint="eastAsia"/>
          <w:sz w:val="28"/>
          <w:szCs w:val="28"/>
          <w:lang w:val="en-GB"/>
        </w:rPr>
        <w:t>訂定合宜之內部控制制度及內部稽核作業</w:t>
      </w:r>
      <w:r w:rsidRPr="00405982">
        <w:rPr>
          <w:rFonts w:hint="eastAsia"/>
          <w:sz w:val="28"/>
          <w:szCs w:val="28"/>
        </w:rPr>
        <w:t>。</w:t>
      </w:r>
    </w:p>
    <w:p w:rsidR="00882347" w:rsidRPr="00405982" w:rsidRDefault="00882347" w:rsidP="00405982">
      <w:pPr>
        <w:pStyle w:val="Default"/>
        <w:numPr>
          <w:ilvl w:val="0"/>
          <w:numId w:val="10"/>
        </w:numPr>
        <w:spacing w:line="460" w:lineRule="exact"/>
        <w:jc w:val="both"/>
        <w:rPr>
          <w:rFonts w:hAnsi="標楷體" w:cs="Courier New"/>
          <w:sz w:val="28"/>
          <w:szCs w:val="28"/>
          <w:lang w:val="en-GB"/>
        </w:rPr>
      </w:pPr>
      <w:r w:rsidRPr="00405982">
        <w:rPr>
          <w:rFonts w:hAnsi="標楷體" w:cs="Courier New" w:hint="eastAsia"/>
          <w:color w:val="auto"/>
          <w:sz w:val="28"/>
          <w:szCs w:val="28"/>
          <w:lang w:val="en-GB"/>
        </w:rPr>
        <w:t>規劃及執行年度稽核計畫，必要時辦理專案稽核，並作成稽核報告。</w:t>
      </w:r>
    </w:p>
    <w:p w:rsidR="00882347" w:rsidRPr="00405982" w:rsidRDefault="00882347" w:rsidP="00405982">
      <w:pPr>
        <w:pStyle w:val="Default"/>
        <w:numPr>
          <w:ilvl w:val="0"/>
          <w:numId w:val="10"/>
        </w:numPr>
        <w:spacing w:line="460" w:lineRule="exact"/>
        <w:jc w:val="both"/>
        <w:rPr>
          <w:rFonts w:hAnsi="標楷體" w:cs="Courier New"/>
          <w:sz w:val="28"/>
          <w:szCs w:val="28"/>
          <w:lang w:val="en-GB"/>
        </w:rPr>
      </w:pPr>
      <w:r w:rsidRPr="00405982">
        <w:rPr>
          <w:rFonts w:hAnsi="標楷體" w:cs="Courier New" w:hint="eastAsia"/>
          <w:color w:val="auto"/>
          <w:sz w:val="28"/>
          <w:szCs w:val="28"/>
          <w:lang w:val="en-GB"/>
        </w:rPr>
        <w:t>就內部稽核發現之缺失及改善建議，適時簽報</w:t>
      </w:r>
      <w:r w:rsidR="00042CCE" w:rsidRPr="00405982">
        <w:rPr>
          <w:rFonts w:hAnsi="標楷體" w:cs="Courier New" w:hint="eastAsia"/>
          <w:color w:val="auto"/>
          <w:sz w:val="28"/>
          <w:szCs w:val="28"/>
          <w:lang w:val="en-GB"/>
        </w:rPr>
        <w:t>局長</w:t>
      </w:r>
      <w:r w:rsidRPr="00405982">
        <w:rPr>
          <w:rFonts w:hAnsi="標楷體" w:cs="Courier New" w:hint="eastAsia"/>
          <w:color w:val="auto"/>
          <w:sz w:val="28"/>
          <w:szCs w:val="28"/>
          <w:lang w:val="en-GB"/>
        </w:rPr>
        <w:t>核定，並追蹤其改善情形。</w:t>
      </w:r>
    </w:p>
    <w:p w:rsidR="001859DA" w:rsidRPr="00405982" w:rsidRDefault="001859DA" w:rsidP="00405982">
      <w:pPr>
        <w:pStyle w:val="Default"/>
        <w:numPr>
          <w:ilvl w:val="0"/>
          <w:numId w:val="10"/>
        </w:numPr>
        <w:spacing w:line="460" w:lineRule="exact"/>
        <w:jc w:val="both"/>
        <w:rPr>
          <w:rFonts w:hAnsi="標楷體" w:cs="Courier New"/>
          <w:sz w:val="28"/>
          <w:szCs w:val="28"/>
          <w:lang w:val="en-GB"/>
        </w:rPr>
      </w:pPr>
      <w:r w:rsidRPr="00405982">
        <w:rPr>
          <w:rFonts w:hAnsi="標楷體" w:cs="Courier New" w:hint="eastAsia"/>
          <w:color w:val="auto"/>
          <w:sz w:val="28"/>
          <w:szCs w:val="28"/>
          <w:lang w:val="en-GB"/>
        </w:rPr>
        <w:t>彙整本</w:t>
      </w:r>
      <w:r w:rsidR="006F692F" w:rsidRPr="00405982">
        <w:rPr>
          <w:rFonts w:hAnsi="標楷體" w:cs="Courier New" w:hint="eastAsia"/>
          <w:color w:val="auto"/>
          <w:sz w:val="28"/>
          <w:szCs w:val="28"/>
          <w:lang w:val="en-GB"/>
        </w:rPr>
        <w:t>局</w:t>
      </w:r>
      <w:r w:rsidRPr="00405982">
        <w:rPr>
          <w:rFonts w:hAnsi="標楷體" w:cs="Courier New" w:hint="eastAsia"/>
          <w:color w:val="auto"/>
          <w:sz w:val="28"/>
          <w:szCs w:val="28"/>
          <w:lang w:val="en-GB"/>
        </w:rPr>
        <w:t>下列辦理情形，提報</w:t>
      </w:r>
      <w:r w:rsidR="00920C74" w:rsidRPr="00405982">
        <w:rPr>
          <w:rFonts w:hAnsi="標楷體" w:cs="Courier New" w:hint="eastAsia"/>
          <w:color w:val="auto"/>
          <w:sz w:val="28"/>
          <w:szCs w:val="28"/>
          <w:lang w:val="en-GB"/>
        </w:rPr>
        <w:t>臺中市政</w:t>
      </w:r>
      <w:r w:rsidRPr="00405982">
        <w:rPr>
          <w:rFonts w:hAnsi="標楷體" w:cs="Courier New" w:hint="eastAsia"/>
          <w:color w:val="auto"/>
          <w:sz w:val="28"/>
          <w:szCs w:val="28"/>
          <w:lang w:val="en-GB"/>
        </w:rPr>
        <w:t>府內部控制推動及督導小組：</w:t>
      </w:r>
    </w:p>
    <w:p w:rsidR="00405982" w:rsidRDefault="00405982" w:rsidP="00405982">
      <w:pPr>
        <w:numPr>
          <w:ilvl w:val="0"/>
          <w:numId w:val="12"/>
        </w:numPr>
        <w:spacing w:line="480" w:lineRule="exact"/>
        <w:jc w:val="both"/>
        <w:rPr>
          <w:rFonts w:ascii="標楷體" w:eastAsia="標楷體" w:hAnsi="標楷體" w:cs="Courier New"/>
          <w:sz w:val="28"/>
          <w:szCs w:val="28"/>
          <w:lang w:val="en-GB"/>
        </w:rPr>
      </w:pPr>
      <w:r w:rsidRPr="00F429BE">
        <w:rPr>
          <w:rFonts w:ascii="標楷體" w:eastAsia="標楷體" w:hAnsi="標楷體" w:cs="Courier New" w:hint="eastAsia"/>
          <w:sz w:val="28"/>
          <w:szCs w:val="28"/>
          <w:lang w:val="en-GB"/>
        </w:rPr>
        <w:t>檢討現有內部控制作業，所發現之重大缺失及督導改善情形。</w:t>
      </w:r>
    </w:p>
    <w:p w:rsidR="00405982" w:rsidRPr="00405982" w:rsidRDefault="00405982" w:rsidP="00405982">
      <w:pPr>
        <w:numPr>
          <w:ilvl w:val="0"/>
          <w:numId w:val="12"/>
        </w:numPr>
        <w:spacing w:line="480" w:lineRule="exact"/>
        <w:jc w:val="both"/>
        <w:rPr>
          <w:rFonts w:ascii="標楷體" w:eastAsia="標楷體" w:hAnsi="標楷體" w:cs="Courier New"/>
          <w:sz w:val="28"/>
          <w:szCs w:val="28"/>
          <w:lang w:val="en-GB"/>
        </w:rPr>
      </w:pPr>
      <w:r w:rsidRPr="00405982">
        <w:rPr>
          <w:rFonts w:ascii="標楷體" w:eastAsia="標楷體" w:hAnsi="標楷體" w:cs="Courier New" w:hint="eastAsia"/>
          <w:sz w:val="28"/>
          <w:szCs w:val="28"/>
          <w:lang w:val="en-GB"/>
        </w:rPr>
        <w:t>本</w:t>
      </w:r>
      <w:r w:rsidRPr="00405982">
        <w:rPr>
          <w:rFonts w:ascii="標楷體" w:eastAsia="標楷體" w:hAnsi="標楷體" w:hint="eastAsia"/>
          <w:bCs/>
          <w:sz w:val="28"/>
          <w:szCs w:val="28"/>
          <w:lang w:val="en-GB"/>
        </w:rPr>
        <w:t>方案</w:t>
      </w:r>
      <w:r w:rsidRPr="00405982">
        <w:rPr>
          <w:rFonts w:ascii="標楷體" w:eastAsia="標楷體" w:hAnsi="標楷體" w:cs="Courier New" w:hint="eastAsia"/>
          <w:sz w:val="28"/>
          <w:szCs w:val="28"/>
          <w:lang w:val="en-GB"/>
        </w:rPr>
        <w:t>執行進度及落實執行內部控制、內部稽核作業情形。</w:t>
      </w:r>
    </w:p>
    <w:p w:rsidR="003B4682" w:rsidRPr="00405982" w:rsidRDefault="00882347" w:rsidP="00405982">
      <w:pPr>
        <w:pStyle w:val="Default"/>
        <w:numPr>
          <w:ilvl w:val="0"/>
          <w:numId w:val="10"/>
        </w:numPr>
        <w:spacing w:line="460" w:lineRule="exact"/>
        <w:jc w:val="both"/>
        <w:rPr>
          <w:rFonts w:hAnsi="標楷體" w:cs="Courier New"/>
          <w:sz w:val="28"/>
          <w:szCs w:val="28"/>
          <w:lang w:val="en-GB"/>
        </w:rPr>
      </w:pPr>
      <w:r w:rsidRPr="00405982">
        <w:rPr>
          <w:rFonts w:hAnsi="標楷體" w:cs="Courier New" w:hint="eastAsia"/>
          <w:color w:val="auto"/>
          <w:sz w:val="28"/>
          <w:szCs w:val="28"/>
          <w:lang w:val="en-GB"/>
        </w:rPr>
        <w:t>內部控制其他相關事項之審議或備查</w:t>
      </w:r>
      <w:r w:rsidRPr="00405982">
        <w:rPr>
          <w:rFonts w:cs="Courier New" w:hint="eastAsia"/>
          <w:color w:val="auto"/>
          <w:lang w:val="en-GB"/>
        </w:rPr>
        <w:t>。</w:t>
      </w:r>
    </w:p>
    <w:p w:rsidR="00AF4906" w:rsidRPr="00F429BE" w:rsidRDefault="009B5A73" w:rsidP="00042CCE">
      <w:pPr>
        <w:pStyle w:val="Default"/>
        <w:numPr>
          <w:ilvl w:val="0"/>
          <w:numId w:val="3"/>
        </w:numPr>
        <w:spacing w:line="460" w:lineRule="exact"/>
        <w:ind w:left="567" w:hanging="567"/>
        <w:rPr>
          <w:rFonts w:hAnsi="標楷體"/>
          <w:color w:val="auto"/>
          <w:sz w:val="28"/>
          <w:szCs w:val="28"/>
        </w:rPr>
      </w:pPr>
      <w:r w:rsidRPr="00F429BE">
        <w:rPr>
          <w:rFonts w:hAnsi="標楷體" w:hint="eastAsia"/>
          <w:color w:val="auto"/>
          <w:sz w:val="28"/>
          <w:szCs w:val="28"/>
        </w:rPr>
        <w:t>本小組置召集人</w:t>
      </w:r>
      <w:r w:rsidR="000C0B34" w:rsidRPr="00F429BE">
        <w:rPr>
          <w:rFonts w:hAnsi="標楷體" w:hint="eastAsia"/>
          <w:color w:val="auto"/>
          <w:sz w:val="28"/>
          <w:szCs w:val="28"/>
        </w:rPr>
        <w:t>一人，</w:t>
      </w:r>
      <w:r w:rsidRPr="00F429BE">
        <w:rPr>
          <w:rFonts w:hAnsi="標楷體" w:hint="eastAsia"/>
          <w:color w:val="auto"/>
          <w:sz w:val="28"/>
          <w:szCs w:val="28"/>
        </w:rPr>
        <w:t>由副局長兼任</w:t>
      </w:r>
      <w:r w:rsidR="00042CCE" w:rsidRPr="00F429BE">
        <w:rPr>
          <w:rFonts w:hAnsi="標楷體" w:hint="eastAsia"/>
          <w:color w:val="auto"/>
          <w:sz w:val="28"/>
          <w:szCs w:val="28"/>
        </w:rPr>
        <w:t>，副召集人</w:t>
      </w:r>
      <w:r w:rsidR="000C0B34" w:rsidRPr="00F429BE">
        <w:rPr>
          <w:rFonts w:hAnsi="標楷體" w:hint="eastAsia"/>
          <w:color w:val="auto"/>
          <w:sz w:val="28"/>
          <w:szCs w:val="28"/>
        </w:rPr>
        <w:t>一人，</w:t>
      </w:r>
      <w:r w:rsidR="00042CCE" w:rsidRPr="00F429BE">
        <w:rPr>
          <w:rFonts w:hAnsi="標楷體" w:hint="eastAsia"/>
          <w:color w:val="auto"/>
          <w:sz w:val="28"/>
          <w:szCs w:val="28"/>
        </w:rPr>
        <w:t>由主任秘書兼任</w:t>
      </w:r>
      <w:r w:rsidR="00674282" w:rsidRPr="00F429BE">
        <w:rPr>
          <w:rFonts w:hAnsi="標楷體" w:hint="eastAsia"/>
          <w:color w:val="auto"/>
          <w:sz w:val="28"/>
          <w:szCs w:val="28"/>
        </w:rPr>
        <w:t>，</w:t>
      </w:r>
      <w:r w:rsidRPr="00F429BE">
        <w:rPr>
          <w:rFonts w:hAnsi="標楷體" w:hint="eastAsia"/>
          <w:color w:val="auto"/>
          <w:sz w:val="28"/>
          <w:szCs w:val="28"/>
        </w:rPr>
        <w:lastRenderedPageBreak/>
        <w:t>其餘委員由</w:t>
      </w:r>
      <w:r w:rsidR="00042CCE" w:rsidRPr="00F429BE">
        <w:rPr>
          <w:rFonts w:hAnsi="標楷體" w:hint="eastAsia"/>
          <w:color w:val="auto"/>
          <w:sz w:val="28"/>
          <w:szCs w:val="28"/>
        </w:rPr>
        <w:t>總局</w:t>
      </w:r>
      <w:r w:rsidR="00E60E29">
        <w:rPr>
          <w:rFonts w:hAnsi="標楷體" w:hint="eastAsia"/>
          <w:color w:val="auto"/>
          <w:sz w:val="28"/>
          <w:szCs w:val="28"/>
        </w:rPr>
        <w:t>各</w:t>
      </w:r>
      <w:r w:rsidR="00042CCE" w:rsidRPr="00F429BE">
        <w:rPr>
          <w:rFonts w:hAnsi="標楷體" w:hint="eastAsia"/>
          <w:color w:val="auto"/>
          <w:sz w:val="28"/>
          <w:szCs w:val="28"/>
        </w:rPr>
        <w:t>科室主管及八分局主任派兼之</w:t>
      </w:r>
      <w:r w:rsidR="00643EE3" w:rsidRPr="00F429BE">
        <w:rPr>
          <w:rFonts w:hAnsi="標楷體" w:hint="eastAsia"/>
          <w:color w:val="auto"/>
          <w:sz w:val="28"/>
          <w:szCs w:val="28"/>
        </w:rPr>
        <w:t xml:space="preserve">。 </w:t>
      </w:r>
    </w:p>
    <w:p w:rsidR="0022176B" w:rsidRPr="00F429BE" w:rsidRDefault="00B0700C" w:rsidP="002A6555">
      <w:pPr>
        <w:pStyle w:val="Default"/>
        <w:numPr>
          <w:ilvl w:val="1"/>
          <w:numId w:val="4"/>
        </w:numPr>
        <w:tabs>
          <w:tab w:val="clear" w:pos="1680"/>
          <w:tab w:val="num" w:pos="600"/>
        </w:tabs>
        <w:spacing w:line="460" w:lineRule="exact"/>
        <w:ind w:left="600" w:hanging="600"/>
        <w:rPr>
          <w:color w:val="auto"/>
          <w:sz w:val="28"/>
          <w:szCs w:val="28"/>
        </w:rPr>
      </w:pPr>
      <w:r w:rsidRPr="00F429BE">
        <w:rPr>
          <w:rFonts w:hint="eastAsia"/>
          <w:color w:val="auto"/>
          <w:sz w:val="28"/>
          <w:szCs w:val="28"/>
        </w:rPr>
        <w:t>本小組以每</w:t>
      </w:r>
      <w:r w:rsidR="00042CCE" w:rsidRPr="00F429BE">
        <w:rPr>
          <w:rFonts w:hint="eastAsia"/>
          <w:color w:val="auto"/>
          <w:sz w:val="28"/>
          <w:szCs w:val="28"/>
        </w:rPr>
        <w:t>三</w:t>
      </w:r>
      <w:r w:rsidRPr="00F429BE">
        <w:rPr>
          <w:rFonts w:hint="eastAsia"/>
          <w:color w:val="auto"/>
          <w:sz w:val="28"/>
          <w:szCs w:val="28"/>
        </w:rPr>
        <w:t>個月召開</w:t>
      </w:r>
      <w:r w:rsidR="00042CCE" w:rsidRPr="00F429BE">
        <w:rPr>
          <w:rFonts w:hint="eastAsia"/>
          <w:color w:val="auto"/>
          <w:sz w:val="28"/>
          <w:szCs w:val="28"/>
        </w:rPr>
        <w:t>一次會議為原則，必要時得召開臨時會議；開會時</w:t>
      </w:r>
      <w:r w:rsidR="0022176B" w:rsidRPr="00F429BE">
        <w:rPr>
          <w:rFonts w:hint="eastAsia"/>
          <w:color w:val="auto"/>
          <w:sz w:val="28"/>
          <w:szCs w:val="28"/>
        </w:rPr>
        <w:t>由召集人</w:t>
      </w:r>
      <w:r w:rsidR="00042CCE" w:rsidRPr="00F429BE">
        <w:rPr>
          <w:rFonts w:hint="eastAsia"/>
          <w:color w:val="auto"/>
          <w:sz w:val="28"/>
          <w:szCs w:val="28"/>
        </w:rPr>
        <w:t>擔任主席及主持小組會議，</w:t>
      </w:r>
      <w:r w:rsidR="0022176B" w:rsidRPr="00F429BE">
        <w:rPr>
          <w:rFonts w:hint="eastAsia"/>
          <w:color w:val="auto"/>
          <w:sz w:val="28"/>
          <w:szCs w:val="28"/>
        </w:rPr>
        <w:t>召集人因故不克出席時，由</w:t>
      </w:r>
      <w:r w:rsidR="00042CCE" w:rsidRPr="00F429BE">
        <w:rPr>
          <w:rFonts w:hint="eastAsia"/>
          <w:color w:val="auto"/>
          <w:sz w:val="28"/>
          <w:szCs w:val="28"/>
        </w:rPr>
        <w:t>副</w:t>
      </w:r>
      <w:r w:rsidR="0022176B" w:rsidRPr="00F429BE">
        <w:rPr>
          <w:rFonts w:hint="eastAsia"/>
          <w:color w:val="auto"/>
          <w:sz w:val="28"/>
          <w:szCs w:val="28"/>
        </w:rPr>
        <w:t>召集人</w:t>
      </w:r>
      <w:r w:rsidR="00042CCE" w:rsidRPr="00F429BE">
        <w:rPr>
          <w:rFonts w:hint="eastAsia"/>
          <w:color w:val="auto"/>
          <w:sz w:val="28"/>
          <w:szCs w:val="28"/>
        </w:rPr>
        <w:t>代理之</w:t>
      </w:r>
      <w:r w:rsidR="0022176B" w:rsidRPr="00F429BE">
        <w:rPr>
          <w:rFonts w:hint="eastAsia"/>
          <w:color w:val="auto"/>
          <w:sz w:val="28"/>
          <w:szCs w:val="28"/>
        </w:rPr>
        <w:t>。</w:t>
      </w:r>
    </w:p>
    <w:p w:rsidR="00643EE3" w:rsidRPr="00F429BE" w:rsidRDefault="0022176B" w:rsidP="002A6555">
      <w:pPr>
        <w:pStyle w:val="a3"/>
        <w:spacing w:line="460" w:lineRule="exact"/>
        <w:ind w:leftChars="245" w:left="588" w:firstLineChars="200" w:firstLine="560"/>
        <w:jc w:val="both"/>
        <w:rPr>
          <w:rFonts w:hAnsi="標楷體" w:cs="標楷體"/>
          <w:sz w:val="28"/>
          <w:szCs w:val="28"/>
        </w:rPr>
      </w:pPr>
      <w:r w:rsidRPr="00F429BE">
        <w:rPr>
          <w:rFonts w:cs="標楷體" w:hint="eastAsia"/>
          <w:sz w:val="28"/>
          <w:szCs w:val="28"/>
        </w:rPr>
        <w:t>前項會議，得指定</w:t>
      </w:r>
      <w:r w:rsidR="009D435D" w:rsidRPr="00F429BE">
        <w:rPr>
          <w:rFonts w:cs="標楷體" w:hint="eastAsia"/>
          <w:sz w:val="28"/>
          <w:szCs w:val="28"/>
        </w:rPr>
        <w:t>本局各科室</w:t>
      </w:r>
      <w:r w:rsidRPr="00F429BE">
        <w:rPr>
          <w:rFonts w:cs="標楷體" w:hint="eastAsia"/>
          <w:sz w:val="28"/>
          <w:szCs w:val="28"/>
        </w:rPr>
        <w:t>提報內部控制及內部稽核作業落實執行情形</w:t>
      </w:r>
      <w:r w:rsidRPr="00F429BE">
        <w:rPr>
          <w:rFonts w:hAnsi="標楷體" w:cs="標楷體" w:hint="eastAsia"/>
          <w:sz w:val="28"/>
          <w:szCs w:val="28"/>
        </w:rPr>
        <w:t>。</w:t>
      </w:r>
    </w:p>
    <w:p w:rsidR="001E487B" w:rsidRPr="00F429BE" w:rsidRDefault="00643EE3" w:rsidP="002A6555">
      <w:pPr>
        <w:pStyle w:val="a3"/>
        <w:spacing w:line="460" w:lineRule="exact"/>
        <w:ind w:leftChars="245" w:left="588" w:firstLineChars="200" w:firstLine="560"/>
        <w:jc w:val="both"/>
        <w:rPr>
          <w:rFonts w:hAnsi="標楷體" w:cs="標楷體"/>
          <w:sz w:val="28"/>
          <w:szCs w:val="28"/>
        </w:rPr>
      </w:pPr>
      <w:r w:rsidRPr="00F429BE">
        <w:rPr>
          <w:rFonts w:hAnsi="標楷體" w:cs="標楷體" w:hint="eastAsia"/>
          <w:sz w:val="28"/>
          <w:szCs w:val="28"/>
        </w:rPr>
        <w:t>本小組得視議題需要，</w:t>
      </w:r>
      <w:r w:rsidRPr="00F429BE">
        <w:rPr>
          <w:rFonts w:hAnsi="標楷體" w:hint="eastAsia"/>
          <w:sz w:val="28"/>
          <w:szCs w:val="28"/>
        </w:rPr>
        <w:t>遴聘相關領域之學者專家或邀請相關機關派員列席。</w:t>
      </w:r>
    </w:p>
    <w:p w:rsidR="00681933" w:rsidRPr="00F429BE" w:rsidRDefault="00681933" w:rsidP="002A6555">
      <w:pPr>
        <w:pStyle w:val="Default"/>
        <w:spacing w:line="460" w:lineRule="exact"/>
        <w:rPr>
          <w:rFonts w:hAnsi="標楷體"/>
          <w:color w:val="auto"/>
          <w:sz w:val="28"/>
          <w:szCs w:val="28"/>
        </w:rPr>
      </w:pPr>
      <w:r w:rsidRPr="00F429BE">
        <w:rPr>
          <w:rFonts w:hAnsi="標楷體" w:hint="eastAsia"/>
          <w:color w:val="auto"/>
          <w:sz w:val="28"/>
          <w:szCs w:val="28"/>
        </w:rPr>
        <w:t>五、</w:t>
      </w:r>
      <w:r w:rsidR="00C324D6" w:rsidRPr="00F429BE">
        <w:rPr>
          <w:rFonts w:hAnsi="標楷體" w:hint="eastAsia"/>
          <w:color w:val="auto"/>
          <w:sz w:val="28"/>
          <w:szCs w:val="28"/>
        </w:rPr>
        <w:t>本小組幕僚作業由</w:t>
      </w:r>
      <w:r w:rsidR="00C12026" w:rsidRPr="00F429BE">
        <w:rPr>
          <w:rFonts w:hAnsi="標楷體" w:hint="eastAsia"/>
          <w:color w:val="auto"/>
          <w:sz w:val="28"/>
          <w:szCs w:val="28"/>
        </w:rPr>
        <w:t>企劃服務科</w:t>
      </w:r>
      <w:r w:rsidR="00420C8D" w:rsidRPr="00F429BE">
        <w:rPr>
          <w:rFonts w:hAnsi="標楷體" w:hint="eastAsia"/>
          <w:color w:val="auto"/>
          <w:sz w:val="28"/>
          <w:szCs w:val="28"/>
        </w:rPr>
        <w:t>研考股負責</w:t>
      </w:r>
      <w:r w:rsidR="00C324D6" w:rsidRPr="00F429BE">
        <w:rPr>
          <w:rFonts w:hAnsi="標楷體" w:hint="eastAsia"/>
          <w:color w:val="auto"/>
          <w:sz w:val="28"/>
          <w:szCs w:val="28"/>
        </w:rPr>
        <w:t xml:space="preserve">辦理。 </w:t>
      </w:r>
    </w:p>
    <w:p w:rsidR="00C8424C" w:rsidRPr="00F429BE" w:rsidRDefault="00C8424C" w:rsidP="00C8424C">
      <w:pPr>
        <w:pStyle w:val="Default"/>
        <w:tabs>
          <w:tab w:val="left" w:pos="284"/>
        </w:tabs>
        <w:spacing w:line="460" w:lineRule="exact"/>
        <w:ind w:left="566" w:hangingChars="202" w:hanging="566"/>
        <w:rPr>
          <w:rFonts w:hAnsi="標楷體"/>
          <w:color w:val="auto"/>
          <w:sz w:val="28"/>
          <w:szCs w:val="28"/>
        </w:rPr>
      </w:pPr>
      <w:r w:rsidRPr="00F429BE">
        <w:rPr>
          <w:rFonts w:hAnsi="標楷體" w:hint="eastAsia"/>
          <w:color w:val="auto"/>
          <w:sz w:val="28"/>
          <w:szCs w:val="28"/>
        </w:rPr>
        <w:t>六、本小組會議之決議，應由委員總數二分之一以上出席，出席委員過半數之同意。</w:t>
      </w:r>
    </w:p>
    <w:p w:rsidR="0022176B" w:rsidRPr="00F429BE" w:rsidRDefault="00C8424C" w:rsidP="00420C8D">
      <w:pPr>
        <w:pStyle w:val="Default"/>
        <w:spacing w:line="460" w:lineRule="exact"/>
        <w:ind w:left="566" w:hangingChars="202" w:hanging="566"/>
        <w:rPr>
          <w:color w:val="auto"/>
          <w:sz w:val="28"/>
          <w:szCs w:val="28"/>
        </w:rPr>
      </w:pPr>
      <w:r w:rsidRPr="00F429BE">
        <w:rPr>
          <w:rFonts w:hint="eastAsia"/>
          <w:color w:val="auto"/>
          <w:sz w:val="28"/>
          <w:szCs w:val="28"/>
        </w:rPr>
        <w:t>七</w:t>
      </w:r>
      <w:r w:rsidR="00681933" w:rsidRPr="00F429BE">
        <w:rPr>
          <w:rFonts w:hint="eastAsia"/>
          <w:color w:val="auto"/>
          <w:sz w:val="28"/>
          <w:szCs w:val="28"/>
        </w:rPr>
        <w:t>、</w:t>
      </w:r>
      <w:r w:rsidR="0022176B" w:rsidRPr="00F429BE">
        <w:rPr>
          <w:rFonts w:hint="eastAsia"/>
          <w:color w:val="auto"/>
          <w:sz w:val="28"/>
          <w:szCs w:val="28"/>
        </w:rPr>
        <w:t>本小組</w:t>
      </w:r>
      <w:r w:rsidR="00420C8D" w:rsidRPr="00F429BE">
        <w:rPr>
          <w:rFonts w:hint="eastAsia"/>
          <w:color w:val="auto"/>
          <w:sz w:val="28"/>
          <w:szCs w:val="28"/>
        </w:rPr>
        <w:t>各項兼職及工作人員</w:t>
      </w:r>
      <w:r w:rsidR="0022176B" w:rsidRPr="00F429BE">
        <w:rPr>
          <w:rFonts w:hint="eastAsia"/>
          <w:color w:val="auto"/>
          <w:sz w:val="28"/>
          <w:szCs w:val="28"/>
        </w:rPr>
        <w:t>均為無給職</w:t>
      </w:r>
      <w:r w:rsidR="00420C8D" w:rsidRPr="00F429BE">
        <w:rPr>
          <w:rFonts w:hint="eastAsia"/>
          <w:color w:val="auto"/>
          <w:sz w:val="28"/>
          <w:szCs w:val="28"/>
        </w:rPr>
        <w:t>；但非本局人員，得依規定支領出席費</w:t>
      </w:r>
      <w:r w:rsidR="0022176B" w:rsidRPr="00F429BE">
        <w:rPr>
          <w:rFonts w:hint="eastAsia"/>
          <w:color w:val="auto"/>
          <w:sz w:val="28"/>
          <w:szCs w:val="28"/>
        </w:rPr>
        <w:t>。</w:t>
      </w:r>
    </w:p>
    <w:p w:rsidR="0022176B" w:rsidRPr="00F429BE" w:rsidRDefault="00C8424C" w:rsidP="009B5A73">
      <w:pPr>
        <w:pStyle w:val="Default"/>
        <w:spacing w:line="460" w:lineRule="exact"/>
        <w:rPr>
          <w:color w:val="auto"/>
          <w:sz w:val="28"/>
          <w:szCs w:val="28"/>
        </w:rPr>
      </w:pPr>
      <w:r w:rsidRPr="00F429BE">
        <w:rPr>
          <w:rFonts w:hint="eastAsia"/>
          <w:color w:val="auto"/>
          <w:sz w:val="28"/>
          <w:szCs w:val="28"/>
        </w:rPr>
        <w:t>八</w:t>
      </w:r>
      <w:r w:rsidR="009B5A73" w:rsidRPr="00F429BE">
        <w:rPr>
          <w:rFonts w:hint="eastAsia"/>
          <w:color w:val="auto"/>
          <w:sz w:val="28"/>
          <w:szCs w:val="28"/>
        </w:rPr>
        <w:t>、</w:t>
      </w:r>
      <w:r w:rsidR="0022176B" w:rsidRPr="00F429BE">
        <w:rPr>
          <w:rFonts w:hint="eastAsia"/>
          <w:color w:val="auto"/>
          <w:sz w:val="28"/>
          <w:szCs w:val="28"/>
        </w:rPr>
        <w:t>本小組決議及交付執行事項，</w:t>
      </w:r>
      <w:r w:rsidR="00072115" w:rsidRPr="00F429BE">
        <w:rPr>
          <w:rFonts w:hint="eastAsia"/>
          <w:color w:val="auto"/>
          <w:sz w:val="28"/>
          <w:szCs w:val="28"/>
        </w:rPr>
        <w:t>以本</w:t>
      </w:r>
      <w:r w:rsidR="00F42197" w:rsidRPr="00F429BE">
        <w:rPr>
          <w:rFonts w:hint="eastAsia"/>
          <w:color w:val="auto"/>
          <w:sz w:val="28"/>
          <w:szCs w:val="28"/>
        </w:rPr>
        <w:t>局</w:t>
      </w:r>
      <w:r w:rsidR="0022176B" w:rsidRPr="00F429BE">
        <w:rPr>
          <w:rFonts w:hint="eastAsia"/>
          <w:color w:val="auto"/>
          <w:sz w:val="28"/>
          <w:szCs w:val="28"/>
        </w:rPr>
        <w:t>名義行之。</w:t>
      </w:r>
    </w:p>
    <w:p w:rsidR="0097029B" w:rsidRPr="00F429BE" w:rsidRDefault="00C8424C" w:rsidP="00632854">
      <w:pPr>
        <w:pStyle w:val="Default"/>
        <w:spacing w:line="460" w:lineRule="exact"/>
        <w:rPr>
          <w:color w:val="auto"/>
          <w:sz w:val="28"/>
          <w:szCs w:val="28"/>
        </w:rPr>
      </w:pPr>
      <w:r w:rsidRPr="00F429BE">
        <w:rPr>
          <w:rFonts w:hint="eastAsia"/>
          <w:color w:val="auto"/>
          <w:sz w:val="28"/>
          <w:szCs w:val="28"/>
        </w:rPr>
        <w:t>九</w:t>
      </w:r>
      <w:r w:rsidR="009B5A73" w:rsidRPr="00F429BE">
        <w:rPr>
          <w:rFonts w:hint="eastAsia"/>
          <w:color w:val="auto"/>
          <w:sz w:val="28"/>
          <w:szCs w:val="28"/>
        </w:rPr>
        <w:t>、</w:t>
      </w:r>
      <w:r w:rsidR="0022176B" w:rsidRPr="00F429BE">
        <w:rPr>
          <w:rFonts w:hint="eastAsia"/>
          <w:color w:val="auto"/>
          <w:sz w:val="28"/>
          <w:szCs w:val="28"/>
        </w:rPr>
        <w:t>本小組所需經費，由本</w:t>
      </w:r>
      <w:r w:rsidR="00F42197" w:rsidRPr="00F429BE">
        <w:rPr>
          <w:rFonts w:hint="eastAsia"/>
          <w:color w:val="auto"/>
          <w:sz w:val="28"/>
          <w:szCs w:val="28"/>
        </w:rPr>
        <w:t>局</w:t>
      </w:r>
      <w:r w:rsidR="00CC5FBA" w:rsidRPr="00F429BE">
        <w:rPr>
          <w:rFonts w:hint="eastAsia"/>
          <w:color w:val="auto"/>
          <w:sz w:val="28"/>
          <w:szCs w:val="28"/>
        </w:rPr>
        <w:t>年度</w:t>
      </w:r>
      <w:r w:rsidR="0022176B" w:rsidRPr="00F429BE">
        <w:rPr>
          <w:rFonts w:hint="eastAsia"/>
          <w:color w:val="auto"/>
          <w:sz w:val="28"/>
          <w:szCs w:val="28"/>
        </w:rPr>
        <w:t>預算支應。</w:t>
      </w:r>
      <w:r w:rsidR="0022176B" w:rsidRPr="00F429BE">
        <w:rPr>
          <w:color w:val="auto"/>
          <w:sz w:val="28"/>
          <w:szCs w:val="28"/>
        </w:rPr>
        <w:t xml:space="preserve"> </w:t>
      </w:r>
    </w:p>
    <w:p w:rsidR="004560C9" w:rsidRPr="00F429BE" w:rsidRDefault="004560C9" w:rsidP="00632854">
      <w:pPr>
        <w:pStyle w:val="Default"/>
        <w:spacing w:line="460" w:lineRule="exact"/>
        <w:rPr>
          <w:color w:val="auto"/>
          <w:sz w:val="28"/>
          <w:szCs w:val="28"/>
        </w:rPr>
      </w:pPr>
    </w:p>
    <w:p w:rsidR="004560C9" w:rsidRDefault="004560C9" w:rsidP="00632854">
      <w:pPr>
        <w:pStyle w:val="Default"/>
        <w:spacing w:line="460" w:lineRule="exact"/>
        <w:rPr>
          <w:sz w:val="28"/>
          <w:szCs w:val="28"/>
        </w:rPr>
      </w:pPr>
    </w:p>
    <w:p w:rsidR="004560C9" w:rsidRDefault="004560C9" w:rsidP="00632854">
      <w:pPr>
        <w:pStyle w:val="Default"/>
        <w:spacing w:line="460" w:lineRule="exact"/>
        <w:rPr>
          <w:sz w:val="28"/>
          <w:szCs w:val="28"/>
        </w:rPr>
      </w:pPr>
    </w:p>
    <w:p w:rsidR="004560C9" w:rsidRDefault="004560C9" w:rsidP="00632854">
      <w:pPr>
        <w:pStyle w:val="Default"/>
        <w:spacing w:line="460" w:lineRule="exact"/>
        <w:rPr>
          <w:sz w:val="28"/>
          <w:szCs w:val="28"/>
        </w:rPr>
      </w:pPr>
    </w:p>
    <w:p w:rsidR="004560C9" w:rsidRDefault="004560C9" w:rsidP="00632854">
      <w:pPr>
        <w:pStyle w:val="Default"/>
        <w:spacing w:line="460" w:lineRule="exact"/>
        <w:rPr>
          <w:sz w:val="28"/>
          <w:szCs w:val="28"/>
        </w:rPr>
      </w:pPr>
    </w:p>
    <w:p w:rsidR="004560C9" w:rsidRDefault="004560C9" w:rsidP="00632854">
      <w:pPr>
        <w:pStyle w:val="Default"/>
        <w:spacing w:line="460" w:lineRule="exact"/>
        <w:rPr>
          <w:sz w:val="28"/>
          <w:szCs w:val="28"/>
        </w:rPr>
      </w:pPr>
    </w:p>
    <w:p w:rsidR="004560C9" w:rsidRDefault="004560C9" w:rsidP="00632854">
      <w:pPr>
        <w:pStyle w:val="Default"/>
        <w:spacing w:line="460" w:lineRule="exact"/>
        <w:rPr>
          <w:sz w:val="28"/>
          <w:szCs w:val="28"/>
        </w:rPr>
      </w:pPr>
    </w:p>
    <w:sectPr w:rsidR="004560C9" w:rsidSect="00632854">
      <w:footerReference w:type="even" r:id="rId8"/>
      <w:footerReference w:type="default" r:id="rId9"/>
      <w:pgSz w:w="11907" w:h="16839" w:code="9"/>
      <w:pgMar w:top="1247" w:right="1191" w:bottom="1247" w:left="1304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2EE" w:rsidRDefault="000C12EE" w:rsidP="00893547">
      <w:r>
        <w:separator/>
      </w:r>
    </w:p>
  </w:endnote>
  <w:endnote w:type="continuationSeparator" w:id="1">
    <w:p w:rsidR="000C12EE" w:rsidRDefault="000C12EE" w:rsidP="008935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026" w:rsidRDefault="00B900D6" w:rsidP="00B11743">
    <w:pPr>
      <w:pStyle w:val="a6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C12026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12026" w:rsidRDefault="00C12026" w:rsidP="00B11743">
    <w:pPr>
      <w:pStyle w:val="a6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026" w:rsidRDefault="00B900D6" w:rsidP="00B11743">
    <w:pPr>
      <w:pStyle w:val="a6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C12026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42C8C">
      <w:rPr>
        <w:rStyle w:val="ab"/>
        <w:noProof/>
      </w:rPr>
      <w:t>2</w:t>
    </w:r>
    <w:r>
      <w:rPr>
        <w:rStyle w:val="ab"/>
      </w:rPr>
      <w:fldChar w:fldCharType="end"/>
    </w:r>
  </w:p>
  <w:p w:rsidR="00C12026" w:rsidRDefault="00C12026" w:rsidP="00B11743">
    <w:pPr>
      <w:pStyle w:val="a6"/>
      <w:ind w:firstLine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2EE" w:rsidRDefault="000C12EE" w:rsidP="00893547">
      <w:r>
        <w:separator/>
      </w:r>
    </w:p>
  </w:footnote>
  <w:footnote w:type="continuationSeparator" w:id="1">
    <w:p w:rsidR="000C12EE" w:rsidRDefault="000C12EE" w:rsidP="008935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F530897"/>
    <w:multiLevelType w:val="hybridMultilevel"/>
    <w:tmpl w:val="15FB36B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A853DD"/>
    <w:multiLevelType w:val="hybridMultilevel"/>
    <w:tmpl w:val="0EB6B47E"/>
    <w:lvl w:ilvl="0" w:tplc="2C425B74">
      <w:start w:val="1"/>
      <w:numFmt w:val="decimal"/>
      <w:lvlText w:val="%1、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>
    <w:nsid w:val="1DF87676"/>
    <w:multiLevelType w:val="hybridMultilevel"/>
    <w:tmpl w:val="00063D6E"/>
    <w:lvl w:ilvl="0" w:tplc="1C34520C">
      <w:start w:val="1"/>
      <w:numFmt w:val="decimal"/>
      <w:lvlText w:val="%1、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>
    <w:nsid w:val="2584758F"/>
    <w:multiLevelType w:val="multilevel"/>
    <w:tmpl w:val="C0007ACC"/>
    <w:lvl w:ilvl="0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F6B577E"/>
    <w:multiLevelType w:val="hybridMultilevel"/>
    <w:tmpl w:val="CFA0B91C"/>
    <w:lvl w:ilvl="0" w:tplc="36D857FC">
      <w:start w:val="1"/>
      <w:numFmt w:val="taiwaneseCountingThousand"/>
      <w:lvlText w:val="（%1）"/>
      <w:lvlJc w:val="left"/>
      <w:pPr>
        <w:ind w:left="144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5">
    <w:nsid w:val="31233E14"/>
    <w:multiLevelType w:val="hybridMultilevel"/>
    <w:tmpl w:val="B77A4A8E"/>
    <w:lvl w:ilvl="0" w:tplc="1C2E5CE2">
      <w:start w:val="1"/>
      <w:numFmt w:val="decimal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>
    <w:nsid w:val="33C00B0F"/>
    <w:multiLevelType w:val="hybridMultilevel"/>
    <w:tmpl w:val="2843A65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5FC838CB"/>
    <w:multiLevelType w:val="hybridMultilevel"/>
    <w:tmpl w:val="6A7A52B0"/>
    <w:lvl w:ilvl="0" w:tplc="EED613F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8">
    <w:nsid w:val="5FDF3B90"/>
    <w:multiLevelType w:val="hybridMultilevel"/>
    <w:tmpl w:val="45124EB4"/>
    <w:lvl w:ilvl="0" w:tplc="50D8FECA">
      <w:start w:val="1"/>
      <w:numFmt w:val="decimal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9">
    <w:nsid w:val="64316730"/>
    <w:multiLevelType w:val="hybridMultilevel"/>
    <w:tmpl w:val="A8184FE6"/>
    <w:lvl w:ilvl="0" w:tplc="96B0771C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9AAAFE7C">
      <w:start w:val="4"/>
      <w:numFmt w:val="taiwaneseCountingThousand"/>
      <w:lvlText w:val="%2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>
    <w:nsid w:val="6CB47B87"/>
    <w:multiLevelType w:val="hybridMultilevel"/>
    <w:tmpl w:val="8D9AD324"/>
    <w:lvl w:ilvl="0" w:tplc="6860C58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1">
    <w:nsid w:val="7E3B02F7"/>
    <w:multiLevelType w:val="hybridMultilevel"/>
    <w:tmpl w:val="809C6316"/>
    <w:lvl w:ilvl="0" w:tplc="E1A2C95A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E162155C">
      <w:start w:val="1"/>
      <w:numFmt w:val="taiwaneseCountingThousand"/>
      <w:lvlText w:val="(%2)"/>
      <w:lvlJc w:val="left"/>
      <w:pPr>
        <w:ind w:left="1200" w:hanging="720"/>
      </w:pPr>
      <w:rPr>
        <w:rFonts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9"/>
  </w:num>
  <w:num w:numId="5">
    <w:abstractNumId w:val="7"/>
  </w:num>
  <w:num w:numId="6">
    <w:abstractNumId w:val="3"/>
  </w:num>
  <w:num w:numId="7">
    <w:abstractNumId w:val="10"/>
  </w:num>
  <w:num w:numId="8">
    <w:abstractNumId w:val="2"/>
  </w:num>
  <w:num w:numId="9">
    <w:abstractNumId w:val="1"/>
  </w:num>
  <w:num w:numId="10">
    <w:abstractNumId w:val="4"/>
  </w:num>
  <w:num w:numId="11">
    <w:abstractNumId w:val="5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73A7"/>
    <w:rsid w:val="00041E89"/>
    <w:rsid w:val="00042CCE"/>
    <w:rsid w:val="000450D2"/>
    <w:rsid w:val="00064AD2"/>
    <w:rsid w:val="00072115"/>
    <w:rsid w:val="00084713"/>
    <w:rsid w:val="00093C53"/>
    <w:rsid w:val="000B27CA"/>
    <w:rsid w:val="000C0B34"/>
    <w:rsid w:val="000C12EE"/>
    <w:rsid w:val="000C55FB"/>
    <w:rsid w:val="000D01C6"/>
    <w:rsid w:val="000D3E2D"/>
    <w:rsid w:val="000D5A91"/>
    <w:rsid w:val="000E214D"/>
    <w:rsid w:val="001017EB"/>
    <w:rsid w:val="00106A09"/>
    <w:rsid w:val="00115092"/>
    <w:rsid w:val="0016550B"/>
    <w:rsid w:val="001859DA"/>
    <w:rsid w:val="001907DA"/>
    <w:rsid w:val="00195C17"/>
    <w:rsid w:val="001D603A"/>
    <w:rsid w:val="001E487B"/>
    <w:rsid w:val="001F7A63"/>
    <w:rsid w:val="0022112D"/>
    <w:rsid w:val="0022176B"/>
    <w:rsid w:val="00223C34"/>
    <w:rsid w:val="00227BCE"/>
    <w:rsid w:val="00251FD2"/>
    <w:rsid w:val="00287FB0"/>
    <w:rsid w:val="00296170"/>
    <w:rsid w:val="002A6555"/>
    <w:rsid w:val="002A78D4"/>
    <w:rsid w:val="002B64B4"/>
    <w:rsid w:val="002D0BEB"/>
    <w:rsid w:val="002D2EF9"/>
    <w:rsid w:val="002D64BE"/>
    <w:rsid w:val="002E53AB"/>
    <w:rsid w:val="003660A3"/>
    <w:rsid w:val="003739D9"/>
    <w:rsid w:val="00377A04"/>
    <w:rsid w:val="003A6CF1"/>
    <w:rsid w:val="003A7FE6"/>
    <w:rsid w:val="003B4682"/>
    <w:rsid w:val="003C12C2"/>
    <w:rsid w:val="00405982"/>
    <w:rsid w:val="00413BBE"/>
    <w:rsid w:val="00420C8D"/>
    <w:rsid w:val="0042669E"/>
    <w:rsid w:val="00442C8C"/>
    <w:rsid w:val="00445624"/>
    <w:rsid w:val="004560C9"/>
    <w:rsid w:val="00460F3C"/>
    <w:rsid w:val="00491754"/>
    <w:rsid w:val="00495304"/>
    <w:rsid w:val="004A7EBD"/>
    <w:rsid w:val="004E6F8A"/>
    <w:rsid w:val="0055478C"/>
    <w:rsid w:val="00570996"/>
    <w:rsid w:val="00575ED3"/>
    <w:rsid w:val="005B5919"/>
    <w:rsid w:val="005D5A90"/>
    <w:rsid w:val="005F474C"/>
    <w:rsid w:val="005F55BE"/>
    <w:rsid w:val="005F7ADE"/>
    <w:rsid w:val="006039FD"/>
    <w:rsid w:val="00603E97"/>
    <w:rsid w:val="006170B4"/>
    <w:rsid w:val="00632854"/>
    <w:rsid w:val="0063678F"/>
    <w:rsid w:val="00643EE3"/>
    <w:rsid w:val="00662D38"/>
    <w:rsid w:val="00673580"/>
    <w:rsid w:val="00674282"/>
    <w:rsid w:val="00681933"/>
    <w:rsid w:val="00682168"/>
    <w:rsid w:val="00685AA1"/>
    <w:rsid w:val="00687D43"/>
    <w:rsid w:val="00696299"/>
    <w:rsid w:val="006A03F8"/>
    <w:rsid w:val="006B7A23"/>
    <w:rsid w:val="006C6BA0"/>
    <w:rsid w:val="006D22A8"/>
    <w:rsid w:val="006D2C7A"/>
    <w:rsid w:val="006D352C"/>
    <w:rsid w:val="006E7A48"/>
    <w:rsid w:val="006F692F"/>
    <w:rsid w:val="00716923"/>
    <w:rsid w:val="00737C20"/>
    <w:rsid w:val="00763567"/>
    <w:rsid w:val="00765853"/>
    <w:rsid w:val="0079263B"/>
    <w:rsid w:val="007A7792"/>
    <w:rsid w:val="007B1860"/>
    <w:rsid w:val="007B3B5A"/>
    <w:rsid w:val="007C7EA9"/>
    <w:rsid w:val="007D3BB6"/>
    <w:rsid w:val="007E1B7F"/>
    <w:rsid w:val="00815781"/>
    <w:rsid w:val="008209E5"/>
    <w:rsid w:val="00831772"/>
    <w:rsid w:val="00844682"/>
    <w:rsid w:val="00861896"/>
    <w:rsid w:val="00876734"/>
    <w:rsid w:val="00882347"/>
    <w:rsid w:val="008836A2"/>
    <w:rsid w:val="00893547"/>
    <w:rsid w:val="00896894"/>
    <w:rsid w:val="008A2E4A"/>
    <w:rsid w:val="008A4C73"/>
    <w:rsid w:val="008F16B6"/>
    <w:rsid w:val="009073A7"/>
    <w:rsid w:val="00911C0E"/>
    <w:rsid w:val="00920C74"/>
    <w:rsid w:val="00931C61"/>
    <w:rsid w:val="00962A55"/>
    <w:rsid w:val="00964C3C"/>
    <w:rsid w:val="0097029B"/>
    <w:rsid w:val="00981166"/>
    <w:rsid w:val="009B2E89"/>
    <w:rsid w:val="009B5A73"/>
    <w:rsid w:val="009B5D93"/>
    <w:rsid w:val="009B6B3D"/>
    <w:rsid w:val="009D2CC3"/>
    <w:rsid w:val="009D3F69"/>
    <w:rsid w:val="009D435D"/>
    <w:rsid w:val="009D7A4B"/>
    <w:rsid w:val="009F454F"/>
    <w:rsid w:val="00A473E5"/>
    <w:rsid w:val="00A761B3"/>
    <w:rsid w:val="00A91AD7"/>
    <w:rsid w:val="00AB1EF9"/>
    <w:rsid w:val="00AB2250"/>
    <w:rsid w:val="00AC2186"/>
    <w:rsid w:val="00AF2A61"/>
    <w:rsid w:val="00AF4906"/>
    <w:rsid w:val="00B0700C"/>
    <w:rsid w:val="00B11743"/>
    <w:rsid w:val="00B61CAF"/>
    <w:rsid w:val="00B6702F"/>
    <w:rsid w:val="00B900D6"/>
    <w:rsid w:val="00BD0046"/>
    <w:rsid w:val="00BE6037"/>
    <w:rsid w:val="00C02E41"/>
    <w:rsid w:val="00C060F2"/>
    <w:rsid w:val="00C12026"/>
    <w:rsid w:val="00C25E86"/>
    <w:rsid w:val="00C324D6"/>
    <w:rsid w:val="00C46AB1"/>
    <w:rsid w:val="00C5130F"/>
    <w:rsid w:val="00C80D5A"/>
    <w:rsid w:val="00C8424C"/>
    <w:rsid w:val="00C920E6"/>
    <w:rsid w:val="00CA5285"/>
    <w:rsid w:val="00CC5E73"/>
    <w:rsid w:val="00CC5FBA"/>
    <w:rsid w:val="00CD220A"/>
    <w:rsid w:val="00D01821"/>
    <w:rsid w:val="00D147C2"/>
    <w:rsid w:val="00D33F76"/>
    <w:rsid w:val="00D62693"/>
    <w:rsid w:val="00D77990"/>
    <w:rsid w:val="00D84445"/>
    <w:rsid w:val="00DA2676"/>
    <w:rsid w:val="00DA504E"/>
    <w:rsid w:val="00DA5937"/>
    <w:rsid w:val="00DB1AB3"/>
    <w:rsid w:val="00DC3249"/>
    <w:rsid w:val="00DE3A7A"/>
    <w:rsid w:val="00DE61C3"/>
    <w:rsid w:val="00DF2ECF"/>
    <w:rsid w:val="00DF3CD8"/>
    <w:rsid w:val="00DF4DB4"/>
    <w:rsid w:val="00E60E29"/>
    <w:rsid w:val="00E77453"/>
    <w:rsid w:val="00E946D5"/>
    <w:rsid w:val="00ED0F74"/>
    <w:rsid w:val="00EE6E8A"/>
    <w:rsid w:val="00EE79CD"/>
    <w:rsid w:val="00EF3F18"/>
    <w:rsid w:val="00EF6379"/>
    <w:rsid w:val="00F04645"/>
    <w:rsid w:val="00F0640A"/>
    <w:rsid w:val="00F076C8"/>
    <w:rsid w:val="00F14D2A"/>
    <w:rsid w:val="00F40AE1"/>
    <w:rsid w:val="00F42197"/>
    <w:rsid w:val="00F429BE"/>
    <w:rsid w:val="00FA4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676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073A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3">
    <w:name w:val="分項段落"/>
    <w:basedOn w:val="Default"/>
    <w:next w:val="Default"/>
    <w:uiPriority w:val="99"/>
    <w:rsid w:val="009073A7"/>
    <w:rPr>
      <w:rFonts w:cs="Times New Roman"/>
      <w:color w:val="auto"/>
    </w:rPr>
  </w:style>
  <w:style w:type="paragraph" w:styleId="a4">
    <w:name w:val="header"/>
    <w:basedOn w:val="a"/>
    <w:link w:val="a5"/>
    <w:uiPriority w:val="99"/>
    <w:semiHidden/>
    <w:unhideWhenUsed/>
    <w:rsid w:val="00893547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</w:rPr>
  </w:style>
  <w:style w:type="character" w:customStyle="1" w:styleId="a5">
    <w:name w:val="頁首 字元"/>
    <w:link w:val="a4"/>
    <w:uiPriority w:val="99"/>
    <w:semiHidden/>
    <w:rsid w:val="00893547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93547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</w:rPr>
  </w:style>
  <w:style w:type="character" w:customStyle="1" w:styleId="a7">
    <w:name w:val="頁尾 字元"/>
    <w:link w:val="a6"/>
    <w:uiPriority w:val="99"/>
    <w:semiHidden/>
    <w:rsid w:val="0089354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B1AB3"/>
    <w:rPr>
      <w:rFonts w:ascii="Cambria" w:hAnsi="Cambria"/>
      <w:kern w:val="0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DB1AB3"/>
    <w:rPr>
      <w:rFonts w:ascii="Cambria" w:eastAsia="新細明體" w:hAnsi="Cambria" w:cs="Times New Roman"/>
      <w:sz w:val="18"/>
      <w:szCs w:val="18"/>
    </w:rPr>
  </w:style>
  <w:style w:type="paragraph" w:customStyle="1" w:styleId="1">
    <w:name w:val="字元 字元1 字元 字元 字元 字元 字元 字元 字元 字元 字元"/>
    <w:basedOn w:val="a"/>
    <w:semiHidden/>
    <w:rsid w:val="00DA2676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paragraph" w:styleId="aa">
    <w:name w:val="List Paragraph"/>
    <w:basedOn w:val="a"/>
    <w:uiPriority w:val="34"/>
    <w:qFormat/>
    <w:rsid w:val="00DA2676"/>
    <w:pPr>
      <w:ind w:leftChars="200" w:left="480"/>
    </w:pPr>
  </w:style>
  <w:style w:type="character" w:customStyle="1" w:styleId="apple-converted-space">
    <w:name w:val="apple-converted-space"/>
    <w:basedOn w:val="a0"/>
    <w:rsid w:val="00DA504E"/>
  </w:style>
  <w:style w:type="character" w:styleId="ab">
    <w:name w:val="page number"/>
    <w:basedOn w:val="a0"/>
    <w:rsid w:val="00B117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E944C-BE4E-431D-877A-269614E5B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785</Characters>
  <Application>Microsoft Office Word</Application>
  <DocSecurity>0</DocSecurity>
  <Lines>6</Lines>
  <Paragraphs>1</Paragraphs>
  <ScaleCrop>false</ScaleCrop>
  <Company>Your Company Name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臺中市議會內部控制專案小組設置要點 </dc:title>
  <dc:creator>Your User Name</dc:creator>
  <cp:lastModifiedBy>t0328</cp:lastModifiedBy>
  <cp:revision>5</cp:revision>
  <cp:lastPrinted>2012-09-05T06:56:00Z</cp:lastPrinted>
  <dcterms:created xsi:type="dcterms:W3CDTF">2013-03-13T02:46:00Z</dcterms:created>
  <dcterms:modified xsi:type="dcterms:W3CDTF">2013-03-13T03:40:00Z</dcterms:modified>
</cp:coreProperties>
</file>