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1BDB" w:rsidRPr="00C04979" w:rsidRDefault="00441BDB" w:rsidP="00441BDB">
      <w:pPr>
        <w:spacing w:line="460" w:lineRule="exact"/>
        <w:rPr>
          <w:rFonts w:ascii="Times New Roman" w:eastAsia="標楷體" w:hAnsi="Times New Roman" w:cs="Times New Roman"/>
          <w:bCs/>
          <w:sz w:val="40"/>
          <w:szCs w:val="40"/>
        </w:rPr>
      </w:pPr>
      <w:bookmarkStart w:id="0" w:name="_GoBack"/>
      <w:proofErr w:type="gramStart"/>
      <w:r w:rsidRPr="00C04979">
        <w:rPr>
          <w:rFonts w:ascii="Times New Roman" w:eastAsia="標楷體" w:hAnsi="Times New Roman" w:cs="Times New Roman" w:hint="eastAsia"/>
          <w:bCs/>
          <w:sz w:val="40"/>
          <w:szCs w:val="40"/>
        </w:rPr>
        <w:t>臺</w:t>
      </w:r>
      <w:proofErr w:type="gramEnd"/>
      <w:r w:rsidRPr="00C04979">
        <w:rPr>
          <w:rFonts w:ascii="Times New Roman" w:eastAsia="標楷體" w:hAnsi="Times New Roman" w:cs="Times New Roman" w:hint="eastAsia"/>
          <w:bCs/>
          <w:sz w:val="40"/>
          <w:szCs w:val="40"/>
        </w:rPr>
        <w:t>中</w:t>
      </w:r>
      <w:r w:rsidRPr="00C04979">
        <w:rPr>
          <w:rFonts w:ascii="Times New Roman" w:eastAsia="標楷體" w:hAnsi="Times New Roman" w:cs="Times New Roman"/>
          <w:bCs/>
          <w:sz w:val="40"/>
          <w:szCs w:val="40"/>
        </w:rPr>
        <w:t>市績優運動選手培訓</w:t>
      </w:r>
      <w:r w:rsidRPr="00C04979">
        <w:rPr>
          <w:rFonts w:ascii="Times New Roman" w:eastAsia="標楷體" w:hAnsi="Times New Roman" w:cs="Times New Roman" w:hint="eastAsia"/>
          <w:bCs/>
          <w:sz w:val="40"/>
          <w:szCs w:val="40"/>
        </w:rPr>
        <w:t>獎</w:t>
      </w:r>
      <w:r w:rsidRPr="00C04979">
        <w:rPr>
          <w:rFonts w:ascii="Times New Roman" w:eastAsia="標楷體" w:hAnsi="Times New Roman" w:cs="Times New Roman"/>
          <w:bCs/>
          <w:sz w:val="40"/>
          <w:szCs w:val="40"/>
        </w:rPr>
        <w:t>助金發給</w:t>
      </w:r>
      <w:r w:rsidRPr="00C04979">
        <w:rPr>
          <w:rFonts w:ascii="Times New Roman" w:eastAsia="標楷體" w:hAnsi="Times New Roman" w:cs="Times New Roman" w:hint="eastAsia"/>
          <w:bCs/>
          <w:sz w:val="40"/>
          <w:szCs w:val="40"/>
        </w:rPr>
        <w:t>辦法總說明</w:t>
      </w:r>
    </w:p>
    <w:bookmarkEnd w:id="0"/>
    <w:p w:rsidR="00441BDB" w:rsidRPr="001E29C6" w:rsidRDefault="00441BDB" w:rsidP="00441BDB">
      <w:pPr>
        <w:adjustRightInd w:val="0"/>
        <w:snapToGrid w:val="0"/>
        <w:spacing w:line="460" w:lineRule="exact"/>
        <w:ind w:firstLineChars="200" w:firstLine="560"/>
        <w:rPr>
          <w:rFonts w:ascii="標楷體" w:eastAsia="標楷體" w:hAnsi="標楷體" w:cs="Times New Roman"/>
          <w:sz w:val="28"/>
          <w:szCs w:val="28"/>
        </w:rPr>
      </w:pPr>
      <w:r w:rsidRPr="001E29C6">
        <w:rPr>
          <w:rFonts w:ascii="標楷體" w:eastAsia="標楷體" w:hAnsi="標楷體" w:hint="eastAsia"/>
          <w:sz w:val="28"/>
          <w:szCs w:val="28"/>
        </w:rPr>
        <w:t>查目前已</w:t>
      </w:r>
      <w:proofErr w:type="gramStart"/>
      <w:r w:rsidRPr="001E29C6">
        <w:rPr>
          <w:rFonts w:ascii="標楷體" w:eastAsia="標楷體" w:hAnsi="標楷體" w:hint="eastAsia"/>
          <w:sz w:val="28"/>
          <w:szCs w:val="28"/>
        </w:rPr>
        <w:t>訂定績優</w:t>
      </w:r>
      <w:proofErr w:type="gramEnd"/>
      <w:r w:rsidRPr="001E29C6">
        <w:rPr>
          <w:rFonts w:ascii="標楷體" w:eastAsia="標楷體" w:hAnsi="標楷體" w:hint="eastAsia"/>
          <w:sz w:val="28"/>
          <w:szCs w:val="28"/>
        </w:rPr>
        <w:t>選手參加國際(內)性大型運動賽會獲獎而頒發每月獎助金之直轄市，已有臺北市、新北市、桃園市及高雄市，按照各直轄市財政及推展分別針對各大型賽會訂定發給標準。其中因全國運動會為我國競賽層級、規模最大之綜合性運動賽會，來自全國各縣市競技實力菁英</w:t>
      </w:r>
      <w:proofErr w:type="gramStart"/>
      <w:r w:rsidRPr="001E29C6">
        <w:rPr>
          <w:rFonts w:ascii="標楷體" w:eastAsia="標楷體" w:hAnsi="標楷體" w:hint="eastAsia"/>
          <w:sz w:val="28"/>
          <w:szCs w:val="28"/>
        </w:rPr>
        <w:t>者皆出賽</w:t>
      </w:r>
      <w:proofErr w:type="gramEnd"/>
      <w:r w:rsidRPr="001E29C6">
        <w:rPr>
          <w:rFonts w:ascii="標楷體" w:eastAsia="標楷體" w:hAnsi="標楷體" w:hint="eastAsia"/>
          <w:sz w:val="28"/>
          <w:szCs w:val="28"/>
        </w:rPr>
        <w:t>參與，具有相當地位之競技指標；而全國中等學校運動會為國、高中競技實力規模最大之綜合性賽會，作為基層競技體育</w:t>
      </w:r>
      <w:r>
        <w:rPr>
          <w:rFonts w:ascii="標楷體" w:eastAsia="標楷體" w:hAnsi="標楷體" w:hint="eastAsia"/>
          <w:sz w:val="28"/>
          <w:szCs w:val="28"/>
        </w:rPr>
        <w:t>推展</w:t>
      </w:r>
      <w:r w:rsidRPr="001E29C6">
        <w:rPr>
          <w:rFonts w:ascii="標楷體" w:eastAsia="標楷體" w:hAnsi="標楷體" w:hint="eastAsia"/>
          <w:sz w:val="28"/>
          <w:szCs w:val="28"/>
        </w:rPr>
        <w:t>最重要之基石，並具有銜接全國運動會之樞紐；因此，</w:t>
      </w:r>
      <w:r w:rsidRPr="00C04979">
        <w:rPr>
          <w:rFonts w:ascii="Times New Roman" w:eastAsia="標楷體" w:hAnsi="Times New Roman" w:cs="Times New Roman" w:hint="eastAsia"/>
          <w:sz w:val="28"/>
          <w:szCs w:val="28"/>
        </w:rPr>
        <w:t>為使</w:t>
      </w:r>
      <w:proofErr w:type="gramStart"/>
      <w:r w:rsidRPr="00C04979">
        <w:rPr>
          <w:rFonts w:ascii="Times New Roman" w:eastAsia="標楷體" w:hAnsi="Times New Roman" w:cs="Times New Roman" w:hint="eastAsia"/>
          <w:sz w:val="28"/>
          <w:szCs w:val="28"/>
        </w:rPr>
        <w:t>本市績優</w:t>
      </w:r>
      <w:proofErr w:type="gramEnd"/>
      <w:r w:rsidRPr="00C04979">
        <w:rPr>
          <w:rFonts w:ascii="Times New Roman" w:eastAsia="標楷體" w:hAnsi="Times New Roman" w:cs="Times New Roman" w:hint="eastAsia"/>
          <w:sz w:val="28"/>
          <w:szCs w:val="28"/>
        </w:rPr>
        <w:t>運動選手</w:t>
      </w:r>
      <w:r>
        <w:rPr>
          <w:rFonts w:ascii="Times New Roman" w:eastAsia="標楷體" w:hAnsi="Times New Roman" w:cs="Times New Roman" w:hint="eastAsia"/>
          <w:sz w:val="28"/>
          <w:szCs w:val="28"/>
        </w:rPr>
        <w:t>代表本市</w:t>
      </w:r>
      <w:r w:rsidRPr="00C04979">
        <w:rPr>
          <w:rFonts w:ascii="Times New Roman" w:eastAsia="標楷體" w:hAnsi="Times New Roman" w:cs="Times New Roman" w:hint="eastAsia"/>
          <w:sz w:val="28"/>
          <w:szCs w:val="28"/>
        </w:rPr>
        <w:t>參與全國運動會及全國中等學校運動會</w:t>
      </w:r>
      <w:r>
        <w:rPr>
          <w:rFonts w:ascii="Times New Roman" w:eastAsia="標楷體" w:hAnsi="Times New Roman" w:cs="Times New Roman" w:hint="eastAsia"/>
          <w:sz w:val="28"/>
          <w:szCs w:val="28"/>
        </w:rPr>
        <w:t>獲獎能</w:t>
      </w:r>
      <w:r w:rsidRPr="00C04979">
        <w:rPr>
          <w:rFonts w:ascii="Times New Roman" w:eastAsia="標楷體" w:hAnsi="Times New Roman" w:cs="Times New Roman" w:hint="eastAsia"/>
          <w:sz w:val="28"/>
          <w:szCs w:val="28"/>
        </w:rPr>
        <w:t>延續，藉由培訓獎助金之發給，補足績優運動選手日常所需之營養品、器材設備等消耗品，</w:t>
      </w:r>
      <w:proofErr w:type="gramStart"/>
      <w:r w:rsidRPr="00C04979">
        <w:rPr>
          <w:rFonts w:ascii="Times New Roman" w:eastAsia="標楷體" w:hAnsi="Times New Roman" w:cs="Times New Roman" w:hint="eastAsia"/>
          <w:sz w:val="28"/>
          <w:szCs w:val="28"/>
        </w:rPr>
        <w:t>讓績優</w:t>
      </w:r>
      <w:proofErr w:type="gramEnd"/>
      <w:r w:rsidRPr="00C04979">
        <w:rPr>
          <w:rFonts w:ascii="Times New Roman" w:eastAsia="標楷體" w:hAnsi="Times New Roman" w:cs="Times New Roman" w:hint="eastAsia"/>
          <w:sz w:val="28"/>
          <w:szCs w:val="28"/>
        </w:rPr>
        <w:t>運動選手無後顧之憂，專心從事專項訓練延續選手運動生涯，且避免同樣有發給培訓獎助金之其他直轄市挖</w:t>
      </w:r>
      <w:r>
        <w:rPr>
          <w:rFonts w:ascii="Times New Roman" w:eastAsia="標楷體" w:hAnsi="Times New Roman" w:cs="Times New Roman" w:hint="eastAsia"/>
          <w:sz w:val="28"/>
          <w:szCs w:val="28"/>
        </w:rPr>
        <w:t>角</w:t>
      </w:r>
      <w:r w:rsidRPr="00C04979">
        <w:rPr>
          <w:rFonts w:ascii="Times New Roman" w:eastAsia="標楷體" w:hAnsi="Times New Roman" w:cs="Times New Roman" w:hint="eastAsia"/>
          <w:sz w:val="28"/>
          <w:szCs w:val="28"/>
        </w:rPr>
        <w:t>，造成本市人才流失，</w:t>
      </w:r>
      <w:proofErr w:type="gramStart"/>
      <w:r w:rsidRPr="00C04979">
        <w:rPr>
          <w:rFonts w:ascii="Times New Roman" w:eastAsia="標楷體" w:hAnsi="Times New Roman" w:cs="Times New Roman" w:hint="eastAsia"/>
          <w:sz w:val="28"/>
          <w:szCs w:val="28"/>
        </w:rPr>
        <w:t>爰</w:t>
      </w:r>
      <w:proofErr w:type="gramEnd"/>
      <w:r w:rsidRPr="00C04979">
        <w:rPr>
          <w:rFonts w:ascii="Times New Roman" w:eastAsia="標楷體" w:hAnsi="Times New Roman" w:cs="Times New Roman" w:hint="eastAsia"/>
          <w:sz w:val="28"/>
          <w:szCs w:val="28"/>
        </w:rPr>
        <w:t>訂立本辦法規定。本辦法全文計十二</w:t>
      </w:r>
      <w:r>
        <w:rPr>
          <w:rFonts w:ascii="Times New Roman" w:eastAsia="標楷體" w:hAnsi="Times New Roman" w:cs="Times New Roman" w:hint="eastAsia"/>
          <w:sz w:val="28"/>
          <w:szCs w:val="28"/>
        </w:rPr>
        <w:t>條</w:t>
      </w:r>
      <w:r w:rsidRPr="00C04979">
        <w:rPr>
          <w:rFonts w:ascii="Times New Roman" w:eastAsia="標楷體" w:hAnsi="Times New Roman" w:cs="Times New Roman" w:hint="eastAsia"/>
          <w:sz w:val="28"/>
          <w:szCs w:val="28"/>
        </w:rPr>
        <w:t>，其重點如下：</w:t>
      </w:r>
    </w:p>
    <w:p w:rsidR="00441BDB" w:rsidRPr="00C04979" w:rsidRDefault="00441BDB" w:rsidP="00441BDB">
      <w:pPr>
        <w:numPr>
          <w:ilvl w:val="0"/>
          <w:numId w:val="1"/>
        </w:numPr>
        <w:adjustRightInd w:val="0"/>
        <w:snapToGrid w:val="0"/>
        <w:spacing w:line="460" w:lineRule="exact"/>
        <w:ind w:left="787" w:hangingChars="281" w:hanging="787"/>
        <w:jc w:val="both"/>
        <w:rPr>
          <w:rFonts w:eastAsia="標楷體"/>
          <w:sz w:val="28"/>
          <w:szCs w:val="28"/>
        </w:rPr>
      </w:pPr>
      <w:r w:rsidRPr="00C04979">
        <w:rPr>
          <w:rFonts w:eastAsia="標楷體" w:hint="eastAsia"/>
          <w:sz w:val="28"/>
          <w:szCs w:val="28"/>
        </w:rPr>
        <w:t>本辦法訂定之</w:t>
      </w:r>
      <w:r>
        <w:rPr>
          <w:rFonts w:eastAsia="標楷體" w:hint="eastAsia"/>
          <w:sz w:val="28"/>
          <w:szCs w:val="28"/>
        </w:rPr>
        <w:t>目的</w:t>
      </w:r>
      <w:r w:rsidRPr="00C04979">
        <w:rPr>
          <w:rFonts w:eastAsia="標楷體" w:hint="eastAsia"/>
          <w:sz w:val="28"/>
          <w:szCs w:val="28"/>
        </w:rPr>
        <w:t>。（第一條）</w:t>
      </w:r>
    </w:p>
    <w:p w:rsidR="00441BDB" w:rsidRPr="00C04979" w:rsidRDefault="00441BDB" w:rsidP="00441BDB">
      <w:pPr>
        <w:numPr>
          <w:ilvl w:val="0"/>
          <w:numId w:val="1"/>
        </w:numPr>
        <w:adjustRightInd w:val="0"/>
        <w:snapToGrid w:val="0"/>
        <w:spacing w:line="460" w:lineRule="exact"/>
        <w:ind w:left="787" w:hangingChars="281" w:hanging="787"/>
        <w:jc w:val="both"/>
        <w:rPr>
          <w:rFonts w:eastAsia="標楷體"/>
          <w:sz w:val="28"/>
          <w:szCs w:val="28"/>
        </w:rPr>
      </w:pPr>
      <w:r w:rsidRPr="00C04979">
        <w:rPr>
          <w:rFonts w:eastAsia="標楷體" w:hint="eastAsia"/>
          <w:sz w:val="28"/>
          <w:szCs w:val="28"/>
        </w:rPr>
        <w:t>本辦法之單位主管機關。（第二條）</w:t>
      </w:r>
    </w:p>
    <w:p w:rsidR="00441BDB" w:rsidRPr="00C04979" w:rsidRDefault="00441BDB" w:rsidP="00441BDB">
      <w:pPr>
        <w:numPr>
          <w:ilvl w:val="0"/>
          <w:numId w:val="1"/>
        </w:numPr>
        <w:adjustRightInd w:val="0"/>
        <w:snapToGrid w:val="0"/>
        <w:spacing w:line="460" w:lineRule="exact"/>
        <w:ind w:left="787" w:hangingChars="281" w:hanging="787"/>
        <w:jc w:val="both"/>
        <w:rPr>
          <w:rFonts w:eastAsia="標楷體"/>
          <w:sz w:val="28"/>
          <w:szCs w:val="28"/>
        </w:rPr>
      </w:pPr>
      <w:r w:rsidRPr="00C04979">
        <w:rPr>
          <w:rFonts w:eastAsia="標楷體" w:hint="eastAsia"/>
          <w:sz w:val="28"/>
          <w:szCs w:val="28"/>
        </w:rPr>
        <w:t>本辦法之</w:t>
      </w:r>
      <w:r w:rsidRPr="00C04979">
        <w:rPr>
          <w:rFonts w:ascii="標楷體" w:eastAsia="標楷體" w:hAnsi="標楷體" w:hint="eastAsia"/>
          <w:sz w:val="28"/>
          <w:szCs w:val="28"/>
        </w:rPr>
        <w:t>獎助選手資格</w:t>
      </w:r>
      <w:r w:rsidRPr="00C04979">
        <w:rPr>
          <w:rFonts w:eastAsia="標楷體" w:hint="eastAsia"/>
          <w:sz w:val="28"/>
          <w:szCs w:val="28"/>
        </w:rPr>
        <w:t>。（第三條）</w:t>
      </w:r>
    </w:p>
    <w:p w:rsidR="00441BDB" w:rsidRPr="00C04979" w:rsidRDefault="00441BDB" w:rsidP="00441BDB">
      <w:pPr>
        <w:numPr>
          <w:ilvl w:val="0"/>
          <w:numId w:val="1"/>
        </w:numPr>
        <w:adjustRightInd w:val="0"/>
        <w:snapToGrid w:val="0"/>
        <w:spacing w:line="460" w:lineRule="exact"/>
        <w:ind w:left="787" w:hangingChars="281" w:hanging="787"/>
        <w:jc w:val="both"/>
        <w:rPr>
          <w:rFonts w:eastAsia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>本辦法之獎助金基準。（</w:t>
      </w:r>
      <w:r w:rsidRPr="00C04979">
        <w:rPr>
          <w:rFonts w:eastAsia="標楷體" w:hint="eastAsia"/>
          <w:sz w:val="28"/>
          <w:szCs w:val="28"/>
        </w:rPr>
        <w:t>第四條）</w:t>
      </w:r>
    </w:p>
    <w:p w:rsidR="00441BDB" w:rsidRPr="00C04979" w:rsidRDefault="00441BDB" w:rsidP="00441BDB">
      <w:pPr>
        <w:numPr>
          <w:ilvl w:val="0"/>
          <w:numId w:val="1"/>
        </w:numPr>
        <w:adjustRightInd w:val="0"/>
        <w:snapToGrid w:val="0"/>
        <w:spacing w:line="460" w:lineRule="exact"/>
        <w:ind w:left="787" w:hangingChars="281" w:hanging="787"/>
        <w:jc w:val="both"/>
        <w:rPr>
          <w:rFonts w:eastAsia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>本辦法之</w:t>
      </w:r>
      <w:r w:rsidRPr="00C04979">
        <w:rPr>
          <w:rFonts w:ascii="標楷體" w:eastAsia="標楷體" w:hAnsi="標楷體" w:hint="eastAsia"/>
          <w:kern w:val="0"/>
          <w:sz w:val="28"/>
          <w:szCs w:val="28"/>
          <w:lang w:val="zh-TW"/>
        </w:rPr>
        <w:t>申請期間及發給條件</w:t>
      </w:r>
      <w:r w:rsidRPr="00C04979">
        <w:rPr>
          <w:rFonts w:eastAsia="標楷體" w:hint="eastAsia"/>
          <w:sz w:val="28"/>
          <w:szCs w:val="28"/>
        </w:rPr>
        <w:t>。（第五條）</w:t>
      </w:r>
    </w:p>
    <w:p w:rsidR="00441BDB" w:rsidRPr="00C04979" w:rsidRDefault="00441BDB" w:rsidP="00441BDB">
      <w:pPr>
        <w:numPr>
          <w:ilvl w:val="0"/>
          <w:numId w:val="1"/>
        </w:numPr>
        <w:adjustRightInd w:val="0"/>
        <w:snapToGrid w:val="0"/>
        <w:spacing w:line="460" w:lineRule="exact"/>
        <w:ind w:left="787" w:hangingChars="281" w:hanging="787"/>
        <w:jc w:val="both"/>
        <w:rPr>
          <w:rFonts w:eastAsia="標楷體"/>
          <w:sz w:val="28"/>
          <w:szCs w:val="28"/>
        </w:rPr>
      </w:pPr>
      <w:r w:rsidRPr="00C04979">
        <w:rPr>
          <w:rFonts w:ascii="標楷體" w:eastAsia="標楷體" w:hAnsi="標楷體" w:hint="eastAsia"/>
          <w:kern w:val="0"/>
          <w:sz w:val="28"/>
          <w:szCs w:val="28"/>
          <w:lang w:val="zh-TW"/>
        </w:rPr>
        <w:t>本辦法之申請應檢具之相關資料</w:t>
      </w:r>
      <w:r w:rsidRPr="00C04979">
        <w:rPr>
          <w:rFonts w:eastAsia="標楷體" w:hint="eastAsia"/>
          <w:sz w:val="28"/>
          <w:szCs w:val="28"/>
        </w:rPr>
        <w:t>。（第六條）</w:t>
      </w:r>
    </w:p>
    <w:p w:rsidR="00441BDB" w:rsidRPr="00C04979" w:rsidRDefault="00441BDB" w:rsidP="00441BDB">
      <w:pPr>
        <w:numPr>
          <w:ilvl w:val="0"/>
          <w:numId w:val="1"/>
        </w:numPr>
        <w:adjustRightInd w:val="0"/>
        <w:snapToGrid w:val="0"/>
        <w:spacing w:line="460" w:lineRule="exact"/>
        <w:ind w:left="787" w:hangingChars="281" w:hanging="787"/>
        <w:jc w:val="both"/>
        <w:rPr>
          <w:rFonts w:eastAsia="標楷體"/>
          <w:sz w:val="28"/>
          <w:szCs w:val="28"/>
        </w:rPr>
      </w:pPr>
      <w:r w:rsidRPr="00C04979">
        <w:rPr>
          <w:rFonts w:ascii="標楷體" w:eastAsia="標楷體" w:hAnsi="標楷體" w:hint="eastAsia"/>
          <w:kern w:val="0"/>
          <w:sz w:val="28"/>
          <w:szCs w:val="28"/>
          <w:lang w:val="zh-TW"/>
        </w:rPr>
        <w:t>本辦法之獎助選</w:t>
      </w:r>
      <w:proofErr w:type="gramStart"/>
      <w:r w:rsidRPr="00C04979">
        <w:rPr>
          <w:rFonts w:ascii="標楷體" w:eastAsia="標楷體" w:hAnsi="標楷體" w:hint="eastAsia"/>
          <w:kern w:val="0"/>
          <w:sz w:val="28"/>
          <w:szCs w:val="28"/>
          <w:lang w:val="zh-TW"/>
        </w:rPr>
        <w:t>手於獎助</w:t>
      </w:r>
      <w:proofErr w:type="gramEnd"/>
      <w:r w:rsidRPr="00C04979">
        <w:rPr>
          <w:rFonts w:ascii="標楷體" w:eastAsia="標楷體" w:hAnsi="標楷體" w:hint="eastAsia"/>
          <w:kern w:val="0"/>
          <w:sz w:val="28"/>
          <w:szCs w:val="28"/>
          <w:lang w:val="zh-TW"/>
        </w:rPr>
        <w:t>期間奪取更佳競賽成績者，申請變更所需資料</w:t>
      </w:r>
      <w:r w:rsidRPr="00C04979">
        <w:rPr>
          <w:rFonts w:eastAsia="標楷體" w:hint="eastAsia"/>
          <w:sz w:val="28"/>
          <w:szCs w:val="28"/>
        </w:rPr>
        <w:t>。（第七條）</w:t>
      </w:r>
    </w:p>
    <w:p w:rsidR="00441BDB" w:rsidRPr="00C04979" w:rsidRDefault="00441BDB" w:rsidP="00441BDB">
      <w:pPr>
        <w:numPr>
          <w:ilvl w:val="0"/>
          <w:numId w:val="1"/>
        </w:numPr>
        <w:adjustRightInd w:val="0"/>
        <w:snapToGrid w:val="0"/>
        <w:spacing w:line="460" w:lineRule="exact"/>
        <w:ind w:left="787" w:hangingChars="281" w:hanging="787"/>
        <w:jc w:val="both"/>
        <w:rPr>
          <w:rFonts w:eastAsia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>本辦法之獎助選</w:t>
      </w:r>
      <w:proofErr w:type="gramStart"/>
      <w:r w:rsidRPr="00C04979">
        <w:rPr>
          <w:rFonts w:ascii="標楷體" w:eastAsia="標楷體" w:hAnsi="標楷體" w:hint="eastAsia"/>
          <w:sz w:val="28"/>
          <w:szCs w:val="28"/>
        </w:rPr>
        <w:t>手於獎助</w:t>
      </w:r>
      <w:proofErr w:type="gramEnd"/>
      <w:r w:rsidRPr="00C04979">
        <w:rPr>
          <w:rFonts w:ascii="標楷體" w:eastAsia="標楷體" w:hAnsi="標楷體" w:hint="eastAsia"/>
          <w:sz w:val="28"/>
          <w:szCs w:val="28"/>
        </w:rPr>
        <w:t>期間應遵守之規定</w:t>
      </w:r>
      <w:r w:rsidRPr="00C04979">
        <w:rPr>
          <w:rFonts w:eastAsia="標楷體" w:hint="eastAsia"/>
          <w:sz w:val="28"/>
          <w:szCs w:val="28"/>
        </w:rPr>
        <w:t>。（第八條）</w:t>
      </w:r>
    </w:p>
    <w:p w:rsidR="00441BDB" w:rsidRPr="00C04979" w:rsidRDefault="00441BDB" w:rsidP="00441BDB">
      <w:pPr>
        <w:numPr>
          <w:ilvl w:val="0"/>
          <w:numId w:val="1"/>
        </w:numPr>
        <w:tabs>
          <w:tab w:val="clear" w:pos="567"/>
          <w:tab w:val="num" w:pos="284"/>
        </w:tabs>
        <w:adjustRightInd w:val="0"/>
        <w:snapToGrid w:val="0"/>
        <w:spacing w:line="460" w:lineRule="exact"/>
        <w:ind w:leftChars="-1" w:left="782" w:hangingChars="280" w:hanging="784"/>
        <w:jc w:val="both"/>
        <w:rPr>
          <w:rFonts w:eastAsia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>本辦法不予獎助、撤銷獎助之情形。（第九條）</w:t>
      </w:r>
    </w:p>
    <w:p w:rsidR="00441BDB" w:rsidRPr="00C04979" w:rsidRDefault="00441BDB" w:rsidP="00441BDB">
      <w:pPr>
        <w:numPr>
          <w:ilvl w:val="0"/>
          <w:numId w:val="1"/>
        </w:numPr>
        <w:adjustRightInd w:val="0"/>
        <w:snapToGrid w:val="0"/>
        <w:spacing w:line="460" w:lineRule="exact"/>
        <w:ind w:left="787" w:hangingChars="281" w:hanging="787"/>
        <w:jc w:val="both"/>
        <w:rPr>
          <w:rFonts w:eastAsia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>本辦法所需之經費由運動局預算支應</w:t>
      </w:r>
      <w:r w:rsidRPr="00C04979">
        <w:rPr>
          <w:rFonts w:eastAsia="標楷體" w:hint="eastAsia"/>
          <w:sz w:val="28"/>
          <w:szCs w:val="28"/>
        </w:rPr>
        <w:t>。（第十條）</w:t>
      </w:r>
    </w:p>
    <w:p w:rsidR="00441BDB" w:rsidRPr="00C04979" w:rsidRDefault="00441BDB" w:rsidP="00441BDB">
      <w:pPr>
        <w:numPr>
          <w:ilvl w:val="0"/>
          <w:numId w:val="1"/>
        </w:numPr>
        <w:tabs>
          <w:tab w:val="clear" w:pos="567"/>
          <w:tab w:val="num" w:pos="0"/>
        </w:tabs>
        <w:adjustRightInd w:val="0"/>
        <w:snapToGrid w:val="0"/>
        <w:spacing w:line="460" w:lineRule="exac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>本辦法之書表格由運動局另</w:t>
      </w:r>
      <w:r>
        <w:rPr>
          <w:rFonts w:ascii="標楷體" w:eastAsia="標楷體" w:hAnsi="標楷體" w:hint="eastAsia"/>
          <w:sz w:val="28"/>
          <w:szCs w:val="28"/>
        </w:rPr>
        <w:t>定</w:t>
      </w:r>
      <w:r w:rsidRPr="00C04979">
        <w:rPr>
          <w:rFonts w:ascii="標楷體" w:eastAsia="標楷體" w:hAnsi="標楷體" w:hint="eastAsia"/>
          <w:sz w:val="28"/>
          <w:szCs w:val="28"/>
        </w:rPr>
        <w:t>之。(第十一條)</w:t>
      </w:r>
    </w:p>
    <w:p w:rsidR="00441BDB" w:rsidRPr="00C04979" w:rsidRDefault="00441BDB" w:rsidP="00441BDB">
      <w:pPr>
        <w:numPr>
          <w:ilvl w:val="0"/>
          <w:numId w:val="1"/>
        </w:numPr>
        <w:tabs>
          <w:tab w:val="clear" w:pos="567"/>
          <w:tab w:val="num" w:pos="0"/>
        </w:tabs>
        <w:adjustRightInd w:val="0"/>
        <w:snapToGrid w:val="0"/>
        <w:spacing w:line="460" w:lineRule="exac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C04979">
        <w:rPr>
          <w:rFonts w:ascii="標楷體" w:eastAsia="標楷體" w:hAnsi="標楷體" w:hint="eastAsia"/>
          <w:sz w:val="28"/>
          <w:szCs w:val="28"/>
        </w:rPr>
        <w:t>本辦法自發布日施行。(第十二條)</w:t>
      </w:r>
    </w:p>
    <w:p w:rsidR="00BC0CA4" w:rsidRPr="00441BDB" w:rsidRDefault="00BC0CA4"/>
    <w:sectPr w:rsidR="00BC0CA4" w:rsidRPr="00441BDB" w:rsidSect="00411123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3511EE"/>
    <w:multiLevelType w:val="hybridMultilevel"/>
    <w:tmpl w:val="32B4ADC6"/>
    <w:lvl w:ilvl="0" w:tplc="63B230D6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eastAsia="標楷體" w:hint="eastAsia"/>
        <w:b w:val="0"/>
        <w:i w:val="0"/>
        <w:sz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BDB"/>
    <w:rsid w:val="003D4A41"/>
    <w:rsid w:val="00411123"/>
    <w:rsid w:val="00441BDB"/>
    <w:rsid w:val="008C1934"/>
    <w:rsid w:val="00BC0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279D38-DBF3-4063-A44B-C95D9F327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1BD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551</Characters>
  <Application>Microsoft Office Word</Application>
  <DocSecurity>0</DocSecurity>
  <Lines>4</Lines>
  <Paragraphs>1</Paragraphs>
  <ScaleCrop>false</ScaleCrop>
  <Company/>
  <LinksUpToDate>false</LinksUpToDate>
  <CharactersWithSpaces>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吳祥聖</dc:creator>
  <cp:keywords/>
  <dc:description/>
  <cp:lastModifiedBy>施右容</cp:lastModifiedBy>
  <cp:revision>2</cp:revision>
  <dcterms:created xsi:type="dcterms:W3CDTF">2019-09-27T01:52:00Z</dcterms:created>
  <dcterms:modified xsi:type="dcterms:W3CDTF">2019-09-27T01:52:00Z</dcterms:modified>
</cp:coreProperties>
</file>