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12F7" w:rsidRPr="00826C41" w:rsidRDefault="009712F7" w:rsidP="00F37777">
      <w:pPr>
        <w:rPr>
          <w:rFonts w:ascii="標楷體" w:eastAsia="標楷體" w:hAnsi="標楷體" w:cs="標楷體"/>
          <w:b/>
          <w:bCs/>
          <w:sz w:val="40"/>
          <w:szCs w:val="40"/>
        </w:rPr>
      </w:pPr>
      <w:bookmarkStart w:id="0" w:name="_GoBack"/>
      <w:r w:rsidRPr="009712F7">
        <w:rPr>
          <w:rFonts w:ascii="標楷體" w:eastAsia="標楷體" w:hAnsi="標楷體" w:hint="eastAsia"/>
          <w:color w:val="000000" w:themeColor="text1"/>
          <w:sz w:val="40"/>
          <w:szCs w:val="38"/>
        </w:rPr>
        <w:t>臺中市</w:t>
      </w:r>
      <w:r w:rsidRPr="009712F7">
        <w:rPr>
          <w:rStyle w:val="a3"/>
          <w:rFonts w:ascii="標楷體" w:eastAsia="標楷體" w:hAnsi="標楷體" w:hint="eastAsia"/>
          <w:b w:val="0"/>
          <w:color w:val="000000" w:themeColor="text1"/>
          <w:sz w:val="40"/>
          <w:szCs w:val="40"/>
        </w:rPr>
        <w:t>公立殯葬設施回饋地方</w:t>
      </w:r>
      <w:r w:rsidRPr="009712F7">
        <w:rPr>
          <w:rStyle w:val="a3"/>
          <w:rFonts w:ascii="標楷體" w:eastAsia="標楷體" w:hAnsi="標楷體"/>
          <w:b w:val="0"/>
          <w:color w:val="000000" w:themeColor="text1"/>
          <w:sz w:val="40"/>
          <w:szCs w:val="40"/>
        </w:rPr>
        <w:t>自治條例</w:t>
      </w:r>
      <w:r w:rsidRPr="009712F7">
        <w:rPr>
          <w:rFonts w:ascii="標楷體" w:eastAsia="標楷體" w:hAnsi="標楷體" w:cs="標楷體" w:hint="eastAsia"/>
          <w:bCs/>
          <w:sz w:val="40"/>
          <w:szCs w:val="40"/>
        </w:rPr>
        <w:t>修正</w:t>
      </w:r>
      <w:r w:rsidRPr="009712F7">
        <w:rPr>
          <w:rFonts w:ascii="標楷體" w:eastAsia="標楷體" w:hAnsi="標楷體" w:hint="eastAsia"/>
          <w:sz w:val="40"/>
          <w:szCs w:val="38"/>
        </w:rPr>
        <w:t>草案</w:t>
      </w:r>
      <w:r w:rsidRPr="009712F7">
        <w:rPr>
          <w:rFonts w:eastAsia="標楷體" w:hint="eastAsia"/>
          <w:sz w:val="40"/>
          <w:szCs w:val="38"/>
        </w:rPr>
        <w:t>總說明</w:t>
      </w:r>
    </w:p>
    <w:bookmarkEnd w:id="0"/>
    <w:p w:rsidR="009712F7" w:rsidRPr="00A665FC" w:rsidRDefault="009712F7" w:rsidP="00A665FC">
      <w:pPr>
        <w:spacing w:line="460" w:lineRule="exact"/>
        <w:ind w:firstLine="480"/>
        <w:jc w:val="both"/>
        <w:rPr>
          <w:rFonts w:ascii="標楷體" w:eastAsia="標楷體" w:hAnsi="標楷體" w:cs="標楷體"/>
          <w:bCs/>
          <w:sz w:val="28"/>
          <w:szCs w:val="28"/>
        </w:rPr>
      </w:pPr>
      <w:r w:rsidRPr="00A665FC">
        <w:rPr>
          <w:rFonts w:ascii="標楷體" w:eastAsia="標楷體" w:hAnsi="標楷體" w:cs="標楷體" w:hint="eastAsia"/>
          <w:bCs/>
          <w:sz w:val="28"/>
          <w:szCs w:val="40"/>
        </w:rPr>
        <w:t>臺中市公立殯葬設施</w:t>
      </w:r>
      <w:r w:rsidRPr="00A665FC">
        <w:rPr>
          <w:rStyle w:val="a3"/>
          <w:rFonts w:ascii="標楷體" w:eastAsia="標楷體" w:hAnsi="標楷體" w:hint="eastAsia"/>
          <w:b w:val="0"/>
          <w:sz w:val="28"/>
          <w:szCs w:val="28"/>
        </w:rPr>
        <w:t>回饋地方</w:t>
      </w:r>
      <w:r w:rsidRPr="00A665FC">
        <w:rPr>
          <w:rStyle w:val="a3"/>
          <w:rFonts w:ascii="標楷體" w:eastAsia="標楷體" w:hAnsi="標楷體"/>
          <w:b w:val="0"/>
          <w:sz w:val="28"/>
          <w:szCs w:val="28"/>
        </w:rPr>
        <w:t>自治條例</w:t>
      </w:r>
      <w:r w:rsidRPr="00A665FC">
        <w:rPr>
          <w:rFonts w:ascii="標楷體" w:eastAsia="標楷體" w:hAnsi="標楷體" w:hint="eastAsia"/>
          <w:sz w:val="28"/>
          <w:szCs w:val="28"/>
        </w:rPr>
        <w:t>於</w:t>
      </w:r>
      <w:r w:rsidR="009C6E29" w:rsidRPr="00A665FC">
        <w:rPr>
          <w:rFonts w:ascii="標楷體" w:eastAsia="標楷體" w:hAnsi="標楷體" w:hint="eastAsia"/>
          <w:sz w:val="28"/>
          <w:szCs w:val="28"/>
        </w:rPr>
        <w:t>一百零一</w:t>
      </w:r>
      <w:r w:rsidRPr="00A665FC">
        <w:rPr>
          <w:rFonts w:ascii="標楷體" w:eastAsia="標楷體" w:hAnsi="標楷體" w:hint="eastAsia"/>
          <w:sz w:val="28"/>
          <w:szCs w:val="28"/>
        </w:rPr>
        <w:t>年</w:t>
      </w:r>
      <w:r w:rsidR="009C6E29" w:rsidRPr="00A665FC">
        <w:rPr>
          <w:rFonts w:ascii="標楷體" w:eastAsia="標楷體" w:hAnsi="標楷體" w:hint="eastAsia"/>
          <w:sz w:val="28"/>
          <w:szCs w:val="28"/>
        </w:rPr>
        <w:t>十二</w:t>
      </w:r>
      <w:r w:rsidRPr="00A665FC">
        <w:rPr>
          <w:rFonts w:ascii="標楷體" w:eastAsia="標楷體" w:hAnsi="標楷體" w:hint="eastAsia"/>
          <w:sz w:val="28"/>
          <w:szCs w:val="28"/>
        </w:rPr>
        <w:t>月</w:t>
      </w:r>
      <w:r w:rsidR="009C6E29" w:rsidRPr="00A665FC">
        <w:rPr>
          <w:rFonts w:ascii="標楷體" w:eastAsia="標楷體" w:hAnsi="標楷體" w:hint="eastAsia"/>
          <w:sz w:val="28"/>
          <w:szCs w:val="28"/>
        </w:rPr>
        <w:t>六</w:t>
      </w:r>
      <w:r w:rsidRPr="00A665FC">
        <w:rPr>
          <w:rFonts w:ascii="標楷體" w:eastAsia="標楷體" w:hAnsi="標楷體" w:hint="eastAsia"/>
          <w:sz w:val="28"/>
          <w:szCs w:val="28"/>
        </w:rPr>
        <w:t>日公布施行，</w:t>
      </w:r>
      <w:r w:rsidR="00FE1BBA" w:rsidRPr="00A665FC">
        <w:rPr>
          <w:rFonts w:ascii="標楷體" w:eastAsia="標楷體" w:hAnsi="標楷體" w:hint="eastAsia"/>
          <w:sz w:val="28"/>
          <w:szCs w:val="28"/>
        </w:rPr>
        <w:t>並</w:t>
      </w:r>
      <w:r w:rsidR="00AF25E5" w:rsidRPr="00A665FC">
        <w:rPr>
          <w:rFonts w:ascii="標楷體" w:eastAsia="標楷體" w:hAnsi="標楷體" w:hint="eastAsia"/>
          <w:sz w:val="28"/>
          <w:szCs w:val="28"/>
        </w:rPr>
        <w:t>分別</w:t>
      </w:r>
      <w:r w:rsidR="00FE1BBA" w:rsidRPr="00A665FC">
        <w:rPr>
          <w:rFonts w:ascii="標楷體" w:eastAsia="標楷體" w:hAnsi="標楷體" w:hint="eastAsia"/>
          <w:sz w:val="28"/>
          <w:szCs w:val="28"/>
        </w:rPr>
        <w:t>於</w:t>
      </w:r>
      <w:r w:rsidR="009C6E29" w:rsidRPr="00A665FC">
        <w:rPr>
          <w:rFonts w:ascii="標楷體" w:eastAsia="標楷體" w:hAnsi="標楷體" w:hint="eastAsia"/>
          <w:sz w:val="28"/>
          <w:szCs w:val="28"/>
          <w:shd w:val="clear" w:color="auto" w:fill="FFFFFF"/>
        </w:rPr>
        <w:t>一百零四</w:t>
      </w:r>
      <w:r w:rsidR="00FE1BBA" w:rsidRPr="00A665FC">
        <w:rPr>
          <w:rFonts w:ascii="標楷體" w:eastAsia="標楷體" w:hAnsi="標楷體" w:hint="eastAsia"/>
          <w:sz w:val="28"/>
          <w:szCs w:val="28"/>
          <w:shd w:val="clear" w:color="auto" w:fill="FFFFFF"/>
        </w:rPr>
        <w:t>年</w:t>
      </w:r>
      <w:r w:rsidR="009C6E29" w:rsidRPr="00A665FC">
        <w:rPr>
          <w:rFonts w:ascii="標楷體" w:eastAsia="標楷體" w:hAnsi="標楷體" w:hint="eastAsia"/>
          <w:sz w:val="28"/>
          <w:szCs w:val="28"/>
          <w:shd w:val="clear" w:color="auto" w:fill="FFFFFF"/>
        </w:rPr>
        <w:t>三</w:t>
      </w:r>
      <w:r w:rsidR="00FE1BBA" w:rsidRPr="00A665FC">
        <w:rPr>
          <w:rFonts w:ascii="標楷體" w:eastAsia="標楷體" w:hAnsi="標楷體" w:hint="eastAsia"/>
          <w:sz w:val="28"/>
          <w:szCs w:val="28"/>
          <w:shd w:val="clear" w:color="auto" w:fill="FFFFFF"/>
        </w:rPr>
        <w:t>月</w:t>
      </w:r>
      <w:r w:rsidR="009C6E29" w:rsidRPr="00A665FC">
        <w:rPr>
          <w:rFonts w:ascii="標楷體" w:eastAsia="標楷體" w:hAnsi="標楷體" w:hint="eastAsia"/>
          <w:sz w:val="28"/>
          <w:szCs w:val="28"/>
          <w:shd w:val="clear" w:color="auto" w:fill="FFFFFF"/>
        </w:rPr>
        <w:t>九</w:t>
      </w:r>
      <w:r w:rsidR="00FE1BBA" w:rsidRPr="00A665FC">
        <w:rPr>
          <w:rFonts w:ascii="標楷體" w:eastAsia="標楷體" w:hAnsi="標楷體" w:hint="eastAsia"/>
          <w:sz w:val="28"/>
          <w:szCs w:val="28"/>
          <w:shd w:val="clear" w:color="auto" w:fill="FFFFFF"/>
        </w:rPr>
        <w:t>日</w:t>
      </w:r>
      <w:r w:rsidR="00AF25E5" w:rsidRPr="00A665FC">
        <w:rPr>
          <w:rFonts w:ascii="標楷體" w:eastAsia="標楷體" w:hAnsi="標楷體" w:hint="eastAsia"/>
          <w:sz w:val="28"/>
          <w:szCs w:val="28"/>
          <w:shd w:val="clear" w:color="auto" w:fill="FFFFFF"/>
        </w:rPr>
        <w:t>、一百零六年五月九日</w:t>
      </w:r>
      <w:r w:rsidR="00A665FC" w:rsidRPr="00A665FC">
        <w:rPr>
          <w:rFonts w:ascii="標楷體" w:eastAsia="標楷體" w:hAnsi="標楷體" w:hint="eastAsia"/>
          <w:sz w:val="28"/>
          <w:szCs w:val="28"/>
          <w:shd w:val="clear" w:color="auto" w:fill="FFFFFF"/>
        </w:rPr>
        <w:t>兩次</w:t>
      </w:r>
      <w:r w:rsidR="00FE1BBA" w:rsidRPr="00A665FC">
        <w:rPr>
          <w:rFonts w:ascii="標楷體" w:eastAsia="標楷體" w:hAnsi="標楷體" w:hint="eastAsia"/>
          <w:sz w:val="28"/>
          <w:szCs w:val="28"/>
          <w:shd w:val="clear" w:color="auto" w:fill="FFFFFF"/>
        </w:rPr>
        <w:t>修正。</w:t>
      </w:r>
      <w:r w:rsidRPr="00A665FC">
        <w:rPr>
          <w:rFonts w:ascii="標楷體" w:eastAsia="標楷體" w:hAnsi="標楷體" w:hint="eastAsia"/>
          <w:sz w:val="28"/>
          <w:szCs w:val="28"/>
        </w:rPr>
        <w:t>相關條文因臺中市生命禮儀管理處組織規程於</w:t>
      </w:r>
      <w:r w:rsidR="009C6E29" w:rsidRPr="00A665FC">
        <w:rPr>
          <w:rFonts w:ascii="標楷體" w:eastAsia="標楷體" w:hAnsi="標楷體" w:hint="eastAsia"/>
          <w:sz w:val="28"/>
          <w:szCs w:val="28"/>
        </w:rPr>
        <w:t>一百零四</w:t>
      </w:r>
      <w:r w:rsidRPr="00A665FC">
        <w:rPr>
          <w:rFonts w:ascii="標楷體" w:eastAsia="標楷體" w:hAnsi="標楷體" w:hint="eastAsia"/>
          <w:sz w:val="28"/>
          <w:szCs w:val="28"/>
        </w:rPr>
        <w:t>年</w:t>
      </w:r>
      <w:r w:rsidR="009C6E29" w:rsidRPr="00A665FC">
        <w:rPr>
          <w:rFonts w:ascii="標楷體" w:eastAsia="標楷體" w:hAnsi="標楷體" w:hint="eastAsia"/>
          <w:sz w:val="28"/>
          <w:szCs w:val="28"/>
        </w:rPr>
        <w:t>十二</w:t>
      </w:r>
      <w:r w:rsidRPr="00A665FC">
        <w:rPr>
          <w:rFonts w:ascii="標楷體" w:eastAsia="標楷體" w:hAnsi="標楷體" w:hint="eastAsia"/>
          <w:sz w:val="28"/>
          <w:szCs w:val="28"/>
        </w:rPr>
        <w:t>月</w:t>
      </w:r>
      <w:r w:rsidR="009C6E29" w:rsidRPr="00A665FC">
        <w:rPr>
          <w:rFonts w:ascii="標楷體" w:eastAsia="標楷體" w:hAnsi="標楷體" w:hint="eastAsia"/>
          <w:sz w:val="28"/>
          <w:szCs w:val="28"/>
        </w:rPr>
        <w:t>一</w:t>
      </w:r>
      <w:r w:rsidRPr="00A665FC">
        <w:rPr>
          <w:rFonts w:ascii="標楷體" w:eastAsia="標楷體" w:hAnsi="標楷體" w:hint="eastAsia"/>
          <w:sz w:val="28"/>
          <w:szCs w:val="28"/>
        </w:rPr>
        <w:t>日之修正，</w:t>
      </w:r>
      <w:r w:rsidR="007214EB" w:rsidRPr="00A665FC">
        <w:rPr>
          <w:rFonts w:ascii="標楷體" w:eastAsia="標楷體" w:hAnsi="標楷體" w:hint="eastAsia"/>
          <w:sz w:val="28"/>
          <w:szCs w:val="28"/>
        </w:rPr>
        <w:t>並於</w:t>
      </w:r>
      <w:r w:rsidR="009C6E29" w:rsidRPr="00A665FC">
        <w:rPr>
          <w:rFonts w:ascii="標楷體" w:eastAsia="標楷體" w:hAnsi="標楷體" w:hint="eastAsia"/>
          <w:sz w:val="28"/>
          <w:szCs w:val="28"/>
        </w:rPr>
        <w:t>一百零五</w:t>
      </w:r>
      <w:r w:rsidR="007214EB" w:rsidRPr="00A665FC">
        <w:rPr>
          <w:rFonts w:ascii="標楷體" w:eastAsia="標楷體" w:hAnsi="標楷體" w:hint="eastAsia"/>
          <w:sz w:val="28"/>
          <w:szCs w:val="28"/>
        </w:rPr>
        <w:t>年</w:t>
      </w:r>
      <w:r w:rsidR="009C6E29" w:rsidRPr="00A665FC">
        <w:rPr>
          <w:rFonts w:ascii="標楷體" w:eastAsia="標楷體" w:hAnsi="標楷體" w:hint="eastAsia"/>
          <w:sz w:val="28"/>
          <w:szCs w:val="28"/>
        </w:rPr>
        <w:t>一</w:t>
      </w:r>
      <w:r w:rsidR="007214EB" w:rsidRPr="00A665FC">
        <w:rPr>
          <w:rFonts w:ascii="標楷體" w:eastAsia="標楷體" w:hAnsi="標楷體" w:hint="eastAsia"/>
          <w:sz w:val="28"/>
          <w:szCs w:val="28"/>
        </w:rPr>
        <w:t>月一日生效，</w:t>
      </w:r>
      <w:r w:rsidR="000E643C" w:rsidRPr="00A665FC">
        <w:rPr>
          <w:rFonts w:ascii="標楷體" w:eastAsia="標楷體" w:hAnsi="標楷體" w:hint="eastAsia"/>
          <w:sz w:val="28"/>
          <w:szCs w:val="28"/>
        </w:rPr>
        <w:t>且</w:t>
      </w:r>
      <w:r w:rsidRPr="00A665FC">
        <w:rPr>
          <w:rFonts w:ascii="標楷體" w:eastAsia="標楷體" w:hAnsi="標楷體" w:hint="eastAsia"/>
          <w:sz w:val="28"/>
          <w:szCs w:val="28"/>
        </w:rPr>
        <w:t>為因應</w:t>
      </w:r>
      <w:r w:rsidR="000E643C" w:rsidRPr="00A665FC">
        <w:rPr>
          <w:rFonts w:ascii="標楷體" w:eastAsia="標楷體" w:hAnsi="標楷體" w:hint="eastAsia"/>
          <w:sz w:val="28"/>
          <w:szCs w:val="28"/>
        </w:rPr>
        <w:t>臺中市東勢殯儀館之設立以及殯葬設施週遭鄰避性</w:t>
      </w:r>
      <w:r w:rsidRPr="00A665FC">
        <w:rPr>
          <w:rFonts w:ascii="標楷體" w:eastAsia="標楷體" w:hAnsi="標楷體" w:hint="eastAsia"/>
          <w:sz w:val="28"/>
          <w:szCs w:val="28"/>
        </w:rPr>
        <w:t>之實際需求，爰</w:t>
      </w:r>
      <w:r w:rsidR="002D3804" w:rsidRPr="00A665FC">
        <w:rPr>
          <w:rFonts w:ascii="標楷體" w:eastAsia="標楷體" w:hAnsi="標楷體" w:hint="eastAsia"/>
          <w:sz w:val="28"/>
          <w:szCs w:val="28"/>
        </w:rPr>
        <w:t>擬具「臺中市</w:t>
      </w:r>
      <w:r w:rsidR="002D3804" w:rsidRPr="00A665FC">
        <w:rPr>
          <w:rStyle w:val="a3"/>
          <w:rFonts w:ascii="標楷體" w:eastAsia="標楷體" w:hAnsi="標楷體" w:hint="eastAsia"/>
          <w:b w:val="0"/>
          <w:sz w:val="28"/>
          <w:szCs w:val="28"/>
        </w:rPr>
        <w:t>公立殯葬設施回饋地方</w:t>
      </w:r>
      <w:r w:rsidR="002D3804" w:rsidRPr="00A665FC">
        <w:rPr>
          <w:rStyle w:val="a3"/>
          <w:rFonts w:ascii="標楷體" w:eastAsia="標楷體" w:hAnsi="標楷體"/>
          <w:b w:val="0"/>
          <w:sz w:val="28"/>
          <w:szCs w:val="28"/>
        </w:rPr>
        <w:t>自治條例</w:t>
      </w:r>
      <w:r w:rsidR="002D3804" w:rsidRPr="00A665FC">
        <w:rPr>
          <w:rFonts w:ascii="標楷體" w:eastAsia="標楷體" w:hAnsi="標楷體" w:hint="eastAsia"/>
          <w:sz w:val="28"/>
          <w:szCs w:val="28"/>
        </w:rPr>
        <w:t>」修正草案</w:t>
      </w:r>
      <w:r w:rsidRPr="00A665FC">
        <w:rPr>
          <w:rFonts w:ascii="標楷體" w:eastAsia="標楷體" w:hAnsi="標楷體" w:hint="eastAsia"/>
          <w:sz w:val="28"/>
          <w:szCs w:val="28"/>
        </w:rPr>
        <w:t>，其修正重點如下：</w:t>
      </w:r>
    </w:p>
    <w:p w:rsidR="009712F7" w:rsidRPr="00A665FC" w:rsidRDefault="009712F7" w:rsidP="009712F7">
      <w:pPr>
        <w:spacing w:line="460" w:lineRule="exact"/>
        <w:ind w:left="560" w:hangingChars="200" w:hanging="560"/>
        <w:rPr>
          <w:rFonts w:ascii="標楷體" w:eastAsia="標楷體" w:hAnsi="標楷體" w:cs="Tahoma"/>
          <w:kern w:val="0"/>
          <w:sz w:val="28"/>
          <w:lang w:val="zh-TW" w:bidi="hi-IN"/>
        </w:rPr>
      </w:pPr>
      <w:r w:rsidRPr="00A665FC">
        <w:rPr>
          <w:rFonts w:ascii="標楷體" w:eastAsia="標楷體" w:hAnsi="標楷體" w:cs="Tahoma" w:hint="eastAsia"/>
          <w:kern w:val="0"/>
          <w:sz w:val="28"/>
          <w:szCs w:val="28"/>
          <w:lang w:val="zh-TW" w:bidi="hi-IN"/>
        </w:rPr>
        <w:t>一、</w:t>
      </w:r>
      <w:r w:rsidRPr="00A665FC">
        <w:rPr>
          <w:rFonts w:ascii="標楷體" w:eastAsia="標楷體" w:hAnsi="標楷體" w:hint="eastAsia"/>
          <w:sz w:val="28"/>
          <w:szCs w:val="28"/>
        </w:rPr>
        <w:t>修正機關名稱</w:t>
      </w:r>
      <w:r w:rsidR="00864193" w:rsidRPr="00A665FC">
        <w:rPr>
          <w:rFonts w:ascii="標楷體" w:eastAsia="標楷體" w:hAnsi="標楷體" w:hint="eastAsia"/>
          <w:sz w:val="28"/>
          <w:szCs w:val="28"/>
        </w:rPr>
        <w:t>為生命</w:t>
      </w:r>
      <w:r w:rsidRPr="00A665FC">
        <w:rPr>
          <w:rFonts w:ascii="標楷體" w:eastAsia="標楷體" w:hAnsi="標楷體" w:hint="eastAsia"/>
          <w:bCs/>
          <w:sz w:val="28"/>
        </w:rPr>
        <w:t>禮儀</w:t>
      </w:r>
      <w:r w:rsidR="00864193" w:rsidRPr="00A665FC">
        <w:rPr>
          <w:rFonts w:ascii="標楷體" w:eastAsia="標楷體" w:hAnsi="標楷體" w:hint="eastAsia"/>
          <w:bCs/>
          <w:sz w:val="28"/>
        </w:rPr>
        <w:t>管理</w:t>
      </w:r>
      <w:r w:rsidRPr="00A665FC">
        <w:rPr>
          <w:rFonts w:ascii="標楷體" w:eastAsia="標楷體" w:hAnsi="標楷體" w:hint="eastAsia"/>
          <w:bCs/>
          <w:sz w:val="28"/>
        </w:rPr>
        <w:t>處</w:t>
      </w:r>
      <w:r w:rsidR="00C610CA">
        <w:rPr>
          <w:rFonts w:ascii="標楷體" w:eastAsia="標楷體" w:hAnsi="標楷體" w:hint="eastAsia"/>
          <w:bCs/>
          <w:sz w:val="28"/>
        </w:rPr>
        <w:t>並為文字修正</w:t>
      </w:r>
      <w:r w:rsidRPr="00A665FC">
        <w:rPr>
          <w:rFonts w:ascii="標楷體" w:eastAsia="標楷體" w:hAnsi="標楷體" w:hint="eastAsia"/>
          <w:bCs/>
          <w:sz w:val="28"/>
        </w:rPr>
        <w:t>。(</w:t>
      </w:r>
      <w:r w:rsidR="00864193" w:rsidRPr="00A665FC">
        <w:rPr>
          <w:rFonts w:ascii="標楷體" w:eastAsia="標楷體" w:hAnsi="標楷體" w:hint="eastAsia"/>
          <w:bCs/>
          <w:sz w:val="28"/>
        </w:rPr>
        <w:t>修正條文</w:t>
      </w:r>
      <w:r w:rsidR="00864193" w:rsidRPr="00A665FC">
        <w:rPr>
          <w:rFonts w:ascii="標楷體" w:eastAsia="標楷體" w:hAnsi="標楷體" w:cs="Tahoma" w:hint="eastAsia"/>
          <w:kern w:val="0"/>
          <w:sz w:val="28"/>
          <w:lang w:val="zh-TW" w:bidi="hi-IN"/>
        </w:rPr>
        <w:t>第二條、第四條、第五條、第六條、第八條、第十條</w:t>
      </w:r>
      <w:r w:rsidRPr="00A665FC">
        <w:rPr>
          <w:rFonts w:ascii="標楷體" w:eastAsia="標楷體" w:hAnsi="標楷體" w:hint="eastAsia"/>
          <w:bCs/>
          <w:sz w:val="28"/>
        </w:rPr>
        <w:t>)</w:t>
      </w:r>
    </w:p>
    <w:p w:rsidR="009712F7" w:rsidRPr="00A665FC" w:rsidRDefault="009712F7" w:rsidP="009712F7">
      <w:pPr>
        <w:spacing w:line="460" w:lineRule="exact"/>
        <w:ind w:left="560" w:hangingChars="200" w:hanging="560"/>
        <w:rPr>
          <w:rFonts w:ascii="標楷體" w:eastAsia="標楷體" w:hAnsi="標楷體" w:cs="Tahoma"/>
          <w:kern w:val="0"/>
          <w:sz w:val="28"/>
          <w:lang w:val="zh-TW" w:bidi="hi-IN"/>
        </w:rPr>
      </w:pPr>
      <w:r w:rsidRPr="00A665FC">
        <w:rPr>
          <w:rFonts w:ascii="標楷體" w:eastAsia="標楷體" w:hAnsi="標楷體" w:hint="eastAsia"/>
          <w:sz w:val="28"/>
        </w:rPr>
        <w:t>二、</w:t>
      </w:r>
      <w:r w:rsidR="00864193" w:rsidRPr="00A665FC">
        <w:rPr>
          <w:rFonts w:ascii="標楷體" w:eastAsia="標楷體" w:hAnsi="標楷體" w:hint="eastAsia"/>
          <w:sz w:val="28"/>
        </w:rPr>
        <w:t>回饋對象增列東勢殯儀館</w:t>
      </w:r>
      <w:r w:rsidRPr="00A665FC">
        <w:rPr>
          <w:rFonts w:ascii="標楷體" w:eastAsia="標楷體" w:hAnsi="標楷體" w:hint="eastAsia"/>
          <w:sz w:val="28"/>
        </w:rPr>
        <w:t>。</w:t>
      </w:r>
      <w:r w:rsidRPr="00A665FC">
        <w:rPr>
          <w:rFonts w:ascii="標楷體" w:eastAsia="標楷體" w:hAnsi="標楷體" w:cs="Tahoma" w:hint="eastAsia"/>
          <w:kern w:val="0"/>
          <w:sz w:val="28"/>
          <w:lang w:val="zh-TW" w:bidi="hi-IN"/>
        </w:rPr>
        <w:t>（</w:t>
      </w:r>
      <w:r w:rsidR="00864193" w:rsidRPr="00A665FC">
        <w:rPr>
          <w:rFonts w:ascii="標楷體" w:eastAsia="標楷體" w:hAnsi="標楷體" w:hint="eastAsia"/>
          <w:bCs/>
          <w:sz w:val="28"/>
        </w:rPr>
        <w:t>修正條文</w:t>
      </w:r>
      <w:r w:rsidR="00864193" w:rsidRPr="00A665FC">
        <w:rPr>
          <w:rFonts w:ascii="標楷體" w:eastAsia="標楷體" w:hAnsi="標楷體" w:cs="Tahoma" w:hint="eastAsia"/>
          <w:kern w:val="0"/>
          <w:sz w:val="28"/>
          <w:lang w:val="zh-TW" w:bidi="hi-IN"/>
        </w:rPr>
        <w:t>第</w:t>
      </w:r>
      <w:r w:rsidR="00E86614">
        <w:rPr>
          <w:rFonts w:ascii="標楷體" w:eastAsia="標楷體" w:hAnsi="標楷體" w:cs="Tahoma" w:hint="eastAsia"/>
          <w:kern w:val="0"/>
          <w:sz w:val="28"/>
          <w:lang w:val="zh-TW" w:bidi="hi-IN"/>
        </w:rPr>
        <w:t>二</w:t>
      </w:r>
      <w:r w:rsidR="00864193" w:rsidRPr="00A665FC">
        <w:rPr>
          <w:rFonts w:ascii="標楷體" w:eastAsia="標楷體" w:hAnsi="標楷體" w:cs="Tahoma" w:hint="eastAsia"/>
          <w:kern w:val="0"/>
          <w:sz w:val="28"/>
          <w:lang w:val="zh-TW" w:bidi="hi-IN"/>
        </w:rPr>
        <w:t>條</w:t>
      </w:r>
      <w:r w:rsidR="004A7E65" w:rsidRPr="00A665FC">
        <w:rPr>
          <w:rFonts w:ascii="標楷體" w:eastAsia="標楷體" w:hAnsi="標楷體" w:cs="Tahoma" w:hint="eastAsia"/>
          <w:kern w:val="0"/>
          <w:sz w:val="28"/>
          <w:lang w:val="zh-TW" w:bidi="hi-IN"/>
        </w:rPr>
        <w:t>、第三條</w:t>
      </w:r>
      <w:r w:rsidRPr="00A665FC">
        <w:rPr>
          <w:rFonts w:ascii="標楷體" w:eastAsia="標楷體" w:hAnsi="標楷體" w:cs="Tahoma" w:hint="eastAsia"/>
          <w:kern w:val="0"/>
          <w:sz w:val="28"/>
          <w:lang w:val="zh-TW" w:bidi="hi-IN"/>
        </w:rPr>
        <w:t>）</w:t>
      </w:r>
    </w:p>
    <w:p w:rsidR="004A7E65" w:rsidRPr="00A665FC" w:rsidRDefault="004A7E65" w:rsidP="009712F7">
      <w:pPr>
        <w:spacing w:line="460" w:lineRule="exact"/>
        <w:ind w:left="560" w:hangingChars="200" w:hanging="560"/>
        <w:rPr>
          <w:rFonts w:ascii="標楷體" w:eastAsia="標楷體" w:hAnsi="標楷體" w:cs="Tahoma"/>
          <w:kern w:val="0"/>
          <w:sz w:val="28"/>
          <w:lang w:val="zh-TW" w:bidi="hi-IN"/>
        </w:rPr>
      </w:pPr>
      <w:r w:rsidRPr="00A665FC">
        <w:rPr>
          <w:rFonts w:ascii="標楷體" w:eastAsia="標楷體" w:hAnsi="標楷體" w:cs="Tahoma" w:hint="eastAsia"/>
          <w:kern w:val="0"/>
          <w:sz w:val="28"/>
          <w:lang w:val="zh-TW" w:bidi="hi-IN"/>
        </w:rPr>
        <w:t>三、</w:t>
      </w:r>
      <w:r w:rsidR="00FE0C68">
        <w:rPr>
          <w:rFonts w:ascii="標楷體" w:eastAsia="標楷體" w:hAnsi="標楷體" w:cs="Tahoma" w:hint="eastAsia"/>
          <w:kern w:val="0"/>
          <w:sz w:val="28"/>
          <w:lang w:val="zh-TW" w:bidi="hi-IN"/>
        </w:rPr>
        <w:t>刪除另訂</w:t>
      </w:r>
      <w:r w:rsidRPr="00A665FC">
        <w:rPr>
          <w:rFonts w:ascii="標楷體" w:eastAsia="標楷體" w:hAnsi="標楷體" w:cs="Tahoma" w:hint="eastAsia"/>
          <w:kern w:val="0"/>
          <w:sz w:val="28"/>
          <w:lang w:val="zh-TW" w:bidi="hi-IN"/>
        </w:rPr>
        <w:t>施行日期</w:t>
      </w:r>
      <w:r w:rsidR="00FE0C68">
        <w:rPr>
          <w:rFonts w:ascii="標楷體" w:eastAsia="標楷體" w:hAnsi="標楷體" w:cs="Tahoma" w:hint="eastAsia"/>
          <w:kern w:val="0"/>
          <w:sz w:val="28"/>
          <w:lang w:val="zh-TW" w:bidi="hi-IN"/>
        </w:rPr>
        <w:t>。</w:t>
      </w:r>
      <w:r w:rsidRPr="00A665FC">
        <w:rPr>
          <w:rFonts w:ascii="標楷體" w:eastAsia="標楷體" w:hAnsi="標楷體" w:cs="Tahoma" w:hint="eastAsia"/>
          <w:kern w:val="0"/>
          <w:sz w:val="28"/>
          <w:lang w:val="zh-TW" w:bidi="hi-IN"/>
        </w:rPr>
        <w:t>(</w:t>
      </w:r>
      <w:r w:rsidRPr="00A665FC">
        <w:rPr>
          <w:rFonts w:ascii="標楷體" w:eastAsia="標楷體" w:hAnsi="標楷體" w:hint="eastAsia"/>
          <w:bCs/>
          <w:sz w:val="28"/>
        </w:rPr>
        <w:t>修正條文第十二條</w:t>
      </w:r>
      <w:r w:rsidRPr="00A665FC">
        <w:rPr>
          <w:rFonts w:ascii="標楷體" w:eastAsia="標楷體" w:hAnsi="標楷體" w:cs="Tahoma" w:hint="eastAsia"/>
          <w:kern w:val="0"/>
          <w:sz w:val="28"/>
          <w:lang w:val="zh-TW" w:bidi="hi-IN"/>
        </w:rPr>
        <w:t>)</w:t>
      </w:r>
    </w:p>
    <w:p w:rsidR="007C1B90" w:rsidRDefault="007C1B90"/>
    <w:p w:rsidR="006D1877" w:rsidRDefault="006D1877"/>
    <w:p w:rsidR="006D1877" w:rsidRDefault="006D1877"/>
    <w:p w:rsidR="006D1877" w:rsidRDefault="006D1877"/>
    <w:p w:rsidR="006D1877" w:rsidRDefault="006D1877"/>
    <w:p w:rsidR="006D1877" w:rsidRDefault="006D1877"/>
    <w:p w:rsidR="006D1877" w:rsidRDefault="006D1877"/>
    <w:p w:rsidR="006D1877" w:rsidRDefault="006D1877"/>
    <w:p w:rsidR="006D1877" w:rsidRDefault="006D1877"/>
    <w:p w:rsidR="006D1877" w:rsidRDefault="006D1877"/>
    <w:p w:rsidR="006D1877" w:rsidRDefault="006D1877"/>
    <w:p w:rsidR="006D1877" w:rsidRDefault="006D1877"/>
    <w:p w:rsidR="006D1877" w:rsidRDefault="006D1877"/>
    <w:p w:rsidR="006D1877" w:rsidRDefault="006D1877"/>
    <w:p w:rsidR="006D1877" w:rsidRDefault="006D1877"/>
    <w:p w:rsidR="006D1877" w:rsidRDefault="006D1877"/>
    <w:p w:rsidR="006D1877" w:rsidRDefault="006D1877"/>
    <w:p w:rsidR="006D1877" w:rsidRDefault="006D1877"/>
    <w:p w:rsidR="006D1877" w:rsidRDefault="006D1877"/>
    <w:p w:rsidR="006D1877" w:rsidRDefault="006D1877"/>
    <w:p w:rsidR="006D1877" w:rsidRDefault="006D1877"/>
    <w:p w:rsidR="006D1877" w:rsidRDefault="006D1877"/>
    <w:p w:rsidR="00A665FC" w:rsidRPr="007214EB" w:rsidRDefault="00A665FC"/>
    <w:p w:rsidR="006D1877" w:rsidRPr="002D06E0" w:rsidRDefault="006D1877" w:rsidP="00F37777">
      <w:pPr>
        <w:rPr>
          <w:rFonts w:eastAsia="標楷體"/>
          <w:b/>
          <w:color w:val="000000" w:themeColor="text1"/>
          <w:sz w:val="40"/>
          <w:szCs w:val="38"/>
        </w:rPr>
      </w:pPr>
      <w:r w:rsidRPr="002D06E0">
        <w:rPr>
          <w:rFonts w:ascii="標楷體" w:eastAsia="標楷體" w:hAnsi="標楷體" w:hint="eastAsia"/>
          <w:color w:val="000000" w:themeColor="text1"/>
          <w:sz w:val="40"/>
          <w:szCs w:val="38"/>
        </w:rPr>
        <w:t>臺中市</w:t>
      </w:r>
      <w:r w:rsidRPr="00B94B8B">
        <w:rPr>
          <w:rStyle w:val="a3"/>
          <w:rFonts w:ascii="標楷體" w:eastAsia="標楷體" w:hAnsi="標楷體" w:hint="eastAsia"/>
          <w:b w:val="0"/>
          <w:color w:val="000000" w:themeColor="text1"/>
          <w:sz w:val="40"/>
          <w:szCs w:val="40"/>
        </w:rPr>
        <w:t>公立殯葬設施回饋地方</w:t>
      </w:r>
      <w:r w:rsidRPr="00B94B8B">
        <w:rPr>
          <w:rStyle w:val="a3"/>
          <w:rFonts w:ascii="標楷體" w:eastAsia="標楷體" w:hAnsi="標楷體"/>
          <w:b w:val="0"/>
          <w:color w:val="000000" w:themeColor="text1"/>
          <w:sz w:val="40"/>
          <w:szCs w:val="40"/>
        </w:rPr>
        <w:t>自治條例</w:t>
      </w:r>
      <w:r w:rsidRPr="009712F7">
        <w:rPr>
          <w:rFonts w:ascii="標楷體" w:eastAsia="標楷體" w:hAnsi="標楷體" w:cs="標楷體" w:hint="eastAsia"/>
          <w:bCs/>
          <w:sz w:val="40"/>
          <w:szCs w:val="40"/>
        </w:rPr>
        <w:t>修正</w:t>
      </w:r>
      <w:r w:rsidRPr="009712F7">
        <w:rPr>
          <w:rFonts w:ascii="標楷體" w:eastAsia="標楷體" w:hAnsi="標楷體" w:hint="eastAsia"/>
          <w:sz w:val="40"/>
          <w:szCs w:val="38"/>
        </w:rPr>
        <w:t>草案</w:t>
      </w:r>
      <w:r>
        <w:rPr>
          <w:rFonts w:ascii="標楷體" w:eastAsia="標楷體" w:hAnsi="標楷體" w:hint="eastAsia"/>
          <w:sz w:val="40"/>
          <w:szCs w:val="38"/>
        </w:rPr>
        <w:t>條文對照表</w:t>
      </w:r>
    </w:p>
    <w:tbl>
      <w:tblPr>
        <w:tblW w:w="8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41"/>
        <w:gridCol w:w="3041"/>
        <w:gridCol w:w="2707"/>
      </w:tblGrid>
      <w:tr w:rsidR="006D1877" w:rsidRPr="00167479" w:rsidTr="001A3A42">
        <w:trPr>
          <w:tblHeader/>
        </w:trPr>
        <w:tc>
          <w:tcPr>
            <w:tcW w:w="3041" w:type="dxa"/>
          </w:tcPr>
          <w:p w:rsidR="006D1877" w:rsidRPr="007F14C1" w:rsidRDefault="006D1877" w:rsidP="007214EB">
            <w:pPr>
              <w:pStyle w:val="a4"/>
              <w:jc w:val="center"/>
            </w:pPr>
            <w:r w:rsidRPr="007F14C1">
              <w:rPr>
                <w:rFonts w:hint="eastAsia"/>
              </w:rPr>
              <w:t>修   正   條</w:t>
            </w:r>
            <w:r>
              <w:rPr>
                <w:rFonts w:hint="eastAsia"/>
              </w:rPr>
              <w:t xml:space="preserve">   </w:t>
            </w:r>
            <w:r w:rsidRPr="007F14C1">
              <w:rPr>
                <w:rFonts w:hint="eastAsia"/>
              </w:rPr>
              <w:t>文</w:t>
            </w:r>
          </w:p>
        </w:tc>
        <w:tc>
          <w:tcPr>
            <w:tcW w:w="3041" w:type="dxa"/>
          </w:tcPr>
          <w:p w:rsidR="006D1877" w:rsidRPr="007F14C1" w:rsidRDefault="006D1877" w:rsidP="007214EB">
            <w:pPr>
              <w:pStyle w:val="a4"/>
              <w:jc w:val="center"/>
            </w:pPr>
            <w:r w:rsidRPr="007F14C1">
              <w:rPr>
                <w:rFonts w:hint="eastAsia"/>
              </w:rPr>
              <w:t>現   行   條   文</w:t>
            </w:r>
          </w:p>
        </w:tc>
        <w:tc>
          <w:tcPr>
            <w:tcW w:w="2707" w:type="dxa"/>
          </w:tcPr>
          <w:p w:rsidR="006D1877" w:rsidRPr="007F14C1" w:rsidRDefault="006D1877" w:rsidP="007214EB">
            <w:pPr>
              <w:pStyle w:val="a4"/>
              <w:jc w:val="center"/>
            </w:pPr>
            <w:r w:rsidRPr="007F14C1">
              <w:rPr>
                <w:rFonts w:hint="eastAsia"/>
              </w:rPr>
              <w:t>說     明</w:t>
            </w:r>
          </w:p>
        </w:tc>
      </w:tr>
      <w:tr w:rsidR="001A3A42" w:rsidRPr="005C5E09" w:rsidTr="001A3A42">
        <w:trPr>
          <w:trHeight w:val="479"/>
        </w:trPr>
        <w:tc>
          <w:tcPr>
            <w:tcW w:w="3041" w:type="dxa"/>
          </w:tcPr>
          <w:p w:rsidR="001A3A42" w:rsidRPr="001A3A42" w:rsidRDefault="001A3A42" w:rsidP="007E4755">
            <w:pPr>
              <w:pStyle w:val="a4"/>
            </w:pPr>
            <w:r w:rsidRPr="001A3A42">
              <w:rPr>
                <w:rFonts w:hint="eastAsia"/>
              </w:rPr>
              <w:t>第一條</w:t>
            </w:r>
            <w:r w:rsidR="00D42780" w:rsidRPr="00CE61D6">
              <w:rPr>
                <w:rFonts w:hint="eastAsia"/>
              </w:rPr>
              <w:t xml:space="preserve">  </w:t>
            </w:r>
            <w:r w:rsidRPr="001A3A42">
              <w:t>臺中市（</w:t>
            </w:r>
            <w:r w:rsidRPr="001A3A42">
              <w:rPr>
                <w:rFonts w:hint="eastAsia"/>
              </w:rPr>
              <w:t>以下簡稱本市</w:t>
            </w:r>
            <w:r w:rsidRPr="001A3A42">
              <w:t>）為</w:t>
            </w:r>
            <w:r w:rsidRPr="001A3A42">
              <w:rPr>
                <w:rFonts w:hint="eastAsia"/>
              </w:rPr>
              <w:t>回饋本市公立</w:t>
            </w:r>
            <w:r w:rsidRPr="001A3A42">
              <w:t>殯</w:t>
            </w:r>
            <w:r w:rsidRPr="001A3A42">
              <w:rPr>
                <w:rFonts w:hint="eastAsia"/>
              </w:rPr>
              <w:t>葬設施附近地區（以下簡稱回饋區），以</w:t>
            </w:r>
            <w:r w:rsidRPr="001A3A42">
              <w:t>改善居住環境及</w:t>
            </w:r>
            <w:r w:rsidRPr="001A3A42">
              <w:rPr>
                <w:rFonts w:hint="eastAsia"/>
              </w:rPr>
              <w:t>生</w:t>
            </w:r>
            <w:r w:rsidRPr="001A3A42">
              <w:t>活品質，特</w:t>
            </w:r>
            <w:r w:rsidRPr="001A3A42">
              <w:rPr>
                <w:rFonts w:hint="eastAsia"/>
              </w:rPr>
              <w:t>制定</w:t>
            </w:r>
            <w:r w:rsidRPr="001A3A42">
              <w:t>本</w:t>
            </w:r>
            <w:r w:rsidRPr="001A3A42">
              <w:rPr>
                <w:rFonts w:hint="eastAsia"/>
              </w:rPr>
              <w:t>自治條例</w:t>
            </w:r>
            <w:r w:rsidRPr="001A3A42">
              <w:t>。</w:t>
            </w:r>
          </w:p>
        </w:tc>
        <w:tc>
          <w:tcPr>
            <w:tcW w:w="3041" w:type="dxa"/>
          </w:tcPr>
          <w:p w:rsidR="001A3A42" w:rsidRPr="00FA6651" w:rsidRDefault="001A3A42" w:rsidP="007E4755">
            <w:pPr>
              <w:pStyle w:val="a4"/>
            </w:pPr>
            <w:r w:rsidRPr="001A3A42">
              <w:rPr>
                <w:rFonts w:hint="eastAsia"/>
              </w:rPr>
              <w:t>第一條</w:t>
            </w:r>
            <w:r w:rsidR="00D42780" w:rsidRPr="00CE61D6">
              <w:rPr>
                <w:rFonts w:hint="eastAsia"/>
              </w:rPr>
              <w:t xml:space="preserve">  </w:t>
            </w:r>
            <w:r w:rsidRPr="001A3A42">
              <w:t>臺中市（</w:t>
            </w:r>
            <w:r w:rsidRPr="001A3A42">
              <w:rPr>
                <w:rFonts w:hint="eastAsia"/>
              </w:rPr>
              <w:t>以下簡稱本市</w:t>
            </w:r>
            <w:r w:rsidRPr="001A3A42">
              <w:t>）為</w:t>
            </w:r>
            <w:r w:rsidRPr="001A3A42">
              <w:rPr>
                <w:rFonts w:hint="eastAsia"/>
              </w:rPr>
              <w:t>回饋本市公立</w:t>
            </w:r>
            <w:r w:rsidRPr="001A3A42">
              <w:t>殯</w:t>
            </w:r>
            <w:r w:rsidRPr="001A3A42">
              <w:rPr>
                <w:rFonts w:hint="eastAsia"/>
              </w:rPr>
              <w:t>葬設施附近地區（以下簡稱回饋區），以</w:t>
            </w:r>
            <w:r w:rsidRPr="001A3A42">
              <w:t>改善居住環境及</w:t>
            </w:r>
            <w:r w:rsidRPr="001A3A42">
              <w:rPr>
                <w:rFonts w:hint="eastAsia"/>
              </w:rPr>
              <w:t>生</w:t>
            </w:r>
            <w:r w:rsidRPr="001A3A42">
              <w:t>活品質，特</w:t>
            </w:r>
            <w:r w:rsidRPr="001A3A42">
              <w:rPr>
                <w:rFonts w:hint="eastAsia"/>
              </w:rPr>
              <w:t>制定</w:t>
            </w:r>
            <w:r w:rsidRPr="001A3A42">
              <w:t>本</w:t>
            </w:r>
            <w:r w:rsidRPr="001A3A42">
              <w:rPr>
                <w:rFonts w:hint="eastAsia"/>
              </w:rPr>
              <w:t>自治條例</w:t>
            </w:r>
            <w:r w:rsidRPr="001A3A42">
              <w:t>。</w:t>
            </w:r>
          </w:p>
        </w:tc>
        <w:tc>
          <w:tcPr>
            <w:tcW w:w="2707" w:type="dxa"/>
          </w:tcPr>
          <w:p w:rsidR="001A3A42" w:rsidRPr="005C5E09" w:rsidRDefault="001A3A42" w:rsidP="001A3A42">
            <w:pPr>
              <w:pStyle w:val="a4"/>
              <w:ind w:firstLineChars="0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本條未修正。</w:t>
            </w:r>
          </w:p>
        </w:tc>
      </w:tr>
      <w:tr w:rsidR="001A3A42" w:rsidRPr="005C5E09" w:rsidTr="001A3A42">
        <w:trPr>
          <w:trHeight w:val="479"/>
        </w:trPr>
        <w:tc>
          <w:tcPr>
            <w:tcW w:w="3041" w:type="dxa"/>
          </w:tcPr>
          <w:p w:rsidR="001A3A42" w:rsidRPr="001A3A42" w:rsidRDefault="001A3A42" w:rsidP="00A60018">
            <w:pPr>
              <w:pStyle w:val="a4"/>
              <w:rPr>
                <w:color w:val="auto"/>
              </w:rPr>
            </w:pPr>
            <w:r w:rsidRPr="001A3A42">
              <w:rPr>
                <w:rFonts w:hint="eastAsia"/>
                <w:color w:val="000000" w:themeColor="text1"/>
              </w:rPr>
              <w:t>第二條</w:t>
            </w:r>
            <w:r w:rsidR="00D42780" w:rsidRPr="00CE61D6">
              <w:rPr>
                <w:rFonts w:hint="eastAsia"/>
              </w:rPr>
              <w:t xml:space="preserve">  </w:t>
            </w:r>
            <w:r w:rsidRPr="001A3A42">
              <w:rPr>
                <w:rFonts w:hint="eastAsia"/>
                <w:color w:val="000000" w:themeColor="text1"/>
              </w:rPr>
              <w:t>本自治條例之主管機關為臺中市政府民政局</w:t>
            </w:r>
            <w:r w:rsidRPr="001A3A42">
              <w:rPr>
                <w:color w:val="000000" w:themeColor="text1"/>
              </w:rPr>
              <w:t>（</w:t>
            </w:r>
            <w:r w:rsidRPr="001A3A42">
              <w:rPr>
                <w:rFonts w:hint="eastAsia"/>
                <w:color w:val="000000" w:themeColor="text1"/>
              </w:rPr>
              <w:t>以下簡稱民政局</w:t>
            </w:r>
            <w:r w:rsidRPr="001A3A42">
              <w:rPr>
                <w:color w:val="000000" w:themeColor="text1"/>
              </w:rPr>
              <w:t>）</w:t>
            </w:r>
            <w:r w:rsidRPr="001A3A42">
              <w:rPr>
                <w:rFonts w:hint="eastAsia"/>
                <w:color w:val="000000" w:themeColor="text1"/>
              </w:rPr>
              <w:t>，執行機關為臺中市</w:t>
            </w:r>
            <w:r w:rsidRPr="00FA6651">
              <w:rPr>
                <w:rFonts w:hint="eastAsia"/>
                <w:color w:val="000000" w:themeColor="text1"/>
              </w:rPr>
              <w:t>生命禮儀管理</w:t>
            </w:r>
            <w:r w:rsidRPr="00515ABB">
              <w:rPr>
                <w:rFonts w:hint="eastAsia"/>
                <w:color w:val="FF0000"/>
                <w:u w:val="single"/>
              </w:rPr>
              <w:t>處</w:t>
            </w:r>
            <w:r w:rsidRPr="001A3A42">
              <w:rPr>
                <w:color w:val="000000" w:themeColor="text1"/>
              </w:rPr>
              <w:t>(以下簡稱</w:t>
            </w:r>
            <w:r w:rsidRPr="00FA6651">
              <w:rPr>
                <w:rFonts w:hint="eastAsia"/>
                <w:color w:val="000000" w:themeColor="text1"/>
              </w:rPr>
              <w:t>生命禮儀</w:t>
            </w:r>
            <w:r w:rsidRPr="00AF25E5">
              <w:rPr>
                <w:rFonts w:hint="eastAsia"/>
                <w:color w:val="FF0000"/>
                <w:u w:val="single"/>
              </w:rPr>
              <w:t>處</w:t>
            </w:r>
            <w:r w:rsidRPr="001A3A42">
              <w:rPr>
                <w:color w:val="000000" w:themeColor="text1"/>
              </w:rPr>
              <w:t>)</w:t>
            </w:r>
            <w:r w:rsidR="00FA6651" w:rsidRPr="00FA6651">
              <w:rPr>
                <w:rFonts w:hint="eastAsia"/>
                <w:color w:val="000000" w:themeColor="text1"/>
              </w:rPr>
              <w:t>、臺中市北區區公所、臺中市西屯區公所、臺中市龍井區公所</w:t>
            </w:r>
            <w:r w:rsidR="00FE0C68" w:rsidRPr="00FE0C68">
              <w:rPr>
                <w:rFonts w:hint="eastAsia"/>
                <w:color w:val="auto"/>
              </w:rPr>
              <w:t>、臺中市神岡區公所</w:t>
            </w:r>
            <w:r w:rsidR="00FA6651" w:rsidRPr="00FA6651">
              <w:rPr>
                <w:rFonts w:hint="eastAsia"/>
                <w:color w:val="000000" w:themeColor="text1"/>
              </w:rPr>
              <w:t>、臺中市大甲區公所</w:t>
            </w:r>
            <w:r w:rsidR="00864193" w:rsidRPr="00864193">
              <w:rPr>
                <w:rFonts w:hint="eastAsia"/>
                <w:color w:val="FF0000"/>
                <w:u w:val="single"/>
              </w:rPr>
              <w:t>、臺中市東勢區公所</w:t>
            </w:r>
            <w:r w:rsidR="00FA6651" w:rsidRPr="00FA6651">
              <w:rPr>
                <w:color w:val="000000" w:themeColor="text1"/>
              </w:rPr>
              <w:t>(以下簡稱</w:t>
            </w:r>
            <w:r w:rsidR="00FA6651" w:rsidRPr="00FA6651">
              <w:rPr>
                <w:rFonts w:hint="eastAsia"/>
                <w:color w:val="000000" w:themeColor="text1"/>
              </w:rPr>
              <w:t>區公所</w:t>
            </w:r>
            <w:r w:rsidR="00FA6651" w:rsidRPr="00FA6651">
              <w:rPr>
                <w:color w:val="000000" w:themeColor="text1"/>
              </w:rPr>
              <w:t>)</w:t>
            </w:r>
            <w:r w:rsidR="00FA6651" w:rsidRPr="00FA6651">
              <w:rPr>
                <w:rFonts w:hint="eastAsia"/>
                <w:color w:val="000000" w:themeColor="text1"/>
              </w:rPr>
              <w:t>。</w:t>
            </w:r>
          </w:p>
        </w:tc>
        <w:tc>
          <w:tcPr>
            <w:tcW w:w="3041" w:type="dxa"/>
          </w:tcPr>
          <w:p w:rsidR="001A3A42" w:rsidRPr="001A3A42" w:rsidRDefault="001A3A42" w:rsidP="007E4755">
            <w:pPr>
              <w:pStyle w:val="a4"/>
              <w:rPr>
                <w:color w:val="000000" w:themeColor="text1"/>
              </w:rPr>
            </w:pPr>
            <w:r w:rsidRPr="001A3A42">
              <w:rPr>
                <w:rFonts w:hint="eastAsia"/>
                <w:color w:val="000000" w:themeColor="text1"/>
              </w:rPr>
              <w:t>第二條</w:t>
            </w:r>
            <w:r w:rsidR="00D42780" w:rsidRPr="00CE61D6">
              <w:rPr>
                <w:rFonts w:hint="eastAsia"/>
              </w:rPr>
              <w:t xml:space="preserve">  </w:t>
            </w:r>
            <w:r w:rsidRPr="001A3A42">
              <w:rPr>
                <w:rFonts w:hint="eastAsia"/>
                <w:color w:val="000000" w:themeColor="text1"/>
              </w:rPr>
              <w:t>本自治條例之主管機關為臺中市政府民政局</w:t>
            </w:r>
            <w:r w:rsidRPr="001A3A42">
              <w:rPr>
                <w:color w:val="000000" w:themeColor="text1"/>
              </w:rPr>
              <w:t>（</w:t>
            </w:r>
            <w:r w:rsidRPr="001A3A42">
              <w:rPr>
                <w:rFonts w:hint="eastAsia"/>
                <w:color w:val="000000" w:themeColor="text1"/>
              </w:rPr>
              <w:t>以下簡稱民政局</w:t>
            </w:r>
            <w:r w:rsidRPr="001A3A42">
              <w:rPr>
                <w:color w:val="000000" w:themeColor="text1"/>
              </w:rPr>
              <w:t>）</w:t>
            </w:r>
            <w:r w:rsidRPr="001A3A42">
              <w:rPr>
                <w:rFonts w:hint="eastAsia"/>
                <w:color w:val="000000" w:themeColor="text1"/>
              </w:rPr>
              <w:t>，執行機關為臺中市生命禮儀管理</w:t>
            </w:r>
            <w:r w:rsidRPr="00FE0C68">
              <w:rPr>
                <w:rFonts w:hint="eastAsia"/>
                <w:color w:val="FF0000"/>
                <w:u w:val="single"/>
              </w:rPr>
              <w:t>所</w:t>
            </w:r>
            <w:r w:rsidRPr="00FA6651">
              <w:rPr>
                <w:color w:val="000000" w:themeColor="text1"/>
              </w:rPr>
              <w:t>(以下簡稱</w:t>
            </w:r>
            <w:r w:rsidRPr="00FA6651">
              <w:rPr>
                <w:rFonts w:hint="eastAsia"/>
                <w:color w:val="000000" w:themeColor="text1"/>
              </w:rPr>
              <w:t>生命禮儀</w:t>
            </w:r>
            <w:r w:rsidRPr="00FE0C68">
              <w:rPr>
                <w:color w:val="FF0000"/>
                <w:u w:val="single"/>
              </w:rPr>
              <w:t>管理所</w:t>
            </w:r>
            <w:r w:rsidRPr="00FA6651">
              <w:rPr>
                <w:color w:val="000000" w:themeColor="text1"/>
              </w:rPr>
              <w:t>)</w:t>
            </w:r>
            <w:r w:rsidRPr="00FA6651">
              <w:rPr>
                <w:rFonts w:hint="eastAsia"/>
                <w:color w:val="000000" w:themeColor="text1"/>
              </w:rPr>
              <w:t>、臺中市北區區公所、臺中市西屯區公所、臺中市龍井區公所</w:t>
            </w:r>
            <w:r w:rsidRPr="00FE0C68">
              <w:rPr>
                <w:rFonts w:hint="eastAsia"/>
                <w:color w:val="auto"/>
              </w:rPr>
              <w:t>、臺中市神岡區公所</w:t>
            </w:r>
            <w:r w:rsidRPr="00FA6651">
              <w:rPr>
                <w:rFonts w:hint="eastAsia"/>
                <w:color w:val="000000" w:themeColor="text1"/>
              </w:rPr>
              <w:t>、臺中市大甲區公所</w:t>
            </w:r>
            <w:r w:rsidRPr="00FA6651">
              <w:rPr>
                <w:color w:val="000000" w:themeColor="text1"/>
              </w:rPr>
              <w:t>(以下簡稱</w:t>
            </w:r>
            <w:r w:rsidRPr="00FA6651">
              <w:rPr>
                <w:rFonts w:hint="eastAsia"/>
                <w:color w:val="000000" w:themeColor="text1"/>
              </w:rPr>
              <w:t>區公所</w:t>
            </w:r>
            <w:r w:rsidRPr="00FA6651">
              <w:rPr>
                <w:color w:val="000000" w:themeColor="text1"/>
              </w:rPr>
              <w:t>)</w:t>
            </w:r>
            <w:r w:rsidRPr="00FA6651">
              <w:rPr>
                <w:rFonts w:hint="eastAsia"/>
                <w:color w:val="000000" w:themeColor="text1"/>
              </w:rPr>
              <w:t>。</w:t>
            </w:r>
          </w:p>
        </w:tc>
        <w:tc>
          <w:tcPr>
            <w:tcW w:w="2707" w:type="dxa"/>
          </w:tcPr>
          <w:p w:rsidR="001A3A42" w:rsidRPr="00A60018" w:rsidRDefault="00A60018" w:rsidP="00A60018">
            <w:pPr>
              <w:pStyle w:val="a5"/>
              <w:ind w:left="473" w:hangingChars="197" w:hanging="473"/>
              <w:jc w:val="both"/>
              <w:rPr>
                <w:rFonts w:ascii="標楷體" w:eastAsia="標楷體" w:hAnsi="標楷體"/>
                <w:color w:val="FF0000"/>
              </w:rPr>
            </w:pPr>
            <w:r w:rsidRPr="00A60018">
              <w:rPr>
                <w:rFonts w:ascii="標楷體" w:eastAsia="標楷體" w:hAnsi="標楷體" w:hint="eastAsia"/>
                <w:color w:val="FF0000"/>
              </w:rPr>
              <w:t>一、</w:t>
            </w:r>
            <w:r w:rsidR="001A3A42" w:rsidRPr="00A60018">
              <w:rPr>
                <w:rFonts w:ascii="標楷體" w:eastAsia="標楷體" w:hAnsi="標楷體" w:hint="eastAsia"/>
                <w:color w:val="FF0000"/>
              </w:rPr>
              <w:t>依據臺中市生命禮儀管理處組織規程修正機關名稱。</w:t>
            </w:r>
          </w:p>
          <w:p w:rsidR="001A3A42" w:rsidRPr="00A60018" w:rsidRDefault="00A60018" w:rsidP="00FE0C68">
            <w:pPr>
              <w:pStyle w:val="a5"/>
              <w:ind w:left="473" w:hangingChars="197" w:hanging="473"/>
              <w:jc w:val="both"/>
              <w:rPr>
                <w:color w:val="FF0000"/>
              </w:rPr>
            </w:pPr>
            <w:r w:rsidRPr="00A60018">
              <w:rPr>
                <w:rFonts w:ascii="標楷體" w:eastAsia="標楷體" w:hAnsi="標楷體" w:hint="eastAsia"/>
                <w:color w:val="FF0000"/>
              </w:rPr>
              <w:t>二、</w:t>
            </w:r>
            <w:r w:rsidR="00FE0C68" w:rsidRPr="00FE0C68">
              <w:rPr>
                <w:rFonts w:ascii="標楷體" w:eastAsia="標楷體" w:hAnsi="標楷體" w:hint="eastAsia"/>
                <w:color w:val="FF0000"/>
              </w:rPr>
              <w:t>因應臺中市東勢殯儀館之設立以及殯葬設施週遭鄰避性之實際需求</w:t>
            </w:r>
            <w:r w:rsidRPr="00A60018">
              <w:rPr>
                <w:rFonts w:ascii="標楷體" w:eastAsia="標楷體" w:hAnsi="標楷體" w:hint="eastAsia"/>
                <w:color w:val="FF0000"/>
              </w:rPr>
              <w:t>，爰</w:t>
            </w:r>
            <w:r w:rsidR="003433D6" w:rsidRPr="003433D6">
              <w:rPr>
                <w:rFonts w:ascii="標楷體" w:eastAsia="標楷體" w:hAnsi="標楷體" w:hint="eastAsia"/>
                <w:color w:val="FF0000"/>
              </w:rPr>
              <w:t>新增</w:t>
            </w:r>
            <w:r w:rsidR="00FE0C68">
              <w:rPr>
                <w:rFonts w:ascii="標楷體" w:eastAsia="標楷體" w:hAnsi="標楷體" w:hint="eastAsia"/>
                <w:color w:val="FF0000"/>
              </w:rPr>
              <w:t>臺中市東勢區公所為</w:t>
            </w:r>
            <w:r w:rsidR="00412A36">
              <w:rPr>
                <w:rFonts w:ascii="標楷體" w:eastAsia="標楷體" w:hAnsi="標楷體" w:hint="eastAsia"/>
                <w:color w:val="FF0000"/>
              </w:rPr>
              <w:t>執行機關</w:t>
            </w:r>
            <w:r w:rsidRPr="00A60018">
              <w:rPr>
                <w:rFonts w:ascii="標楷體" w:eastAsia="標楷體" w:hAnsi="標楷體" w:hint="eastAsia"/>
                <w:color w:val="FF0000"/>
              </w:rPr>
              <w:t>。</w:t>
            </w:r>
          </w:p>
        </w:tc>
      </w:tr>
      <w:tr w:rsidR="006D1877" w:rsidRPr="005C5E09" w:rsidTr="001A3A42">
        <w:trPr>
          <w:trHeight w:val="479"/>
        </w:trPr>
        <w:tc>
          <w:tcPr>
            <w:tcW w:w="3041" w:type="dxa"/>
          </w:tcPr>
          <w:p w:rsidR="001A3A42" w:rsidRPr="001A3A42" w:rsidRDefault="001A3A42" w:rsidP="007E4755">
            <w:pPr>
              <w:pStyle w:val="a4"/>
            </w:pPr>
            <w:r w:rsidRPr="001A3A42">
              <w:rPr>
                <w:rFonts w:hint="eastAsia"/>
              </w:rPr>
              <w:t>第三條</w:t>
            </w:r>
            <w:r w:rsidR="00D42780" w:rsidRPr="00CE61D6">
              <w:rPr>
                <w:rFonts w:hint="eastAsia"/>
              </w:rPr>
              <w:t xml:space="preserve">  </w:t>
            </w:r>
            <w:r w:rsidRPr="001A3A42">
              <w:rPr>
                <w:rFonts w:hint="eastAsia"/>
              </w:rPr>
              <w:t>本自治條例所稱公立殯葬設施為本市崇德殯儀館、東海</w:t>
            </w:r>
            <w:r w:rsidR="006234E6" w:rsidRPr="006234E6">
              <w:rPr>
                <w:rFonts w:hint="eastAsia"/>
                <w:color w:val="FF0000"/>
                <w:u w:val="single"/>
              </w:rPr>
              <w:t>殯儀館及</w:t>
            </w:r>
            <w:r w:rsidRPr="001A3A42">
              <w:rPr>
                <w:rFonts w:hint="eastAsia"/>
              </w:rPr>
              <w:t>火化場、</w:t>
            </w:r>
            <w:r w:rsidR="003433D6" w:rsidRPr="003433D6">
              <w:rPr>
                <w:rFonts w:hint="eastAsia"/>
                <w:color w:val="auto"/>
              </w:rPr>
              <w:t>西屯區第十三公墓內納骨堂(塔)、大甲殯儀館及火化場、神岡區示範公墓及第一公墓內納骨堂(塔)</w:t>
            </w:r>
            <w:r w:rsidR="003433D6" w:rsidRPr="003433D6">
              <w:rPr>
                <w:rFonts w:hint="eastAsia"/>
                <w:color w:val="FF0000"/>
                <w:u w:val="single"/>
              </w:rPr>
              <w:t>及</w:t>
            </w:r>
            <w:r w:rsidR="00A60018" w:rsidRPr="003433D6">
              <w:rPr>
                <w:rFonts w:hint="eastAsia"/>
                <w:color w:val="FF0000"/>
                <w:u w:val="single"/>
              </w:rPr>
              <w:t>東勢殯儀館</w:t>
            </w:r>
            <w:r w:rsidRPr="001A3A42">
              <w:rPr>
                <w:rFonts w:hint="eastAsia"/>
              </w:rPr>
              <w:t>。</w:t>
            </w:r>
          </w:p>
          <w:p w:rsidR="001A3A42" w:rsidRPr="00DB2C5F" w:rsidRDefault="001A3A42" w:rsidP="00DB2C5F">
            <w:pPr>
              <w:adjustRightInd w:val="0"/>
              <w:snapToGrid w:val="0"/>
              <w:ind w:leftChars="132" w:left="317" w:firstLineChars="215" w:firstLine="516"/>
              <w:jc w:val="both"/>
              <w:rPr>
                <w:rFonts w:ascii="標楷體" w:eastAsia="標楷體" w:hAnsi="標楷體" w:cs="細明體"/>
                <w:kern w:val="0"/>
              </w:rPr>
            </w:pPr>
            <w:r w:rsidRPr="00DB2C5F">
              <w:rPr>
                <w:rFonts w:ascii="標楷體" w:eastAsia="標楷體" w:hAnsi="標楷體" w:cs="細明體" w:hint="eastAsia"/>
                <w:kern w:val="0"/>
              </w:rPr>
              <w:t>前項公立殯葬設施之回饋區如下：</w:t>
            </w:r>
          </w:p>
          <w:p w:rsidR="001A3A42" w:rsidRPr="00DB2C5F" w:rsidRDefault="001A3A42" w:rsidP="000A6284">
            <w:pPr>
              <w:pStyle w:val="a4"/>
              <w:adjustRightInd w:val="0"/>
              <w:snapToGrid w:val="0"/>
              <w:ind w:left="772" w:firstLineChars="0" w:hanging="425"/>
              <w:rPr>
                <w:color w:val="auto"/>
              </w:rPr>
            </w:pPr>
            <w:r w:rsidRPr="00DB2C5F">
              <w:rPr>
                <w:rFonts w:hint="eastAsia"/>
                <w:color w:val="auto"/>
              </w:rPr>
              <w:t>一、崇德殯儀館：</w:t>
            </w:r>
          </w:p>
          <w:p w:rsidR="001A3A42" w:rsidRPr="00DB2C5F" w:rsidRDefault="001A3A42" w:rsidP="000A6284">
            <w:pPr>
              <w:pStyle w:val="a4"/>
              <w:tabs>
                <w:tab w:val="left" w:pos="2160"/>
              </w:tabs>
              <w:adjustRightInd w:val="0"/>
              <w:snapToGrid w:val="0"/>
              <w:ind w:leftChars="262" w:left="1193" w:hangingChars="235" w:hanging="564"/>
              <w:rPr>
                <w:snapToGrid w:val="0"/>
                <w:color w:val="auto"/>
              </w:rPr>
            </w:pPr>
            <w:r w:rsidRPr="00DB2C5F">
              <w:rPr>
                <w:rFonts w:hint="eastAsia"/>
                <w:snapToGrid w:val="0"/>
                <w:color w:val="auto"/>
              </w:rPr>
              <w:t>（一）所在里：北區五常里。</w:t>
            </w:r>
          </w:p>
          <w:p w:rsidR="001A3A42" w:rsidRPr="00DB2C5F" w:rsidRDefault="001A3A42" w:rsidP="000A6284">
            <w:pPr>
              <w:pStyle w:val="a4"/>
              <w:tabs>
                <w:tab w:val="left" w:pos="2160"/>
              </w:tabs>
              <w:adjustRightInd w:val="0"/>
              <w:snapToGrid w:val="0"/>
              <w:ind w:leftChars="262" w:left="1193" w:hangingChars="235" w:hanging="564"/>
              <w:rPr>
                <w:snapToGrid w:val="0"/>
                <w:color w:val="auto"/>
              </w:rPr>
            </w:pPr>
            <w:r w:rsidRPr="00DB2C5F">
              <w:rPr>
                <w:rFonts w:hint="eastAsia"/>
                <w:snapToGrid w:val="0"/>
                <w:color w:val="auto"/>
              </w:rPr>
              <w:t>（二）相鄰里：北區金龍里及邱厝里。</w:t>
            </w:r>
          </w:p>
          <w:p w:rsidR="001A3A42" w:rsidRPr="00DB2C5F" w:rsidRDefault="001A3A42" w:rsidP="000A6284">
            <w:pPr>
              <w:pStyle w:val="a4"/>
              <w:adjustRightInd w:val="0"/>
              <w:snapToGrid w:val="0"/>
              <w:ind w:left="772" w:firstLineChars="0" w:hanging="425"/>
              <w:rPr>
                <w:color w:val="auto"/>
              </w:rPr>
            </w:pPr>
            <w:r w:rsidRPr="00DB2C5F">
              <w:rPr>
                <w:rFonts w:hint="eastAsia"/>
                <w:color w:val="auto"/>
              </w:rPr>
              <w:lastRenderedPageBreak/>
              <w:t>二、東海</w:t>
            </w:r>
            <w:r w:rsidR="000D08DB" w:rsidRPr="006234E6">
              <w:rPr>
                <w:rFonts w:hint="eastAsia"/>
                <w:color w:val="FF0000"/>
                <w:u w:val="single"/>
              </w:rPr>
              <w:t>殯儀館及</w:t>
            </w:r>
            <w:r w:rsidRPr="00DB2C5F">
              <w:rPr>
                <w:rFonts w:hint="eastAsia"/>
                <w:color w:val="auto"/>
              </w:rPr>
              <w:t>火化場：</w:t>
            </w:r>
          </w:p>
          <w:p w:rsidR="001A3A42" w:rsidRPr="00DB2C5F" w:rsidRDefault="001A3A42" w:rsidP="000A6284">
            <w:pPr>
              <w:pStyle w:val="a4"/>
              <w:tabs>
                <w:tab w:val="left" w:pos="2160"/>
              </w:tabs>
              <w:adjustRightInd w:val="0"/>
              <w:snapToGrid w:val="0"/>
              <w:ind w:leftChars="262" w:left="1193" w:hangingChars="235" w:hanging="564"/>
              <w:rPr>
                <w:snapToGrid w:val="0"/>
                <w:color w:val="auto"/>
              </w:rPr>
            </w:pPr>
            <w:r w:rsidRPr="00DB2C5F">
              <w:rPr>
                <w:rFonts w:hint="eastAsia"/>
                <w:snapToGrid w:val="0"/>
                <w:color w:val="auto"/>
              </w:rPr>
              <w:t>（一）所在里：西屯區福聯里。</w:t>
            </w:r>
          </w:p>
          <w:p w:rsidR="001A3A42" w:rsidRPr="00DB2C5F" w:rsidRDefault="001A3A42" w:rsidP="000A6284">
            <w:pPr>
              <w:pStyle w:val="a4"/>
              <w:tabs>
                <w:tab w:val="left" w:pos="2160"/>
              </w:tabs>
              <w:adjustRightInd w:val="0"/>
              <w:snapToGrid w:val="0"/>
              <w:ind w:leftChars="262" w:left="1193" w:hangingChars="235" w:hanging="564"/>
              <w:rPr>
                <w:snapToGrid w:val="0"/>
                <w:color w:val="auto"/>
              </w:rPr>
            </w:pPr>
            <w:r w:rsidRPr="00DB2C5F">
              <w:rPr>
                <w:rFonts w:hint="eastAsia"/>
                <w:snapToGrid w:val="0"/>
                <w:color w:val="auto"/>
              </w:rPr>
              <w:t>（二）相鄰里：西屯區永安里、福瑞里、福林里、福恩里、協和里。龍井區東海里、新東里。</w:t>
            </w:r>
          </w:p>
          <w:p w:rsidR="003433D6" w:rsidRPr="003433D6" w:rsidRDefault="003433D6" w:rsidP="003433D6">
            <w:pPr>
              <w:pStyle w:val="a4"/>
              <w:adjustRightInd w:val="0"/>
              <w:snapToGrid w:val="0"/>
              <w:ind w:left="772" w:firstLineChars="0" w:hanging="425"/>
              <w:rPr>
                <w:color w:val="auto"/>
              </w:rPr>
            </w:pPr>
            <w:r w:rsidRPr="003433D6">
              <w:rPr>
                <w:rFonts w:hint="eastAsia"/>
                <w:color w:val="auto"/>
              </w:rPr>
              <w:t>三、西屯區第十三公墓內納骨堂(塔)：</w:t>
            </w:r>
          </w:p>
          <w:p w:rsidR="003433D6" w:rsidRPr="003433D6" w:rsidRDefault="003433D6" w:rsidP="003433D6">
            <w:pPr>
              <w:pStyle w:val="a4"/>
              <w:tabs>
                <w:tab w:val="left" w:pos="2160"/>
              </w:tabs>
              <w:adjustRightInd w:val="0"/>
              <w:snapToGrid w:val="0"/>
              <w:ind w:leftChars="262" w:left="1193" w:hangingChars="235" w:hanging="564"/>
              <w:rPr>
                <w:snapToGrid w:val="0"/>
                <w:color w:val="auto"/>
              </w:rPr>
            </w:pPr>
            <w:r w:rsidRPr="003433D6">
              <w:rPr>
                <w:rFonts w:hint="eastAsia"/>
                <w:snapToGrid w:val="0"/>
                <w:color w:val="auto"/>
              </w:rPr>
              <w:t>（一）所在里：西屯區林厝里。</w:t>
            </w:r>
          </w:p>
          <w:p w:rsidR="003433D6" w:rsidRPr="003433D6" w:rsidRDefault="003433D6" w:rsidP="003433D6">
            <w:pPr>
              <w:pStyle w:val="a4"/>
              <w:tabs>
                <w:tab w:val="left" w:pos="2160"/>
              </w:tabs>
              <w:adjustRightInd w:val="0"/>
              <w:snapToGrid w:val="0"/>
              <w:ind w:leftChars="262" w:left="1193" w:hangingChars="235" w:hanging="564"/>
              <w:rPr>
                <w:snapToGrid w:val="0"/>
                <w:color w:val="auto"/>
              </w:rPr>
            </w:pPr>
            <w:r w:rsidRPr="003433D6">
              <w:rPr>
                <w:rFonts w:hint="eastAsia"/>
                <w:snapToGrid w:val="0"/>
                <w:color w:val="auto"/>
              </w:rPr>
              <w:t>（二）相鄰里：西屯區福雅里、福安里、福和里、福中里。</w:t>
            </w:r>
          </w:p>
          <w:p w:rsidR="003433D6" w:rsidRPr="000A6284" w:rsidRDefault="003433D6" w:rsidP="003433D6">
            <w:pPr>
              <w:pStyle w:val="a4"/>
              <w:adjustRightInd w:val="0"/>
              <w:snapToGrid w:val="0"/>
              <w:ind w:left="772" w:firstLineChars="0" w:hanging="425"/>
              <w:rPr>
                <w:color w:val="auto"/>
              </w:rPr>
            </w:pPr>
            <w:r w:rsidRPr="000A6284">
              <w:rPr>
                <w:rFonts w:hint="eastAsia"/>
                <w:color w:val="auto"/>
              </w:rPr>
              <w:t>四、大甲殯儀館及火化場：</w:t>
            </w:r>
          </w:p>
          <w:p w:rsidR="003433D6" w:rsidRPr="00DB2C5F" w:rsidRDefault="003433D6" w:rsidP="003433D6">
            <w:pPr>
              <w:pStyle w:val="a4"/>
              <w:tabs>
                <w:tab w:val="left" w:pos="2160"/>
              </w:tabs>
              <w:adjustRightInd w:val="0"/>
              <w:snapToGrid w:val="0"/>
              <w:ind w:leftChars="262" w:left="1193" w:hangingChars="235" w:hanging="564"/>
              <w:rPr>
                <w:snapToGrid w:val="0"/>
                <w:color w:val="auto"/>
              </w:rPr>
            </w:pPr>
            <w:r w:rsidRPr="00DB2C5F">
              <w:rPr>
                <w:rFonts w:hint="eastAsia"/>
                <w:snapToGrid w:val="0"/>
                <w:color w:val="auto"/>
              </w:rPr>
              <w:t>（一）所在里：大甲區頂店里。</w:t>
            </w:r>
          </w:p>
          <w:p w:rsidR="003433D6" w:rsidRPr="00DB2C5F" w:rsidRDefault="003433D6" w:rsidP="003433D6">
            <w:pPr>
              <w:pStyle w:val="a4"/>
              <w:tabs>
                <w:tab w:val="left" w:pos="2160"/>
              </w:tabs>
              <w:adjustRightInd w:val="0"/>
              <w:snapToGrid w:val="0"/>
              <w:ind w:leftChars="262" w:left="1193" w:hangingChars="235" w:hanging="564"/>
              <w:rPr>
                <w:snapToGrid w:val="0"/>
                <w:color w:val="auto"/>
              </w:rPr>
            </w:pPr>
            <w:r w:rsidRPr="00DB2C5F">
              <w:rPr>
                <w:rFonts w:hint="eastAsia"/>
                <w:snapToGrid w:val="0"/>
                <w:color w:val="auto"/>
              </w:rPr>
              <w:t>（二）相鄰里：大甲區岷山里。</w:t>
            </w:r>
          </w:p>
          <w:p w:rsidR="003433D6" w:rsidRPr="003433D6" w:rsidRDefault="003433D6" w:rsidP="003433D6">
            <w:pPr>
              <w:pStyle w:val="a4"/>
              <w:adjustRightInd w:val="0"/>
              <w:snapToGrid w:val="0"/>
              <w:ind w:left="772" w:firstLineChars="0" w:hanging="425"/>
              <w:rPr>
                <w:color w:val="auto"/>
              </w:rPr>
            </w:pPr>
            <w:r w:rsidRPr="003433D6">
              <w:rPr>
                <w:rFonts w:hint="eastAsia"/>
                <w:color w:val="auto"/>
              </w:rPr>
              <w:t>五、神岡區示範公墓及第一公墓內納骨堂（塔)：</w:t>
            </w:r>
          </w:p>
          <w:p w:rsidR="003433D6" w:rsidRPr="003433D6" w:rsidRDefault="003433D6" w:rsidP="003433D6">
            <w:pPr>
              <w:pStyle w:val="a4"/>
              <w:tabs>
                <w:tab w:val="left" w:pos="2160"/>
              </w:tabs>
              <w:adjustRightInd w:val="0"/>
              <w:snapToGrid w:val="0"/>
              <w:ind w:leftChars="262" w:left="1193" w:hangingChars="235" w:hanging="564"/>
              <w:rPr>
                <w:snapToGrid w:val="0"/>
                <w:color w:val="auto"/>
              </w:rPr>
            </w:pPr>
            <w:r w:rsidRPr="003433D6">
              <w:rPr>
                <w:rFonts w:hint="eastAsia"/>
                <w:snapToGrid w:val="0"/>
                <w:color w:val="auto"/>
              </w:rPr>
              <w:t>（一）所在里：神岡區圳堵里。</w:t>
            </w:r>
          </w:p>
          <w:p w:rsidR="001A3A42" w:rsidRPr="00DB2C5F" w:rsidRDefault="003433D6" w:rsidP="003433D6">
            <w:pPr>
              <w:pStyle w:val="a4"/>
              <w:tabs>
                <w:tab w:val="left" w:pos="2160"/>
              </w:tabs>
              <w:adjustRightInd w:val="0"/>
              <w:snapToGrid w:val="0"/>
              <w:ind w:leftChars="262" w:left="1193" w:hangingChars="235" w:hanging="564"/>
              <w:rPr>
                <w:snapToGrid w:val="0"/>
                <w:color w:val="auto"/>
              </w:rPr>
            </w:pPr>
            <w:r w:rsidRPr="003433D6">
              <w:rPr>
                <w:rFonts w:hint="eastAsia"/>
                <w:snapToGrid w:val="0"/>
                <w:color w:val="auto"/>
              </w:rPr>
              <w:t>（二）相鄰里：神岡區圳前里、新庄里。</w:t>
            </w:r>
          </w:p>
          <w:p w:rsidR="001A3A42" w:rsidRPr="00515ABB" w:rsidRDefault="003433D6" w:rsidP="000A6284">
            <w:pPr>
              <w:pStyle w:val="a4"/>
              <w:adjustRightInd w:val="0"/>
              <w:snapToGrid w:val="0"/>
              <w:ind w:left="772" w:firstLineChars="0" w:hanging="425"/>
              <w:rPr>
                <w:color w:val="FF0000"/>
                <w:u w:val="single"/>
              </w:rPr>
            </w:pPr>
            <w:r>
              <w:rPr>
                <w:rFonts w:hint="eastAsia"/>
                <w:color w:val="FF0000"/>
                <w:u w:val="single"/>
              </w:rPr>
              <w:t>六</w:t>
            </w:r>
            <w:r w:rsidR="001A3A42" w:rsidRPr="00515ABB">
              <w:rPr>
                <w:rFonts w:hint="eastAsia"/>
                <w:color w:val="FF0000"/>
                <w:u w:val="single"/>
              </w:rPr>
              <w:t>、</w:t>
            </w:r>
            <w:r w:rsidR="00515ABB" w:rsidRPr="00515ABB">
              <w:rPr>
                <w:rFonts w:hint="eastAsia"/>
                <w:color w:val="FF0000"/>
                <w:u w:val="single"/>
              </w:rPr>
              <w:t>東勢殯儀館</w:t>
            </w:r>
            <w:r w:rsidR="001A3A42" w:rsidRPr="00515ABB">
              <w:rPr>
                <w:rFonts w:hint="eastAsia"/>
                <w:color w:val="FF0000"/>
                <w:u w:val="single"/>
              </w:rPr>
              <w:t>：</w:t>
            </w:r>
          </w:p>
          <w:p w:rsidR="001A3A42" w:rsidRPr="000A6284" w:rsidRDefault="001A3A42" w:rsidP="000A6284">
            <w:pPr>
              <w:pStyle w:val="a4"/>
              <w:tabs>
                <w:tab w:val="left" w:pos="2160"/>
              </w:tabs>
              <w:adjustRightInd w:val="0"/>
              <w:snapToGrid w:val="0"/>
              <w:ind w:leftChars="262" w:left="1193" w:hangingChars="235" w:hanging="564"/>
              <w:rPr>
                <w:snapToGrid w:val="0"/>
                <w:color w:val="FF0000"/>
                <w:u w:val="single"/>
              </w:rPr>
            </w:pPr>
            <w:r w:rsidRPr="000A6284">
              <w:rPr>
                <w:rFonts w:hint="eastAsia"/>
                <w:snapToGrid w:val="0"/>
                <w:color w:val="FF0000"/>
                <w:u w:val="single"/>
              </w:rPr>
              <w:t>（一）所在里：</w:t>
            </w:r>
            <w:r w:rsidR="00515ABB" w:rsidRPr="000A6284">
              <w:rPr>
                <w:rFonts w:hint="eastAsia"/>
                <w:snapToGrid w:val="0"/>
                <w:color w:val="FF0000"/>
                <w:u w:val="single"/>
              </w:rPr>
              <w:t>東勢區東新里</w:t>
            </w:r>
            <w:r w:rsidRPr="000A6284">
              <w:rPr>
                <w:rFonts w:hint="eastAsia"/>
                <w:snapToGrid w:val="0"/>
                <w:color w:val="FF0000"/>
                <w:u w:val="single"/>
              </w:rPr>
              <w:t>。</w:t>
            </w:r>
          </w:p>
          <w:p w:rsidR="006D1877" w:rsidRPr="001837CB" w:rsidRDefault="001A3A42" w:rsidP="003433D6">
            <w:pPr>
              <w:pStyle w:val="a4"/>
              <w:tabs>
                <w:tab w:val="left" w:pos="2160"/>
              </w:tabs>
              <w:adjustRightInd w:val="0"/>
              <w:snapToGrid w:val="0"/>
              <w:ind w:leftChars="262" w:left="1193" w:hangingChars="235" w:hanging="564"/>
            </w:pPr>
            <w:r w:rsidRPr="000A6284">
              <w:rPr>
                <w:rFonts w:hint="eastAsia"/>
                <w:snapToGrid w:val="0"/>
                <w:color w:val="FF0000"/>
                <w:u w:val="single"/>
              </w:rPr>
              <w:t>（二）相鄰里：</w:t>
            </w:r>
            <w:r w:rsidR="00515ABB" w:rsidRPr="000A6284">
              <w:rPr>
                <w:rFonts w:hint="eastAsia"/>
                <w:snapToGrid w:val="0"/>
                <w:color w:val="FF0000"/>
                <w:u w:val="single"/>
              </w:rPr>
              <w:t>東勢區廣興里、北興里</w:t>
            </w:r>
            <w:r w:rsidRPr="000A6284">
              <w:rPr>
                <w:rFonts w:hint="eastAsia"/>
                <w:snapToGrid w:val="0"/>
                <w:color w:val="FF0000"/>
                <w:u w:val="single"/>
              </w:rPr>
              <w:t>。</w:t>
            </w:r>
          </w:p>
        </w:tc>
        <w:tc>
          <w:tcPr>
            <w:tcW w:w="3041" w:type="dxa"/>
          </w:tcPr>
          <w:p w:rsidR="001A3A42" w:rsidRPr="001A3A42" w:rsidRDefault="001A3A42" w:rsidP="007E4755">
            <w:pPr>
              <w:pStyle w:val="a4"/>
            </w:pPr>
            <w:r w:rsidRPr="001A3A42">
              <w:rPr>
                <w:rFonts w:hint="eastAsia"/>
              </w:rPr>
              <w:lastRenderedPageBreak/>
              <w:t>第三條</w:t>
            </w:r>
            <w:r w:rsidR="00D42780" w:rsidRPr="00CE61D6">
              <w:rPr>
                <w:rFonts w:hint="eastAsia"/>
              </w:rPr>
              <w:t xml:space="preserve">  </w:t>
            </w:r>
            <w:r w:rsidRPr="001A3A42">
              <w:rPr>
                <w:rFonts w:hint="eastAsia"/>
              </w:rPr>
              <w:t>本自治條例所稱公立殯葬設施為本市崇德殯儀館、東海火化場</w:t>
            </w:r>
            <w:r w:rsidRPr="003433D6">
              <w:rPr>
                <w:rFonts w:hint="eastAsia"/>
                <w:color w:val="auto"/>
              </w:rPr>
              <w:t>、西屯區第十三公墓內納骨堂(塔)、大甲殯儀館及火化場、神岡區示範公墓及第一公墓內納骨堂(塔)</w:t>
            </w:r>
            <w:r w:rsidRPr="001A3A42">
              <w:rPr>
                <w:rFonts w:hint="eastAsia"/>
              </w:rPr>
              <w:t>。</w:t>
            </w:r>
          </w:p>
          <w:p w:rsidR="001A3A42" w:rsidRPr="00DB2C5F" w:rsidRDefault="001A3A42" w:rsidP="00DB2C5F">
            <w:pPr>
              <w:adjustRightInd w:val="0"/>
              <w:snapToGrid w:val="0"/>
              <w:ind w:leftChars="132" w:left="317" w:firstLineChars="215" w:firstLine="516"/>
              <w:jc w:val="both"/>
              <w:rPr>
                <w:rFonts w:ascii="標楷體" w:eastAsia="標楷體" w:hAnsi="標楷體" w:cs="細明體"/>
                <w:kern w:val="0"/>
              </w:rPr>
            </w:pPr>
            <w:r w:rsidRPr="00DB2C5F">
              <w:rPr>
                <w:rFonts w:ascii="標楷體" w:eastAsia="標楷體" w:hAnsi="標楷體" w:cs="細明體" w:hint="eastAsia"/>
                <w:kern w:val="0"/>
              </w:rPr>
              <w:t>前項公立殯葬設施之回饋區如下：</w:t>
            </w:r>
          </w:p>
          <w:p w:rsidR="001A3A42" w:rsidRPr="00DB2C5F" w:rsidRDefault="001A3A42" w:rsidP="000A6284">
            <w:pPr>
              <w:pStyle w:val="a4"/>
              <w:adjustRightInd w:val="0"/>
              <w:snapToGrid w:val="0"/>
              <w:ind w:left="707" w:firstLineChars="0" w:hanging="425"/>
              <w:rPr>
                <w:color w:val="auto"/>
              </w:rPr>
            </w:pPr>
            <w:r w:rsidRPr="00DB2C5F">
              <w:rPr>
                <w:rFonts w:hint="eastAsia"/>
                <w:color w:val="auto"/>
              </w:rPr>
              <w:t>一、崇德殯儀館：</w:t>
            </w:r>
          </w:p>
          <w:p w:rsidR="001A3A42" w:rsidRPr="00DB2C5F" w:rsidRDefault="001A3A42" w:rsidP="000A6284">
            <w:pPr>
              <w:pStyle w:val="a4"/>
              <w:tabs>
                <w:tab w:val="left" w:pos="2160"/>
              </w:tabs>
              <w:adjustRightInd w:val="0"/>
              <w:snapToGrid w:val="0"/>
              <w:ind w:leftChars="262" w:left="1193" w:hangingChars="235" w:hanging="564"/>
              <w:rPr>
                <w:snapToGrid w:val="0"/>
                <w:color w:val="auto"/>
              </w:rPr>
            </w:pPr>
            <w:r w:rsidRPr="000A6284">
              <w:rPr>
                <w:rFonts w:hint="eastAsia"/>
                <w:snapToGrid w:val="0"/>
                <w:color w:val="auto"/>
              </w:rPr>
              <w:t>（</w:t>
            </w:r>
            <w:r w:rsidRPr="00DB2C5F">
              <w:rPr>
                <w:rFonts w:hint="eastAsia"/>
                <w:snapToGrid w:val="0"/>
                <w:color w:val="auto"/>
              </w:rPr>
              <w:t>一）所在里：北區五常里。</w:t>
            </w:r>
          </w:p>
          <w:p w:rsidR="001A3A42" w:rsidRPr="00DB2C5F" w:rsidRDefault="001A3A42" w:rsidP="000A6284">
            <w:pPr>
              <w:pStyle w:val="a4"/>
              <w:tabs>
                <w:tab w:val="left" w:pos="2160"/>
              </w:tabs>
              <w:adjustRightInd w:val="0"/>
              <w:snapToGrid w:val="0"/>
              <w:ind w:leftChars="262" w:left="1193" w:hangingChars="235" w:hanging="564"/>
              <w:rPr>
                <w:snapToGrid w:val="0"/>
                <w:color w:val="auto"/>
              </w:rPr>
            </w:pPr>
            <w:r w:rsidRPr="00DB2C5F">
              <w:rPr>
                <w:rFonts w:hint="eastAsia"/>
                <w:snapToGrid w:val="0"/>
                <w:color w:val="auto"/>
              </w:rPr>
              <w:t>（二）相鄰里：北區金龍里及邱厝里。</w:t>
            </w:r>
          </w:p>
          <w:p w:rsidR="001A3A42" w:rsidRPr="00DB2C5F" w:rsidRDefault="001A3A42" w:rsidP="000A6284">
            <w:pPr>
              <w:pStyle w:val="a4"/>
              <w:adjustRightInd w:val="0"/>
              <w:snapToGrid w:val="0"/>
              <w:ind w:left="772" w:firstLineChars="0" w:hanging="425"/>
              <w:rPr>
                <w:color w:val="auto"/>
              </w:rPr>
            </w:pPr>
            <w:r w:rsidRPr="00DB2C5F">
              <w:rPr>
                <w:rFonts w:hint="eastAsia"/>
                <w:color w:val="auto"/>
              </w:rPr>
              <w:lastRenderedPageBreak/>
              <w:t>二、東海火化場：</w:t>
            </w:r>
          </w:p>
          <w:p w:rsidR="001A3A42" w:rsidRPr="00DB2C5F" w:rsidRDefault="001A3A42" w:rsidP="000A6284">
            <w:pPr>
              <w:pStyle w:val="a4"/>
              <w:tabs>
                <w:tab w:val="left" w:pos="2160"/>
              </w:tabs>
              <w:adjustRightInd w:val="0"/>
              <w:snapToGrid w:val="0"/>
              <w:ind w:leftChars="262" w:left="1193" w:hangingChars="235" w:hanging="564"/>
              <w:rPr>
                <w:snapToGrid w:val="0"/>
                <w:color w:val="auto"/>
              </w:rPr>
            </w:pPr>
            <w:r w:rsidRPr="00DB2C5F">
              <w:rPr>
                <w:rFonts w:hint="eastAsia"/>
                <w:snapToGrid w:val="0"/>
                <w:color w:val="auto"/>
              </w:rPr>
              <w:t>（一）所在里：西屯區福聯里。</w:t>
            </w:r>
          </w:p>
          <w:p w:rsidR="001A3A42" w:rsidRPr="00DB2C5F" w:rsidRDefault="001A3A42" w:rsidP="000A6284">
            <w:pPr>
              <w:pStyle w:val="a4"/>
              <w:tabs>
                <w:tab w:val="left" w:pos="2160"/>
              </w:tabs>
              <w:adjustRightInd w:val="0"/>
              <w:snapToGrid w:val="0"/>
              <w:ind w:leftChars="262" w:left="1193" w:hangingChars="235" w:hanging="564"/>
              <w:rPr>
                <w:snapToGrid w:val="0"/>
                <w:color w:val="auto"/>
              </w:rPr>
            </w:pPr>
            <w:r w:rsidRPr="00DB2C5F">
              <w:rPr>
                <w:rFonts w:hint="eastAsia"/>
                <w:snapToGrid w:val="0"/>
                <w:color w:val="auto"/>
              </w:rPr>
              <w:t>（二）相鄰里：西屯區永安里、福瑞里、福林里、福恩里、協和里。龍井區東海里、新東里。</w:t>
            </w:r>
          </w:p>
          <w:p w:rsidR="001A3A42" w:rsidRPr="003433D6" w:rsidRDefault="001A3A42" w:rsidP="000A6284">
            <w:pPr>
              <w:pStyle w:val="a4"/>
              <w:adjustRightInd w:val="0"/>
              <w:snapToGrid w:val="0"/>
              <w:ind w:left="772" w:firstLineChars="0" w:hanging="425"/>
              <w:rPr>
                <w:color w:val="auto"/>
              </w:rPr>
            </w:pPr>
            <w:r w:rsidRPr="003433D6">
              <w:rPr>
                <w:rFonts w:hint="eastAsia"/>
                <w:color w:val="auto"/>
              </w:rPr>
              <w:t>三、西屯區第十三公墓內納骨堂(塔)：</w:t>
            </w:r>
          </w:p>
          <w:p w:rsidR="001A3A42" w:rsidRPr="003433D6" w:rsidRDefault="001A3A42" w:rsidP="000A6284">
            <w:pPr>
              <w:pStyle w:val="a4"/>
              <w:tabs>
                <w:tab w:val="left" w:pos="2160"/>
              </w:tabs>
              <w:adjustRightInd w:val="0"/>
              <w:snapToGrid w:val="0"/>
              <w:ind w:leftChars="262" w:left="1193" w:hangingChars="235" w:hanging="564"/>
              <w:rPr>
                <w:snapToGrid w:val="0"/>
                <w:color w:val="auto"/>
              </w:rPr>
            </w:pPr>
            <w:r w:rsidRPr="003433D6">
              <w:rPr>
                <w:rFonts w:hint="eastAsia"/>
                <w:snapToGrid w:val="0"/>
                <w:color w:val="auto"/>
              </w:rPr>
              <w:t>（一）所在里：西屯區林厝里。</w:t>
            </w:r>
          </w:p>
          <w:p w:rsidR="001A3A42" w:rsidRPr="003433D6" w:rsidRDefault="001A3A42" w:rsidP="000A6284">
            <w:pPr>
              <w:pStyle w:val="a4"/>
              <w:tabs>
                <w:tab w:val="left" w:pos="2160"/>
              </w:tabs>
              <w:adjustRightInd w:val="0"/>
              <w:snapToGrid w:val="0"/>
              <w:ind w:leftChars="262" w:left="1193" w:hangingChars="235" w:hanging="564"/>
              <w:rPr>
                <w:snapToGrid w:val="0"/>
                <w:color w:val="auto"/>
              </w:rPr>
            </w:pPr>
            <w:r w:rsidRPr="003433D6">
              <w:rPr>
                <w:rFonts w:hint="eastAsia"/>
                <w:snapToGrid w:val="0"/>
                <w:color w:val="auto"/>
              </w:rPr>
              <w:t>（二）相鄰里：西屯區福雅里、福安里、福和里、福中里。</w:t>
            </w:r>
          </w:p>
          <w:p w:rsidR="001A3A42" w:rsidRPr="000A6284" w:rsidRDefault="001A3A42" w:rsidP="003433D6">
            <w:pPr>
              <w:pStyle w:val="a4"/>
              <w:adjustRightInd w:val="0"/>
              <w:snapToGrid w:val="0"/>
              <w:ind w:left="849" w:firstLineChars="0" w:hanging="502"/>
              <w:rPr>
                <w:color w:val="auto"/>
              </w:rPr>
            </w:pPr>
            <w:r w:rsidRPr="001A3A42">
              <w:rPr>
                <w:rFonts w:hint="eastAsia"/>
              </w:rPr>
              <w:t xml:space="preserve"> </w:t>
            </w:r>
            <w:r w:rsidRPr="000A6284">
              <w:rPr>
                <w:rFonts w:hint="eastAsia"/>
                <w:color w:val="auto"/>
              </w:rPr>
              <w:t>四、大甲殯儀館及火化場：</w:t>
            </w:r>
          </w:p>
          <w:p w:rsidR="001A3A42" w:rsidRPr="00DB2C5F" w:rsidRDefault="001A3A42" w:rsidP="000A6284">
            <w:pPr>
              <w:pStyle w:val="a4"/>
              <w:tabs>
                <w:tab w:val="left" w:pos="2160"/>
              </w:tabs>
              <w:adjustRightInd w:val="0"/>
              <w:snapToGrid w:val="0"/>
              <w:ind w:leftChars="262" w:left="1193" w:hangingChars="235" w:hanging="564"/>
              <w:rPr>
                <w:snapToGrid w:val="0"/>
                <w:color w:val="auto"/>
              </w:rPr>
            </w:pPr>
            <w:r w:rsidRPr="00DB2C5F">
              <w:rPr>
                <w:rFonts w:hint="eastAsia"/>
                <w:snapToGrid w:val="0"/>
                <w:color w:val="auto"/>
              </w:rPr>
              <w:t>（一）所在里：大甲區頂店里。</w:t>
            </w:r>
          </w:p>
          <w:p w:rsidR="001A3A42" w:rsidRPr="00DB2C5F" w:rsidRDefault="001A3A42" w:rsidP="000A6284">
            <w:pPr>
              <w:pStyle w:val="a4"/>
              <w:tabs>
                <w:tab w:val="left" w:pos="2160"/>
              </w:tabs>
              <w:adjustRightInd w:val="0"/>
              <w:snapToGrid w:val="0"/>
              <w:ind w:leftChars="262" w:left="1193" w:hangingChars="235" w:hanging="564"/>
              <w:rPr>
                <w:snapToGrid w:val="0"/>
                <w:color w:val="auto"/>
              </w:rPr>
            </w:pPr>
            <w:r w:rsidRPr="00DB2C5F">
              <w:rPr>
                <w:rFonts w:hint="eastAsia"/>
                <w:snapToGrid w:val="0"/>
                <w:color w:val="auto"/>
              </w:rPr>
              <w:t>（二）相鄰里：大甲區岷山里。</w:t>
            </w:r>
          </w:p>
          <w:p w:rsidR="001A3A42" w:rsidRPr="003433D6" w:rsidRDefault="001A3A42" w:rsidP="003433D6">
            <w:pPr>
              <w:pStyle w:val="a4"/>
              <w:adjustRightInd w:val="0"/>
              <w:snapToGrid w:val="0"/>
              <w:ind w:left="849" w:firstLineChars="0" w:hanging="502"/>
              <w:rPr>
                <w:color w:val="auto"/>
              </w:rPr>
            </w:pPr>
            <w:r w:rsidRPr="003433D6">
              <w:rPr>
                <w:rFonts w:hint="eastAsia"/>
                <w:color w:val="auto"/>
              </w:rPr>
              <w:t>五、神岡區示範公墓及第一公墓內納骨堂（塔)：</w:t>
            </w:r>
          </w:p>
          <w:p w:rsidR="001A3A42" w:rsidRPr="003433D6" w:rsidRDefault="001A3A42" w:rsidP="000A6284">
            <w:pPr>
              <w:pStyle w:val="a4"/>
              <w:tabs>
                <w:tab w:val="left" w:pos="2160"/>
              </w:tabs>
              <w:adjustRightInd w:val="0"/>
              <w:snapToGrid w:val="0"/>
              <w:ind w:leftChars="262" w:left="1193" w:hangingChars="235" w:hanging="564"/>
              <w:rPr>
                <w:snapToGrid w:val="0"/>
                <w:color w:val="auto"/>
              </w:rPr>
            </w:pPr>
            <w:r w:rsidRPr="003433D6">
              <w:rPr>
                <w:rFonts w:hint="eastAsia"/>
                <w:snapToGrid w:val="0"/>
                <w:color w:val="auto"/>
              </w:rPr>
              <w:t>（一）所在里：神岡區圳堵里。</w:t>
            </w:r>
          </w:p>
          <w:p w:rsidR="006D1877" w:rsidRPr="001837CB" w:rsidRDefault="001A3A42" w:rsidP="000A6284">
            <w:pPr>
              <w:pStyle w:val="a4"/>
              <w:tabs>
                <w:tab w:val="left" w:pos="2160"/>
              </w:tabs>
              <w:adjustRightInd w:val="0"/>
              <w:snapToGrid w:val="0"/>
              <w:ind w:leftChars="262" w:left="1193" w:hangingChars="235" w:hanging="564"/>
            </w:pPr>
            <w:r w:rsidRPr="003433D6">
              <w:rPr>
                <w:rFonts w:hint="eastAsia"/>
                <w:snapToGrid w:val="0"/>
                <w:color w:val="auto"/>
              </w:rPr>
              <w:t>（二）相鄰里：神岡區圳前里、新庄里。</w:t>
            </w:r>
          </w:p>
        </w:tc>
        <w:tc>
          <w:tcPr>
            <w:tcW w:w="2707" w:type="dxa"/>
          </w:tcPr>
          <w:p w:rsidR="006D1877" w:rsidRPr="005C5E09" w:rsidRDefault="003433D6" w:rsidP="003433D6">
            <w:pPr>
              <w:pStyle w:val="a4"/>
              <w:ind w:left="0" w:firstLineChars="0" w:firstLine="0"/>
              <w:rPr>
                <w:color w:val="000000" w:themeColor="text1"/>
              </w:rPr>
            </w:pPr>
            <w:r w:rsidRPr="00FE0C68">
              <w:rPr>
                <w:rFonts w:hint="eastAsia"/>
                <w:color w:val="FF0000"/>
              </w:rPr>
              <w:lastRenderedPageBreak/>
              <w:t>因應臺中市東勢殯儀館之設立以及殯葬設施週遭鄰避性之實際需求</w:t>
            </w:r>
            <w:r w:rsidRPr="00A60018">
              <w:rPr>
                <w:rFonts w:hint="eastAsia"/>
                <w:color w:val="FF0000"/>
              </w:rPr>
              <w:t>，爰</w:t>
            </w:r>
            <w:r w:rsidR="00ED261D">
              <w:rPr>
                <w:rFonts w:hint="eastAsia"/>
                <w:color w:val="FF0000"/>
              </w:rPr>
              <w:t>新增東勢殯儀館部分</w:t>
            </w:r>
            <w:r w:rsidR="000D08DB">
              <w:rPr>
                <w:rFonts w:hint="eastAsia"/>
                <w:color w:val="FF0000"/>
              </w:rPr>
              <w:t>，並為</w:t>
            </w:r>
            <w:r w:rsidR="009915F5">
              <w:rPr>
                <w:rFonts w:hint="eastAsia"/>
                <w:color w:val="FF0000"/>
              </w:rPr>
              <w:t>其他</w:t>
            </w:r>
            <w:r w:rsidR="000D08DB">
              <w:rPr>
                <w:rFonts w:hint="eastAsia"/>
                <w:color w:val="FF0000"/>
              </w:rPr>
              <w:t>文字修正</w:t>
            </w:r>
            <w:r w:rsidR="00A60018" w:rsidRPr="00A60018">
              <w:rPr>
                <w:rFonts w:hint="eastAsia"/>
                <w:color w:val="FF0000"/>
              </w:rPr>
              <w:t>。</w:t>
            </w:r>
          </w:p>
        </w:tc>
      </w:tr>
      <w:tr w:rsidR="006D1877" w:rsidRPr="00167479" w:rsidTr="001A3A42">
        <w:trPr>
          <w:trHeight w:val="479"/>
        </w:trPr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877" w:rsidRPr="001A3A42" w:rsidRDefault="006D1877" w:rsidP="007E4755">
            <w:pPr>
              <w:pStyle w:val="a4"/>
              <w:rPr>
                <w:color w:val="000000" w:themeColor="text1"/>
              </w:rPr>
            </w:pPr>
            <w:r w:rsidRPr="001A3A42">
              <w:rPr>
                <w:rFonts w:hint="eastAsia"/>
                <w:color w:val="000000" w:themeColor="text1"/>
              </w:rPr>
              <w:t>第四條</w:t>
            </w:r>
            <w:r w:rsidR="00D42780" w:rsidRPr="00CE61D6">
              <w:rPr>
                <w:rFonts w:hint="eastAsia"/>
              </w:rPr>
              <w:t xml:space="preserve">  </w:t>
            </w:r>
            <w:r w:rsidRPr="001A3A42">
              <w:rPr>
                <w:rFonts w:hint="eastAsia"/>
                <w:color w:val="000000" w:themeColor="text1"/>
              </w:rPr>
              <w:t>公立殯葬設施回饋經費，應依</w:t>
            </w:r>
            <w:r w:rsidR="005601D8" w:rsidRPr="005601D8">
              <w:rPr>
                <w:rFonts w:hint="eastAsia"/>
                <w:color w:val="FF0000"/>
                <w:u w:val="single"/>
              </w:rPr>
              <w:t>前條第一項殯葬設施所在之</w:t>
            </w:r>
            <w:r w:rsidRPr="005601D8">
              <w:rPr>
                <w:rFonts w:hint="eastAsia"/>
                <w:color w:val="FF0000"/>
                <w:u w:val="single"/>
              </w:rPr>
              <w:t>殯儀館、火化場</w:t>
            </w:r>
            <w:r w:rsidR="006C69E7" w:rsidRPr="005601D8">
              <w:rPr>
                <w:rFonts w:hint="eastAsia"/>
                <w:color w:val="FF0000"/>
                <w:u w:val="single"/>
              </w:rPr>
              <w:t>及納骨堂(塔)</w:t>
            </w:r>
            <w:r w:rsidR="005601D8" w:rsidRPr="005601D8">
              <w:rPr>
                <w:rFonts w:hint="eastAsia"/>
                <w:color w:val="FF0000"/>
                <w:u w:val="single"/>
              </w:rPr>
              <w:t>上</w:t>
            </w:r>
            <w:r w:rsidR="005601D8" w:rsidRPr="005601D8">
              <w:rPr>
                <w:rFonts w:hint="eastAsia"/>
                <w:color w:val="FF0000"/>
                <w:u w:val="single"/>
              </w:rPr>
              <w:lastRenderedPageBreak/>
              <w:t>一</w:t>
            </w:r>
            <w:r w:rsidR="005601D8" w:rsidRPr="005601D8">
              <w:rPr>
                <w:color w:val="FF0000"/>
                <w:u w:val="single"/>
              </w:rPr>
              <w:t>年度</w:t>
            </w:r>
            <w:r w:rsidRPr="001A3A42">
              <w:rPr>
                <w:rFonts w:hint="eastAsia"/>
                <w:color w:val="000000" w:themeColor="text1"/>
              </w:rPr>
              <w:t>使用規費合計決算收入百分之三計算，並由</w:t>
            </w:r>
            <w:r w:rsidR="0007096A" w:rsidRPr="0007096A">
              <w:rPr>
                <w:rFonts w:hint="eastAsia"/>
                <w:color w:val="000000" w:themeColor="text1"/>
              </w:rPr>
              <w:t>區公所依</w:t>
            </w:r>
            <w:r w:rsidRPr="0007096A">
              <w:rPr>
                <w:rFonts w:hint="eastAsia"/>
                <w:color w:val="FF0000"/>
                <w:u w:val="single"/>
              </w:rPr>
              <w:t>生命禮儀處</w:t>
            </w:r>
            <w:r w:rsidRPr="001A3A42">
              <w:rPr>
                <w:rFonts w:hint="eastAsia"/>
                <w:color w:val="000000" w:themeColor="text1"/>
              </w:rPr>
              <w:t>之分配數額編列下一年度預算。</w:t>
            </w:r>
          </w:p>
          <w:p w:rsidR="006D1877" w:rsidRPr="001A3A42" w:rsidRDefault="006D1877" w:rsidP="007E4755">
            <w:pPr>
              <w:pStyle w:val="a4"/>
              <w:rPr>
                <w:color w:val="auto"/>
              </w:rPr>
            </w:pPr>
            <w:r w:rsidRPr="001A3A42">
              <w:rPr>
                <w:rFonts w:hint="eastAsia"/>
                <w:color w:val="000000" w:themeColor="text1"/>
              </w:rPr>
              <w:t xml:space="preserve">      前項回饋經費預算之編列，不得低於中華民國一百年回饋金之編列預算，分配數如有不足</w:t>
            </w:r>
            <w:r w:rsidRPr="00BA5589">
              <w:rPr>
                <w:rFonts w:hint="eastAsia"/>
                <w:color w:val="auto"/>
              </w:rPr>
              <w:t>時，由</w:t>
            </w:r>
            <w:r w:rsidR="00D750F9" w:rsidRPr="00BA5589">
              <w:rPr>
                <w:rFonts w:hint="eastAsia"/>
                <w:color w:val="auto"/>
              </w:rPr>
              <w:t>區公</w:t>
            </w:r>
            <w:r w:rsidR="00D750F9" w:rsidRPr="00BA5589">
              <w:rPr>
                <w:color w:val="auto"/>
              </w:rPr>
              <w:t>所</w:t>
            </w:r>
            <w:r w:rsidRPr="00BA5589">
              <w:rPr>
                <w:rFonts w:hint="eastAsia"/>
                <w:color w:val="auto"/>
              </w:rPr>
              <w:t>編列預算補足。</w:t>
            </w:r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877" w:rsidRPr="001A3A42" w:rsidRDefault="006D1877" w:rsidP="007E4755">
            <w:pPr>
              <w:pStyle w:val="a4"/>
              <w:rPr>
                <w:color w:val="000000" w:themeColor="text1"/>
              </w:rPr>
            </w:pPr>
            <w:r w:rsidRPr="001A3A42">
              <w:rPr>
                <w:rFonts w:hint="eastAsia"/>
                <w:color w:val="000000" w:themeColor="text1"/>
              </w:rPr>
              <w:lastRenderedPageBreak/>
              <w:t>第四條</w:t>
            </w:r>
            <w:r w:rsidR="00D42780" w:rsidRPr="00CE61D6">
              <w:rPr>
                <w:rFonts w:hint="eastAsia"/>
              </w:rPr>
              <w:t xml:space="preserve">  </w:t>
            </w:r>
            <w:r w:rsidRPr="001A3A42">
              <w:rPr>
                <w:rFonts w:hint="eastAsia"/>
                <w:color w:val="000000" w:themeColor="text1"/>
              </w:rPr>
              <w:t>公立殯葬設施回饋經費，應依</w:t>
            </w:r>
            <w:r w:rsidRPr="005601D8">
              <w:rPr>
                <w:rFonts w:hint="eastAsia"/>
                <w:color w:val="auto"/>
              </w:rPr>
              <w:t>生命禮儀</w:t>
            </w:r>
            <w:r w:rsidRPr="005601D8">
              <w:rPr>
                <w:color w:val="auto"/>
              </w:rPr>
              <w:t>管理</w:t>
            </w:r>
            <w:r w:rsidRPr="005601D8">
              <w:rPr>
                <w:rFonts w:hint="eastAsia"/>
                <w:color w:val="auto"/>
              </w:rPr>
              <w:t>所及神岡區公所</w:t>
            </w:r>
            <w:r w:rsidRPr="001A3A42">
              <w:rPr>
                <w:rFonts w:hint="eastAsia"/>
                <w:color w:val="000000" w:themeColor="text1"/>
              </w:rPr>
              <w:t>上一</w:t>
            </w:r>
            <w:r w:rsidRPr="001A3A42">
              <w:rPr>
                <w:color w:val="000000" w:themeColor="text1"/>
              </w:rPr>
              <w:t>年度</w:t>
            </w:r>
            <w:r w:rsidRPr="001A3A42">
              <w:rPr>
                <w:rFonts w:hint="eastAsia"/>
                <w:color w:val="000000" w:themeColor="text1"/>
              </w:rPr>
              <w:t>殯儀館、火化場</w:t>
            </w:r>
            <w:r w:rsidRPr="009F2A53">
              <w:rPr>
                <w:rFonts w:hint="eastAsia"/>
                <w:color w:val="auto"/>
              </w:rPr>
              <w:t>及納</w:t>
            </w:r>
            <w:r w:rsidRPr="009F2A53">
              <w:rPr>
                <w:rFonts w:hint="eastAsia"/>
                <w:color w:val="auto"/>
              </w:rPr>
              <w:lastRenderedPageBreak/>
              <w:t>骨堂(塔)使</w:t>
            </w:r>
            <w:r w:rsidRPr="001A3A42">
              <w:rPr>
                <w:rFonts w:hint="eastAsia"/>
                <w:color w:val="000000" w:themeColor="text1"/>
              </w:rPr>
              <w:t>用規費合計決算收入百分之三計算，並由</w:t>
            </w:r>
            <w:r w:rsidRPr="000E643C">
              <w:rPr>
                <w:rFonts w:hint="eastAsia"/>
                <w:color w:val="000000" w:themeColor="text1"/>
              </w:rPr>
              <w:t>區公所依</w:t>
            </w:r>
            <w:r w:rsidRPr="003433D6">
              <w:rPr>
                <w:rFonts w:hint="eastAsia"/>
                <w:color w:val="FF0000"/>
                <w:u w:val="single"/>
              </w:rPr>
              <w:t>生命禮儀管理所</w:t>
            </w:r>
            <w:r w:rsidRPr="001A3A42">
              <w:rPr>
                <w:rFonts w:hint="eastAsia"/>
                <w:color w:val="000000" w:themeColor="text1"/>
              </w:rPr>
              <w:t>之分配數額編列下一年度預算。</w:t>
            </w:r>
          </w:p>
          <w:p w:rsidR="006D1877" w:rsidRPr="001A3A42" w:rsidRDefault="006D1877" w:rsidP="007E4755">
            <w:pPr>
              <w:pStyle w:val="a4"/>
              <w:rPr>
                <w:color w:val="000000" w:themeColor="text1"/>
              </w:rPr>
            </w:pPr>
            <w:r w:rsidRPr="001A3A42">
              <w:rPr>
                <w:rFonts w:hint="eastAsia"/>
                <w:color w:val="000000" w:themeColor="text1"/>
              </w:rPr>
              <w:t xml:space="preserve">      前項回饋經費預算之編列，不得低於中華民國一百年回饋金之編列預算，分配數如有不足時，由</w:t>
            </w:r>
            <w:r w:rsidRPr="00D750F9">
              <w:rPr>
                <w:rFonts w:hint="eastAsia"/>
                <w:color w:val="000000" w:themeColor="text1"/>
              </w:rPr>
              <w:t>區公</w:t>
            </w:r>
            <w:r w:rsidRPr="00D750F9">
              <w:rPr>
                <w:color w:val="000000" w:themeColor="text1"/>
              </w:rPr>
              <w:t>所</w:t>
            </w:r>
            <w:r w:rsidRPr="001A3A42">
              <w:rPr>
                <w:rFonts w:hint="eastAsia"/>
                <w:color w:val="000000" w:themeColor="text1"/>
              </w:rPr>
              <w:t>編列預算補足。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877" w:rsidRPr="00BA5589" w:rsidRDefault="005601D8" w:rsidP="006D1877">
            <w:pPr>
              <w:pStyle w:val="a5"/>
              <w:numPr>
                <w:ilvl w:val="0"/>
                <w:numId w:val="2"/>
              </w:numPr>
              <w:jc w:val="both"/>
              <w:rPr>
                <w:rFonts w:ascii="標楷體" w:eastAsia="標楷體" w:hAnsi="標楷體"/>
                <w:color w:val="FF0000"/>
              </w:rPr>
            </w:pPr>
            <w:r w:rsidRPr="00BA5589">
              <w:rPr>
                <w:rFonts w:ascii="標楷體" w:eastAsia="標楷體" w:hAnsi="標楷體" w:hint="eastAsia"/>
                <w:color w:val="FF0000"/>
              </w:rPr>
              <w:lastRenderedPageBreak/>
              <w:t>依據臺中市生命禮儀管理處組織規程修正機關名稱</w:t>
            </w:r>
            <w:r w:rsidR="006D1877" w:rsidRPr="00BA5589">
              <w:rPr>
                <w:rFonts w:ascii="標楷體" w:eastAsia="標楷體" w:hAnsi="標楷體" w:hint="eastAsia"/>
                <w:color w:val="FF0000"/>
              </w:rPr>
              <w:t>。</w:t>
            </w:r>
          </w:p>
          <w:p w:rsidR="00BA5589" w:rsidRPr="003433D6" w:rsidRDefault="006D1877" w:rsidP="006D1877">
            <w:pPr>
              <w:pStyle w:val="a4"/>
              <w:numPr>
                <w:ilvl w:val="0"/>
                <w:numId w:val="2"/>
              </w:numPr>
              <w:ind w:firstLineChars="0"/>
              <w:rPr>
                <w:color w:val="FF0000"/>
                <w:shd w:val="clear" w:color="auto" w:fill="FFFFFF"/>
              </w:rPr>
            </w:pPr>
            <w:r w:rsidRPr="003433D6">
              <w:rPr>
                <w:rFonts w:hint="eastAsia"/>
                <w:color w:val="FF0000"/>
              </w:rPr>
              <w:t>配合區公所</w:t>
            </w:r>
            <w:r w:rsidR="003433D6" w:rsidRPr="003433D6">
              <w:rPr>
                <w:rFonts w:hint="eastAsia"/>
                <w:color w:val="FF0000"/>
              </w:rPr>
              <w:t>殯葬</w:t>
            </w:r>
            <w:r w:rsidRPr="003433D6">
              <w:rPr>
                <w:rFonts w:hint="eastAsia"/>
                <w:color w:val="FF0000"/>
              </w:rPr>
              <w:t>業</w:t>
            </w:r>
            <w:r w:rsidRPr="003433D6">
              <w:rPr>
                <w:rFonts w:hint="eastAsia"/>
                <w:color w:val="FF0000"/>
              </w:rPr>
              <w:lastRenderedPageBreak/>
              <w:t>務移撥生命禮儀處</w:t>
            </w:r>
            <w:r w:rsidR="005601D8">
              <w:rPr>
                <w:rFonts w:hint="eastAsia"/>
                <w:color w:val="FF0000"/>
              </w:rPr>
              <w:t>並修正文字疑義</w:t>
            </w:r>
            <w:r w:rsidRPr="003433D6">
              <w:rPr>
                <w:rFonts w:hint="eastAsia"/>
                <w:color w:val="FF0000"/>
              </w:rPr>
              <w:t>，</w:t>
            </w:r>
            <w:r w:rsidR="005601D8">
              <w:rPr>
                <w:rFonts w:hint="eastAsia"/>
                <w:color w:val="FF0000"/>
              </w:rPr>
              <w:t>爰</w:t>
            </w:r>
            <w:r w:rsidRPr="003433D6">
              <w:rPr>
                <w:rFonts w:hint="eastAsia"/>
                <w:color w:val="FF0000"/>
              </w:rPr>
              <w:t>修正現行條文</w:t>
            </w:r>
            <w:r w:rsidR="005601D8">
              <w:rPr>
                <w:rFonts w:hint="eastAsia"/>
                <w:color w:val="FF0000"/>
              </w:rPr>
              <w:t>內容</w:t>
            </w:r>
            <w:r w:rsidRPr="003433D6">
              <w:rPr>
                <w:rFonts w:hint="eastAsia"/>
                <w:color w:val="FF0000"/>
              </w:rPr>
              <w:t>。</w:t>
            </w:r>
          </w:p>
          <w:p w:rsidR="006D1877" w:rsidRPr="00BA5589" w:rsidRDefault="006D1877" w:rsidP="007214EB">
            <w:pPr>
              <w:pStyle w:val="a4"/>
              <w:rPr>
                <w:color w:val="FF0000"/>
              </w:rPr>
            </w:pPr>
          </w:p>
        </w:tc>
      </w:tr>
      <w:tr w:rsidR="006D1877" w:rsidRPr="00167479" w:rsidTr="001A3A42">
        <w:trPr>
          <w:trHeight w:val="479"/>
        </w:trPr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877" w:rsidRPr="001A3A42" w:rsidRDefault="006D1877" w:rsidP="007E4755">
            <w:pPr>
              <w:pStyle w:val="a4"/>
              <w:rPr>
                <w:color w:val="000000" w:themeColor="text1"/>
              </w:rPr>
            </w:pPr>
            <w:r w:rsidRPr="001A3A42">
              <w:rPr>
                <w:rFonts w:hint="eastAsia"/>
                <w:color w:val="000000" w:themeColor="text1"/>
              </w:rPr>
              <w:lastRenderedPageBreak/>
              <w:t>第五條</w:t>
            </w:r>
            <w:r w:rsidR="00D42780" w:rsidRPr="00CE61D6">
              <w:rPr>
                <w:rFonts w:hint="eastAsia"/>
              </w:rPr>
              <w:t xml:space="preserve">  </w:t>
            </w:r>
            <w:r w:rsidRPr="001A3A42">
              <w:rPr>
                <w:rFonts w:hint="eastAsia"/>
                <w:color w:val="000000" w:themeColor="text1"/>
              </w:rPr>
              <w:t>公立殯葬設施所在里之回饋經費應為相鄰里整倍數；其倍數比由</w:t>
            </w:r>
            <w:r w:rsidR="00D750F9" w:rsidRPr="00D750F9">
              <w:rPr>
                <w:rFonts w:hint="eastAsia"/>
                <w:color w:val="000000" w:themeColor="text1"/>
              </w:rPr>
              <w:t>區公所</w:t>
            </w:r>
            <w:r w:rsidRPr="001A3A42">
              <w:rPr>
                <w:rFonts w:hint="eastAsia"/>
                <w:color w:val="000000" w:themeColor="text1"/>
              </w:rPr>
              <w:t>定之。</w:t>
            </w:r>
          </w:p>
          <w:p w:rsidR="006D1877" w:rsidRPr="001A3A42" w:rsidRDefault="006D1877" w:rsidP="007E4755">
            <w:pPr>
              <w:pStyle w:val="a4"/>
              <w:rPr>
                <w:color w:val="auto"/>
              </w:rPr>
            </w:pPr>
            <w:r w:rsidRPr="001A3A42">
              <w:rPr>
                <w:rFonts w:hint="eastAsia"/>
                <w:color w:val="000000" w:themeColor="text1"/>
              </w:rPr>
              <w:t xml:space="preserve">      前項相鄰里受公立殯葬設施影響程度與所在里相當時，得由</w:t>
            </w:r>
            <w:r w:rsidR="00D750F9" w:rsidRPr="00D750F9">
              <w:rPr>
                <w:rFonts w:hint="eastAsia"/>
                <w:color w:val="000000" w:themeColor="text1"/>
              </w:rPr>
              <w:t>區公所</w:t>
            </w:r>
            <w:r w:rsidRPr="001A3A42">
              <w:rPr>
                <w:rFonts w:hint="eastAsia"/>
                <w:color w:val="000000" w:themeColor="text1"/>
              </w:rPr>
              <w:t>比照所在里之回饋經費定之。</w:t>
            </w:r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877" w:rsidRPr="001A3A42" w:rsidRDefault="006D1877" w:rsidP="007E4755">
            <w:pPr>
              <w:pStyle w:val="a4"/>
              <w:rPr>
                <w:color w:val="000000" w:themeColor="text1"/>
              </w:rPr>
            </w:pPr>
            <w:r w:rsidRPr="001A3A42">
              <w:rPr>
                <w:rFonts w:hint="eastAsia"/>
                <w:color w:val="000000" w:themeColor="text1"/>
              </w:rPr>
              <w:t>第五條</w:t>
            </w:r>
            <w:r w:rsidR="00D42780" w:rsidRPr="00CE61D6">
              <w:rPr>
                <w:rFonts w:hint="eastAsia"/>
              </w:rPr>
              <w:t xml:space="preserve">  </w:t>
            </w:r>
            <w:r w:rsidRPr="001A3A42">
              <w:rPr>
                <w:rFonts w:hint="eastAsia"/>
                <w:color w:val="000000" w:themeColor="text1"/>
              </w:rPr>
              <w:t>公立殯葬設施所在里之回饋經費應為相鄰里整倍數；其倍數比由</w:t>
            </w:r>
            <w:r w:rsidRPr="00D750F9">
              <w:rPr>
                <w:rFonts w:hint="eastAsia"/>
                <w:color w:val="000000" w:themeColor="text1"/>
              </w:rPr>
              <w:t>區公所</w:t>
            </w:r>
            <w:r w:rsidRPr="001A3A42">
              <w:rPr>
                <w:rFonts w:hint="eastAsia"/>
                <w:color w:val="000000" w:themeColor="text1"/>
              </w:rPr>
              <w:t>定之。</w:t>
            </w:r>
          </w:p>
          <w:p w:rsidR="006D1877" w:rsidRPr="001A3A42" w:rsidRDefault="006D1877" w:rsidP="007E4755">
            <w:pPr>
              <w:pStyle w:val="a4"/>
              <w:rPr>
                <w:color w:val="000000" w:themeColor="text1"/>
              </w:rPr>
            </w:pPr>
            <w:r w:rsidRPr="001A3A42">
              <w:rPr>
                <w:rFonts w:hint="eastAsia"/>
                <w:color w:val="000000" w:themeColor="text1"/>
              </w:rPr>
              <w:t xml:space="preserve">      前項相鄰里受公立殯葬設施影響程度與所在里相當時，得由</w:t>
            </w:r>
            <w:r w:rsidR="00D750F9" w:rsidRPr="00D750F9">
              <w:rPr>
                <w:rFonts w:hint="eastAsia"/>
                <w:color w:val="000000" w:themeColor="text1"/>
              </w:rPr>
              <w:t>區公所</w:t>
            </w:r>
            <w:r w:rsidRPr="001A3A42">
              <w:rPr>
                <w:rFonts w:hint="eastAsia"/>
                <w:color w:val="000000" w:themeColor="text1"/>
              </w:rPr>
              <w:t>比照所在里之回饋經費定之。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877" w:rsidRPr="005C5E09" w:rsidRDefault="00FA6651" w:rsidP="00D750F9">
            <w:pPr>
              <w:pStyle w:val="a4"/>
              <w:ind w:firstLineChars="0"/>
            </w:pPr>
            <w:r>
              <w:rPr>
                <w:rFonts w:hint="eastAsia"/>
                <w:color w:val="000000" w:themeColor="text1"/>
              </w:rPr>
              <w:t>本條未修正。</w:t>
            </w:r>
          </w:p>
        </w:tc>
      </w:tr>
      <w:tr w:rsidR="001A3A42" w:rsidRPr="00167479" w:rsidTr="001A3A42">
        <w:trPr>
          <w:trHeight w:val="479"/>
        </w:trPr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A42" w:rsidRPr="001A3A42" w:rsidRDefault="001A3A42" w:rsidP="007E4755">
            <w:pPr>
              <w:pStyle w:val="a4"/>
              <w:rPr>
                <w:color w:val="auto"/>
              </w:rPr>
            </w:pPr>
            <w:r w:rsidRPr="001A3A42">
              <w:rPr>
                <w:rFonts w:hint="eastAsia"/>
                <w:snapToGrid w:val="0"/>
                <w:color w:val="000000" w:themeColor="text1"/>
              </w:rPr>
              <w:t>第六條</w:t>
            </w:r>
            <w:r w:rsidR="00D42780" w:rsidRPr="00CE61D6">
              <w:rPr>
                <w:rFonts w:hint="eastAsia"/>
              </w:rPr>
              <w:t xml:space="preserve">  </w:t>
            </w:r>
            <w:r w:rsidR="00D750F9" w:rsidRPr="00D750F9">
              <w:rPr>
                <w:rFonts w:hint="eastAsia"/>
                <w:snapToGrid w:val="0"/>
                <w:color w:val="000000" w:themeColor="text1"/>
              </w:rPr>
              <w:t>區公所</w:t>
            </w:r>
            <w:r w:rsidR="00D750F9" w:rsidRPr="001A3A42">
              <w:rPr>
                <w:rFonts w:hint="eastAsia"/>
                <w:snapToGrid w:val="0"/>
                <w:color w:val="000000" w:themeColor="text1"/>
              </w:rPr>
              <w:t>於接獲生命禮儀管理</w:t>
            </w:r>
            <w:r w:rsidR="00D750F9" w:rsidRPr="00845B77">
              <w:rPr>
                <w:rFonts w:hint="eastAsia"/>
                <w:snapToGrid w:val="0"/>
                <w:color w:val="FF0000"/>
                <w:u w:val="single"/>
              </w:rPr>
              <w:t>處</w:t>
            </w:r>
            <w:r w:rsidR="00D750F9" w:rsidRPr="001A3A42">
              <w:rPr>
                <w:rFonts w:hint="eastAsia"/>
                <w:snapToGrid w:val="0"/>
                <w:color w:val="000000" w:themeColor="text1"/>
              </w:rPr>
              <w:t>之</w:t>
            </w:r>
            <w:r w:rsidRPr="001A3A42">
              <w:rPr>
                <w:rFonts w:hint="eastAsia"/>
                <w:snapToGrid w:val="0"/>
                <w:color w:val="000000" w:themeColor="text1"/>
              </w:rPr>
              <w:t>回饋經費分配數額，應</w:t>
            </w:r>
            <w:r w:rsidRPr="001A3A42">
              <w:rPr>
                <w:color w:val="000000" w:themeColor="text1"/>
              </w:rPr>
              <w:t>邀集回饋</w:t>
            </w:r>
            <w:r w:rsidRPr="001A3A42">
              <w:rPr>
                <w:rFonts w:hint="eastAsia"/>
                <w:color w:val="000000" w:themeColor="text1"/>
              </w:rPr>
              <w:t>區</w:t>
            </w:r>
            <w:r w:rsidRPr="001A3A42">
              <w:rPr>
                <w:color w:val="000000" w:themeColor="text1"/>
              </w:rPr>
              <w:t>里</w:t>
            </w:r>
            <w:r w:rsidRPr="001A3A42">
              <w:rPr>
                <w:rFonts w:hint="eastAsia"/>
                <w:color w:val="000000" w:themeColor="text1"/>
              </w:rPr>
              <w:t>辦公處</w:t>
            </w:r>
            <w:r w:rsidRPr="001A3A42">
              <w:rPr>
                <w:color w:val="000000" w:themeColor="text1"/>
              </w:rPr>
              <w:t>協商</w:t>
            </w:r>
            <w:r w:rsidRPr="001A3A42">
              <w:rPr>
                <w:rFonts w:hint="eastAsia"/>
                <w:color w:val="000000" w:themeColor="text1"/>
              </w:rPr>
              <w:t>運用事項。</w:t>
            </w:r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A42" w:rsidRPr="001A3A42" w:rsidRDefault="001A3A42" w:rsidP="007E4755">
            <w:pPr>
              <w:pStyle w:val="a4"/>
              <w:rPr>
                <w:color w:val="000000" w:themeColor="text1"/>
              </w:rPr>
            </w:pPr>
            <w:r w:rsidRPr="001A3A42">
              <w:rPr>
                <w:rFonts w:hint="eastAsia"/>
                <w:snapToGrid w:val="0"/>
                <w:color w:val="000000" w:themeColor="text1"/>
              </w:rPr>
              <w:t>第六條</w:t>
            </w:r>
            <w:r w:rsidR="00D42780" w:rsidRPr="00CE61D6">
              <w:rPr>
                <w:rFonts w:hint="eastAsia"/>
              </w:rPr>
              <w:t xml:space="preserve">  </w:t>
            </w:r>
            <w:r w:rsidRPr="00D750F9">
              <w:rPr>
                <w:rFonts w:hint="eastAsia"/>
                <w:snapToGrid w:val="0"/>
                <w:color w:val="000000" w:themeColor="text1"/>
              </w:rPr>
              <w:t>區公所</w:t>
            </w:r>
            <w:r w:rsidRPr="001A3A42">
              <w:rPr>
                <w:rFonts w:hint="eastAsia"/>
                <w:snapToGrid w:val="0"/>
                <w:color w:val="000000" w:themeColor="text1"/>
              </w:rPr>
              <w:t>於接獲生命禮儀管理</w:t>
            </w:r>
            <w:r w:rsidRPr="00845B77">
              <w:rPr>
                <w:rFonts w:hint="eastAsia"/>
                <w:snapToGrid w:val="0"/>
                <w:color w:val="FF0000"/>
                <w:u w:val="single"/>
              </w:rPr>
              <w:t>所</w:t>
            </w:r>
            <w:r w:rsidRPr="001A3A42">
              <w:rPr>
                <w:rFonts w:hint="eastAsia"/>
                <w:snapToGrid w:val="0"/>
                <w:color w:val="000000" w:themeColor="text1"/>
              </w:rPr>
              <w:t>之回饋經費分配數額後，應</w:t>
            </w:r>
            <w:r w:rsidRPr="001A3A42">
              <w:rPr>
                <w:color w:val="000000" w:themeColor="text1"/>
              </w:rPr>
              <w:t>邀集回饋</w:t>
            </w:r>
            <w:r w:rsidRPr="001A3A42">
              <w:rPr>
                <w:rFonts w:hint="eastAsia"/>
                <w:color w:val="000000" w:themeColor="text1"/>
              </w:rPr>
              <w:t>區</w:t>
            </w:r>
            <w:r w:rsidRPr="001A3A42">
              <w:rPr>
                <w:color w:val="000000" w:themeColor="text1"/>
              </w:rPr>
              <w:t>里</w:t>
            </w:r>
            <w:r w:rsidRPr="001A3A42">
              <w:rPr>
                <w:rFonts w:hint="eastAsia"/>
                <w:color w:val="000000" w:themeColor="text1"/>
              </w:rPr>
              <w:t>辦公處</w:t>
            </w:r>
            <w:r w:rsidRPr="001A3A42">
              <w:rPr>
                <w:color w:val="000000" w:themeColor="text1"/>
              </w:rPr>
              <w:t>協商</w:t>
            </w:r>
            <w:r w:rsidRPr="001A3A42">
              <w:rPr>
                <w:rFonts w:hint="eastAsia"/>
                <w:color w:val="000000" w:themeColor="text1"/>
              </w:rPr>
              <w:t>運用事項。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A42" w:rsidRPr="000E643C" w:rsidRDefault="001A3A42" w:rsidP="00D750F9">
            <w:pPr>
              <w:pStyle w:val="a5"/>
              <w:jc w:val="both"/>
              <w:rPr>
                <w:rFonts w:ascii="標楷體" w:eastAsia="標楷體" w:hAnsi="標楷體"/>
                <w:color w:val="FF0000"/>
              </w:rPr>
            </w:pPr>
            <w:r w:rsidRPr="000E643C">
              <w:rPr>
                <w:rFonts w:ascii="標楷體" w:eastAsia="標楷體" w:hAnsi="標楷體" w:hint="eastAsia"/>
                <w:color w:val="FF0000"/>
              </w:rPr>
              <w:t>依據臺中市生命禮儀管理處組織規程修正機關名稱。</w:t>
            </w:r>
          </w:p>
        </w:tc>
      </w:tr>
      <w:tr w:rsidR="006D1877" w:rsidRPr="00167479" w:rsidTr="001A3A42">
        <w:trPr>
          <w:trHeight w:val="479"/>
        </w:trPr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A42" w:rsidRPr="001A3A42" w:rsidRDefault="001A3A42" w:rsidP="007E4755">
            <w:pPr>
              <w:pStyle w:val="a4"/>
            </w:pPr>
            <w:r w:rsidRPr="001A3A42">
              <w:t>第</w:t>
            </w:r>
            <w:r w:rsidRPr="001A3A42">
              <w:rPr>
                <w:rFonts w:hint="eastAsia"/>
              </w:rPr>
              <w:t>七</w:t>
            </w:r>
            <w:r w:rsidRPr="001A3A42">
              <w:t>條</w:t>
            </w:r>
            <w:r w:rsidR="00D42780" w:rsidRPr="00CE61D6">
              <w:rPr>
                <w:rFonts w:hint="eastAsia"/>
              </w:rPr>
              <w:t xml:space="preserve">  </w:t>
            </w:r>
            <w:r w:rsidRPr="001A3A42">
              <w:t>回饋經費運用範圍如下：</w:t>
            </w:r>
          </w:p>
          <w:p w:rsidR="001A3A42" w:rsidRPr="000A6284" w:rsidRDefault="001A3A42" w:rsidP="000A6284">
            <w:pPr>
              <w:pStyle w:val="a4"/>
              <w:adjustRightInd w:val="0"/>
              <w:snapToGrid w:val="0"/>
              <w:ind w:left="772" w:firstLineChars="0" w:hanging="425"/>
              <w:rPr>
                <w:color w:val="auto"/>
              </w:rPr>
            </w:pPr>
            <w:r w:rsidRPr="000A6284">
              <w:rPr>
                <w:rFonts w:hint="eastAsia"/>
                <w:color w:val="auto"/>
              </w:rPr>
              <w:t>一</w:t>
            </w:r>
            <w:r w:rsidRPr="000A6284">
              <w:rPr>
                <w:color w:val="auto"/>
              </w:rPr>
              <w:t>、公共設施興建及維護管理事項。</w:t>
            </w:r>
          </w:p>
          <w:p w:rsidR="001A3A42" w:rsidRPr="000A6284" w:rsidRDefault="001A3A42" w:rsidP="000A6284">
            <w:pPr>
              <w:pStyle w:val="a4"/>
              <w:adjustRightInd w:val="0"/>
              <w:snapToGrid w:val="0"/>
              <w:ind w:left="772" w:firstLineChars="0" w:hanging="425"/>
              <w:rPr>
                <w:color w:val="auto"/>
              </w:rPr>
            </w:pPr>
            <w:r w:rsidRPr="000A6284">
              <w:rPr>
                <w:rFonts w:hint="eastAsia"/>
                <w:color w:val="auto"/>
              </w:rPr>
              <w:t>二</w:t>
            </w:r>
            <w:r w:rsidRPr="000A6284">
              <w:rPr>
                <w:color w:val="auto"/>
              </w:rPr>
              <w:t>、醫療保健事項。</w:t>
            </w:r>
          </w:p>
          <w:p w:rsidR="001A3A42" w:rsidRPr="000A6284" w:rsidRDefault="001A3A42" w:rsidP="000A6284">
            <w:pPr>
              <w:pStyle w:val="a4"/>
              <w:adjustRightInd w:val="0"/>
              <w:snapToGrid w:val="0"/>
              <w:ind w:left="772" w:firstLineChars="0" w:hanging="425"/>
              <w:rPr>
                <w:color w:val="auto"/>
              </w:rPr>
            </w:pPr>
            <w:r w:rsidRPr="000A6284">
              <w:rPr>
                <w:rFonts w:hint="eastAsia"/>
                <w:color w:val="auto"/>
              </w:rPr>
              <w:t>三</w:t>
            </w:r>
            <w:r w:rsidRPr="000A6284">
              <w:rPr>
                <w:color w:val="auto"/>
              </w:rPr>
              <w:t>、教育文化事項。</w:t>
            </w:r>
          </w:p>
          <w:p w:rsidR="001A3A42" w:rsidRPr="000A6284" w:rsidRDefault="001A3A42" w:rsidP="000A6284">
            <w:pPr>
              <w:pStyle w:val="a4"/>
              <w:adjustRightInd w:val="0"/>
              <w:snapToGrid w:val="0"/>
              <w:ind w:left="772" w:firstLineChars="0" w:hanging="425"/>
              <w:rPr>
                <w:color w:val="auto"/>
              </w:rPr>
            </w:pPr>
            <w:r w:rsidRPr="000A6284">
              <w:rPr>
                <w:rFonts w:hint="eastAsia"/>
                <w:color w:val="auto"/>
              </w:rPr>
              <w:t>四</w:t>
            </w:r>
            <w:r w:rsidRPr="000A6284">
              <w:rPr>
                <w:color w:val="auto"/>
              </w:rPr>
              <w:t>、環境監測事項。</w:t>
            </w:r>
          </w:p>
          <w:p w:rsidR="001A3A42" w:rsidRPr="000A6284" w:rsidRDefault="001A3A42" w:rsidP="000A6284">
            <w:pPr>
              <w:pStyle w:val="a4"/>
              <w:adjustRightInd w:val="0"/>
              <w:snapToGrid w:val="0"/>
              <w:ind w:left="772" w:firstLineChars="0" w:hanging="425"/>
              <w:rPr>
                <w:color w:val="auto"/>
              </w:rPr>
            </w:pPr>
            <w:r w:rsidRPr="000A6284">
              <w:rPr>
                <w:rFonts w:hint="eastAsia"/>
                <w:color w:val="auto"/>
              </w:rPr>
              <w:t>五</w:t>
            </w:r>
            <w:r w:rsidRPr="000A6284">
              <w:rPr>
                <w:color w:val="auto"/>
              </w:rPr>
              <w:t>、</w:t>
            </w:r>
            <w:r w:rsidRPr="000A6284">
              <w:rPr>
                <w:rFonts w:hint="eastAsia"/>
                <w:color w:val="auto"/>
              </w:rPr>
              <w:t>里民文康、體育、藝文、宗教活動、敬老慈幼活動。</w:t>
            </w:r>
          </w:p>
          <w:p w:rsidR="001A3A42" w:rsidRPr="000A6284" w:rsidRDefault="001A3A42" w:rsidP="000A6284">
            <w:pPr>
              <w:pStyle w:val="a4"/>
              <w:adjustRightInd w:val="0"/>
              <w:snapToGrid w:val="0"/>
              <w:ind w:left="772" w:firstLineChars="0" w:hanging="425"/>
              <w:rPr>
                <w:color w:val="auto"/>
              </w:rPr>
            </w:pPr>
            <w:r w:rsidRPr="000A6284">
              <w:rPr>
                <w:rFonts w:hint="eastAsia"/>
                <w:color w:val="auto"/>
              </w:rPr>
              <w:t>六</w:t>
            </w:r>
            <w:r w:rsidRPr="000A6284">
              <w:rPr>
                <w:color w:val="auto"/>
              </w:rPr>
              <w:t>、環境衛生或環境美化事項。</w:t>
            </w:r>
          </w:p>
          <w:p w:rsidR="001A3A42" w:rsidRPr="000A6284" w:rsidRDefault="001A3A42" w:rsidP="000A6284">
            <w:pPr>
              <w:pStyle w:val="a4"/>
              <w:adjustRightInd w:val="0"/>
              <w:snapToGrid w:val="0"/>
              <w:ind w:left="772" w:firstLineChars="0" w:hanging="425"/>
              <w:rPr>
                <w:color w:val="auto"/>
              </w:rPr>
            </w:pPr>
            <w:r w:rsidRPr="000A6284">
              <w:rPr>
                <w:rFonts w:hint="eastAsia"/>
                <w:color w:val="auto"/>
              </w:rPr>
              <w:t>七</w:t>
            </w:r>
            <w:r w:rsidRPr="000A6284">
              <w:rPr>
                <w:color w:val="auto"/>
              </w:rPr>
              <w:t>、其他</w:t>
            </w:r>
            <w:r w:rsidRPr="000A6284">
              <w:rPr>
                <w:rFonts w:hint="eastAsia"/>
                <w:color w:val="auto"/>
              </w:rPr>
              <w:t>具補償性質事項</w:t>
            </w:r>
            <w:r w:rsidRPr="000A6284">
              <w:rPr>
                <w:color w:val="auto"/>
              </w:rPr>
              <w:t>。</w:t>
            </w:r>
          </w:p>
          <w:p w:rsidR="006D1877" w:rsidRPr="001A3A42" w:rsidRDefault="000A6284" w:rsidP="007E4755">
            <w:pPr>
              <w:pStyle w:val="a4"/>
            </w:pPr>
            <w:r w:rsidRPr="001A3A42">
              <w:rPr>
                <w:rFonts w:hint="eastAsia"/>
                <w:color w:val="000000" w:themeColor="text1"/>
              </w:rPr>
              <w:lastRenderedPageBreak/>
              <w:t xml:space="preserve">      </w:t>
            </w:r>
            <w:r w:rsidR="001A3A42" w:rsidRPr="001A3A42">
              <w:t>前項</w:t>
            </w:r>
            <w:r w:rsidR="001A3A42" w:rsidRPr="001A3A42">
              <w:rPr>
                <w:rFonts w:hint="eastAsia"/>
              </w:rPr>
              <w:t>第一</w:t>
            </w:r>
            <w:r w:rsidR="001A3A42" w:rsidRPr="001A3A42">
              <w:t>款至第</w:t>
            </w:r>
            <w:r w:rsidR="001A3A42" w:rsidRPr="001A3A42">
              <w:rPr>
                <w:rFonts w:hint="eastAsia"/>
              </w:rPr>
              <w:t>五</w:t>
            </w:r>
            <w:r w:rsidR="001A3A42" w:rsidRPr="001A3A42">
              <w:t>款經費</w:t>
            </w:r>
            <w:r w:rsidR="001A3A42" w:rsidRPr="001A3A42">
              <w:rPr>
                <w:rFonts w:hint="eastAsia"/>
              </w:rPr>
              <w:t>之使用，</w:t>
            </w:r>
            <w:r w:rsidR="001A3A42" w:rsidRPr="001A3A42">
              <w:t>不得低於百分之</w:t>
            </w:r>
            <w:r w:rsidR="001A3A42" w:rsidRPr="001A3A42">
              <w:rPr>
                <w:rFonts w:hint="eastAsia"/>
              </w:rPr>
              <w:t>五十；第七款</w:t>
            </w:r>
            <w:r w:rsidR="001A3A42" w:rsidRPr="001A3A42">
              <w:t>經費</w:t>
            </w:r>
            <w:r w:rsidR="001A3A42" w:rsidRPr="001A3A42">
              <w:rPr>
                <w:rFonts w:hint="eastAsia"/>
              </w:rPr>
              <w:t>之使用，不得發放現金</w:t>
            </w:r>
            <w:r w:rsidR="001A3A42" w:rsidRPr="001A3A42">
              <w:t>。</w:t>
            </w:r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A42" w:rsidRPr="001A3A42" w:rsidRDefault="001A3A42" w:rsidP="007E4755">
            <w:pPr>
              <w:pStyle w:val="a4"/>
            </w:pPr>
            <w:r w:rsidRPr="001A3A42">
              <w:lastRenderedPageBreak/>
              <w:t>第</w:t>
            </w:r>
            <w:r w:rsidRPr="001A3A42">
              <w:rPr>
                <w:rFonts w:hint="eastAsia"/>
              </w:rPr>
              <w:t>七</w:t>
            </w:r>
            <w:r w:rsidRPr="001A3A42">
              <w:t>條</w:t>
            </w:r>
            <w:r w:rsidR="00D42780" w:rsidRPr="00CE61D6">
              <w:rPr>
                <w:rFonts w:hint="eastAsia"/>
              </w:rPr>
              <w:t xml:space="preserve">  </w:t>
            </w:r>
            <w:r w:rsidRPr="001A3A42">
              <w:t>回饋經費運用範圍如下：</w:t>
            </w:r>
          </w:p>
          <w:p w:rsidR="001A3A42" w:rsidRPr="000A6284" w:rsidRDefault="001A3A42" w:rsidP="000A6284">
            <w:pPr>
              <w:pStyle w:val="a4"/>
              <w:adjustRightInd w:val="0"/>
              <w:snapToGrid w:val="0"/>
              <w:ind w:left="772" w:firstLineChars="0" w:hanging="425"/>
              <w:rPr>
                <w:color w:val="auto"/>
              </w:rPr>
            </w:pPr>
            <w:r w:rsidRPr="000A6284">
              <w:rPr>
                <w:rFonts w:hint="eastAsia"/>
                <w:color w:val="auto"/>
              </w:rPr>
              <w:t>一</w:t>
            </w:r>
            <w:r w:rsidRPr="000A6284">
              <w:rPr>
                <w:color w:val="auto"/>
              </w:rPr>
              <w:t>、公共設施興建及維護管理事項。</w:t>
            </w:r>
          </w:p>
          <w:p w:rsidR="001A3A42" w:rsidRPr="000A6284" w:rsidRDefault="001A3A42" w:rsidP="000A6284">
            <w:pPr>
              <w:pStyle w:val="a4"/>
              <w:adjustRightInd w:val="0"/>
              <w:snapToGrid w:val="0"/>
              <w:ind w:left="772" w:firstLineChars="0" w:hanging="425"/>
              <w:rPr>
                <w:color w:val="auto"/>
              </w:rPr>
            </w:pPr>
            <w:r w:rsidRPr="000A6284">
              <w:rPr>
                <w:rFonts w:hint="eastAsia"/>
                <w:color w:val="auto"/>
              </w:rPr>
              <w:t>二</w:t>
            </w:r>
            <w:r w:rsidRPr="000A6284">
              <w:rPr>
                <w:color w:val="auto"/>
              </w:rPr>
              <w:t>、醫療保健事項。</w:t>
            </w:r>
          </w:p>
          <w:p w:rsidR="001A3A42" w:rsidRPr="000A6284" w:rsidRDefault="001A3A42" w:rsidP="000A6284">
            <w:pPr>
              <w:pStyle w:val="a4"/>
              <w:adjustRightInd w:val="0"/>
              <w:snapToGrid w:val="0"/>
              <w:ind w:left="772" w:firstLineChars="0" w:hanging="425"/>
              <w:rPr>
                <w:color w:val="auto"/>
              </w:rPr>
            </w:pPr>
            <w:r w:rsidRPr="000A6284">
              <w:rPr>
                <w:rFonts w:hint="eastAsia"/>
                <w:color w:val="auto"/>
              </w:rPr>
              <w:t>三</w:t>
            </w:r>
            <w:r w:rsidRPr="000A6284">
              <w:rPr>
                <w:color w:val="auto"/>
              </w:rPr>
              <w:t>、教育文化事項。</w:t>
            </w:r>
          </w:p>
          <w:p w:rsidR="001A3A42" w:rsidRPr="000A6284" w:rsidRDefault="001A3A42" w:rsidP="000A6284">
            <w:pPr>
              <w:pStyle w:val="a4"/>
              <w:adjustRightInd w:val="0"/>
              <w:snapToGrid w:val="0"/>
              <w:ind w:left="772" w:firstLineChars="0" w:hanging="425"/>
              <w:rPr>
                <w:color w:val="auto"/>
              </w:rPr>
            </w:pPr>
            <w:r w:rsidRPr="000A6284">
              <w:rPr>
                <w:rFonts w:hint="eastAsia"/>
                <w:color w:val="auto"/>
              </w:rPr>
              <w:t>四</w:t>
            </w:r>
            <w:r w:rsidRPr="000A6284">
              <w:rPr>
                <w:color w:val="auto"/>
              </w:rPr>
              <w:t>、環境監測事項。</w:t>
            </w:r>
          </w:p>
          <w:p w:rsidR="001A3A42" w:rsidRPr="000A6284" w:rsidRDefault="001A3A42" w:rsidP="000A6284">
            <w:pPr>
              <w:pStyle w:val="a4"/>
              <w:adjustRightInd w:val="0"/>
              <w:snapToGrid w:val="0"/>
              <w:ind w:left="772" w:firstLineChars="0" w:hanging="425"/>
              <w:rPr>
                <w:color w:val="auto"/>
              </w:rPr>
            </w:pPr>
            <w:r w:rsidRPr="000A6284">
              <w:rPr>
                <w:rFonts w:hint="eastAsia"/>
                <w:color w:val="auto"/>
              </w:rPr>
              <w:t>五</w:t>
            </w:r>
            <w:r w:rsidRPr="000A6284">
              <w:rPr>
                <w:color w:val="auto"/>
              </w:rPr>
              <w:t>、</w:t>
            </w:r>
            <w:r w:rsidRPr="000A6284">
              <w:rPr>
                <w:rFonts w:hint="eastAsia"/>
                <w:color w:val="auto"/>
              </w:rPr>
              <w:t>里民文康、體育、藝文、宗教活動、敬老慈幼活動。</w:t>
            </w:r>
          </w:p>
          <w:p w:rsidR="001A3A42" w:rsidRPr="000A6284" w:rsidRDefault="001A3A42" w:rsidP="000A6284">
            <w:pPr>
              <w:pStyle w:val="a4"/>
              <w:adjustRightInd w:val="0"/>
              <w:snapToGrid w:val="0"/>
              <w:ind w:left="772" w:firstLineChars="0" w:hanging="425"/>
              <w:rPr>
                <w:color w:val="auto"/>
              </w:rPr>
            </w:pPr>
            <w:r w:rsidRPr="000A6284">
              <w:rPr>
                <w:rFonts w:hint="eastAsia"/>
                <w:color w:val="auto"/>
              </w:rPr>
              <w:t>六</w:t>
            </w:r>
            <w:r w:rsidRPr="000A6284">
              <w:rPr>
                <w:color w:val="auto"/>
              </w:rPr>
              <w:t>、環境衛生或環境美化事項。</w:t>
            </w:r>
          </w:p>
          <w:p w:rsidR="001A3A42" w:rsidRPr="000A6284" w:rsidRDefault="001A3A42" w:rsidP="000A6284">
            <w:pPr>
              <w:pStyle w:val="a4"/>
              <w:adjustRightInd w:val="0"/>
              <w:snapToGrid w:val="0"/>
              <w:ind w:left="772" w:firstLineChars="0" w:hanging="425"/>
              <w:rPr>
                <w:color w:val="auto"/>
              </w:rPr>
            </w:pPr>
            <w:r w:rsidRPr="000A6284">
              <w:rPr>
                <w:rFonts w:hint="eastAsia"/>
                <w:color w:val="auto"/>
              </w:rPr>
              <w:t>七</w:t>
            </w:r>
            <w:r w:rsidRPr="000A6284">
              <w:rPr>
                <w:color w:val="auto"/>
              </w:rPr>
              <w:t>、其他</w:t>
            </w:r>
            <w:r w:rsidRPr="000A6284">
              <w:rPr>
                <w:rFonts w:hint="eastAsia"/>
                <w:color w:val="auto"/>
              </w:rPr>
              <w:t>具補償性質事項</w:t>
            </w:r>
            <w:r w:rsidRPr="000A6284">
              <w:rPr>
                <w:color w:val="auto"/>
              </w:rPr>
              <w:t>。</w:t>
            </w:r>
          </w:p>
          <w:p w:rsidR="006D1877" w:rsidRPr="001A3A42" w:rsidRDefault="000A6284" w:rsidP="007E4755">
            <w:pPr>
              <w:pStyle w:val="a4"/>
            </w:pPr>
            <w:r w:rsidRPr="001A3A42">
              <w:rPr>
                <w:rFonts w:hint="eastAsia"/>
                <w:color w:val="000000" w:themeColor="text1"/>
              </w:rPr>
              <w:lastRenderedPageBreak/>
              <w:t xml:space="preserve">      </w:t>
            </w:r>
            <w:r w:rsidR="001A3A42" w:rsidRPr="001A3A42">
              <w:t>前項</w:t>
            </w:r>
            <w:r w:rsidR="001A3A42" w:rsidRPr="001A3A42">
              <w:rPr>
                <w:rFonts w:hint="eastAsia"/>
              </w:rPr>
              <w:t>第一</w:t>
            </w:r>
            <w:r w:rsidR="001A3A42" w:rsidRPr="001A3A42">
              <w:t>款至第</w:t>
            </w:r>
            <w:r w:rsidR="001A3A42" w:rsidRPr="001A3A42">
              <w:rPr>
                <w:rFonts w:hint="eastAsia"/>
              </w:rPr>
              <w:t>五</w:t>
            </w:r>
            <w:r w:rsidR="001A3A42" w:rsidRPr="001A3A42">
              <w:t>款經費</w:t>
            </w:r>
            <w:r w:rsidR="001A3A42" w:rsidRPr="001A3A42">
              <w:rPr>
                <w:rFonts w:hint="eastAsia"/>
              </w:rPr>
              <w:t>之使用，</w:t>
            </w:r>
            <w:r w:rsidR="001A3A42" w:rsidRPr="001A3A42">
              <w:t>不得低於百分之</w:t>
            </w:r>
            <w:r w:rsidR="001A3A42" w:rsidRPr="001A3A42">
              <w:rPr>
                <w:rFonts w:hint="eastAsia"/>
              </w:rPr>
              <w:t>五十；第七款</w:t>
            </w:r>
            <w:r w:rsidR="001A3A42" w:rsidRPr="001A3A42">
              <w:t>經費</w:t>
            </w:r>
            <w:r w:rsidR="001A3A42" w:rsidRPr="001A3A42">
              <w:rPr>
                <w:rFonts w:hint="eastAsia"/>
              </w:rPr>
              <w:t>之使用，不得發放現金</w:t>
            </w:r>
            <w:r w:rsidR="001A3A42" w:rsidRPr="001A3A42">
              <w:t>。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877" w:rsidRPr="005C5E09" w:rsidRDefault="001A3A42" w:rsidP="001A3A42">
            <w:pPr>
              <w:pStyle w:val="a4"/>
              <w:ind w:firstLineChars="0"/>
            </w:pPr>
            <w:r>
              <w:rPr>
                <w:rFonts w:hint="eastAsia"/>
                <w:color w:val="000000" w:themeColor="text1"/>
              </w:rPr>
              <w:lastRenderedPageBreak/>
              <w:t>本條未修正。</w:t>
            </w:r>
          </w:p>
        </w:tc>
      </w:tr>
      <w:tr w:rsidR="006D1877" w:rsidRPr="00167479" w:rsidTr="001A3A42">
        <w:trPr>
          <w:trHeight w:val="479"/>
        </w:trPr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877" w:rsidRPr="001A3A42" w:rsidRDefault="006D1877" w:rsidP="007E4755">
            <w:pPr>
              <w:pStyle w:val="a4"/>
              <w:rPr>
                <w:color w:val="000000" w:themeColor="text1"/>
              </w:rPr>
            </w:pPr>
            <w:r w:rsidRPr="001A3A42">
              <w:rPr>
                <w:color w:val="000000" w:themeColor="text1"/>
              </w:rPr>
              <w:t>第</w:t>
            </w:r>
            <w:r w:rsidRPr="001A3A42">
              <w:rPr>
                <w:rFonts w:hint="eastAsia"/>
                <w:color w:val="000000" w:themeColor="text1"/>
              </w:rPr>
              <w:t>八</w:t>
            </w:r>
            <w:r w:rsidRPr="001A3A42">
              <w:rPr>
                <w:color w:val="000000" w:themeColor="text1"/>
              </w:rPr>
              <w:t>條</w:t>
            </w:r>
            <w:r w:rsidR="00D42780" w:rsidRPr="00CE61D6">
              <w:rPr>
                <w:rFonts w:hint="eastAsia"/>
              </w:rPr>
              <w:t xml:space="preserve">  </w:t>
            </w:r>
            <w:r w:rsidRPr="001A3A42">
              <w:rPr>
                <w:rFonts w:hint="eastAsia"/>
                <w:color w:val="000000" w:themeColor="text1"/>
              </w:rPr>
              <w:t>公立殯葬設施回饋區里辦公處應召開鄰長會議，於該年二月底前擬具年度回饋金使用計畫，於同年三月底前</w:t>
            </w:r>
            <w:r w:rsidRPr="001A3A42">
              <w:rPr>
                <w:color w:val="000000" w:themeColor="text1"/>
              </w:rPr>
              <w:t>報請</w:t>
            </w:r>
            <w:r w:rsidR="00D750F9" w:rsidRPr="001A3A42">
              <w:rPr>
                <w:color w:val="000000" w:themeColor="text1"/>
              </w:rPr>
              <w:t>區公所</w:t>
            </w:r>
            <w:r w:rsidRPr="001A3A42">
              <w:rPr>
                <w:rFonts w:hint="eastAsia"/>
                <w:color w:val="000000" w:themeColor="text1"/>
              </w:rPr>
              <w:t>核定後</w:t>
            </w:r>
            <w:r w:rsidRPr="001A3A42">
              <w:rPr>
                <w:color w:val="000000" w:themeColor="text1"/>
              </w:rPr>
              <w:t>支用。使用計畫變更時，亦同。</w:t>
            </w:r>
          </w:p>
          <w:p w:rsidR="006D1877" w:rsidRPr="001A3A42" w:rsidRDefault="006D1877" w:rsidP="007E4755">
            <w:pPr>
              <w:pStyle w:val="a4"/>
              <w:rPr>
                <w:color w:val="000000" w:themeColor="text1"/>
              </w:rPr>
            </w:pPr>
            <w:r w:rsidRPr="001A3A42">
              <w:rPr>
                <w:rFonts w:hint="eastAsia"/>
                <w:color w:val="000000" w:themeColor="text1"/>
              </w:rPr>
              <w:t xml:space="preserve">      前項年度回饋金使用計畫應載明下列事項：</w:t>
            </w:r>
          </w:p>
          <w:p w:rsidR="006D1877" w:rsidRPr="00F775B4" w:rsidRDefault="006D1877" w:rsidP="00F775B4">
            <w:pPr>
              <w:pStyle w:val="a4"/>
              <w:adjustRightInd w:val="0"/>
              <w:snapToGrid w:val="0"/>
              <w:ind w:left="772" w:firstLineChars="0" w:hanging="425"/>
              <w:rPr>
                <w:color w:val="auto"/>
              </w:rPr>
            </w:pPr>
            <w:r w:rsidRPr="00F775B4">
              <w:rPr>
                <w:rFonts w:hint="eastAsia"/>
                <w:color w:val="auto"/>
              </w:rPr>
              <w:t>一、回饋金使用說明：包括項目、用途、單價、數量及總額。</w:t>
            </w:r>
          </w:p>
          <w:p w:rsidR="006D1877" w:rsidRPr="00F775B4" w:rsidRDefault="006D1877" w:rsidP="00F775B4">
            <w:pPr>
              <w:pStyle w:val="a4"/>
              <w:adjustRightInd w:val="0"/>
              <w:snapToGrid w:val="0"/>
              <w:ind w:left="772" w:firstLineChars="0" w:hanging="425"/>
              <w:rPr>
                <w:color w:val="auto"/>
              </w:rPr>
            </w:pPr>
            <w:r w:rsidRPr="00F775B4">
              <w:rPr>
                <w:rFonts w:hint="eastAsia"/>
                <w:color w:val="auto"/>
              </w:rPr>
              <w:t>二、執行方式。</w:t>
            </w:r>
          </w:p>
          <w:p w:rsidR="006D1877" w:rsidRPr="00F775B4" w:rsidRDefault="006D1877" w:rsidP="00F775B4">
            <w:pPr>
              <w:pStyle w:val="a4"/>
              <w:adjustRightInd w:val="0"/>
              <w:snapToGrid w:val="0"/>
              <w:ind w:left="772" w:firstLineChars="0" w:hanging="425"/>
              <w:rPr>
                <w:color w:val="auto"/>
              </w:rPr>
            </w:pPr>
            <w:r w:rsidRPr="00F775B4">
              <w:rPr>
                <w:rFonts w:hint="eastAsia"/>
                <w:color w:val="auto"/>
              </w:rPr>
              <w:t>三、其他事項。</w:t>
            </w:r>
          </w:p>
          <w:p w:rsidR="006D1877" w:rsidRPr="001A3A42" w:rsidRDefault="006D1877" w:rsidP="007E4755">
            <w:pPr>
              <w:pStyle w:val="a4"/>
              <w:rPr>
                <w:color w:val="000000" w:themeColor="text1"/>
              </w:rPr>
            </w:pPr>
            <w:r w:rsidRPr="001A3A42">
              <w:rPr>
                <w:rFonts w:hint="eastAsia"/>
                <w:color w:val="000000" w:themeColor="text1"/>
              </w:rPr>
              <w:t xml:space="preserve">     </w:t>
            </w:r>
            <w:r w:rsidRPr="001A3A42">
              <w:rPr>
                <w:color w:val="000000" w:themeColor="text1"/>
              </w:rPr>
              <w:t>里</w:t>
            </w:r>
            <w:r w:rsidRPr="001A3A42">
              <w:rPr>
                <w:rFonts w:hint="eastAsia"/>
                <w:color w:val="000000" w:themeColor="text1"/>
              </w:rPr>
              <w:t>辦公處執行回饋金使用計畫採購事項時，由</w:t>
            </w:r>
            <w:r w:rsidR="00D750F9" w:rsidRPr="001A3A42">
              <w:rPr>
                <w:color w:val="000000" w:themeColor="text1"/>
              </w:rPr>
              <w:t>區公所</w:t>
            </w:r>
            <w:r w:rsidRPr="001A3A42">
              <w:rPr>
                <w:rFonts w:hint="eastAsia"/>
                <w:color w:val="000000" w:themeColor="text1"/>
              </w:rPr>
              <w:t>執行</w:t>
            </w:r>
            <w:r w:rsidRPr="001A3A42">
              <w:rPr>
                <w:color w:val="000000" w:themeColor="text1"/>
              </w:rPr>
              <w:t>依政府採購法相關規定辦理。</w:t>
            </w:r>
          </w:p>
          <w:p w:rsidR="006D1877" w:rsidRPr="001A3A42" w:rsidRDefault="006D1877" w:rsidP="007E4755">
            <w:pPr>
              <w:pStyle w:val="a4"/>
              <w:rPr>
                <w:color w:val="auto"/>
              </w:rPr>
            </w:pPr>
            <w:r w:rsidRPr="001A3A42">
              <w:rPr>
                <w:rFonts w:hint="eastAsia"/>
                <w:color w:val="000000" w:themeColor="text1"/>
              </w:rPr>
              <w:t xml:space="preserve">     回饋金使用情形及執行成效，應依政府資訊公開法公開之，並登載於生命禮儀</w:t>
            </w:r>
            <w:r w:rsidRPr="00845B77">
              <w:rPr>
                <w:rFonts w:hint="eastAsia"/>
                <w:color w:val="FF0000"/>
                <w:u w:val="single"/>
              </w:rPr>
              <w:t>處</w:t>
            </w:r>
            <w:r w:rsidRPr="001A3A42">
              <w:rPr>
                <w:rFonts w:hint="eastAsia"/>
                <w:color w:val="000000" w:themeColor="text1"/>
              </w:rPr>
              <w:t>及回饋地區區公所網站。</w:t>
            </w:r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877" w:rsidRPr="001A3A42" w:rsidRDefault="006D1877" w:rsidP="007E4755">
            <w:pPr>
              <w:pStyle w:val="a4"/>
              <w:rPr>
                <w:color w:val="000000" w:themeColor="text1"/>
              </w:rPr>
            </w:pPr>
            <w:r w:rsidRPr="001A3A42">
              <w:rPr>
                <w:color w:val="000000" w:themeColor="text1"/>
              </w:rPr>
              <w:t>第</w:t>
            </w:r>
            <w:r w:rsidRPr="001A3A42">
              <w:rPr>
                <w:rFonts w:hint="eastAsia"/>
                <w:color w:val="000000" w:themeColor="text1"/>
              </w:rPr>
              <w:t>八</w:t>
            </w:r>
            <w:r w:rsidRPr="001A3A42">
              <w:rPr>
                <w:color w:val="000000" w:themeColor="text1"/>
              </w:rPr>
              <w:t>條</w:t>
            </w:r>
            <w:r w:rsidR="00D42780" w:rsidRPr="00CE61D6">
              <w:rPr>
                <w:rFonts w:hint="eastAsia"/>
              </w:rPr>
              <w:t xml:space="preserve">  </w:t>
            </w:r>
            <w:r w:rsidRPr="001A3A42">
              <w:rPr>
                <w:rFonts w:hint="eastAsia"/>
                <w:color w:val="000000" w:themeColor="text1"/>
              </w:rPr>
              <w:t>公立殯葬設施回饋區里辦公處應召開鄰長會議，於該年二月底前擬具年度回饋金使用計畫，於同年三月底前</w:t>
            </w:r>
            <w:r w:rsidRPr="001A3A42">
              <w:rPr>
                <w:color w:val="000000" w:themeColor="text1"/>
              </w:rPr>
              <w:t>報請區公所</w:t>
            </w:r>
            <w:r w:rsidRPr="001A3A42">
              <w:rPr>
                <w:rFonts w:hint="eastAsia"/>
                <w:color w:val="000000" w:themeColor="text1"/>
              </w:rPr>
              <w:t>核定後</w:t>
            </w:r>
            <w:r w:rsidRPr="001A3A42">
              <w:rPr>
                <w:color w:val="000000" w:themeColor="text1"/>
              </w:rPr>
              <w:t>支用。使用計畫變更時，亦同。</w:t>
            </w:r>
          </w:p>
          <w:p w:rsidR="006D1877" w:rsidRPr="001A3A42" w:rsidRDefault="00DB2C5F" w:rsidP="007E4755">
            <w:pPr>
              <w:pStyle w:val="a4"/>
              <w:rPr>
                <w:color w:val="000000" w:themeColor="text1"/>
              </w:rPr>
            </w:pPr>
            <w:r w:rsidRPr="00CE61D6">
              <w:rPr>
                <w:rFonts w:hint="eastAsia"/>
              </w:rPr>
              <w:t xml:space="preserve">      </w:t>
            </w:r>
            <w:r w:rsidR="006D1877" w:rsidRPr="001A3A42">
              <w:rPr>
                <w:rFonts w:hint="eastAsia"/>
                <w:color w:val="000000" w:themeColor="text1"/>
              </w:rPr>
              <w:t>前項年度回饋金使用計畫應載明下列事項：</w:t>
            </w:r>
          </w:p>
          <w:p w:rsidR="006D1877" w:rsidRPr="00F775B4" w:rsidRDefault="006D1877" w:rsidP="00F775B4">
            <w:pPr>
              <w:pStyle w:val="a4"/>
              <w:adjustRightInd w:val="0"/>
              <w:snapToGrid w:val="0"/>
              <w:ind w:left="772" w:firstLineChars="0" w:hanging="425"/>
              <w:rPr>
                <w:color w:val="auto"/>
              </w:rPr>
            </w:pPr>
            <w:r w:rsidRPr="00F775B4">
              <w:rPr>
                <w:rFonts w:hint="eastAsia"/>
                <w:color w:val="auto"/>
              </w:rPr>
              <w:t>一、回饋金使用說明：包括項目、用途、單價、數量及總額。</w:t>
            </w:r>
          </w:p>
          <w:p w:rsidR="006D1877" w:rsidRPr="00F775B4" w:rsidRDefault="006D1877" w:rsidP="00F775B4">
            <w:pPr>
              <w:pStyle w:val="a4"/>
              <w:adjustRightInd w:val="0"/>
              <w:snapToGrid w:val="0"/>
              <w:ind w:left="772" w:firstLineChars="0" w:hanging="425"/>
              <w:rPr>
                <w:color w:val="auto"/>
              </w:rPr>
            </w:pPr>
            <w:r w:rsidRPr="00F775B4">
              <w:rPr>
                <w:rFonts w:hint="eastAsia"/>
                <w:color w:val="auto"/>
              </w:rPr>
              <w:t>二、執行方式。</w:t>
            </w:r>
          </w:p>
          <w:p w:rsidR="006D1877" w:rsidRPr="00F775B4" w:rsidRDefault="006D1877" w:rsidP="00F775B4">
            <w:pPr>
              <w:pStyle w:val="a4"/>
              <w:adjustRightInd w:val="0"/>
              <w:snapToGrid w:val="0"/>
              <w:ind w:left="772" w:firstLineChars="0" w:hanging="425"/>
              <w:rPr>
                <w:color w:val="auto"/>
              </w:rPr>
            </w:pPr>
            <w:r w:rsidRPr="00F775B4">
              <w:rPr>
                <w:rFonts w:hint="eastAsia"/>
                <w:color w:val="auto"/>
              </w:rPr>
              <w:t>三、其他事項。</w:t>
            </w:r>
          </w:p>
          <w:p w:rsidR="006D1877" w:rsidRPr="001A3A42" w:rsidRDefault="00F775B4" w:rsidP="007E4755">
            <w:pPr>
              <w:pStyle w:val="a4"/>
              <w:rPr>
                <w:color w:val="000000" w:themeColor="text1"/>
              </w:rPr>
            </w:pPr>
            <w:r w:rsidRPr="001A3A42">
              <w:rPr>
                <w:rFonts w:hint="eastAsia"/>
                <w:color w:val="000000" w:themeColor="text1"/>
              </w:rPr>
              <w:t xml:space="preserve">     </w:t>
            </w:r>
            <w:r w:rsidR="006D1877" w:rsidRPr="001A3A42">
              <w:rPr>
                <w:color w:val="000000" w:themeColor="text1"/>
              </w:rPr>
              <w:t>里</w:t>
            </w:r>
            <w:r w:rsidR="006D1877" w:rsidRPr="001A3A42">
              <w:rPr>
                <w:rFonts w:hint="eastAsia"/>
                <w:color w:val="000000" w:themeColor="text1"/>
              </w:rPr>
              <w:t>辦公處執行回饋金使用計畫採購事項時，由</w:t>
            </w:r>
            <w:r w:rsidR="00D750F9" w:rsidRPr="001A3A42">
              <w:rPr>
                <w:color w:val="000000" w:themeColor="text1"/>
              </w:rPr>
              <w:t>區公所</w:t>
            </w:r>
            <w:r w:rsidR="006D1877" w:rsidRPr="001A3A42">
              <w:rPr>
                <w:color w:val="000000" w:themeColor="text1"/>
              </w:rPr>
              <w:t>依政府採購法相關規定辦理。</w:t>
            </w:r>
          </w:p>
          <w:p w:rsidR="006D1877" w:rsidRPr="001A3A42" w:rsidRDefault="00F775B4" w:rsidP="007E4755">
            <w:pPr>
              <w:pStyle w:val="a4"/>
              <w:rPr>
                <w:color w:val="000000" w:themeColor="text1"/>
              </w:rPr>
            </w:pPr>
            <w:r w:rsidRPr="001A3A42">
              <w:rPr>
                <w:rFonts w:hint="eastAsia"/>
                <w:color w:val="000000" w:themeColor="text1"/>
              </w:rPr>
              <w:t xml:space="preserve">     </w:t>
            </w:r>
            <w:r w:rsidR="006D1877" w:rsidRPr="001A3A42">
              <w:rPr>
                <w:rFonts w:hint="eastAsia"/>
                <w:color w:val="000000" w:themeColor="text1"/>
              </w:rPr>
              <w:t>回饋金使用情形及執行成效，應依政府資訊公開法公開之，並登載於生命禮儀管理</w:t>
            </w:r>
            <w:r w:rsidR="006D1877" w:rsidRPr="00845B77">
              <w:rPr>
                <w:rFonts w:hint="eastAsia"/>
                <w:color w:val="FF0000"/>
                <w:u w:val="single"/>
              </w:rPr>
              <w:t>所</w:t>
            </w:r>
            <w:r w:rsidR="006D1877" w:rsidRPr="001A3A42">
              <w:rPr>
                <w:rFonts w:hint="eastAsia"/>
                <w:color w:val="000000" w:themeColor="text1"/>
              </w:rPr>
              <w:t>及回饋地區區公所網站。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51" w:rsidRPr="000E643C" w:rsidRDefault="00FA6651" w:rsidP="00FA6651">
            <w:pPr>
              <w:pStyle w:val="a5"/>
              <w:jc w:val="both"/>
              <w:rPr>
                <w:rFonts w:ascii="標楷體" w:eastAsia="標楷體" w:hAnsi="標楷體"/>
                <w:color w:val="FF0000"/>
              </w:rPr>
            </w:pPr>
            <w:r w:rsidRPr="000E643C">
              <w:rPr>
                <w:rFonts w:ascii="標楷體" w:eastAsia="標楷體" w:hAnsi="標楷體" w:hint="eastAsia"/>
                <w:color w:val="FF0000"/>
              </w:rPr>
              <w:t>依據臺中市生命禮儀管理處組織規程修正機關名稱。</w:t>
            </w:r>
          </w:p>
          <w:p w:rsidR="006D1877" w:rsidRPr="000E643C" w:rsidRDefault="006D1877" w:rsidP="00D750F9">
            <w:pPr>
              <w:pStyle w:val="a4"/>
              <w:ind w:firstLineChars="0"/>
              <w:rPr>
                <w:color w:val="FF0000"/>
              </w:rPr>
            </w:pPr>
          </w:p>
        </w:tc>
      </w:tr>
      <w:tr w:rsidR="001A3A42" w:rsidRPr="00167479" w:rsidTr="002E7B72">
        <w:trPr>
          <w:trHeight w:val="479"/>
        </w:trPr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A42" w:rsidRPr="001A3A42" w:rsidRDefault="001A3A42" w:rsidP="007E4755">
            <w:pPr>
              <w:pStyle w:val="a4"/>
              <w:rPr>
                <w:snapToGrid w:val="0"/>
              </w:rPr>
            </w:pPr>
            <w:r w:rsidRPr="001A3A42">
              <w:rPr>
                <w:rFonts w:hint="eastAsia"/>
                <w:snapToGrid w:val="0"/>
              </w:rPr>
              <w:t>第九條</w:t>
            </w:r>
            <w:r w:rsidR="000A6284" w:rsidRPr="00CE61D6">
              <w:rPr>
                <w:rFonts w:hint="eastAsia"/>
              </w:rPr>
              <w:t xml:space="preserve">  </w:t>
            </w:r>
            <w:r w:rsidRPr="001A3A42">
              <w:rPr>
                <w:rFonts w:hint="eastAsia"/>
              </w:rPr>
              <w:t>回饋經費購置之公用財物，應依臺中市市有財產管理自治條例及物品管理手冊管理</w:t>
            </w:r>
            <w:r w:rsidRPr="001A3A42">
              <w:rPr>
                <w:rFonts w:hint="eastAsia"/>
                <w:snapToGrid w:val="0"/>
              </w:rPr>
              <w:t>。</w:t>
            </w:r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A42" w:rsidRPr="001A3A42" w:rsidRDefault="001A3A42" w:rsidP="007E4755">
            <w:pPr>
              <w:pStyle w:val="a4"/>
              <w:rPr>
                <w:snapToGrid w:val="0"/>
              </w:rPr>
            </w:pPr>
            <w:r w:rsidRPr="001A3A42">
              <w:rPr>
                <w:rFonts w:hint="eastAsia"/>
                <w:snapToGrid w:val="0"/>
              </w:rPr>
              <w:t>第九條</w:t>
            </w:r>
            <w:r w:rsidR="000A6284" w:rsidRPr="00CE61D6">
              <w:rPr>
                <w:rFonts w:hint="eastAsia"/>
              </w:rPr>
              <w:t xml:space="preserve">  </w:t>
            </w:r>
            <w:r w:rsidRPr="001A3A42">
              <w:rPr>
                <w:rFonts w:hint="eastAsia"/>
              </w:rPr>
              <w:t>回饋經費購置之公用財物，應依臺中市市有財產管理自治條例及物品管理手冊管理</w:t>
            </w:r>
            <w:r w:rsidRPr="001A3A42">
              <w:rPr>
                <w:rFonts w:hint="eastAsia"/>
                <w:snapToGrid w:val="0"/>
              </w:rPr>
              <w:t>。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A42" w:rsidRPr="005B55F7" w:rsidRDefault="001A3A42" w:rsidP="001A3A42">
            <w:pPr>
              <w:pStyle w:val="a4"/>
              <w:ind w:firstLineChars="0"/>
              <w:rPr>
                <w:color w:val="000000" w:themeColor="text1"/>
                <w:shd w:val="clear" w:color="auto" w:fill="FFFFFF"/>
              </w:rPr>
            </w:pPr>
            <w:r>
              <w:rPr>
                <w:rFonts w:hint="eastAsia"/>
                <w:color w:val="000000" w:themeColor="text1"/>
              </w:rPr>
              <w:t>本條未修正。</w:t>
            </w:r>
          </w:p>
        </w:tc>
      </w:tr>
      <w:tr w:rsidR="001A3A42" w:rsidRPr="00167479" w:rsidTr="002E7B72">
        <w:trPr>
          <w:trHeight w:val="479"/>
        </w:trPr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A42" w:rsidRPr="001A3A42" w:rsidRDefault="001A3A42" w:rsidP="007E4755">
            <w:pPr>
              <w:pStyle w:val="a4"/>
              <w:rPr>
                <w:color w:val="auto"/>
              </w:rPr>
            </w:pPr>
            <w:r w:rsidRPr="001A3A42">
              <w:rPr>
                <w:rFonts w:hint="eastAsia"/>
                <w:snapToGrid w:val="0"/>
                <w:color w:val="000000" w:themeColor="text1"/>
              </w:rPr>
              <w:t>第十條</w:t>
            </w:r>
            <w:r w:rsidR="000A6284" w:rsidRPr="00CE61D6">
              <w:rPr>
                <w:rFonts w:hint="eastAsia"/>
              </w:rPr>
              <w:t xml:space="preserve">  </w:t>
            </w:r>
            <w:r w:rsidRPr="001A3A42">
              <w:rPr>
                <w:rFonts w:hint="eastAsia"/>
                <w:color w:val="000000" w:themeColor="text1"/>
              </w:rPr>
              <w:t>生命禮儀</w:t>
            </w:r>
            <w:r w:rsidRPr="00845B77">
              <w:rPr>
                <w:rFonts w:hint="eastAsia"/>
                <w:color w:val="FF0000"/>
                <w:u w:val="single"/>
              </w:rPr>
              <w:t>處</w:t>
            </w:r>
            <w:r w:rsidRPr="001A3A42">
              <w:rPr>
                <w:rFonts w:hint="eastAsia"/>
                <w:color w:val="000000" w:themeColor="text1"/>
              </w:rPr>
              <w:t>每年應督導考核回饋金使用計畫執行成效，成效不彰者，應通知其改善</w:t>
            </w:r>
            <w:r w:rsidRPr="001A3A42">
              <w:rPr>
                <w:rFonts w:hint="eastAsia"/>
                <w:snapToGrid w:val="0"/>
                <w:color w:val="000000" w:themeColor="text1"/>
              </w:rPr>
              <w:t>。</w:t>
            </w:r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A42" w:rsidRPr="001A3A42" w:rsidRDefault="001A3A42" w:rsidP="007E4755">
            <w:pPr>
              <w:pStyle w:val="a4"/>
              <w:rPr>
                <w:snapToGrid w:val="0"/>
                <w:color w:val="000000" w:themeColor="text1"/>
              </w:rPr>
            </w:pPr>
            <w:r w:rsidRPr="001A3A42">
              <w:rPr>
                <w:rFonts w:hint="eastAsia"/>
                <w:snapToGrid w:val="0"/>
                <w:color w:val="000000" w:themeColor="text1"/>
              </w:rPr>
              <w:t>第十條</w:t>
            </w:r>
            <w:r w:rsidR="000A6284" w:rsidRPr="00CE61D6">
              <w:rPr>
                <w:rFonts w:hint="eastAsia"/>
              </w:rPr>
              <w:t xml:space="preserve">  </w:t>
            </w:r>
            <w:r w:rsidRPr="001A3A42">
              <w:rPr>
                <w:rFonts w:hint="eastAsia"/>
                <w:color w:val="000000" w:themeColor="text1"/>
              </w:rPr>
              <w:t>生命禮儀</w:t>
            </w:r>
            <w:r w:rsidRPr="00845B77">
              <w:rPr>
                <w:rFonts w:hint="eastAsia"/>
                <w:color w:val="FF0000"/>
                <w:u w:val="single"/>
              </w:rPr>
              <w:t>管理所</w:t>
            </w:r>
            <w:r w:rsidRPr="001A3A42">
              <w:rPr>
                <w:rFonts w:hint="eastAsia"/>
                <w:color w:val="000000" w:themeColor="text1"/>
              </w:rPr>
              <w:t>每年應督導考核回饋金使用計畫執行成效，成效不彰者，應通知其改善</w:t>
            </w:r>
            <w:r w:rsidRPr="001A3A42">
              <w:rPr>
                <w:rFonts w:hint="eastAsia"/>
                <w:snapToGrid w:val="0"/>
                <w:color w:val="000000" w:themeColor="text1"/>
              </w:rPr>
              <w:t>。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A42" w:rsidRPr="007967E2" w:rsidRDefault="001A3A42" w:rsidP="00FA6651">
            <w:pPr>
              <w:pStyle w:val="a5"/>
              <w:jc w:val="both"/>
              <w:rPr>
                <w:rFonts w:ascii="標楷體" w:eastAsia="標楷體" w:hAnsi="標楷體"/>
              </w:rPr>
            </w:pPr>
            <w:r w:rsidRPr="007967E2">
              <w:rPr>
                <w:rFonts w:ascii="標楷體" w:eastAsia="標楷體" w:hAnsi="標楷體" w:hint="eastAsia"/>
              </w:rPr>
              <w:t>依據臺中市生命禮儀管理處組織規程修正機關名稱。</w:t>
            </w:r>
          </w:p>
          <w:p w:rsidR="001A3A42" w:rsidRPr="005B55F7" w:rsidRDefault="001A3A42" w:rsidP="00FA6651">
            <w:pPr>
              <w:pStyle w:val="a4"/>
              <w:ind w:left="480" w:firstLineChars="0" w:firstLine="0"/>
              <w:rPr>
                <w:color w:val="000000" w:themeColor="text1"/>
                <w:shd w:val="clear" w:color="auto" w:fill="FFFFFF"/>
              </w:rPr>
            </w:pPr>
          </w:p>
        </w:tc>
      </w:tr>
      <w:tr w:rsidR="001A3A42" w:rsidRPr="00167479" w:rsidTr="002E7B72">
        <w:trPr>
          <w:trHeight w:val="479"/>
        </w:trPr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A42" w:rsidRPr="001A3A42" w:rsidRDefault="001A3A42" w:rsidP="007E4755">
            <w:pPr>
              <w:pStyle w:val="a4"/>
            </w:pPr>
            <w:r w:rsidRPr="001A3A42">
              <w:rPr>
                <w:rFonts w:hint="eastAsia"/>
              </w:rPr>
              <w:t>第十一條</w:t>
            </w:r>
            <w:r w:rsidR="000A6284" w:rsidRPr="00CE61D6">
              <w:rPr>
                <w:rFonts w:hint="eastAsia"/>
              </w:rPr>
              <w:t xml:space="preserve">  </w:t>
            </w:r>
            <w:r w:rsidR="000A6284" w:rsidRPr="00845B77">
              <w:rPr>
                <w:rFonts w:hint="eastAsia"/>
              </w:rPr>
              <w:t xml:space="preserve"> </w:t>
            </w:r>
            <w:r w:rsidR="00845B77" w:rsidRPr="00845B77">
              <w:rPr>
                <w:rFonts w:hint="eastAsia"/>
              </w:rPr>
              <w:t>(刪除)</w:t>
            </w:r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A42" w:rsidRPr="001A3A42" w:rsidRDefault="001A3A42" w:rsidP="007E4755">
            <w:pPr>
              <w:pStyle w:val="a4"/>
            </w:pPr>
            <w:r w:rsidRPr="001A3A42">
              <w:rPr>
                <w:rFonts w:hint="eastAsia"/>
              </w:rPr>
              <w:t>第十一條</w:t>
            </w:r>
            <w:r w:rsidR="000A6284" w:rsidRPr="00CE61D6">
              <w:rPr>
                <w:rFonts w:hint="eastAsia"/>
              </w:rPr>
              <w:t xml:space="preserve">  </w:t>
            </w:r>
            <w:r w:rsidR="000A6284">
              <w:rPr>
                <w:rFonts w:hint="eastAsia"/>
              </w:rPr>
              <w:t xml:space="preserve"> </w:t>
            </w:r>
            <w:r w:rsidR="00845B77">
              <w:rPr>
                <w:rFonts w:hint="eastAsia"/>
              </w:rPr>
              <w:t>(刪除)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A42" w:rsidRPr="005B55F7" w:rsidRDefault="001A3A42" w:rsidP="001A3A42">
            <w:pPr>
              <w:pStyle w:val="a4"/>
              <w:ind w:firstLineChars="0"/>
              <w:rPr>
                <w:color w:val="000000" w:themeColor="text1"/>
                <w:shd w:val="clear" w:color="auto" w:fill="FFFFFF"/>
              </w:rPr>
            </w:pPr>
            <w:r>
              <w:rPr>
                <w:rFonts w:hint="eastAsia"/>
                <w:color w:val="000000" w:themeColor="text1"/>
              </w:rPr>
              <w:t>本條未修正。</w:t>
            </w:r>
          </w:p>
        </w:tc>
      </w:tr>
      <w:tr w:rsidR="006D1877" w:rsidRPr="00167479" w:rsidTr="001A3A42">
        <w:trPr>
          <w:trHeight w:val="479"/>
        </w:trPr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A42" w:rsidRPr="001A3A42" w:rsidRDefault="001A3A42" w:rsidP="007E4755">
            <w:pPr>
              <w:pStyle w:val="a4"/>
              <w:rPr>
                <w:snapToGrid w:val="0"/>
              </w:rPr>
            </w:pPr>
            <w:r w:rsidRPr="001A3A42">
              <w:rPr>
                <w:rFonts w:hint="eastAsia"/>
              </w:rPr>
              <w:t>第十二條</w:t>
            </w:r>
            <w:r w:rsidR="000A6284" w:rsidRPr="00CE61D6">
              <w:rPr>
                <w:rFonts w:hint="eastAsia"/>
              </w:rPr>
              <w:t xml:space="preserve">  </w:t>
            </w:r>
            <w:r w:rsidRPr="001A3A42">
              <w:rPr>
                <w:rFonts w:hint="eastAsia"/>
              </w:rPr>
              <w:t>本自治條例自公布日施行</w:t>
            </w:r>
            <w:r w:rsidRPr="001A3A42">
              <w:rPr>
                <w:rFonts w:hint="eastAsia"/>
                <w:snapToGrid w:val="0"/>
              </w:rPr>
              <w:t>。</w:t>
            </w:r>
          </w:p>
          <w:p w:rsidR="006D1877" w:rsidRPr="001A3A42" w:rsidRDefault="00F775B4" w:rsidP="003433D6">
            <w:pPr>
              <w:pStyle w:val="a4"/>
            </w:pPr>
            <w:r w:rsidRPr="001A3A42">
              <w:rPr>
                <w:rFonts w:hint="eastAsia"/>
                <w:color w:val="000000" w:themeColor="text1"/>
              </w:rPr>
              <w:lastRenderedPageBreak/>
              <w:t xml:space="preserve">     </w:t>
            </w:r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A42" w:rsidRPr="001A3A42" w:rsidRDefault="001A3A42" w:rsidP="007E4755">
            <w:pPr>
              <w:pStyle w:val="a4"/>
              <w:rPr>
                <w:snapToGrid w:val="0"/>
              </w:rPr>
            </w:pPr>
            <w:r w:rsidRPr="001A3A42">
              <w:rPr>
                <w:rFonts w:hint="eastAsia"/>
              </w:rPr>
              <w:lastRenderedPageBreak/>
              <w:t>第十二條</w:t>
            </w:r>
            <w:r w:rsidR="000A6284" w:rsidRPr="00CE61D6">
              <w:rPr>
                <w:rFonts w:hint="eastAsia"/>
              </w:rPr>
              <w:t xml:space="preserve">  </w:t>
            </w:r>
            <w:r w:rsidRPr="001A3A42">
              <w:rPr>
                <w:rFonts w:hint="eastAsia"/>
              </w:rPr>
              <w:t>本自治條例自公布日施行</w:t>
            </w:r>
            <w:r w:rsidRPr="001A3A42">
              <w:rPr>
                <w:rFonts w:hint="eastAsia"/>
                <w:snapToGrid w:val="0"/>
              </w:rPr>
              <w:t>。</w:t>
            </w:r>
          </w:p>
          <w:p w:rsidR="006D1877" w:rsidRPr="003433D6" w:rsidRDefault="00F775B4" w:rsidP="007E4755">
            <w:pPr>
              <w:pStyle w:val="a4"/>
              <w:rPr>
                <w:u w:val="single"/>
              </w:rPr>
            </w:pPr>
            <w:r w:rsidRPr="001A3A42">
              <w:rPr>
                <w:rFonts w:hint="eastAsia"/>
                <w:color w:val="000000" w:themeColor="text1"/>
              </w:rPr>
              <w:lastRenderedPageBreak/>
              <w:t xml:space="preserve">     </w:t>
            </w:r>
            <w:r w:rsidR="001A3A42" w:rsidRPr="003433D6">
              <w:rPr>
                <w:rFonts w:hint="eastAsia"/>
                <w:snapToGrid w:val="0"/>
                <w:color w:val="FF0000"/>
                <w:u w:val="single"/>
              </w:rPr>
              <w:t>本自治條例第三條修正條文自中華民國一百零五年一月一日施行，其餘修正條文自公布日施行。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877" w:rsidRPr="000E643C" w:rsidRDefault="003433D6" w:rsidP="003433D6">
            <w:pPr>
              <w:pStyle w:val="a4"/>
              <w:ind w:left="0" w:firstLineChars="0" w:firstLine="0"/>
              <w:rPr>
                <w:color w:val="FF0000"/>
                <w:shd w:val="clear" w:color="auto" w:fill="FFFFFF"/>
              </w:rPr>
            </w:pPr>
            <w:r w:rsidRPr="003433D6">
              <w:rPr>
                <w:rFonts w:hint="eastAsia"/>
                <w:color w:val="FF0000"/>
              </w:rPr>
              <w:lastRenderedPageBreak/>
              <w:t>考量東勢殯儀館啟用時程及本條例立法進度及</w:t>
            </w:r>
            <w:r w:rsidRPr="003433D6">
              <w:rPr>
                <w:rFonts w:hint="eastAsia"/>
                <w:color w:val="FF0000"/>
              </w:rPr>
              <w:lastRenderedPageBreak/>
              <w:t>程序，刪除本</w:t>
            </w:r>
            <w:r>
              <w:rPr>
                <w:rFonts w:hint="eastAsia"/>
                <w:color w:val="FF0000"/>
              </w:rPr>
              <w:t>條第二</w:t>
            </w:r>
            <w:r w:rsidRPr="003433D6">
              <w:rPr>
                <w:rFonts w:hint="eastAsia"/>
                <w:color w:val="FF0000"/>
              </w:rPr>
              <w:t>項，以符合實際需求。</w:t>
            </w:r>
          </w:p>
        </w:tc>
      </w:tr>
    </w:tbl>
    <w:p w:rsidR="006D1877" w:rsidRPr="007F14C1" w:rsidRDefault="006D1877" w:rsidP="006D1877"/>
    <w:p w:rsidR="006D1877" w:rsidRDefault="006D1877"/>
    <w:p w:rsidR="006D1877" w:rsidRPr="00254757" w:rsidRDefault="006D1877"/>
    <w:p w:rsidR="006D1877" w:rsidRDefault="006D1877"/>
    <w:p w:rsidR="00254757" w:rsidRDefault="00254757"/>
    <w:p w:rsidR="00254757" w:rsidRDefault="00254757"/>
    <w:p w:rsidR="00254757" w:rsidRDefault="00254757"/>
    <w:p w:rsidR="00254757" w:rsidRDefault="00254757"/>
    <w:p w:rsidR="00254757" w:rsidRDefault="00254757"/>
    <w:p w:rsidR="00254757" w:rsidRDefault="00254757"/>
    <w:p w:rsidR="00254757" w:rsidRDefault="00254757"/>
    <w:p w:rsidR="00254757" w:rsidRDefault="00254757"/>
    <w:p w:rsidR="00254757" w:rsidRDefault="00254757"/>
    <w:p w:rsidR="00254757" w:rsidRDefault="00254757"/>
    <w:p w:rsidR="00254757" w:rsidRDefault="00254757"/>
    <w:p w:rsidR="00254757" w:rsidRDefault="00254757"/>
    <w:p w:rsidR="00254757" w:rsidRDefault="00254757"/>
    <w:p w:rsidR="00254757" w:rsidRDefault="00254757"/>
    <w:p w:rsidR="00254757" w:rsidRDefault="00254757"/>
    <w:p w:rsidR="00254757" w:rsidRDefault="00254757"/>
    <w:p w:rsidR="00254757" w:rsidRDefault="00254757"/>
    <w:p w:rsidR="00254757" w:rsidRDefault="00254757"/>
    <w:p w:rsidR="00254757" w:rsidRDefault="00254757"/>
    <w:p w:rsidR="00254757" w:rsidRDefault="00254757"/>
    <w:p w:rsidR="00254757" w:rsidRDefault="00254757"/>
    <w:p w:rsidR="00254757" w:rsidRDefault="00254757"/>
    <w:p w:rsidR="00254757" w:rsidRDefault="00254757"/>
    <w:p w:rsidR="00254757" w:rsidRDefault="00254757"/>
    <w:p w:rsidR="00254757" w:rsidRDefault="00254757"/>
    <w:p w:rsidR="00254757" w:rsidRDefault="00254757"/>
    <w:p w:rsidR="00254757" w:rsidRDefault="00254757"/>
    <w:p w:rsidR="00254757" w:rsidRDefault="00254757"/>
    <w:p w:rsidR="006D1877" w:rsidRDefault="006D1877" w:rsidP="00F37777">
      <w:pPr>
        <w:rPr>
          <w:rFonts w:ascii="標楷體" w:eastAsia="標楷體" w:hAnsi="標楷體"/>
          <w:sz w:val="40"/>
          <w:szCs w:val="38"/>
        </w:rPr>
      </w:pPr>
      <w:r w:rsidRPr="002D06E0">
        <w:rPr>
          <w:rFonts w:ascii="標楷體" w:eastAsia="標楷體" w:hAnsi="標楷體" w:hint="eastAsia"/>
          <w:color w:val="000000" w:themeColor="text1"/>
          <w:sz w:val="40"/>
          <w:szCs w:val="38"/>
        </w:rPr>
        <w:lastRenderedPageBreak/>
        <w:t>臺中市</w:t>
      </w:r>
      <w:r w:rsidRPr="002D06E0">
        <w:rPr>
          <w:rStyle w:val="a3"/>
          <w:rFonts w:ascii="標楷體" w:eastAsia="標楷體" w:hAnsi="標楷體" w:hint="eastAsia"/>
          <w:b w:val="0"/>
          <w:color w:val="000000" w:themeColor="text1"/>
          <w:sz w:val="40"/>
          <w:szCs w:val="40"/>
        </w:rPr>
        <w:t>公立殯葬設施回饋地方</w:t>
      </w:r>
      <w:r w:rsidRPr="002D06E0">
        <w:rPr>
          <w:rStyle w:val="a3"/>
          <w:rFonts w:ascii="標楷體" w:eastAsia="標楷體" w:hAnsi="標楷體"/>
          <w:b w:val="0"/>
          <w:color w:val="000000" w:themeColor="text1"/>
          <w:sz w:val="40"/>
          <w:szCs w:val="40"/>
        </w:rPr>
        <w:t>自治條例</w:t>
      </w:r>
      <w:r w:rsidRPr="009712F7">
        <w:rPr>
          <w:rFonts w:ascii="標楷體" w:eastAsia="標楷體" w:hAnsi="標楷體" w:cs="標楷體" w:hint="eastAsia"/>
          <w:bCs/>
          <w:sz w:val="40"/>
          <w:szCs w:val="40"/>
        </w:rPr>
        <w:t>修正</w:t>
      </w:r>
      <w:r w:rsidRPr="009712F7">
        <w:rPr>
          <w:rFonts w:ascii="標楷體" w:eastAsia="標楷體" w:hAnsi="標楷體" w:hint="eastAsia"/>
          <w:sz w:val="40"/>
          <w:szCs w:val="38"/>
        </w:rPr>
        <w:t>草案</w:t>
      </w:r>
      <w:r>
        <w:rPr>
          <w:rFonts w:ascii="標楷體" w:eastAsia="標楷體" w:hAnsi="標楷體" w:hint="eastAsia"/>
          <w:sz w:val="40"/>
          <w:szCs w:val="38"/>
        </w:rPr>
        <w:t>條文</w:t>
      </w:r>
    </w:p>
    <w:p w:rsidR="00D42780" w:rsidRPr="00D42780" w:rsidRDefault="00D42780" w:rsidP="00D42780">
      <w:pPr>
        <w:spacing w:line="460" w:lineRule="exact"/>
        <w:ind w:left="848" w:hangingChars="303" w:hanging="84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42780">
        <w:rPr>
          <w:rFonts w:ascii="標楷體" w:eastAsia="標楷體" w:hAnsi="標楷體" w:hint="eastAsia"/>
          <w:color w:val="000000"/>
          <w:sz w:val="28"/>
          <w:szCs w:val="28"/>
        </w:rPr>
        <w:t>第一條     臺中市（以下簡稱本市）為回饋本市公立殯葬設施附近地區（以下簡稱回饋區），以改善居住環境及生活品質，特制定本自治條例。</w:t>
      </w:r>
    </w:p>
    <w:p w:rsidR="00D42780" w:rsidRPr="00D42780" w:rsidRDefault="00D42780" w:rsidP="00D42780">
      <w:pPr>
        <w:spacing w:line="460" w:lineRule="exact"/>
        <w:ind w:left="848" w:hangingChars="303" w:hanging="84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42780">
        <w:rPr>
          <w:rFonts w:ascii="標楷體" w:eastAsia="標楷體" w:hAnsi="標楷體" w:hint="eastAsia"/>
          <w:color w:val="000000"/>
          <w:sz w:val="28"/>
          <w:szCs w:val="28"/>
        </w:rPr>
        <w:t xml:space="preserve">第二條     </w:t>
      </w:r>
      <w:r w:rsidR="00254757" w:rsidRPr="00254757">
        <w:rPr>
          <w:rFonts w:ascii="標楷體" w:eastAsia="標楷體" w:hAnsi="標楷體" w:hint="eastAsia"/>
          <w:color w:val="000000"/>
          <w:sz w:val="28"/>
          <w:szCs w:val="28"/>
        </w:rPr>
        <w:t>本自治條例之主管機關為臺中市政府民政局（以下簡稱民政局），執行機關為臺中市生命禮儀管理處(以下簡稱生命禮儀處)、臺中市北區區公所、臺中市西屯區公所、臺中市龍井區公所、臺中市神岡區公所、臺中市大甲區公所、臺中市東勢區公所(以下簡稱區公所)。</w:t>
      </w:r>
    </w:p>
    <w:p w:rsidR="00D42780" w:rsidRPr="00D42780" w:rsidRDefault="00D42780" w:rsidP="00D42780">
      <w:pPr>
        <w:spacing w:line="460" w:lineRule="exact"/>
        <w:ind w:left="848" w:hangingChars="303" w:hanging="84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42780">
        <w:rPr>
          <w:rFonts w:ascii="標楷體" w:eastAsia="標楷體" w:hAnsi="標楷體" w:hint="eastAsia"/>
          <w:color w:val="000000"/>
          <w:sz w:val="28"/>
          <w:szCs w:val="28"/>
        </w:rPr>
        <w:t xml:space="preserve">第三條     </w:t>
      </w:r>
      <w:r w:rsidR="006234E6" w:rsidRPr="006234E6">
        <w:rPr>
          <w:rFonts w:ascii="標楷體" w:eastAsia="標楷體" w:hAnsi="標楷體" w:hint="eastAsia"/>
          <w:color w:val="000000"/>
          <w:sz w:val="28"/>
          <w:szCs w:val="28"/>
        </w:rPr>
        <w:t>本自治條例所稱公立殯葬設施為本市崇德殯儀館、東海</w:t>
      </w:r>
      <w:r w:rsidR="009915F5" w:rsidRPr="006234E6">
        <w:rPr>
          <w:rFonts w:ascii="標楷體" w:eastAsia="標楷體" w:hAnsi="標楷體" w:hint="eastAsia"/>
          <w:color w:val="000000"/>
          <w:sz w:val="28"/>
          <w:szCs w:val="28"/>
        </w:rPr>
        <w:t>殯儀館及</w:t>
      </w:r>
      <w:r w:rsidR="006234E6" w:rsidRPr="006234E6">
        <w:rPr>
          <w:rFonts w:ascii="標楷體" w:eastAsia="標楷體" w:hAnsi="標楷體" w:hint="eastAsia"/>
          <w:color w:val="000000"/>
          <w:sz w:val="28"/>
          <w:szCs w:val="28"/>
        </w:rPr>
        <w:t>火化場、西屯區第十三公墓內納骨堂(塔)、大甲殯儀館及火化場、神岡區示範公墓及第一公墓內納骨堂(塔)及東勢殯儀館</w:t>
      </w:r>
    </w:p>
    <w:p w:rsidR="00D42780" w:rsidRPr="00D42780" w:rsidRDefault="00D42780" w:rsidP="00D42780">
      <w:pPr>
        <w:spacing w:line="460" w:lineRule="exact"/>
        <w:ind w:firstLineChars="506" w:firstLine="141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42780">
        <w:rPr>
          <w:rFonts w:ascii="標楷體" w:eastAsia="標楷體" w:hAnsi="標楷體" w:hint="eastAsia"/>
          <w:color w:val="000000"/>
          <w:sz w:val="28"/>
          <w:szCs w:val="28"/>
        </w:rPr>
        <w:t>前項公立殯葬設施之回饋區如下：</w:t>
      </w:r>
    </w:p>
    <w:p w:rsidR="00D42780" w:rsidRPr="00D42780" w:rsidRDefault="00D42780" w:rsidP="00D42780">
      <w:pPr>
        <w:spacing w:line="460" w:lineRule="exact"/>
        <w:ind w:firstLineChars="506" w:firstLine="141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42780">
        <w:rPr>
          <w:rFonts w:ascii="標楷體" w:eastAsia="標楷體" w:hAnsi="標楷體" w:hint="eastAsia"/>
          <w:color w:val="000000"/>
          <w:sz w:val="28"/>
          <w:szCs w:val="28"/>
        </w:rPr>
        <w:t>一、崇德殯儀館：</w:t>
      </w:r>
    </w:p>
    <w:p w:rsidR="00D42780" w:rsidRPr="00D42780" w:rsidRDefault="00D42780" w:rsidP="00D42780">
      <w:pPr>
        <w:spacing w:line="460" w:lineRule="exact"/>
        <w:ind w:leftChars="827" w:left="2833" w:hangingChars="303" w:hanging="84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42780">
        <w:rPr>
          <w:rFonts w:ascii="標楷體" w:eastAsia="標楷體" w:hAnsi="標楷體" w:hint="eastAsia"/>
          <w:color w:val="000000"/>
          <w:sz w:val="28"/>
          <w:szCs w:val="28"/>
        </w:rPr>
        <w:t>（一）所在里：北區五常里。</w:t>
      </w:r>
    </w:p>
    <w:p w:rsidR="00D42780" w:rsidRPr="00D42780" w:rsidRDefault="00D42780" w:rsidP="00D42780">
      <w:pPr>
        <w:spacing w:line="460" w:lineRule="exact"/>
        <w:ind w:leftChars="827" w:left="2833" w:hangingChars="303" w:hanging="84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42780">
        <w:rPr>
          <w:rFonts w:ascii="標楷體" w:eastAsia="標楷體" w:hAnsi="標楷體" w:hint="eastAsia"/>
          <w:color w:val="000000"/>
          <w:sz w:val="28"/>
          <w:szCs w:val="28"/>
        </w:rPr>
        <w:t>（二）相鄰里：北區金龍里及邱厝里。</w:t>
      </w:r>
    </w:p>
    <w:p w:rsidR="00D42780" w:rsidRPr="00D42780" w:rsidRDefault="00D42780" w:rsidP="00D42780">
      <w:pPr>
        <w:spacing w:line="460" w:lineRule="exact"/>
        <w:ind w:firstLineChars="506" w:firstLine="141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42780">
        <w:rPr>
          <w:rFonts w:ascii="標楷體" w:eastAsia="標楷體" w:hAnsi="標楷體" w:hint="eastAsia"/>
          <w:color w:val="000000"/>
          <w:sz w:val="28"/>
          <w:szCs w:val="28"/>
        </w:rPr>
        <w:t>二、東海</w:t>
      </w:r>
      <w:r w:rsidR="009915F5" w:rsidRPr="0018144E">
        <w:rPr>
          <w:rFonts w:ascii="標楷體" w:eastAsia="標楷體" w:hAnsi="標楷體" w:hint="eastAsia"/>
          <w:color w:val="000000"/>
          <w:sz w:val="28"/>
          <w:szCs w:val="28"/>
        </w:rPr>
        <w:t>殯儀館及</w:t>
      </w:r>
      <w:r w:rsidRPr="00D42780">
        <w:rPr>
          <w:rFonts w:ascii="標楷體" w:eastAsia="標楷體" w:hAnsi="標楷體" w:hint="eastAsia"/>
          <w:color w:val="000000"/>
          <w:sz w:val="28"/>
          <w:szCs w:val="28"/>
        </w:rPr>
        <w:t>火化場：</w:t>
      </w:r>
    </w:p>
    <w:p w:rsidR="00D42780" w:rsidRPr="00D42780" w:rsidRDefault="00D42780" w:rsidP="00D42780">
      <w:pPr>
        <w:spacing w:line="460" w:lineRule="exact"/>
        <w:ind w:leftChars="827" w:left="2833" w:hangingChars="303" w:hanging="84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42780">
        <w:rPr>
          <w:rFonts w:ascii="標楷體" w:eastAsia="標楷體" w:hAnsi="標楷體" w:hint="eastAsia"/>
          <w:color w:val="000000"/>
          <w:sz w:val="28"/>
          <w:szCs w:val="28"/>
        </w:rPr>
        <w:t>（一）所在里：西屯區福聯里。</w:t>
      </w:r>
    </w:p>
    <w:p w:rsidR="00D42780" w:rsidRPr="00D42780" w:rsidRDefault="00D42780" w:rsidP="00D42780">
      <w:pPr>
        <w:spacing w:line="460" w:lineRule="exact"/>
        <w:ind w:leftChars="827" w:left="2833" w:hangingChars="303" w:hanging="84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42780">
        <w:rPr>
          <w:rFonts w:ascii="標楷體" w:eastAsia="標楷體" w:hAnsi="標楷體" w:hint="eastAsia"/>
          <w:color w:val="000000"/>
          <w:sz w:val="28"/>
          <w:szCs w:val="28"/>
        </w:rPr>
        <w:t>（二）相鄰里：西屯區永安里、福瑞里、福林里、福恩里、協和里。龍井區東海里、新東里。</w:t>
      </w:r>
    </w:p>
    <w:p w:rsidR="00D42780" w:rsidRPr="00D42780" w:rsidRDefault="002C3ADB" w:rsidP="002C3ADB">
      <w:pPr>
        <w:spacing w:line="460" w:lineRule="exact"/>
        <w:ind w:firstLineChars="506" w:firstLine="1417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三</w:t>
      </w:r>
      <w:r w:rsidR="00D42780" w:rsidRPr="00D42780">
        <w:rPr>
          <w:rFonts w:ascii="標楷體" w:eastAsia="標楷體" w:hAnsi="標楷體" w:hint="eastAsia"/>
          <w:color w:val="000000"/>
          <w:sz w:val="28"/>
          <w:szCs w:val="28"/>
        </w:rPr>
        <w:t>、大甲殯儀館及火化場：</w:t>
      </w:r>
    </w:p>
    <w:p w:rsidR="00D42780" w:rsidRPr="00D42780" w:rsidRDefault="00D42780" w:rsidP="00D42780">
      <w:pPr>
        <w:spacing w:line="460" w:lineRule="exact"/>
        <w:ind w:leftChars="827" w:left="2833" w:hangingChars="303" w:hanging="84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42780">
        <w:rPr>
          <w:rFonts w:ascii="標楷體" w:eastAsia="標楷體" w:hAnsi="標楷體" w:hint="eastAsia"/>
          <w:color w:val="000000"/>
          <w:sz w:val="28"/>
          <w:szCs w:val="28"/>
        </w:rPr>
        <w:t>（一）所在里：大甲區頂店里。</w:t>
      </w:r>
    </w:p>
    <w:p w:rsidR="00D42780" w:rsidRPr="00D42780" w:rsidRDefault="00D42780" w:rsidP="00D42780">
      <w:pPr>
        <w:spacing w:line="460" w:lineRule="exact"/>
        <w:ind w:leftChars="827" w:left="2833" w:hangingChars="303" w:hanging="84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42780">
        <w:rPr>
          <w:rFonts w:ascii="標楷體" w:eastAsia="標楷體" w:hAnsi="標楷體" w:hint="eastAsia"/>
          <w:color w:val="000000"/>
          <w:sz w:val="28"/>
          <w:szCs w:val="28"/>
        </w:rPr>
        <w:t>（二）相鄰里：大甲區岷山里。</w:t>
      </w:r>
    </w:p>
    <w:p w:rsidR="00FF0E48" w:rsidRPr="0018144E" w:rsidRDefault="00F775B4" w:rsidP="00FF0E48">
      <w:pPr>
        <w:spacing w:line="460" w:lineRule="exact"/>
        <w:ind w:leftChars="531" w:left="1274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775B4">
        <w:rPr>
          <w:rFonts w:ascii="標楷體" w:eastAsia="標楷體" w:hAnsi="標楷體" w:hint="eastAsia"/>
          <w:color w:val="000000"/>
          <w:sz w:val="28"/>
          <w:szCs w:val="28"/>
        </w:rPr>
        <w:t>四、</w:t>
      </w:r>
      <w:r w:rsidR="00FF0E48" w:rsidRPr="0018144E">
        <w:rPr>
          <w:rFonts w:ascii="標楷體" w:eastAsia="標楷體" w:hAnsi="標楷體" w:hint="eastAsia"/>
          <w:color w:val="000000"/>
          <w:sz w:val="28"/>
          <w:szCs w:val="28"/>
        </w:rPr>
        <w:t>大甲殯儀館及火化場：</w:t>
      </w:r>
    </w:p>
    <w:p w:rsidR="00FF0E48" w:rsidRPr="0018144E" w:rsidRDefault="00FF0E48" w:rsidP="00FF0E48">
      <w:pPr>
        <w:spacing w:line="460" w:lineRule="exact"/>
        <w:ind w:leftChars="827" w:left="2833" w:hangingChars="303" w:hanging="84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18144E">
        <w:rPr>
          <w:rFonts w:ascii="標楷體" w:eastAsia="標楷體" w:hAnsi="標楷體" w:hint="eastAsia"/>
          <w:color w:val="000000"/>
          <w:sz w:val="28"/>
          <w:szCs w:val="28"/>
        </w:rPr>
        <w:t>（一）所在里：大甲區頂店里。</w:t>
      </w:r>
    </w:p>
    <w:p w:rsidR="00FF0E48" w:rsidRPr="0018144E" w:rsidRDefault="00FF0E48" w:rsidP="00FF0E48">
      <w:pPr>
        <w:spacing w:line="460" w:lineRule="exact"/>
        <w:ind w:leftChars="827" w:left="2833" w:hangingChars="303" w:hanging="84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18144E">
        <w:rPr>
          <w:rFonts w:ascii="標楷體" w:eastAsia="標楷體" w:hAnsi="標楷體" w:hint="eastAsia"/>
          <w:color w:val="000000"/>
          <w:sz w:val="28"/>
          <w:szCs w:val="28"/>
        </w:rPr>
        <w:t>（二）相鄰里：大甲區岷山里。</w:t>
      </w:r>
    </w:p>
    <w:p w:rsidR="00FF0E48" w:rsidRPr="0018144E" w:rsidRDefault="00FF0E48" w:rsidP="00FF0E48">
      <w:pPr>
        <w:spacing w:line="460" w:lineRule="exact"/>
        <w:ind w:firstLineChars="506" w:firstLine="141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18144E">
        <w:rPr>
          <w:rFonts w:ascii="標楷體" w:eastAsia="標楷體" w:hAnsi="標楷體" w:hint="eastAsia"/>
          <w:color w:val="000000"/>
          <w:sz w:val="28"/>
          <w:szCs w:val="28"/>
        </w:rPr>
        <w:t>五、神岡區示範公墓及第一公墓內納骨堂（塔)：</w:t>
      </w:r>
    </w:p>
    <w:p w:rsidR="00FF0E48" w:rsidRPr="0018144E" w:rsidRDefault="00FF0E48" w:rsidP="00FF0E48">
      <w:pPr>
        <w:spacing w:line="460" w:lineRule="exact"/>
        <w:ind w:leftChars="827" w:left="2833" w:hangingChars="303" w:hanging="84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18144E">
        <w:rPr>
          <w:rFonts w:ascii="標楷體" w:eastAsia="標楷體" w:hAnsi="標楷體" w:hint="eastAsia"/>
          <w:color w:val="000000"/>
          <w:sz w:val="28"/>
          <w:szCs w:val="28"/>
        </w:rPr>
        <w:t>（一）所在里：神岡區圳堵里。</w:t>
      </w:r>
    </w:p>
    <w:p w:rsidR="00FF0E48" w:rsidRDefault="00FF0E48" w:rsidP="00FF0E48">
      <w:pPr>
        <w:spacing w:line="460" w:lineRule="exact"/>
        <w:ind w:leftChars="827" w:left="2833" w:hangingChars="303" w:hanging="84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18144E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（二）相鄰里：神岡區圳前里、新庄里。</w:t>
      </w:r>
    </w:p>
    <w:p w:rsidR="00F775B4" w:rsidRPr="00F775B4" w:rsidRDefault="00FF0E48" w:rsidP="002C3ADB">
      <w:pPr>
        <w:spacing w:line="460" w:lineRule="exact"/>
        <w:ind w:firstLineChars="506" w:firstLine="1417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六、</w:t>
      </w:r>
      <w:r w:rsidR="00F775B4" w:rsidRPr="00F775B4">
        <w:rPr>
          <w:rFonts w:ascii="標楷體" w:eastAsia="標楷體" w:hAnsi="標楷體" w:hint="eastAsia"/>
          <w:color w:val="000000"/>
          <w:sz w:val="28"/>
          <w:szCs w:val="28"/>
        </w:rPr>
        <w:t>東勢殯儀館：</w:t>
      </w:r>
    </w:p>
    <w:p w:rsidR="00F775B4" w:rsidRPr="00F775B4" w:rsidRDefault="00F775B4" w:rsidP="00F775B4">
      <w:pPr>
        <w:snapToGrid w:val="0"/>
        <w:spacing w:line="440" w:lineRule="exact"/>
        <w:ind w:leftChars="350" w:left="840" w:firstLineChars="400" w:firstLine="112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775B4">
        <w:rPr>
          <w:rFonts w:ascii="標楷體" w:eastAsia="標楷體" w:hAnsi="標楷體" w:hint="eastAsia"/>
          <w:color w:val="000000"/>
          <w:sz w:val="28"/>
          <w:szCs w:val="28"/>
        </w:rPr>
        <w:t>（一）所在里：東勢區東新里。</w:t>
      </w:r>
    </w:p>
    <w:p w:rsidR="00D42780" w:rsidRPr="00D42780" w:rsidRDefault="00F775B4" w:rsidP="00F775B4">
      <w:pPr>
        <w:snapToGrid w:val="0"/>
        <w:spacing w:line="440" w:lineRule="exact"/>
        <w:ind w:leftChars="350" w:left="840" w:firstLineChars="400" w:firstLine="112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775B4">
        <w:rPr>
          <w:rFonts w:ascii="標楷體" w:eastAsia="標楷體" w:hAnsi="標楷體" w:hint="eastAsia"/>
          <w:color w:val="000000"/>
          <w:sz w:val="28"/>
          <w:szCs w:val="28"/>
        </w:rPr>
        <w:t>（二）相鄰里：東勢區廣興里、北興里。</w:t>
      </w:r>
    </w:p>
    <w:p w:rsidR="00D42780" w:rsidRPr="00D42780" w:rsidRDefault="00D42780" w:rsidP="00D42780">
      <w:pPr>
        <w:snapToGrid w:val="0"/>
        <w:spacing w:line="440" w:lineRule="exact"/>
        <w:ind w:left="848" w:hangingChars="303" w:hanging="84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42780">
        <w:rPr>
          <w:rFonts w:ascii="標楷體" w:eastAsia="標楷體" w:hAnsi="標楷體" w:hint="eastAsia"/>
          <w:color w:val="000000"/>
          <w:sz w:val="28"/>
          <w:szCs w:val="28"/>
        </w:rPr>
        <w:t>第四條</w:t>
      </w:r>
      <w:r w:rsidRPr="00D42780">
        <w:rPr>
          <w:rFonts w:ascii="標楷體" w:eastAsia="標楷體" w:hAnsi="標楷體" w:hint="eastAsia"/>
          <w:color w:val="000000"/>
        </w:rPr>
        <w:t xml:space="preserve">     </w:t>
      </w:r>
      <w:r w:rsidR="009915F5" w:rsidRPr="009915F5">
        <w:rPr>
          <w:rFonts w:ascii="標楷體" w:eastAsia="標楷體" w:hAnsi="標楷體" w:hint="eastAsia"/>
          <w:color w:val="000000"/>
          <w:sz w:val="28"/>
          <w:szCs w:val="28"/>
        </w:rPr>
        <w:t>公立殯葬設施回饋經費，應依前條第一項殯葬設施所在之殯儀館、火化場及納骨堂(塔)上一年度使用規費合計決算收入百分之三計算，並由區公所依生命禮儀處之分配數額編列下一年度預算。</w:t>
      </w:r>
    </w:p>
    <w:p w:rsidR="00D42780" w:rsidRPr="00D42780" w:rsidRDefault="00D42780" w:rsidP="00D42780">
      <w:pPr>
        <w:snapToGrid w:val="0"/>
        <w:spacing w:line="440" w:lineRule="exact"/>
        <w:ind w:leftChars="354" w:left="850" w:firstLineChars="202" w:firstLine="56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42780">
        <w:rPr>
          <w:rFonts w:ascii="標楷體" w:eastAsia="標楷體" w:hAnsi="標楷體" w:hint="eastAsia"/>
          <w:color w:val="000000"/>
          <w:sz w:val="28"/>
          <w:szCs w:val="28"/>
        </w:rPr>
        <w:t>前項回饋經費預算之編列，不得低於中華民國一百年回饋金之編列預算，分配數如有不足時，由區公</w:t>
      </w:r>
      <w:r w:rsidRPr="00D42780">
        <w:rPr>
          <w:rFonts w:ascii="標楷體" w:eastAsia="標楷體" w:hAnsi="標楷體"/>
          <w:color w:val="000000"/>
          <w:sz w:val="28"/>
          <w:szCs w:val="28"/>
        </w:rPr>
        <w:t>所</w:t>
      </w:r>
      <w:r w:rsidRPr="00D42780">
        <w:rPr>
          <w:rFonts w:ascii="標楷體" w:eastAsia="標楷體" w:hAnsi="標楷體" w:hint="eastAsia"/>
          <w:color w:val="000000"/>
          <w:sz w:val="28"/>
          <w:szCs w:val="28"/>
        </w:rPr>
        <w:t>編列預算補足。</w:t>
      </w:r>
    </w:p>
    <w:p w:rsidR="00D42780" w:rsidRPr="00D42780" w:rsidRDefault="00D42780" w:rsidP="00D42780">
      <w:pPr>
        <w:spacing w:line="460" w:lineRule="exact"/>
        <w:ind w:left="848" w:hangingChars="303" w:hanging="84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42780">
        <w:rPr>
          <w:rFonts w:ascii="標楷體" w:eastAsia="標楷體" w:hAnsi="標楷體" w:hint="eastAsia"/>
          <w:color w:val="000000"/>
          <w:sz w:val="28"/>
          <w:szCs w:val="28"/>
        </w:rPr>
        <w:t>第五條    公立殯葬設施所在里之回饋經費應為相鄰里整倍數；其倍數比由區公所定之。</w:t>
      </w:r>
    </w:p>
    <w:p w:rsidR="00D42780" w:rsidRPr="00D42780" w:rsidRDefault="00D42780" w:rsidP="00D42780">
      <w:pPr>
        <w:widowControl/>
        <w:spacing w:line="460" w:lineRule="exact"/>
        <w:ind w:leftChars="354" w:left="850" w:firstLineChars="201" w:firstLine="563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42780">
        <w:rPr>
          <w:rFonts w:ascii="標楷體" w:eastAsia="標楷體" w:hAnsi="標楷體" w:hint="eastAsia"/>
          <w:color w:val="000000"/>
          <w:sz w:val="28"/>
          <w:szCs w:val="28"/>
        </w:rPr>
        <w:t>前項相鄰里受公立殯葬設施影響程度與所在里相當時，得由 區公所比照所在里之回饋經費定之。</w:t>
      </w:r>
    </w:p>
    <w:p w:rsidR="00D42780" w:rsidRPr="00D42780" w:rsidRDefault="00D42780" w:rsidP="00D42780">
      <w:pPr>
        <w:spacing w:line="460" w:lineRule="exact"/>
        <w:ind w:left="848" w:hangingChars="303" w:hanging="84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42780">
        <w:rPr>
          <w:rFonts w:ascii="標楷體" w:eastAsia="標楷體" w:hAnsi="標楷體" w:hint="eastAsia"/>
          <w:snapToGrid w:val="0"/>
          <w:color w:val="000000"/>
          <w:sz w:val="28"/>
          <w:szCs w:val="28"/>
        </w:rPr>
        <w:t xml:space="preserve">第六條    </w:t>
      </w:r>
      <w:r w:rsidR="00216811" w:rsidRPr="00216811">
        <w:rPr>
          <w:rFonts w:ascii="標楷體" w:eastAsia="標楷體" w:hAnsi="標楷體" w:hint="eastAsia"/>
          <w:snapToGrid w:val="0"/>
          <w:color w:val="000000"/>
          <w:sz w:val="28"/>
          <w:szCs w:val="28"/>
        </w:rPr>
        <w:t>區公所於接獲生命禮儀管理處之回饋經費分配數額，應邀集回饋區里辦公處協商運用事項。</w:t>
      </w:r>
    </w:p>
    <w:p w:rsidR="00D42780" w:rsidRPr="00D42780" w:rsidRDefault="00D42780" w:rsidP="00D42780">
      <w:pPr>
        <w:snapToGrid w:val="0"/>
        <w:spacing w:line="44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42780">
        <w:rPr>
          <w:rFonts w:ascii="標楷體" w:eastAsia="標楷體" w:hAnsi="標楷體"/>
          <w:color w:val="000000"/>
          <w:sz w:val="28"/>
          <w:szCs w:val="28"/>
        </w:rPr>
        <w:t>第</w:t>
      </w:r>
      <w:r w:rsidRPr="00D42780">
        <w:rPr>
          <w:rFonts w:ascii="標楷體" w:eastAsia="標楷體" w:hAnsi="標楷體" w:hint="eastAsia"/>
          <w:color w:val="000000"/>
          <w:sz w:val="28"/>
          <w:szCs w:val="28"/>
        </w:rPr>
        <w:t>七</w:t>
      </w:r>
      <w:r w:rsidRPr="00D42780">
        <w:rPr>
          <w:rFonts w:ascii="標楷體" w:eastAsia="標楷體" w:hAnsi="標楷體"/>
          <w:color w:val="000000"/>
          <w:sz w:val="28"/>
          <w:szCs w:val="28"/>
        </w:rPr>
        <w:t>條</w:t>
      </w:r>
      <w:r w:rsidRPr="00D42780"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 w:rsidRPr="00D42780">
        <w:rPr>
          <w:rFonts w:ascii="標楷體" w:eastAsia="標楷體" w:hAnsi="標楷體"/>
          <w:color w:val="000000"/>
          <w:sz w:val="28"/>
          <w:szCs w:val="28"/>
        </w:rPr>
        <w:t>回饋經費運用範圍如下：</w:t>
      </w:r>
    </w:p>
    <w:p w:rsidR="00D42780" w:rsidRPr="00D42780" w:rsidRDefault="00D42780" w:rsidP="00D42780">
      <w:pPr>
        <w:snapToGrid w:val="0"/>
        <w:spacing w:line="440" w:lineRule="exact"/>
        <w:ind w:firstLineChars="506" w:firstLine="141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42780"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 w:rsidRPr="00D42780">
        <w:rPr>
          <w:rFonts w:ascii="標楷體" w:eastAsia="標楷體" w:hAnsi="標楷體"/>
          <w:color w:val="000000"/>
          <w:sz w:val="28"/>
          <w:szCs w:val="28"/>
        </w:rPr>
        <w:t>、公共設施興建及維護管理事項。</w:t>
      </w:r>
    </w:p>
    <w:p w:rsidR="00D42780" w:rsidRPr="00D42780" w:rsidRDefault="00D42780" w:rsidP="00D42780">
      <w:pPr>
        <w:snapToGrid w:val="0"/>
        <w:spacing w:line="440" w:lineRule="exact"/>
        <w:ind w:firstLineChars="506" w:firstLine="141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42780">
        <w:rPr>
          <w:rFonts w:ascii="標楷體" w:eastAsia="標楷體" w:hAnsi="標楷體" w:hint="eastAsia"/>
          <w:color w:val="000000"/>
          <w:sz w:val="28"/>
          <w:szCs w:val="28"/>
        </w:rPr>
        <w:t>二</w:t>
      </w:r>
      <w:r w:rsidRPr="00D42780">
        <w:rPr>
          <w:rFonts w:ascii="標楷體" w:eastAsia="標楷體" w:hAnsi="標楷體"/>
          <w:color w:val="000000"/>
          <w:sz w:val="28"/>
          <w:szCs w:val="28"/>
        </w:rPr>
        <w:t>、醫療保健事項。</w:t>
      </w:r>
    </w:p>
    <w:p w:rsidR="00D42780" w:rsidRPr="00D42780" w:rsidRDefault="00D42780" w:rsidP="00D42780">
      <w:pPr>
        <w:snapToGrid w:val="0"/>
        <w:spacing w:line="440" w:lineRule="exact"/>
        <w:ind w:firstLineChars="506" w:firstLine="141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42780">
        <w:rPr>
          <w:rFonts w:ascii="標楷體" w:eastAsia="標楷體" w:hAnsi="標楷體" w:hint="eastAsia"/>
          <w:color w:val="000000"/>
          <w:sz w:val="28"/>
          <w:szCs w:val="28"/>
        </w:rPr>
        <w:t>三</w:t>
      </w:r>
      <w:r w:rsidRPr="00D42780">
        <w:rPr>
          <w:rFonts w:ascii="標楷體" w:eastAsia="標楷體" w:hAnsi="標楷體"/>
          <w:color w:val="000000"/>
          <w:sz w:val="28"/>
          <w:szCs w:val="28"/>
        </w:rPr>
        <w:t>、教育文化事項。</w:t>
      </w:r>
    </w:p>
    <w:p w:rsidR="00D42780" w:rsidRPr="00D42780" w:rsidRDefault="00D42780" w:rsidP="00D42780">
      <w:pPr>
        <w:snapToGrid w:val="0"/>
        <w:spacing w:line="440" w:lineRule="exact"/>
        <w:ind w:firstLineChars="506" w:firstLine="141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42780">
        <w:rPr>
          <w:rFonts w:ascii="標楷體" w:eastAsia="標楷體" w:hAnsi="標楷體" w:hint="eastAsia"/>
          <w:color w:val="000000"/>
          <w:sz w:val="28"/>
          <w:szCs w:val="28"/>
        </w:rPr>
        <w:t>四</w:t>
      </w:r>
      <w:r w:rsidRPr="00D42780">
        <w:rPr>
          <w:rFonts w:ascii="標楷體" w:eastAsia="標楷體" w:hAnsi="標楷體"/>
          <w:color w:val="000000"/>
          <w:sz w:val="28"/>
          <w:szCs w:val="28"/>
        </w:rPr>
        <w:t>、環境監測事項。</w:t>
      </w:r>
    </w:p>
    <w:p w:rsidR="00D42780" w:rsidRPr="00D42780" w:rsidRDefault="00D42780" w:rsidP="00D42780">
      <w:pPr>
        <w:snapToGrid w:val="0"/>
        <w:spacing w:line="440" w:lineRule="exact"/>
        <w:ind w:firstLineChars="506" w:firstLine="1417"/>
        <w:jc w:val="both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D42780">
        <w:rPr>
          <w:rFonts w:ascii="標楷體" w:eastAsia="標楷體" w:hAnsi="標楷體" w:hint="eastAsia"/>
          <w:color w:val="000000"/>
          <w:sz w:val="28"/>
          <w:szCs w:val="28"/>
        </w:rPr>
        <w:t>五</w:t>
      </w:r>
      <w:r w:rsidRPr="00D42780">
        <w:rPr>
          <w:rFonts w:ascii="標楷體" w:eastAsia="標楷體" w:hAnsi="標楷體"/>
          <w:color w:val="000000"/>
          <w:sz w:val="28"/>
          <w:szCs w:val="28"/>
        </w:rPr>
        <w:t>、</w:t>
      </w:r>
      <w:r w:rsidRPr="00D4278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里民文康、體育、藝文、宗教活動、敬老慈幼活動。</w:t>
      </w:r>
    </w:p>
    <w:p w:rsidR="00D42780" w:rsidRPr="00D42780" w:rsidRDefault="00D42780" w:rsidP="00D42780">
      <w:pPr>
        <w:snapToGrid w:val="0"/>
        <w:spacing w:line="440" w:lineRule="exact"/>
        <w:ind w:firstLineChars="506" w:firstLine="141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42780">
        <w:rPr>
          <w:rFonts w:ascii="標楷體" w:eastAsia="標楷體" w:hAnsi="標楷體" w:hint="eastAsia"/>
          <w:color w:val="000000"/>
          <w:sz w:val="28"/>
          <w:szCs w:val="28"/>
        </w:rPr>
        <w:t>六</w:t>
      </w:r>
      <w:r w:rsidRPr="00D42780">
        <w:rPr>
          <w:rFonts w:ascii="標楷體" w:eastAsia="標楷體" w:hAnsi="標楷體"/>
          <w:color w:val="000000"/>
          <w:sz w:val="28"/>
          <w:szCs w:val="28"/>
        </w:rPr>
        <w:t>、環境衛生或環境美化事項。</w:t>
      </w:r>
    </w:p>
    <w:p w:rsidR="00D42780" w:rsidRPr="00D42780" w:rsidRDefault="00D42780" w:rsidP="00D42780">
      <w:pPr>
        <w:snapToGrid w:val="0"/>
        <w:spacing w:line="440" w:lineRule="exact"/>
        <w:ind w:firstLineChars="506" w:firstLine="141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4278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七</w:t>
      </w:r>
      <w:r w:rsidRPr="00D42780">
        <w:rPr>
          <w:rFonts w:ascii="標楷體" w:eastAsia="標楷體" w:hAnsi="標楷體"/>
          <w:color w:val="000000"/>
          <w:sz w:val="28"/>
          <w:szCs w:val="28"/>
        </w:rPr>
        <w:t>、其他</w:t>
      </w:r>
      <w:r w:rsidRPr="00D42780">
        <w:rPr>
          <w:rFonts w:ascii="標楷體" w:eastAsia="標楷體" w:hAnsi="標楷體" w:hint="eastAsia"/>
          <w:color w:val="000000"/>
          <w:sz w:val="28"/>
          <w:szCs w:val="28"/>
        </w:rPr>
        <w:t>具補償性質事項</w:t>
      </w:r>
      <w:r w:rsidRPr="00D42780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D42780" w:rsidRPr="00D42780" w:rsidRDefault="00D42780" w:rsidP="00D42780">
      <w:pPr>
        <w:snapToGrid w:val="0"/>
        <w:spacing w:line="440" w:lineRule="exact"/>
        <w:ind w:leftChars="354" w:left="850" w:firstLineChars="202" w:firstLine="56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42780">
        <w:rPr>
          <w:rFonts w:ascii="標楷體" w:eastAsia="標楷體" w:hAnsi="標楷體"/>
          <w:color w:val="000000"/>
          <w:sz w:val="28"/>
          <w:szCs w:val="28"/>
        </w:rPr>
        <w:t>前項</w:t>
      </w:r>
      <w:r w:rsidRPr="00D42780">
        <w:rPr>
          <w:rFonts w:ascii="標楷體" w:eastAsia="標楷體" w:hAnsi="標楷體" w:hint="eastAsia"/>
          <w:color w:val="000000"/>
          <w:sz w:val="28"/>
          <w:szCs w:val="28"/>
        </w:rPr>
        <w:t>第一</w:t>
      </w:r>
      <w:r w:rsidRPr="00D42780">
        <w:rPr>
          <w:rFonts w:ascii="標楷體" w:eastAsia="標楷體" w:hAnsi="標楷體"/>
          <w:color w:val="000000"/>
          <w:sz w:val="28"/>
          <w:szCs w:val="28"/>
        </w:rPr>
        <w:t>款至第</w:t>
      </w:r>
      <w:r w:rsidRPr="00D42780">
        <w:rPr>
          <w:rFonts w:ascii="標楷體" w:eastAsia="標楷體" w:hAnsi="標楷體" w:hint="eastAsia"/>
          <w:color w:val="000000"/>
          <w:sz w:val="28"/>
          <w:szCs w:val="28"/>
        </w:rPr>
        <w:t>五</w:t>
      </w:r>
      <w:r w:rsidRPr="00D42780">
        <w:rPr>
          <w:rFonts w:ascii="標楷體" w:eastAsia="標楷體" w:hAnsi="標楷體"/>
          <w:color w:val="000000"/>
          <w:sz w:val="28"/>
          <w:szCs w:val="28"/>
        </w:rPr>
        <w:t>款經費</w:t>
      </w:r>
      <w:r w:rsidRPr="00D42780">
        <w:rPr>
          <w:rFonts w:ascii="標楷體" w:eastAsia="標楷體" w:hAnsi="標楷體" w:hint="eastAsia"/>
          <w:color w:val="000000"/>
          <w:sz w:val="28"/>
          <w:szCs w:val="28"/>
        </w:rPr>
        <w:t>之使用，</w:t>
      </w:r>
      <w:r w:rsidRPr="00D42780">
        <w:rPr>
          <w:rFonts w:ascii="標楷體" w:eastAsia="標楷體" w:hAnsi="標楷體"/>
          <w:color w:val="000000"/>
          <w:sz w:val="28"/>
          <w:szCs w:val="28"/>
        </w:rPr>
        <w:t>不得低於百分之</w:t>
      </w:r>
      <w:r w:rsidRPr="00D42780">
        <w:rPr>
          <w:rFonts w:ascii="標楷體" w:eastAsia="標楷體" w:hAnsi="標楷體" w:hint="eastAsia"/>
          <w:color w:val="000000"/>
          <w:sz w:val="28"/>
          <w:szCs w:val="28"/>
        </w:rPr>
        <w:t>五十；第七款</w:t>
      </w:r>
      <w:r w:rsidRPr="00D42780">
        <w:rPr>
          <w:rFonts w:ascii="標楷體" w:eastAsia="標楷體" w:hAnsi="標楷體"/>
          <w:color w:val="000000"/>
          <w:sz w:val="28"/>
          <w:szCs w:val="28"/>
        </w:rPr>
        <w:t>經費</w:t>
      </w:r>
      <w:r w:rsidRPr="00D42780">
        <w:rPr>
          <w:rFonts w:ascii="標楷體" w:eastAsia="標楷體" w:hAnsi="標楷體" w:hint="eastAsia"/>
          <w:color w:val="000000"/>
          <w:sz w:val="28"/>
          <w:szCs w:val="28"/>
        </w:rPr>
        <w:t>之使用，不得發放現金</w:t>
      </w:r>
      <w:r w:rsidRPr="00D42780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D42780" w:rsidRPr="00D42780" w:rsidRDefault="00D42780" w:rsidP="00D42780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42780">
        <w:rPr>
          <w:rFonts w:ascii="標楷體" w:eastAsia="標楷體" w:hAnsi="標楷體"/>
          <w:color w:val="000000"/>
          <w:sz w:val="28"/>
          <w:szCs w:val="28"/>
        </w:rPr>
        <w:t>第</w:t>
      </w:r>
      <w:r w:rsidRPr="00D42780">
        <w:rPr>
          <w:rFonts w:ascii="標楷體" w:eastAsia="標楷體" w:hAnsi="標楷體" w:hint="eastAsia"/>
          <w:color w:val="000000"/>
          <w:sz w:val="28"/>
          <w:szCs w:val="28"/>
        </w:rPr>
        <w:t>八</w:t>
      </w:r>
      <w:r w:rsidRPr="00D42780">
        <w:rPr>
          <w:rFonts w:ascii="標楷體" w:eastAsia="標楷體" w:hAnsi="標楷體"/>
          <w:color w:val="000000"/>
          <w:sz w:val="28"/>
          <w:szCs w:val="28"/>
        </w:rPr>
        <w:t>條</w:t>
      </w:r>
      <w:r w:rsidRPr="00D42780">
        <w:rPr>
          <w:rFonts w:ascii="標楷體" w:eastAsia="標楷體" w:hAnsi="標楷體" w:hint="eastAsia"/>
          <w:color w:val="000000"/>
          <w:sz w:val="28"/>
          <w:szCs w:val="28"/>
        </w:rPr>
        <w:t xml:space="preserve">     公立殯葬設施回饋區里辦公處應召開鄰長會議，於該年二月底前擬具年度回饋金使用計畫，於同年三月底前</w:t>
      </w:r>
      <w:r w:rsidRPr="00D42780">
        <w:rPr>
          <w:rFonts w:ascii="標楷體" w:eastAsia="標楷體" w:hAnsi="標楷體"/>
          <w:color w:val="000000"/>
          <w:sz w:val="28"/>
          <w:szCs w:val="28"/>
        </w:rPr>
        <w:t>報請區公所</w:t>
      </w:r>
      <w:r w:rsidRPr="00D42780">
        <w:rPr>
          <w:rFonts w:ascii="標楷體" w:eastAsia="標楷體" w:hAnsi="標楷體" w:hint="eastAsia"/>
          <w:color w:val="000000"/>
          <w:sz w:val="28"/>
          <w:szCs w:val="28"/>
        </w:rPr>
        <w:t>核定後</w:t>
      </w:r>
      <w:r w:rsidRPr="00D42780">
        <w:rPr>
          <w:rFonts w:ascii="標楷體" w:eastAsia="標楷體" w:hAnsi="標楷體"/>
          <w:color w:val="000000"/>
          <w:sz w:val="28"/>
          <w:szCs w:val="28"/>
        </w:rPr>
        <w:t>支用。使用計畫變更時，亦同。</w:t>
      </w:r>
    </w:p>
    <w:p w:rsidR="00D42780" w:rsidRPr="00D42780" w:rsidRDefault="00D42780" w:rsidP="00D42780">
      <w:pPr>
        <w:spacing w:line="460" w:lineRule="exact"/>
        <w:ind w:leftChars="100" w:left="240" w:firstLineChars="420" w:firstLine="117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42780">
        <w:rPr>
          <w:rFonts w:ascii="標楷體" w:eastAsia="標楷體" w:hAnsi="標楷體" w:hint="eastAsia"/>
          <w:color w:val="000000"/>
          <w:sz w:val="28"/>
          <w:szCs w:val="28"/>
        </w:rPr>
        <w:t>前項年度回饋金使用計畫應載明下列事項：</w:t>
      </w:r>
    </w:p>
    <w:p w:rsidR="00D42780" w:rsidRPr="00D42780" w:rsidRDefault="00D42780" w:rsidP="00D42780">
      <w:pPr>
        <w:spacing w:line="460" w:lineRule="exact"/>
        <w:ind w:leftChars="353" w:left="847" w:firstLineChars="203" w:firstLine="56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42780">
        <w:rPr>
          <w:rFonts w:ascii="標楷體" w:eastAsia="標楷體" w:hAnsi="標楷體" w:hint="eastAsia"/>
          <w:color w:val="000000"/>
          <w:sz w:val="28"/>
          <w:szCs w:val="28"/>
        </w:rPr>
        <w:t>一、回饋金使用說明：包括項目、用途、單價、數量及總額。</w:t>
      </w:r>
    </w:p>
    <w:p w:rsidR="00D42780" w:rsidRPr="00D42780" w:rsidRDefault="00D42780" w:rsidP="00D42780">
      <w:pPr>
        <w:spacing w:line="460" w:lineRule="exact"/>
        <w:ind w:leftChars="353" w:left="847" w:firstLineChars="203" w:firstLine="56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42780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二、執行方式。</w:t>
      </w:r>
    </w:p>
    <w:p w:rsidR="00D42780" w:rsidRPr="00D42780" w:rsidRDefault="00D42780" w:rsidP="00D42780">
      <w:pPr>
        <w:spacing w:line="460" w:lineRule="exact"/>
        <w:ind w:leftChars="353" w:left="847" w:firstLineChars="203" w:firstLine="56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42780">
        <w:rPr>
          <w:rFonts w:ascii="標楷體" w:eastAsia="標楷體" w:hAnsi="標楷體" w:hint="eastAsia"/>
          <w:color w:val="000000"/>
          <w:sz w:val="28"/>
          <w:szCs w:val="28"/>
        </w:rPr>
        <w:t>三、其他事項。</w:t>
      </w:r>
    </w:p>
    <w:p w:rsidR="00D42780" w:rsidRPr="00D42780" w:rsidRDefault="00D42780" w:rsidP="00D42780">
      <w:pPr>
        <w:spacing w:line="460" w:lineRule="exact"/>
        <w:ind w:leftChars="295" w:left="708" w:firstLineChars="253" w:firstLine="70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42780">
        <w:rPr>
          <w:rFonts w:ascii="標楷體" w:eastAsia="標楷體" w:hAnsi="標楷體"/>
          <w:color w:val="000000"/>
          <w:sz w:val="28"/>
          <w:szCs w:val="28"/>
        </w:rPr>
        <w:t>里</w:t>
      </w:r>
      <w:r w:rsidRPr="00D42780">
        <w:rPr>
          <w:rFonts w:ascii="標楷體" w:eastAsia="標楷體" w:hAnsi="標楷體" w:hint="eastAsia"/>
          <w:color w:val="000000"/>
          <w:sz w:val="28"/>
          <w:szCs w:val="28"/>
        </w:rPr>
        <w:t>辦公處執行回饋金使用計畫採購事項時，由區公所</w:t>
      </w:r>
      <w:r w:rsidRPr="00D42780">
        <w:rPr>
          <w:rFonts w:ascii="標楷體" w:eastAsia="標楷體" w:hAnsi="標楷體"/>
          <w:color w:val="000000"/>
          <w:sz w:val="28"/>
          <w:szCs w:val="28"/>
        </w:rPr>
        <w:t>依政府採購法相關規定辦理。</w:t>
      </w:r>
    </w:p>
    <w:p w:rsidR="00D42780" w:rsidRPr="00D42780" w:rsidRDefault="00216811" w:rsidP="00D42780">
      <w:pPr>
        <w:spacing w:line="460" w:lineRule="exact"/>
        <w:ind w:leftChars="354" w:left="850" w:firstLineChars="201" w:firstLine="563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216811">
        <w:rPr>
          <w:rFonts w:ascii="標楷體" w:eastAsia="標楷體" w:hAnsi="標楷體" w:hint="eastAsia"/>
          <w:color w:val="000000"/>
          <w:sz w:val="28"/>
          <w:szCs w:val="28"/>
        </w:rPr>
        <w:t>回饋金使用情形及執行成效，應依政府資訊公開法公開之，並登載於生命禮儀處及回饋地區區公所網站。</w:t>
      </w:r>
    </w:p>
    <w:p w:rsidR="00D42780" w:rsidRPr="00D42780" w:rsidRDefault="00D42780" w:rsidP="00D42780">
      <w:pPr>
        <w:spacing w:line="460" w:lineRule="exact"/>
        <w:ind w:left="846" w:hangingChars="302" w:hanging="846"/>
        <w:jc w:val="both"/>
        <w:rPr>
          <w:rFonts w:ascii="標楷體" w:eastAsia="標楷體" w:hAnsi="標楷體"/>
          <w:snapToGrid w:val="0"/>
          <w:color w:val="000000"/>
        </w:rPr>
      </w:pPr>
      <w:r w:rsidRPr="00D42780">
        <w:rPr>
          <w:rFonts w:ascii="標楷體" w:eastAsia="標楷體" w:hAnsi="標楷體" w:hint="eastAsia"/>
          <w:snapToGrid w:val="0"/>
          <w:color w:val="000000"/>
          <w:sz w:val="28"/>
          <w:szCs w:val="28"/>
        </w:rPr>
        <w:t xml:space="preserve">第九條    </w:t>
      </w:r>
      <w:r w:rsidRPr="00D42780">
        <w:rPr>
          <w:rFonts w:ascii="標楷體" w:eastAsia="標楷體" w:hAnsi="標楷體" w:hint="eastAsia"/>
          <w:color w:val="000000"/>
          <w:sz w:val="28"/>
          <w:szCs w:val="28"/>
        </w:rPr>
        <w:t>回饋經費購置之公用財物，應依臺中市市有財產管理自治條例及物品管理手冊管理</w:t>
      </w:r>
      <w:r w:rsidRPr="00D42780">
        <w:rPr>
          <w:rFonts w:ascii="標楷體" w:eastAsia="標楷體" w:hAnsi="標楷體" w:hint="eastAsia"/>
          <w:snapToGrid w:val="0"/>
          <w:color w:val="000000"/>
        </w:rPr>
        <w:t>。</w:t>
      </w:r>
    </w:p>
    <w:p w:rsidR="00D42780" w:rsidRPr="00D42780" w:rsidRDefault="00D42780" w:rsidP="00D42780">
      <w:pPr>
        <w:spacing w:line="460" w:lineRule="exact"/>
        <w:ind w:left="1134" w:rightChars="-59" w:right="-142" w:hangingChars="405" w:hanging="1134"/>
        <w:jc w:val="both"/>
        <w:rPr>
          <w:rFonts w:ascii="標楷體" w:eastAsia="標楷體" w:hAnsi="標楷體"/>
          <w:snapToGrid w:val="0"/>
          <w:color w:val="000000"/>
          <w:sz w:val="28"/>
          <w:szCs w:val="28"/>
        </w:rPr>
      </w:pPr>
      <w:r w:rsidRPr="00D42780">
        <w:rPr>
          <w:rFonts w:ascii="標楷體" w:eastAsia="標楷體" w:hAnsi="標楷體" w:hint="eastAsia"/>
          <w:snapToGrid w:val="0"/>
          <w:color w:val="000000"/>
          <w:sz w:val="28"/>
          <w:szCs w:val="28"/>
        </w:rPr>
        <w:t xml:space="preserve">第十條    </w:t>
      </w:r>
      <w:r w:rsidR="00216811" w:rsidRPr="00216811">
        <w:rPr>
          <w:rFonts w:ascii="標楷體" w:eastAsia="標楷體" w:hAnsi="標楷體" w:hint="eastAsia"/>
          <w:color w:val="000000"/>
          <w:sz w:val="28"/>
          <w:szCs w:val="28"/>
        </w:rPr>
        <w:t>生命禮儀處</w:t>
      </w:r>
      <w:r w:rsidRPr="00D42780">
        <w:rPr>
          <w:rFonts w:ascii="標楷體" w:eastAsia="標楷體" w:hAnsi="標楷體" w:hint="eastAsia"/>
          <w:color w:val="000000"/>
          <w:sz w:val="28"/>
          <w:szCs w:val="28"/>
        </w:rPr>
        <w:t>每年應督導考核回饋金使用計畫執行成效，成效不彰者，應通知其改善</w:t>
      </w:r>
      <w:r w:rsidRPr="00D42780">
        <w:rPr>
          <w:rFonts w:ascii="標楷體" w:eastAsia="標楷體" w:hAnsi="標楷體" w:hint="eastAsia"/>
          <w:snapToGrid w:val="0"/>
          <w:color w:val="000000"/>
          <w:sz w:val="28"/>
          <w:szCs w:val="28"/>
        </w:rPr>
        <w:t>。</w:t>
      </w:r>
    </w:p>
    <w:p w:rsidR="00D42780" w:rsidRPr="00D42780" w:rsidRDefault="00D42780" w:rsidP="00D42780">
      <w:pPr>
        <w:spacing w:line="460" w:lineRule="exact"/>
        <w:ind w:left="1134" w:hangingChars="405" w:hanging="1134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42780">
        <w:rPr>
          <w:rFonts w:ascii="標楷體" w:eastAsia="標楷體" w:hAnsi="標楷體" w:hint="eastAsia"/>
          <w:color w:val="000000"/>
          <w:sz w:val="28"/>
          <w:szCs w:val="28"/>
        </w:rPr>
        <w:t>第十一條    (刪除)</w:t>
      </w:r>
    </w:p>
    <w:p w:rsidR="00D42780" w:rsidRPr="00D42780" w:rsidRDefault="00D42780" w:rsidP="00D42780">
      <w:pPr>
        <w:spacing w:line="460" w:lineRule="exact"/>
        <w:ind w:left="848" w:hangingChars="303" w:hanging="848"/>
        <w:jc w:val="both"/>
        <w:rPr>
          <w:rFonts w:ascii="標楷體" w:eastAsia="標楷體" w:hAnsi="標楷體"/>
          <w:snapToGrid w:val="0"/>
          <w:color w:val="000000"/>
          <w:sz w:val="28"/>
          <w:szCs w:val="28"/>
        </w:rPr>
      </w:pPr>
      <w:r w:rsidRPr="00D42780">
        <w:rPr>
          <w:rFonts w:ascii="標楷體" w:eastAsia="標楷體" w:hAnsi="標楷體" w:hint="eastAsia"/>
          <w:color w:val="000000"/>
          <w:sz w:val="28"/>
          <w:szCs w:val="28"/>
        </w:rPr>
        <w:t>第十二條    本自治條例自公布日施行</w:t>
      </w:r>
      <w:r w:rsidRPr="00D42780">
        <w:rPr>
          <w:rFonts w:ascii="標楷體" w:eastAsia="標楷體" w:hAnsi="標楷體" w:hint="eastAsia"/>
          <w:snapToGrid w:val="0"/>
          <w:color w:val="000000"/>
          <w:sz w:val="28"/>
          <w:szCs w:val="28"/>
        </w:rPr>
        <w:t>。</w:t>
      </w:r>
    </w:p>
    <w:p w:rsidR="00D42780" w:rsidRPr="00D42780" w:rsidRDefault="00D42780" w:rsidP="00D42780">
      <w:pPr>
        <w:spacing w:line="460" w:lineRule="exact"/>
        <w:ind w:left="1134" w:hangingChars="405" w:hanging="1134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42780">
        <w:rPr>
          <w:rFonts w:hint="eastAsia"/>
          <w:color w:val="000000"/>
          <w:sz w:val="28"/>
          <w:szCs w:val="28"/>
        </w:rPr>
        <w:t xml:space="preserve">            </w:t>
      </w:r>
    </w:p>
    <w:p w:rsidR="006D1877" w:rsidRPr="00D42780" w:rsidRDefault="006D1877" w:rsidP="009C6E29">
      <w:pPr>
        <w:spacing w:line="460" w:lineRule="exact"/>
        <w:ind w:left="1134" w:rightChars="-59" w:right="-142" w:hangingChars="405" w:hanging="1134"/>
        <w:rPr>
          <w:rFonts w:ascii="標楷體" w:eastAsia="標楷體" w:hAnsi="標楷體"/>
          <w:snapToGrid w:val="0"/>
          <w:color w:val="000000"/>
          <w:sz w:val="28"/>
          <w:szCs w:val="28"/>
        </w:rPr>
      </w:pPr>
    </w:p>
    <w:sectPr w:rsidR="006D1877" w:rsidRPr="00D42780" w:rsidSect="007214EB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78F6" w:rsidRDefault="001E78F6" w:rsidP="007E4755">
      <w:r>
        <w:separator/>
      </w:r>
    </w:p>
  </w:endnote>
  <w:endnote w:type="continuationSeparator" w:id="0">
    <w:p w:rsidR="001E78F6" w:rsidRDefault="001E78F6" w:rsidP="007E47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78F6" w:rsidRDefault="001E78F6" w:rsidP="007E4755">
      <w:r>
        <w:separator/>
      </w:r>
    </w:p>
  </w:footnote>
  <w:footnote w:type="continuationSeparator" w:id="0">
    <w:p w:rsidR="001E78F6" w:rsidRDefault="001E78F6" w:rsidP="007E47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235FE7"/>
    <w:multiLevelType w:val="hybridMultilevel"/>
    <w:tmpl w:val="5204E402"/>
    <w:lvl w:ilvl="0" w:tplc="0122B22C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A42529E"/>
    <w:multiLevelType w:val="hybridMultilevel"/>
    <w:tmpl w:val="595A3B7E"/>
    <w:lvl w:ilvl="0" w:tplc="0122B22C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B0509AE"/>
    <w:multiLevelType w:val="hybridMultilevel"/>
    <w:tmpl w:val="595A3B7E"/>
    <w:lvl w:ilvl="0" w:tplc="0122B22C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B0E6899"/>
    <w:multiLevelType w:val="hybridMultilevel"/>
    <w:tmpl w:val="3014ECCE"/>
    <w:lvl w:ilvl="0" w:tplc="0122B22C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02657BF"/>
    <w:multiLevelType w:val="hybridMultilevel"/>
    <w:tmpl w:val="EF9A8B84"/>
    <w:lvl w:ilvl="0" w:tplc="8F702F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EBE1EA1"/>
    <w:multiLevelType w:val="hybridMultilevel"/>
    <w:tmpl w:val="389C0B04"/>
    <w:lvl w:ilvl="0" w:tplc="8F702F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4A04F8D"/>
    <w:multiLevelType w:val="hybridMultilevel"/>
    <w:tmpl w:val="534CEC42"/>
    <w:lvl w:ilvl="0" w:tplc="0122B22C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23D6975"/>
    <w:multiLevelType w:val="hybridMultilevel"/>
    <w:tmpl w:val="CFD001BA"/>
    <w:lvl w:ilvl="0" w:tplc="0122B22C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A3C14F5"/>
    <w:multiLevelType w:val="hybridMultilevel"/>
    <w:tmpl w:val="759A1642"/>
    <w:lvl w:ilvl="0" w:tplc="8F702F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F373610"/>
    <w:multiLevelType w:val="hybridMultilevel"/>
    <w:tmpl w:val="C92E7308"/>
    <w:lvl w:ilvl="0" w:tplc="0122B22C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3"/>
  </w:num>
  <w:num w:numId="5">
    <w:abstractNumId w:val="7"/>
  </w:num>
  <w:num w:numId="6">
    <w:abstractNumId w:val="2"/>
  </w:num>
  <w:num w:numId="7">
    <w:abstractNumId w:val="1"/>
  </w:num>
  <w:num w:numId="8">
    <w:abstractNumId w:val="5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2F7"/>
    <w:rsid w:val="00014DEB"/>
    <w:rsid w:val="0007096A"/>
    <w:rsid w:val="000A6284"/>
    <w:rsid w:val="000D08DB"/>
    <w:rsid w:val="000E643C"/>
    <w:rsid w:val="00180B34"/>
    <w:rsid w:val="001823DB"/>
    <w:rsid w:val="001837CB"/>
    <w:rsid w:val="001A3A42"/>
    <w:rsid w:val="001E78F6"/>
    <w:rsid w:val="00215734"/>
    <w:rsid w:val="00216811"/>
    <w:rsid w:val="00254757"/>
    <w:rsid w:val="002B70D9"/>
    <w:rsid w:val="002C3ADB"/>
    <w:rsid w:val="002D3804"/>
    <w:rsid w:val="003433D6"/>
    <w:rsid w:val="003962E7"/>
    <w:rsid w:val="004029A4"/>
    <w:rsid w:val="00412A36"/>
    <w:rsid w:val="00487D9F"/>
    <w:rsid w:val="004A7E65"/>
    <w:rsid w:val="004F6B6D"/>
    <w:rsid w:val="00515ABB"/>
    <w:rsid w:val="005601D8"/>
    <w:rsid w:val="0057273A"/>
    <w:rsid w:val="00583C0C"/>
    <w:rsid w:val="006234E6"/>
    <w:rsid w:val="006C69E7"/>
    <w:rsid w:val="006D1877"/>
    <w:rsid w:val="006F5397"/>
    <w:rsid w:val="007214EB"/>
    <w:rsid w:val="00741A32"/>
    <w:rsid w:val="007960B8"/>
    <w:rsid w:val="007C1B90"/>
    <w:rsid w:val="007E06E9"/>
    <w:rsid w:val="007E4755"/>
    <w:rsid w:val="00815269"/>
    <w:rsid w:val="00826C41"/>
    <w:rsid w:val="00845B77"/>
    <w:rsid w:val="00864193"/>
    <w:rsid w:val="008D0903"/>
    <w:rsid w:val="008E7A1D"/>
    <w:rsid w:val="009604CD"/>
    <w:rsid w:val="009712F7"/>
    <w:rsid w:val="009915F5"/>
    <w:rsid w:val="00996025"/>
    <w:rsid w:val="009C6E29"/>
    <w:rsid w:val="009F2A53"/>
    <w:rsid w:val="00A60018"/>
    <w:rsid w:val="00A63093"/>
    <w:rsid w:val="00A665FC"/>
    <w:rsid w:val="00AF25E5"/>
    <w:rsid w:val="00AF7932"/>
    <w:rsid w:val="00B069AB"/>
    <w:rsid w:val="00B94B8B"/>
    <w:rsid w:val="00BA5589"/>
    <w:rsid w:val="00C610CA"/>
    <w:rsid w:val="00CE3E29"/>
    <w:rsid w:val="00CE5D1E"/>
    <w:rsid w:val="00D42780"/>
    <w:rsid w:val="00D750F9"/>
    <w:rsid w:val="00D948C5"/>
    <w:rsid w:val="00DB2C5F"/>
    <w:rsid w:val="00DC162F"/>
    <w:rsid w:val="00DF3E85"/>
    <w:rsid w:val="00E86614"/>
    <w:rsid w:val="00ED261D"/>
    <w:rsid w:val="00ED44C3"/>
    <w:rsid w:val="00F37777"/>
    <w:rsid w:val="00F775B4"/>
    <w:rsid w:val="00FA6651"/>
    <w:rsid w:val="00FE0C68"/>
    <w:rsid w:val="00FE1BBA"/>
    <w:rsid w:val="00FF0E48"/>
    <w:rsid w:val="00FF3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7DF01F9-8834-49D2-80DA-9A4C5C514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400" w:lineRule="exact"/>
        <w:ind w:left="170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2F7"/>
    <w:pPr>
      <w:widowControl w:val="0"/>
      <w:spacing w:line="240" w:lineRule="auto"/>
      <w:ind w:left="0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9712F7"/>
    <w:rPr>
      <w:b/>
      <w:bCs/>
    </w:rPr>
  </w:style>
  <w:style w:type="paragraph" w:customStyle="1" w:styleId="a4">
    <w:name w:val="草案條文"/>
    <w:basedOn w:val="a"/>
    <w:qFormat/>
    <w:rsid w:val="006D1877"/>
    <w:pPr>
      <w:ind w:left="283" w:hangingChars="118" w:hanging="283"/>
      <w:jc w:val="both"/>
    </w:pPr>
    <w:rPr>
      <w:rFonts w:ascii="標楷體" w:eastAsia="標楷體" w:hAnsi="標楷體"/>
      <w:color w:val="000000"/>
    </w:rPr>
  </w:style>
  <w:style w:type="paragraph" w:styleId="a5">
    <w:name w:val="No Spacing"/>
    <w:uiPriority w:val="1"/>
    <w:qFormat/>
    <w:rsid w:val="006D1877"/>
    <w:pPr>
      <w:widowControl w:val="0"/>
      <w:spacing w:line="240" w:lineRule="auto"/>
      <w:ind w:left="0"/>
      <w:jc w:val="left"/>
    </w:pPr>
    <w:rPr>
      <w:rFonts w:ascii="Times New Roman" w:eastAsia="新細明體" w:hAnsi="Times New Roman" w:cs="Times New Roman"/>
      <w:szCs w:val="24"/>
    </w:rPr>
  </w:style>
  <w:style w:type="paragraph" w:styleId="a6">
    <w:name w:val="header"/>
    <w:basedOn w:val="a"/>
    <w:link w:val="a7"/>
    <w:uiPriority w:val="99"/>
    <w:unhideWhenUsed/>
    <w:rsid w:val="007E47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7E4755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7E47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7E4755"/>
    <w:rPr>
      <w:rFonts w:ascii="Times New Roman" w:eastAsia="新細明體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0E643C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0E643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ADD978-BE9E-4334-AB34-227F75190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751</Words>
  <Characters>4287</Characters>
  <Application>Microsoft Office Word</Application>
  <DocSecurity>0</DocSecurity>
  <Lines>35</Lines>
  <Paragraphs>10</Paragraphs>
  <ScaleCrop>false</ScaleCrop>
  <Company/>
  <LinksUpToDate>false</LinksUpToDate>
  <CharactersWithSpaces>5028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tccgod</dc:creator>
  <cp:keywords/>
  <dc:description/>
  <cp:lastModifiedBy>施右容</cp:lastModifiedBy>
  <cp:revision>2</cp:revision>
  <cp:lastPrinted>2019-08-07T06:25:00Z</cp:lastPrinted>
  <dcterms:created xsi:type="dcterms:W3CDTF">2019-09-27T01:43:00Z</dcterms:created>
  <dcterms:modified xsi:type="dcterms:W3CDTF">2019-09-27T01:43:00Z</dcterms:modified>
</cp:coreProperties>
</file>