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8AA41" w14:textId="6F519FF8" w:rsidR="00644AC8" w:rsidRPr="007C5A22" w:rsidRDefault="00002067" w:rsidP="00644AC8">
      <w:pPr>
        <w:widowControl/>
        <w:spacing w:beforeLines="100" w:before="360"/>
        <w:jc w:val="both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r>
        <w:rPr>
          <w:rFonts w:ascii="Times New Roman" w:eastAsia="標楷體" w:hAnsi="Times New Roman" w:hint="eastAsia"/>
          <w:sz w:val="40"/>
          <w:szCs w:val="40"/>
        </w:rPr>
        <w:t>臺中市政府住宅審議會設置辦法</w:t>
      </w:r>
      <w:r w:rsidR="005E324A" w:rsidRPr="00A5232D">
        <w:rPr>
          <w:rFonts w:ascii="Times New Roman" w:eastAsia="標楷體" w:hAnsi="Times New Roman"/>
          <w:sz w:val="40"/>
          <w:szCs w:val="40"/>
        </w:rPr>
        <w:t>部分條文</w:t>
      </w:r>
      <w:r w:rsidR="00644AC8" w:rsidRPr="007C5A22">
        <w:rPr>
          <w:rFonts w:ascii="Times New Roman" w:eastAsia="標楷體" w:hAnsi="Times New Roman"/>
          <w:sz w:val="40"/>
          <w:szCs w:val="40"/>
        </w:rPr>
        <w:t>修正草案總說明</w:t>
      </w:r>
    </w:p>
    <w:bookmarkEnd w:id="0"/>
    <w:p w14:paraId="25085841" w14:textId="3611AC9D" w:rsidR="006C75A7" w:rsidRDefault="00644AC8" w:rsidP="00F33E17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7C5A22">
        <w:rPr>
          <w:rFonts w:ascii="標楷體" w:eastAsia="標楷體" w:hAnsi="標楷體"/>
          <w:sz w:val="28"/>
          <w:szCs w:val="28"/>
        </w:rPr>
        <w:t>臺中市政府</w:t>
      </w:r>
      <w:r w:rsidR="00FF6A61">
        <w:rPr>
          <w:rFonts w:ascii="標楷體" w:eastAsia="標楷體" w:hAnsi="標楷體" w:hint="eastAsia"/>
          <w:sz w:val="28"/>
          <w:szCs w:val="28"/>
        </w:rPr>
        <w:t>都市發展</w:t>
      </w:r>
      <w:r w:rsidRPr="007C5A22">
        <w:rPr>
          <w:rFonts w:ascii="標楷體" w:eastAsia="標楷體" w:hAnsi="標楷體"/>
          <w:sz w:val="28"/>
          <w:szCs w:val="28"/>
        </w:rPr>
        <w:t>局</w:t>
      </w:r>
      <w:r w:rsidR="00F33E17">
        <w:rPr>
          <w:rFonts w:ascii="標楷體" w:eastAsia="標楷體" w:hAnsi="標楷體" w:hint="eastAsia"/>
          <w:sz w:val="28"/>
          <w:szCs w:val="28"/>
        </w:rPr>
        <w:t>前以</w:t>
      </w:r>
      <w:r w:rsidR="00F33E17" w:rsidRPr="007C5A22">
        <w:rPr>
          <w:rFonts w:ascii="標楷體" w:eastAsia="標楷體" w:hAnsi="標楷體"/>
          <w:sz w:val="28"/>
          <w:szCs w:val="28"/>
        </w:rPr>
        <w:t>一百○</w:t>
      </w:r>
      <w:r w:rsidR="00F33E17">
        <w:rPr>
          <w:rFonts w:ascii="標楷體" w:eastAsia="標楷體" w:hAnsi="標楷體" w:hint="eastAsia"/>
          <w:sz w:val="28"/>
          <w:szCs w:val="28"/>
        </w:rPr>
        <w:t>六</w:t>
      </w:r>
      <w:r w:rsidR="00F33E17" w:rsidRPr="00F33E17">
        <w:rPr>
          <w:rFonts w:ascii="標楷體" w:eastAsia="標楷體" w:hAnsi="標楷體" w:hint="eastAsia"/>
          <w:sz w:val="28"/>
          <w:szCs w:val="28"/>
        </w:rPr>
        <w:t>年</w:t>
      </w:r>
      <w:r w:rsidR="00F33E17">
        <w:rPr>
          <w:rFonts w:ascii="標楷體" w:eastAsia="標楷體" w:hAnsi="標楷體" w:hint="eastAsia"/>
          <w:sz w:val="28"/>
          <w:szCs w:val="28"/>
        </w:rPr>
        <w:t>五</w:t>
      </w:r>
      <w:r w:rsidR="00F33E17" w:rsidRPr="00F33E17">
        <w:rPr>
          <w:rFonts w:ascii="標楷體" w:eastAsia="標楷體" w:hAnsi="標楷體" w:hint="eastAsia"/>
          <w:sz w:val="28"/>
          <w:szCs w:val="28"/>
        </w:rPr>
        <w:t>月</w:t>
      </w:r>
      <w:r w:rsidR="00F33E17">
        <w:rPr>
          <w:rFonts w:ascii="標楷體" w:eastAsia="標楷體" w:hAnsi="標楷體" w:hint="eastAsia"/>
          <w:sz w:val="28"/>
          <w:szCs w:val="28"/>
        </w:rPr>
        <w:t>十八</w:t>
      </w:r>
      <w:r w:rsidR="00F33E17" w:rsidRPr="00F33E17">
        <w:rPr>
          <w:rFonts w:ascii="標楷體" w:eastAsia="標楷體" w:hAnsi="標楷體" w:hint="eastAsia"/>
          <w:sz w:val="28"/>
          <w:szCs w:val="28"/>
        </w:rPr>
        <w:t>日府授人企字第</w:t>
      </w:r>
      <w:r w:rsidR="00F33E17" w:rsidRPr="007C5A22">
        <w:rPr>
          <w:rFonts w:ascii="標楷體" w:eastAsia="標楷體" w:hAnsi="標楷體"/>
          <w:sz w:val="28"/>
          <w:szCs w:val="28"/>
        </w:rPr>
        <w:t>一○</w:t>
      </w:r>
      <w:r w:rsidR="00F33E17">
        <w:rPr>
          <w:rFonts w:ascii="標楷體" w:eastAsia="標楷體" w:hAnsi="標楷體" w:hint="eastAsia"/>
          <w:sz w:val="28"/>
          <w:szCs w:val="28"/>
        </w:rPr>
        <w:t>六</w:t>
      </w:r>
      <w:r w:rsidR="00F33E17" w:rsidRPr="007C5A22">
        <w:rPr>
          <w:rFonts w:ascii="標楷體" w:eastAsia="標楷體" w:hAnsi="標楷體"/>
          <w:sz w:val="28"/>
          <w:szCs w:val="28"/>
        </w:rPr>
        <w:t>○</w:t>
      </w:r>
      <w:r w:rsidR="00232BE3">
        <w:rPr>
          <w:rFonts w:ascii="標楷體" w:eastAsia="標楷體" w:hAnsi="標楷體" w:hint="eastAsia"/>
          <w:sz w:val="28"/>
          <w:szCs w:val="28"/>
        </w:rPr>
        <w:t>一</w:t>
      </w:r>
      <w:r w:rsidR="00F33E17" w:rsidRPr="007C5A22">
        <w:rPr>
          <w:rFonts w:ascii="標楷體" w:eastAsia="標楷體" w:hAnsi="標楷體"/>
          <w:sz w:val="28"/>
          <w:szCs w:val="28"/>
        </w:rPr>
        <w:t>○</w:t>
      </w:r>
      <w:r w:rsidR="00F33E17">
        <w:rPr>
          <w:rFonts w:ascii="標楷體" w:eastAsia="標楷體" w:hAnsi="標楷體" w:hint="eastAsia"/>
          <w:sz w:val="28"/>
          <w:szCs w:val="28"/>
        </w:rPr>
        <w:t>六</w:t>
      </w:r>
      <w:r w:rsidR="00F33E17" w:rsidRPr="007C5A22">
        <w:rPr>
          <w:rFonts w:ascii="標楷體" w:eastAsia="標楷體" w:hAnsi="標楷體"/>
          <w:sz w:val="28"/>
          <w:szCs w:val="28"/>
        </w:rPr>
        <w:t>一一</w:t>
      </w:r>
      <w:r w:rsidR="00F33E17">
        <w:rPr>
          <w:rFonts w:ascii="標楷體" w:eastAsia="標楷體" w:hAnsi="標楷體" w:hint="eastAsia"/>
          <w:sz w:val="28"/>
          <w:szCs w:val="28"/>
        </w:rPr>
        <w:t>四</w:t>
      </w:r>
      <w:r w:rsidR="00F33E17" w:rsidRPr="00F33E17">
        <w:rPr>
          <w:rFonts w:ascii="標楷體" w:eastAsia="標楷體" w:hAnsi="標楷體" w:hint="eastAsia"/>
          <w:sz w:val="28"/>
          <w:szCs w:val="28"/>
        </w:rPr>
        <w:t>號函</w:t>
      </w:r>
      <w:r w:rsidR="00F33E17">
        <w:rPr>
          <w:rFonts w:ascii="標楷體" w:eastAsia="標楷體" w:hAnsi="標楷體" w:hint="eastAsia"/>
          <w:sz w:val="28"/>
          <w:szCs w:val="28"/>
        </w:rPr>
        <w:t>公告</w:t>
      </w:r>
      <w:r w:rsidR="00F33E17" w:rsidRPr="00232BE3">
        <w:rPr>
          <w:rFonts w:ascii="標楷體" w:eastAsia="標楷體" w:hAnsi="標楷體" w:hint="eastAsia"/>
          <w:sz w:val="28"/>
          <w:szCs w:val="28"/>
        </w:rPr>
        <w:t>「</w:t>
      </w:r>
      <w:r w:rsidR="00232BE3" w:rsidRPr="00232BE3">
        <w:rPr>
          <w:rFonts w:ascii="標楷體" w:eastAsia="標楷體" w:hAnsi="標楷體" w:hint="eastAsia"/>
          <w:sz w:val="28"/>
          <w:szCs w:val="28"/>
        </w:rPr>
        <w:t>臺中市政府社會住宅租金審議委員會設置要點</w:t>
      </w:r>
      <w:r w:rsidR="00F33E17" w:rsidRPr="00232BE3">
        <w:rPr>
          <w:rFonts w:ascii="標楷體" w:eastAsia="標楷體" w:hAnsi="標楷體" w:hint="eastAsia"/>
          <w:sz w:val="28"/>
          <w:szCs w:val="28"/>
        </w:rPr>
        <w:t>」</w:t>
      </w:r>
      <w:r w:rsidR="00232BE3" w:rsidRPr="00232BE3">
        <w:rPr>
          <w:rFonts w:ascii="標楷體" w:eastAsia="標楷體" w:hAnsi="標楷體" w:hint="eastAsia"/>
          <w:sz w:val="28"/>
          <w:szCs w:val="28"/>
        </w:rPr>
        <w:t>，</w:t>
      </w:r>
      <w:r w:rsidR="00664EFA">
        <w:rPr>
          <w:rFonts w:ascii="標楷體" w:eastAsia="標楷體" w:hAnsi="標楷體" w:hint="eastAsia"/>
          <w:sz w:val="28"/>
          <w:szCs w:val="28"/>
        </w:rPr>
        <w:t>據以</w:t>
      </w:r>
      <w:r w:rsidR="006C75A7">
        <w:rPr>
          <w:rFonts w:ascii="標楷體" w:eastAsia="標楷體" w:hAnsi="標楷體" w:hint="eastAsia"/>
          <w:sz w:val="28"/>
          <w:szCs w:val="28"/>
        </w:rPr>
        <w:t>組成</w:t>
      </w:r>
      <w:r w:rsidR="00664EFA">
        <w:rPr>
          <w:rFonts w:ascii="標楷體" w:eastAsia="標楷體" w:hAnsi="標楷體" w:hint="eastAsia"/>
          <w:sz w:val="28"/>
          <w:szCs w:val="28"/>
        </w:rPr>
        <w:t>「</w:t>
      </w:r>
      <w:r w:rsidR="00664EFA" w:rsidRPr="00232BE3">
        <w:rPr>
          <w:rFonts w:ascii="標楷體" w:eastAsia="標楷體" w:hAnsi="標楷體" w:hint="eastAsia"/>
          <w:sz w:val="28"/>
          <w:szCs w:val="28"/>
        </w:rPr>
        <w:t>臺中市政府社會住宅租金審議委員會</w:t>
      </w:r>
      <w:r w:rsidR="00664EFA">
        <w:rPr>
          <w:rFonts w:ascii="標楷體" w:eastAsia="標楷體" w:hAnsi="標楷體" w:hint="eastAsia"/>
          <w:sz w:val="28"/>
          <w:szCs w:val="28"/>
        </w:rPr>
        <w:t>」</w:t>
      </w:r>
      <w:r w:rsidR="00246011">
        <w:rPr>
          <w:rFonts w:ascii="標楷體" w:eastAsia="標楷體" w:hAnsi="標楷體" w:hint="eastAsia"/>
          <w:sz w:val="28"/>
          <w:szCs w:val="28"/>
        </w:rPr>
        <w:t>(以下簡稱租金審議會)</w:t>
      </w:r>
      <w:r w:rsidR="006C75A7">
        <w:rPr>
          <w:rFonts w:ascii="標楷體" w:eastAsia="標楷體" w:hAnsi="標楷體" w:hint="eastAsia"/>
          <w:sz w:val="28"/>
          <w:szCs w:val="28"/>
        </w:rPr>
        <w:t>，專責審</w:t>
      </w:r>
      <w:r w:rsidR="008D1714">
        <w:rPr>
          <w:rFonts w:ascii="標楷體" w:eastAsia="標楷體" w:hAnsi="標楷體" w:hint="eastAsia"/>
          <w:sz w:val="28"/>
          <w:szCs w:val="28"/>
        </w:rPr>
        <w:t>議</w:t>
      </w:r>
      <w:r w:rsidR="006C75A7">
        <w:rPr>
          <w:rFonts w:ascii="標楷體" w:eastAsia="標楷體" w:hAnsi="標楷體" w:hint="eastAsia"/>
          <w:sz w:val="28"/>
          <w:szCs w:val="28"/>
        </w:rPr>
        <w:t>本市社會住宅租金</w:t>
      </w:r>
      <w:r w:rsidR="00E348BE">
        <w:rPr>
          <w:rFonts w:ascii="標楷體" w:eastAsia="標楷體" w:hAnsi="標楷體" w:hint="eastAsia"/>
          <w:sz w:val="28"/>
          <w:szCs w:val="28"/>
        </w:rPr>
        <w:t>價格</w:t>
      </w:r>
      <w:r w:rsidR="006C75A7">
        <w:rPr>
          <w:rFonts w:ascii="標楷體" w:eastAsia="標楷體" w:hAnsi="標楷體" w:hint="eastAsia"/>
          <w:sz w:val="28"/>
          <w:szCs w:val="28"/>
        </w:rPr>
        <w:t>、管理費、停車費</w:t>
      </w:r>
      <w:r w:rsidR="00E348BE" w:rsidRPr="00E348BE">
        <w:rPr>
          <w:rFonts w:ascii="標楷體" w:eastAsia="標楷體" w:hAnsi="標楷體" w:hint="eastAsia"/>
          <w:sz w:val="28"/>
          <w:szCs w:val="28"/>
        </w:rPr>
        <w:t>及社會住宅內非住宅單元之租金價格</w:t>
      </w:r>
      <w:r w:rsidR="006C75A7">
        <w:rPr>
          <w:rFonts w:ascii="標楷體" w:eastAsia="標楷體" w:hAnsi="標楷體" w:hint="eastAsia"/>
          <w:sz w:val="28"/>
          <w:szCs w:val="28"/>
        </w:rPr>
        <w:t>等事宜</w:t>
      </w:r>
      <w:r w:rsidR="00664EFA">
        <w:rPr>
          <w:rFonts w:ascii="標楷體" w:eastAsia="標楷體" w:hAnsi="標楷體" w:hint="eastAsia"/>
          <w:sz w:val="28"/>
          <w:szCs w:val="28"/>
        </w:rPr>
        <w:t>；</w:t>
      </w:r>
      <w:r w:rsidR="00232BE3" w:rsidRPr="00232BE3">
        <w:rPr>
          <w:rFonts w:ascii="標楷體" w:eastAsia="標楷體" w:hAnsi="標楷體" w:hint="eastAsia"/>
          <w:sz w:val="28"/>
          <w:szCs w:val="28"/>
        </w:rPr>
        <w:t>另</w:t>
      </w:r>
      <w:r w:rsidR="00232BE3" w:rsidRPr="00FF6A61">
        <w:rPr>
          <w:rFonts w:ascii="標楷體" w:eastAsia="標楷體" w:hAnsi="標楷體" w:hint="eastAsia"/>
          <w:sz w:val="28"/>
          <w:szCs w:val="28"/>
        </w:rPr>
        <w:t>為諮詢、審議住宅計畫、評估提供經濟或社會弱勢者入住比率及區位分布、</w:t>
      </w:r>
      <w:r w:rsidR="006C75A7">
        <w:rPr>
          <w:rFonts w:ascii="標楷體" w:eastAsia="標楷體" w:hAnsi="標楷體" w:hint="eastAsia"/>
          <w:sz w:val="28"/>
          <w:szCs w:val="28"/>
        </w:rPr>
        <w:t>評鑑社會住宅事務</w:t>
      </w:r>
      <w:r w:rsidR="00246011">
        <w:rPr>
          <w:rFonts w:ascii="標楷體" w:eastAsia="標楷體" w:hAnsi="標楷體" w:hint="eastAsia"/>
          <w:sz w:val="28"/>
          <w:szCs w:val="28"/>
        </w:rPr>
        <w:t>等</w:t>
      </w:r>
      <w:r w:rsidR="007363DC">
        <w:rPr>
          <w:rFonts w:ascii="標楷體" w:eastAsia="標楷體" w:hAnsi="標楷體" w:hint="eastAsia"/>
          <w:sz w:val="28"/>
          <w:szCs w:val="28"/>
        </w:rPr>
        <w:t>任務</w:t>
      </w:r>
      <w:r w:rsidR="00232BE3" w:rsidRPr="007C5A22">
        <w:rPr>
          <w:rFonts w:ascii="標楷體" w:eastAsia="標楷體" w:hAnsi="標楷體"/>
          <w:sz w:val="28"/>
          <w:szCs w:val="28"/>
        </w:rPr>
        <w:t>，</w:t>
      </w:r>
      <w:r w:rsidR="00664EFA">
        <w:rPr>
          <w:rFonts w:ascii="標楷體" w:eastAsia="標楷體" w:hAnsi="標楷體" w:hint="eastAsia"/>
          <w:sz w:val="28"/>
          <w:szCs w:val="28"/>
        </w:rPr>
        <w:t>復</w:t>
      </w:r>
      <w:r w:rsidR="00AE5629">
        <w:rPr>
          <w:rFonts w:ascii="標楷體" w:eastAsia="標楷體" w:hAnsi="標楷體" w:hint="eastAsia"/>
          <w:sz w:val="28"/>
          <w:szCs w:val="28"/>
        </w:rPr>
        <w:t>以</w:t>
      </w:r>
      <w:r w:rsidR="00232BE3" w:rsidRPr="007C5A22">
        <w:rPr>
          <w:rFonts w:ascii="標楷體" w:eastAsia="標楷體" w:hAnsi="標楷體"/>
          <w:sz w:val="28"/>
          <w:szCs w:val="28"/>
        </w:rPr>
        <w:t>一百○</w:t>
      </w:r>
      <w:r w:rsidR="00232BE3">
        <w:rPr>
          <w:rFonts w:ascii="標楷體" w:eastAsia="標楷體" w:hAnsi="標楷體" w:hint="eastAsia"/>
          <w:sz w:val="28"/>
          <w:szCs w:val="28"/>
        </w:rPr>
        <w:t>七</w:t>
      </w:r>
      <w:r w:rsidR="00232BE3" w:rsidRPr="007C5A22">
        <w:rPr>
          <w:rFonts w:ascii="標楷體" w:eastAsia="標楷體" w:hAnsi="標楷體"/>
          <w:sz w:val="28"/>
          <w:szCs w:val="28"/>
        </w:rPr>
        <w:t>年</w:t>
      </w:r>
      <w:r w:rsidR="00232BE3">
        <w:rPr>
          <w:rFonts w:ascii="標楷體" w:eastAsia="標楷體" w:hAnsi="標楷體" w:hint="eastAsia"/>
          <w:sz w:val="28"/>
          <w:szCs w:val="28"/>
        </w:rPr>
        <w:t>一</w:t>
      </w:r>
      <w:r w:rsidR="00232BE3" w:rsidRPr="007C5A22">
        <w:rPr>
          <w:rFonts w:ascii="標楷體" w:eastAsia="標楷體" w:hAnsi="標楷體"/>
          <w:sz w:val="28"/>
          <w:szCs w:val="28"/>
        </w:rPr>
        <w:t>月</w:t>
      </w:r>
      <w:r w:rsidR="00232BE3">
        <w:rPr>
          <w:rFonts w:ascii="標楷體" w:eastAsia="標楷體" w:hAnsi="標楷體" w:hint="eastAsia"/>
          <w:sz w:val="28"/>
          <w:szCs w:val="28"/>
        </w:rPr>
        <w:t>二十四</w:t>
      </w:r>
      <w:r w:rsidR="00232BE3" w:rsidRPr="007C5A22">
        <w:rPr>
          <w:rFonts w:ascii="標楷體" w:eastAsia="標楷體" w:hAnsi="標楷體"/>
          <w:sz w:val="28"/>
          <w:szCs w:val="28"/>
        </w:rPr>
        <w:t>日</w:t>
      </w:r>
      <w:r w:rsidR="00232BE3" w:rsidRPr="00C21F3A">
        <w:rPr>
          <w:rFonts w:ascii="標楷體" w:eastAsia="標楷體" w:hAnsi="標楷體" w:hint="eastAsia"/>
          <w:sz w:val="28"/>
          <w:szCs w:val="28"/>
        </w:rPr>
        <w:t>府授法規字第</w:t>
      </w:r>
      <w:r w:rsidR="00232BE3" w:rsidRPr="007C5A22">
        <w:rPr>
          <w:rFonts w:ascii="標楷體" w:eastAsia="標楷體" w:hAnsi="標楷體"/>
          <w:sz w:val="28"/>
          <w:szCs w:val="28"/>
        </w:rPr>
        <w:t>一○</w:t>
      </w:r>
      <w:r w:rsidR="00232BE3">
        <w:rPr>
          <w:rFonts w:ascii="標楷體" w:eastAsia="標楷體" w:hAnsi="標楷體" w:hint="eastAsia"/>
          <w:sz w:val="28"/>
          <w:szCs w:val="28"/>
        </w:rPr>
        <w:t>七</w:t>
      </w:r>
      <w:r w:rsidR="00232BE3" w:rsidRPr="007C5A22">
        <w:rPr>
          <w:rFonts w:ascii="標楷體" w:eastAsia="標楷體" w:hAnsi="標楷體"/>
          <w:sz w:val="28"/>
          <w:szCs w:val="28"/>
        </w:rPr>
        <w:t>○○一</w:t>
      </w:r>
      <w:r w:rsidR="00232BE3">
        <w:rPr>
          <w:rFonts w:ascii="標楷體" w:eastAsia="標楷體" w:hAnsi="標楷體" w:hint="eastAsia"/>
          <w:sz w:val="28"/>
          <w:szCs w:val="28"/>
        </w:rPr>
        <w:t>六九一四</w:t>
      </w:r>
      <w:r w:rsidR="00232BE3" w:rsidRPr="00C21F3A">
        <w:rPr>
          <w:rFonts w:ascii="標楷體" w:eastAsia="標楷體" w:hAnsi="標楷體" w:hint="eastAsia"/>
          <w:sz w:val="28"/>
          <w:szCs w:val="28"/>
        </w:rPr>
        <w:t>號</w:t>
      </w:r>
      <w:r w:rsidR="00232BE3">
        <w:rPr>
          <w:rFonts w:ascii="標楷體" w:eastAsia="標楷體" w:hAnsi="標楷體" w:hint="eastAsia"/>
          <w:sz w:val="28"/>
          <w:szCs w:val="28"/>
        </w:rPr>
        <w:t>令公告</w:t>
      </w:r>
      <w:r w:rsidR="00C403DD">
        <w:rPr>
          <w:rFonts w:ascii="標楷體" w:eastAsia="標楷體" w:hAnsi="標楷體" w:hint="eastAsia"/>
          <w:sz w:val="28"/>
          <w:szCs w:val="28"/>
        </w:rPr>
        <w:t>訂定</w:t>
      </w:r>
      <w:r w:rsidR="00232BE3" w:rsidRPr="007C5A22">
        <w:rPr>
          <w:rFonts w:ascii="標楷體" w:eastAsia="標楷體" w:hAnsi="標楷體"/>
          <w:sz w:val="28"/>
          <w:szCs w:val="28"/>
        </w:rPr>
        <w:t>「</w:t>
      </w:r>
      <w:r w:rsidR="00232BE3" w:rsidRPr="00C21F3A">
        <w:rPr>
          <w:rFonts w:ascii="標楷體" w:eastAsia="標楷體" w:hAnsi="標楷體" w:hint="eastAsia"/>
          <w:sz w:val="28"/>
          <w:szCs w:val="28"/>
        </w:rPr>
        <w:t>臺中市政府住宅審議會設置辦法</w:t>
      </w:r>
      <w:r w:rsidR="00232BE3" w:rsidRPr="007C5A22">
        <w:rPr>
          <w:rFonts w:ascii="標楷體" w:eastAsia="標楷體" w:hAnsi="標楷體"/>
          <w:sz w:val="28"/>
          <w:szCs w:val="28"/>
        </w:rPr>
        <w:t>」，</w:t>
      </w:r>
      <w:r w:rsidR="00232BE3">
        <w:rPr>
          <w:rFonts w:ascii="標楷體" w:eastAsia="標楷體" w:hAnsi="標楷體" w:hint="eastAsia"/>
          <w:sz w:val="28"/>
          <w:szCs w:val="28"/>
        </w:rPr>
        <w:t>據以成立「</w:t>
      </w:r>
      <w:r w:rsidR="00232BE3" w:rsidRPr="00C21F3A">
        <w:rPr>
          <w:rFonts w:ascii="標楷體" w:eastAsia="標楷體" w:hAnsi="標楷體" w:hint="eastAsia"/>
          <w:sz w:val="28"/>
          <w:szCs w:val="28"/>
        </w:rPr>
        <w:t>臺中市政府住宅審議</w:t>
      </w:r>
      <w:r w:rsidR="004E2319">
        <w:rPr>
          <w:rFonts w:ascii="標楷體" w:eastAsia="標楷體" w:hAnsi="標楷體" w:hint="eastAsia"/>
          <w:sz w:val="28"/>
          <w:szCs w:val="28"/>
        </w:rPr>
        <w:t>委員</w:t>
      </w:r>
      <w:r w:rsidR="00232BE3" w:rsidRPr="00C21F3A">
        <w:rPr>
          <w:rFonts w:ascii="標楷體" w:eastAsia="標楷體" w:hAnsi="標楷體" w:hint="eastAsia"/>
          <w:sz w:val="28"/>
          <w:szCs w:val="28"/>
        </w:rPr>
        <w:t>會</w:t>
      </w:r>
      <w:r w:rsidR="006C75A7">
        <w:rPr>
          <w:rFonts w:ascii="標楷體" w:eastAsia="標楷體" w:hAnsi="標楷體" w:hint="eastAsia"/>
          <w:sz w:val="28"/>
          <w:szCs w:val="28"/>
        </w:rPr>
        <w:t>」</w:t>
      </w:r>
      <w:r w:rsidR="00246011">
        <w:rPr>
          <w:rFonts w:ascii="標楷體" w:eastAsia="標楷體" w:hAnsi="標楷體" w:hint="eastAsia"/>
          <w:sz w:val="28"/>
          <w:szCs w:val="28"/>
        </w:rPr>
        <w:t>(以下簡稱住宅審議會)</w:t>
      </w:r>
      <w:r w:rsidR="006C75A7">
        <w:rPr>
          <w:rFonts w:ascii="標楷體" w:eastAsia="標楷體" w:hAnsi="標楷體" w:hint="eastAsia"/>
          <w:sz w:val="28"/>
          <w:szCs w:val="28"/>
        </w:rPr>
        <w:t>。</w:t>
      </w:r>
    </w:p>
    <w:p w14:paraId="452B758C" w14:textId="3D398E8C" w:rsidR="005E324A" w:rsidRPr="00A5232D" w:rsidRDefault="006C75A7" w:rsidP="005E324A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惟</w:t>
      </w:r>
      <w:r w:rsidR="009E0CC7">
        <w:rPr>
          <w:rFonts w:ascii="標楷體" w:eastAsia="標楷體" w:hAnsi="標楷體" w:hint="eastAsia"/>
          <w:sz w:val="28"/>
          <w:szCs w:val="28"/>
        </w:rPr>
        <w:t>實務執行</w:t>
      </w:r>
      <w:r w:rsidR="007C3F59">
        <w:rPr>
          <w:rFonts w:ascii="標楷體" w:eastAsia="標楷體" w:hAnsi="標楷體" w:hint="eastAsia"/>
          <w:sz w:val="28"/>
          <w:szCs w:val="28"/>
        </w:rPr>
        <w:t>相關</w:t>
      </w:r>
      <w:r w:rsidR="009E0CC7">
        <w:rPr>
          <w:rFonts w:ascii="標楷體" w:eastAsia="標楷體" w:hAnsi="標楷體" w:hint="eastAsia"/>
          <w:sz w:val="28"/>
          <w:szCs w:val="28"/>
        </w:rPr>
        <w:t>審</w:t>
      </w:r>
      <w:r w:rsidR="008D1714">
        <w:rPr>
          <w:rFonts w:ascii="標楷體" w:eastAsia="標楷體" w:hAnsi="標楷體" w:hint="eastAsia"/>
          <w:sz w:val="28"/>
          <w:szCs w:val="28"/>
        </w:rPr>
        <w:t>議</w:t>
      </w:r>
      <w:r w:rsidR="009E0CC7">
        <w:rPr>
          <w:rFonts w:ascii="標楷體" w:eastAsia="標楷體" w:hAnsi="標楷體" w:hint="eastAsia"/>
          <w:sz w:val="28"/>
          <w:szCs w:val="28"/>
        </w:rPr>
        <w:t>作業</w:t>
      </w:r>
      <w:r w:rsidR="007C3F59">
        <w:rPr>
          <w:rFonts w:ascii="標楷體" w:eastAsia="標楷體" w:hAnsi="標楷體" w:hint="eastAsia"/>
          <w:sz w:val="28"/>
          <w:szCs w:val="28"/>
        </w:rPr>
        <w:t>迄今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664EFA">
        <w:rPr>
          <w:rFonts w:ascii="標楷體" w:eastAsia="標楷體" w:hAnsi="標楷體" w:hint="eastAsia"/>
          <w:sz w:val="28"/>
          <w:szCs w:val="28"/>
        </w:rPr>
        <w:t>考量</w:t>
      </w:r>
      <w:r w:rsidR="007363DC">
        <w:rPr>
          <w:rFonts w:ascii="標楷體" w:eastAsia="標楷體" w:hAnsi="標楷體" w:hint="eastAsia"/>
          <w:sz w:val="28"/>
          <w:szCs w:val="28"/>
        </w:rPr>
        <w:t>租金審議會之</w:t>
      </w:r>
      <w:r w:rsidR="00B12C7A">
        <w:rPr>
          <w:rFonts w:ascii="標楷體" w:eastAsia="標楷體" w:hAnsi="標楷體" w:hint="eastAsia"/>
          <w:sz w:val="28"/>
          <w:szCs w:val="28"/>
        </w:rPr>
        <w:t>任務</w:t>
      </w:r>
      <w:r w:rsidR="007363DC">
        <w:rPr>
          <w:rFonts w:ascii="標楷體" w:eastAsia="標楷體" w:hAnsi="標楷體" w:hint="eastAsia"/>
          <w:sz w:val="28"/>
          <w:szCs w:val="28"/>
        </w:rPr>
        <w:t>實得併入</w:t>
      </w:r>
      <w:r w:rsidR="00B12C7A">
        <w:rPr>
          <w:rFonts w:ascii="標楷體" w:eastAsia="標楷體" w:hAnsi="標楷體" w:hint="eastAsia"/>
          <w:sz w:val="28"/>
          <w:szCs w:val="28"/>
        </w:rPr>
        <w:t>住宅審議會執行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403DD" w:rsidRPr="00A5232D">
        <w:rPr>
          <w:rFonts w:ascii="標楷體" w:eastAsia="標楷體" w:hAnsi="標楷體" w:hint="eastAsia"/>
          <w:sz w:val="28"/>
          <w:szCs w:val="28"/>
        </w:rPr>
        <w:t>以縮減行政作業流程、提升後續審議效率，</w:t>
      </w:r>
      <w:r w:rsidR="005E324A" w:rsidRPr="00A5232D">
        <w:rPr>
          <w:rFonts w:ascii="標楷體" w:eastAsia="標楷體" w:hAnsi="標楷體" w:hint="eastAsia"/>
          <w:sz w:val="28"/>
          <w:szCs w:val="28"/>
        </w:rPr>
        <w:t>爰</w:t>
      </w:r>
      <w:r w:rsidR="006C1693" w:rsidRPr="00A5232D">
        <w:rPr>
          <w:rFonts w:ascii="標楷體" w:eastAsia="標楷體" w:hAnsi="標楷體" w:hint="eastAsia"/>
          <w:sz w:val="28"/>
          <w:szCs w:val="28"/>
        </w:rPr>
        <w:t>修正臺中市政府住宅審議會設置辦法</w:t>
      </w:r>
      <w:r w:rsidR="005E324A" w:rsidRPr="00A5232D">
        <w:rPr>
          <w:rFonts w:ascii="標楷體" w:eastAsia="標楷體" w:hAnsi="標楷體" w:hint="eastAsia"/>
          <w:sz w:val="28"/>
          <w:szCs w:val="28"/>
        </w:rPr>
        <w:t>，其修正重點如下：</w:t>
      </w:r>
    </w:p>
    <w:p w14:paraId="3092CEB4" w14:textId="0C9181C1" w:rsidR="00644AC8" w:rsidRPr="00A5232D" w:rsidRDefault="00035788" w:rsidP="005E324A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A5232D">
        <w:rPr>
          <w:rFonts w:hint="eastAsia"/>
          <w:dstrike w:val="0"/>
          <w:sz w:val="28"/>
          <w:szCs w:val="28"/>
        </w:rPr>
        <w:t>調整住宅審議會委員人數及</w:t>
      </w:r>
      <w:r w:rsidR="003E730B" w:rsidRPr="00A5232D">
        <w:rPr>
          <w:rFonts w:hint="eastAsia"/>
          <w:dstrike w:val="0"/>
          <w:sz w:val="28"/>
          <w:szCs w:val="28"/>
        </w:rPr>
        <w:t>組成</w:t>
      </w:r>
      <w:r w:rsidR="00644AC8" w:rsidRPr="00A5232D">
        <w:rPr>
          <w:dstrike w:val="0"/>
          <w:sz w:val="28"/>
          <w:szCs w:val="28"/>
        </w:rPr>
        <w:t>。（修正</w:t>
      </w:r>
      <w:r w:rsidRPr="00A5232D">
        <w:rPr>
          <w:rFonts w:hint="eastAsia"/>
          <w:dstrike w:val="0"/>
          <w:sz w:val="28"/>
          <w:szCs w:val="28"/>
        </w:rPr>
        <w:t>條文第四條</w:t>
      </w:r>
      <w:r w:rsidR="00644AC8" w:rsidRPr="00A5232D">
        <w:rPr>
          <w:dstrike w:val="0"/>
          <w:sz w:val="28"/>
          <w:szCs w:val="28"/>
        </w:rPr>
        <w:t>）</w:t>
      </w:r>
    </w:p>
    <w:p w14:paraId="0B1097A0" w14:textId="77777777" w:rsidR="003E730B" w:rsidRPr="00A5232D" w:rsidRDefault="00AD1BF4" w:rsidP="003E730B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A5232D">
        <w:rPr>
          <w:rFonts w:hint="eastAsia"/>
          <w:dstrike w:val="0"/>
          <w:sz w:val="28"/>
          <w:szCs w:val="28"/>
        </w:rPr>
        <w:t>調整住宅審議會委員任期</w:t>
      </w:r>
      <w:r w:rsidR="003E730B" w:rsidRPr="00A5232D">
        <w:rPr>
          <w:dstrike w:val="0"/>
          <w:sz w:val="28"/>
          <w:szCs w:val="28"/>
        </w:rPr>
        <w:t>。（修正</w:t>
      </w:r>
      <w:r w:rsidR="003E730B" w:rsidRPr="00A5232D">
        <w:rPr>
          <w:rFonts w:hint="eastAsia"/>
          <w:dstrike w:val="0"/>
          <w:sz w:val="28"/>
          <w:szCs w:val="28"/>
        </w:rPr>
        <w:t>條文</w:t>
      </w:r>
      <w:r w:rsidR="003E730B" w:rsidRPr="00A5232D">
        <w:rPr>
          <w:rFonts w:ascii="標楷體" w:hAnsi="標楷體" w:hint="eastAsia"/>
          <w:dstrike w:val="0"/>
          <w:sz w:val="28"/>
          <w:szCs w:val="28"/>
        </w:rPr>
        <w:t>第五條</w:t>
      </w:r>
      <w:r w:rsidR="003E730B" w:rsidRPr="00A5232D">
        <w:rPr>
          <w:dstrike w:val="0"/>
          <w:sz w:val="28"/>
          <w:szCs w:val="28"/>
        </w:rPr>
        <w:t>）</w:t>
      </w:r>
    </w:p>
    <w:p w14:paraId="1E80202A" w14:textId="77777777" w:rsidR="000D11C8" w:rsidRPr="00A5232D" w:rsidRDefault="00A14C02" w:rsidP="000D11C8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A5232D">
        <w:rPr>
          <w:rFonts w:hint="eastAsia"/>
          <w:dstrike w:val="0"/>
          <w:sz w:val="28"/>
          <w:szCs w:val="28"/>
        </w:rPr>
        <w:t>增訂</w:t>
      </w:r>
      <w:r w:rsidRPr="00A5232D">
        <w:rPr>
          <w:rFonts w:ascii="標楷體" w:hAnsi="標楷體" w:hint="eastAsia"/>
          <w:dstrike w:val="0"/>
          <w:sz w:val="28"/>
          <w:szCs w:val="28"/>
        </w:rPr>
        <w:t>租金審議小組</w:t>
      </w:r>
      <w:r w:rsidR="00C403DD" w:rsidRPr="00A5232D">
        <w:rPr>
          <w:rFonts w:hint="eastAsia"/>
          <w:dstrike w:val="0"/>
          <w:sz w:val="28"/>
          <w:szCs w:val="28"/>
        </w:rPr>
        <w:t>執行方式</w:t>
      </w:r>
      <w:r w:rsidRPr="00A5232D">
        <w:rPr>
          <w:rFonts w:hint="eastAsia"/>
          <w:dstrike w:val="0"/>
          <w:sz w:val="28"/>
          <w:szCs w:val="28"/>
        </w:rPr>
        <w:t>之</w:t>
      </w:r>
      <w:r w:rsidR="003E730B" w:rsidRPr="00A5232D">
        <w:rPr>
          <w:rFonts w:hint="eastAsia"/>
          <w:dstrike w:val="0"/>
          <w:sz w:val="28"/>
          <w:szCs w:val="28"/>
        </w:rPr>
        <w:t>規定</w:t>
      </w:r>
      <w:r w:rsidR="00644AC8" w:rsidRPr="00A5232D">
        <w:rPr>
          <w:dstrike w:val="0"/>
          <w:sz w:val="28"/>
          <w:szCs w:val="28"/>
        </w:rPr>
        <w:t>。（</w:t>
      </w:r>
      <w:r w:rsidRPr="00A5232D">
        <w:rPr>
          <w:rFonts w:hint="eastAsia"/>
          <w:dstrike w:val="0"/>
          <w:sz w:val="28"/>
          <w:szCs w:val="28"/>
        </w:rPr>
        <w:t>增訂</w:t>
      </w:r>
      <w:r w:rsidR="00035788" w:rsidRPr="00A5232D">
        <w:rPr>
          <w:rFonts w:hint="eastAsia"/>
          <w:dstrike w:val="0"/>
          <w:sz w:val="28"/>
          <w:szCs w:val="28"/>
        </w:rPr>
        <w:t>條文</w:t>
      </w:r>
      <w:r w:rsidR="00035788" w:rsidRPr="00A5232D">
        <w:rPr>
          <w:rFonts w:ascii="標楷體" w:hAnsi="標楷體" w:hint="eastAsia"/>
          <w:dstrike w:val="0"/>
          <w:sz w:val="28"/>
          <w:szCs w:val="28"/>
        </w:rPr>
        <w:t>第九條</w:t>
      </w:r>
      <w:r w:rsidRPr="00A5232D">
        <w:rPr>
          <w:rFonts w:ascii="標楷體" w:hAnsi="標楷體" w:hint="eastAsia"/>
          <w:dstrike w:val="0"/>
          <w:sz w:val="28"/>
          <w:szCs w:val="28"/>
        </w:rPr>
        <w:t>之一</w:t>
      </w:r>
      <w:r w:rsidR="00644AC8" w:rsidRPr="00A5232D">
        <w:rPr>
          <w:dstrike w:val="0"/>
          <w:sz w:val="28"/>
          <w:szCs w:val="28"/>
        </w:rPr>
        <w:t>）</w:t>
      </w:r>
    </w:p>
    <w:p w14:paraId="4A4A021A" w14:textId="08B8C6A1" w:rsidR="00644AC8" w:rsidRPr="006777A2" w:rsidRDefault="006777A2" w:rsidP="00644AC8">
      <w:pPr>
        <w:pageBreakBefore/>
        <w:widowControl/>
        <w:jc w:val="both"/>
        <w:rPr>
          <w:rFonts w:ascii="Times New Roman" w:eastAsia="標楷體" w:hAnsi="Times New Roman"/>
          <w:sz w:val="40"/>
          <w:szCs w:val="40"/>
        </w:rPr>
      </w:pPr>
      <w:r w:rsidRPr="006777A2">
        <w:rPr>
          <w:rFonts w:ascii="Times New Roman" w:eastAsia="標楷體" w:hAnsi="Times New Roman" w:hint="eastAsia"/>
          <w:sz w:val="40"/>
          <w:szCs w:val="40"/>
        </w:rPr>
        <w:lastRenderedPageBreak/>
        <w:t>臺中市政府住宅審議會設置辦法</w:t>
      </w:r>
      <w:r w:rsidRPr="00A5232D">
        <w:rPr>
          <w:rFonts w:ascii="Times New Roman" w:eastAsia="標楷體" w:hAnsi="Times New Roman" w:hint="eastAsia"/>
          <w:sz w:val="40"/>
          <w:szCs w:val="40"/>
        </w:rPr>
        <w:t>部分條文</w:t>
      </w:r>
      <w:r w:rsidRPr="006777A2">
        <w:rPr>
          <w:rFonts w:ascii="Times New Roman" w:eastAsia="標楷體" w:hAnsi="Times New Roman" w:hint="eastAsia"/>
          <w:sz w:val="40"/>
          <w:szCs w:val="40"/>
        </w:rPr>
        <w:t>修正草案</w:t>
      </w:r>
      <w:r w:rsidR="00A5232D">
        <w:rPr>
          <w:rFonts w:ascii="Times New Roman" w:eastAsia="標楷體" w:hAnsi="Times New Roman" w:hint="eastAsia"/>
          <w:sz w:val="40"/>
          <w:szCs w:val="40"/>
        </w:rPr>
        <w:t>條文</w:t>
      </w:r>
      <w:r w:rsidR="00644AC8" w:rsidRPr="006777A2">
        <w:rPr>
          <w:rFonts w:ascii="Times New Roman" w:eastAsia="標楷體" w:hAnsi="Times New Roman"/>
          <w:sz w:val="40"/>
          <w:szCs w:val="40"/>
        </w:rPr>
        <w:t>對照表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7"/>
        <w:gridCol w:w="2926"/>
        <w:gridCol w:w="2924"/>
      </w:tblGrid>
      <w:tr w:rsidR="008D1714" w:rsidRPr="007C5A22" w14:paraId="4E1483C0" w14:textId="77777777" w:rsidTr="000D11C8">
        <w:trPr>
          <w:trHeight w:val="344"/>
          <w:tblHeader/>
          <w:jc w:val="center"/>
        </w:trPr>
        <w:tc>
          <w:tcPr>
            <w:tcW w:w="1667" w:type="pct"/>
          </w:tcPr>
          <w:p w14:paraId="143F8128" w14:textId="77777777" w:rsidR="008D1714" w:rsidRPr="007C5A22" w:rsidRDefault="008D1714" w:rsidP="00B12C7A">
            <w:pPr>
              <w:widowControl/>
              <w:ind w:left="960" w:hangingChars="40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修正規定</w:t>
            </w:r>
          </w:p>
        </w:tc>
        <w:tc>
          <w:tcPr>
            <w:tcW w:w="1667" w:type="pct"/>
          </w:tcPr>
          <w:p w14:paraId="634AA09D" w14:textId="77777777" w:rsidR="008D1714" w:rsidRPr="007C5A22" w:rsidRDefault="008D1714" w:rsidP="00B12C7A">
            <w:pPr>
              <w:widowControl/>
              <w:ind w:left="960" w:hangingChars="40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現行規定</w:t>
            </w:r>
          </w:p>
        </w:tc>
        <w:tc>
          <w:tcPr>
            <w:tcW w:w="1666" w:type="pct"/>
          </w:tcPr>
          <w:p w14:paraId="41009302" w14:textId="77777777" w:rsidR="008D1714" w:rsidRPr="007C5A22" w:rsidRDefault="008D1714" w:rsidP="00B12C7A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說</w:t>
            </w:r>
            <w:r w:rsidRPr="007C5A22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7C5A22">
              <w:rPr>
                <w:rFonts w:ascii="Times New Roman" w:eastAsia="標楷體" w:hAnsi="Times New Roman"/>
                <w:szCs w:val="24"/>
              </w:rPr>
              <w:t>明</w:t>
            </w:r>
          </w:p>
        </w:tc>
      </w:tr>
      <w:tr w:rsidR="008D1714" w:rsidRPr="007C5A22" w14:paraId="1E1C37ED" w14:textId="77777777" w:rsidTr="000D11C8">
        <w:trPr>
          <w:trHeight w:val="344"/>
          <w:jc w:val="center"/>
        </w:trPr>
        <w:tc>
          <w:tcPr>
            <w:tcW w:w="1667" w:type="pct"/>
          </w:tcPr>
          <w:p w14:paraId="040F364B" w14:textId="77777777" w:rsidR="008D1714" w:rsidRPr="00097C1D" w:rsidRDefault="008D1714" w:rsidP="00DE1E71">
            <w:pPr>
              <w:pStyle w:val="a3"/>
              <w:widowControl/>
              <w:ind w:leftChars="-14" w:left="283" w:hangingChars="132" w:hanging="317"/>
              <w:jc w:val="both"/>
              <w:rPr>
                <w:dstrike w:val="0"/>
                <w:sz w:val="24"/>
                <w:szCs w:val="24"/>
              </w:rPr>
            </w:pPr>
            <w:r w:rsidRPr="003E730B">
              <w:rPr>
                <w:rFonts w:hint="eastAsia"/>
                <w:dstrike w:val="0"/>
                <w:sz w:val="24"/>
                <w:szCs w:val="24"/>
              </w:rPr>
              <w:t>第四條</w:t>
            </w:r>
            <w:r>
              <w:rPr>
                <w:rFonts w:hint="eastAsia"/>
                <w:dstrike w:val="0"/>
                <w:sz w:val="24"/>
                <w:szCs w:val="24"/>
              </w:rPr>
              <w:t xml:space="preserve"> </w:t>
            </w:r>
            <w:r w:rsidR="00DE1E71">
              <w:rPr>
                <w:dstrike w:val="0"/>
                <w:sz w:val="24"/>
                <w:szCs w:val="24"/>
              </w:rPr>
              <w:t xml:space="preserve"> 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審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議會置委員二十</w:t>
            </w:r>
            <w:r w:rsidR="003A0588"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三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人至二十</w:t>
            </w:r>
            <w:r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五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人，其中一人為主任委員，由市長指派副市長一人兼任；二人為副主任委員，由秘書長及臺中市政府都市發展局局長兼任；其餘委員由市長就下列人員聘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(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派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)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兼之：</w:t>
            </w:r>
          </w:p>
          <w:p w14:paraId="56A2910B" w14:textId="4A1021E8" w:rsidR="008D1714" w:rsidRPr="00097C1D" w:rsidRDefault="008D1714" w:rsidP="00DE1E71">
            <w:pPr>
              <w:pStyle w:val="a3"/>
              <w:widowControl/>
              <w:numPr>
                <w:ilvl w:val="0"/>
                <w:numId w:val="17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097C1D">
              <w:rPr>
                <w:rFonts w:hint="eastAsia"/>
                <w:dstrike w:val="0"/>
                <w:sz w:val="24"/>
                <w:szCs w:val="24"/>
              </w:rPr>
              <w:t>臺中市政府財政局、臺中市政府社會局、臺中市政府勞工局、臺中市政府經濟發展局、臺中市政府地政局、</w:t>
            </w:r>
            <w:r w:rsidR="009F47E3"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臺中市政府地方稅務局、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臺中市政府原住民族事務委員會及臺中市政府住宅發展工程處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(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以下簡稱住宅處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)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之局處首長。</w:t>
            </w:r>
          </w:p>
          <w:p w14:paraId="35A33CDF" w14:textId="5B828E52" w:rsidR="008D1714" w:rsidRPr="00097C1D" w:rsidRDefault="008D1714" w:rsidP="00DE1E71">
            <w:pPr>
              <w:pStyle w:val="a3"/>
              <w:widowControl/>
              <w:numPr>
                <w:ilvl w:val="0"/>
                <w:numId w:val="17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097C1D">
              <w:rPr>
                <w:rFonts w:hint="eastAsia"/>
                <w:dstrike w:val="0"/>
                <w:sz w:val="24"/>
                <w:szCs w:val="24"/>
              </w:rPr>
              <w:t>具有社會福利、住宅、建築、都市計畫、地政、不動產經營或物業管理、智慧科技應用、估價或財務金融、法律、熟悉原住民族事務及其他相關專門學識經驗之專家學者十至十一人。</w:t>
            </w:r>
          </w:p>
          <w:p w14:paraId="526303BD" w14:textId="00525515" w:rsidR="008D1714" w:rsidRPr="00097C1D" w:rsidRDefault="00955F0A" w:rsidP="00DE1E71">
            <w:pPr>
              <w:pStyle w:val="a3"/>
              <w:widowControl/>
              <w:numPr>
                <w:ilvl w:val="0"/>
                <w:numId w:val="17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臺中市</w:t>
            </w:r>
            <w:r w:rsidR="00B47DA5"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不動產估價師公會及其他</w:t>
            </w:r>
            <w:r w:rsidR="008D1714" w:rsidRPr="00097C1D">
              <w:rPr>
                <w:rFonts w:hint="eastAsia"/>
                <w:dstrike w:val="0"/>
                <w:sz w:val="24"/>
                <w:szCs w:val="24"/>
              </w:rPr>
              <w:t>民</w:t>
            </w:r>
            <w:r w:rsidR="008D1714" w:rsidRPr="003E730B">
              <w:rPr>
                <w:rFonts w:hint="eastAsia"/>
                <w:dstrike w:val="0"/>
                <w:sz w:val="24"/>
                <w:szCs w:val="24"/>
              </w:rPr>
              <w:t>間</w:t>
            </w:r>
            <w:r w:rsidR="008D1714" w:rsidRPr="003E730B">
              <w:rPr>
                <w:rFonts w:hint="eastAsia"/>
                <w:dstrike w:val="0"/>
                <w:sz w:val="24"/>
                <w:szCs w:val="24"/>
              </w:rPr>
              <w:lastRenderedPageBreak/>
              <w:t>相關團體代</w:t>
            </w:r>
            <w:r w:rsidR="008D1714" w:rsidRPr="00097C1D">
              <w:rPr>
                <w:rFonts w:hint="eastAsia"/>
                <w:dstrike w:val="0"/>
                <w:sz w:val="24"/>
                <w:szCs w:val="24"/>
              </w:rPr>
              <w:t>表</w:t>
            </w:r>
            <w:r w:rsidR="00B47DA5"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二</w:t>
            </w:r>
            <w:r w:rsidR="008D1714" w:rsidRPr="00097C1D">
              <w:rPr>
                <w:rFonts w:hint="eastAsia"/>
                <w:dstrike w:val="0"/>
                <w:sz w:val="24"/>
                <w:szCs w:val="24"/>
              </w:rPr>
              <w:t>至</w:t>
            </w:r>
            <w:r w:rsidR="00B47DA5"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三</w:t>
            </w:r>
            <w:r w:rsidR="008D1714" w:rsidRPr="00097C1D">
              <w:rPr>
                <w:rFonts w:hint="eastAsia"/>
                <w:dstrike w:val="0"/>
                <w:sz w:val="24"/>
                <w:szCs w:val="24"/>
              </w:rPr>
              <w:t>人。</w:t>
            </w:r>
          </w:p>
          <w:p w14:paraId="3B934380" w14:textId="77777777" w:rsidR="008D1714" w:rsidRPr="007C5A22" w:rsidRDefault="00E163C5" w:rsidP="00DE1E71">
            <w:pPr>
              <w:pStyle w:val="a3"/>
              <w:widowControl/>
              <w:ind w:leftChars="116" w:left="278"/>
              <w:jc w:val="both"/>
              <w:rPr>
                <w:dstrike w:val="0"/>
                <w:sz w:val="24"/>
                <w:szCs w:val="24"/>
              </w:rPr>
            </w:pPr>
            <w:r w:rsidRPr="00E163C5">
              <w:rPr>
                <w:rFonts w:hint="eastAsia"/>
                <w:dstrike w:val="0"/>
                <w:szCs w:val="24"/>
              </w:rPr>
              <w:t xml:space="preserve">  </w:t>
            </w:r>
            <w:r w:rsidR="007576CE">
              <w:rPr>
                <w:dstrike w:val="0"/>
                <w:szCs w:val="24"/>
              </w:rPr>
              <w:t xml:space="preserve">  </w:t>
            </w:r>
            <w:r w:rsidR="008D1714" w:rsidRPr="003E730B">
              <w:rPr>
                <w:rFonts w:hint="eastAsia"/>
                <w:dstrike w:val="0"/>
                <w:sz w:val="24"/>
                <w:szCs w:val="24"/>
              </w:rPr>
              <w:t>前項第二款及第三款之委員，不得少於委員總數二分之一；單一性別人數不得少於委員總數三分之一。</w:t>
            </w:r>
          </w:p>
        </w:tc>
        <w:tc>
          <w:tcPr>
            <w:tcW w:w="1667" w:type="pct"/>
          </w:tcPr>
          <w:p w14:paraId="1B91572D" w14:textId="77777777" w:rsidR="008D1714" w:rsidRPr="003E730B" w:rsidRDefault="008D1714" w:rsidP="00DE1E71">
            <w:pPr>
              <w:pStyle w:val="a3"/>
              <w:widowControl/>
              <w:ind w:leftChars="-14" w:left="283" w:hangingChars="132" w:hanging="317"/>
              <w:jc w:val="both"/>
              <w:rPr>
                <w:dstrike w:val="0"/>
                <w:sz w:val="24"/>
                <w:szCs w:val="24"/>
              </w:rPr>
            </w:pPr>
            <w:r w:rsidRPr="003E730B">
              <w:rPr>
                <w:rFonts w:hint="eastAsia"/>
                <w:dstrike w:val="0"/>
                <w:sz w:val="24"/>
                <w:szCs w:val="24"/>
              </w:rPr>
              <w:lastRenderedPageBreak/>
              <w:t>第四條</w:t>
            </w:r>
            <w:r>
              <w:rPr>
                <w:rFonts w:hint="eastAsia"/>
                <w:dstrike w:val="0"/>
                <w:sz w:val="24"/>
                <w:szCs w:val="24"/>
              </w:rPr>
              <w:t xml:space="preserve"> </w:t>
            </w:r>
            <w:r w:rsidR="00DE1E71">
              <w:rPr>
                <w:dstrike w:val="0"/>
                <w:sz w:val="24"/>
                <w:szCs w:val="24"/>
              </w:rPr>
              <w:t xml:space="preserve"> 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審議會置委員二十一人至二十三人，其中一人為主任委員，由市長指派副市長一人兼任；二人為副主任委員，由秘書長及臺中市政府都市發展局局長兼任；其餘委員由市長就下列人員聘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(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派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)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兼之：</w:t>
            </w:r>
          </w:p>
          <w:p w14:paraId="31CA0C60" w14:textId="7328930E" w:rsidR="008D1714" w:rsidRPr="003E730B" w:rsidRDefault="008D1714" w:rsidP="00DE1E71">
            <w:pPr>
              <w:pStyle w:val="a3"/>
              <w:widowControl/>
              <w:numPr>
                <w:ilvl w:val="0"/>
                <w:numId w:val="19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3E730B">
              <w:rPr>
                <w:rFonts w:hint="eastAsia"/>
                <w:dstrike w:val="0"/>
                <w:sz w:val="24"/>
                <w:szCs w:val="24"/>
              </w:rPr>
              <w:t>臺中市政府財政局、臺中市政府社會局、臺中市政府勞工局、臺中市政府經濟發展局、臺中市政府地政局、臺中市政府原住民族事務委員會及臺中市政府住宅發展工程處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(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以下簡稱住宅處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)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之局處首長。</w:t>
            </w:r>
          </w:p>
          <w:p w14:paraId="2F498D1A" w14:textId="77777777" w:rsidR="008D1714" w:rsidRPr="003E730B" w:rsidRDefault="008D1714" w:rsidP="00DE1E71">
            <w:pPr>
              <w:pStyle w:val="a3"/>
              <w:widowControl/>
              <w:numPr>
                <w:ilvl w:val="0"/>
                <w:numId w:val="19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3E730B">
              <w:rPr>
                <w:rFonts w:hint="eastAsia"/>
                <w:dstrike w:val="0"/>
                <w:sz w:val="24"/>
                <w:szCs w:val="24"/>
              </w:rPr>
              <w:t>具有社會福利、住宅、建築、都市計畫、地政、不動產經營或物業管理、智慧科技應用、估價或財務金融、法律、熟悉原住民族事務及其他相關專門學識經驗之專家學者十至十一人。</w:t>
            </w:r>
          </w:p>
          <w:p w14:paraId="33B6EA33" w14:textId="77777777" w:rsidR="008D1714" w:rsidRPr="003E730B" w:rsidRDefault="008D1714" w:rsidP="00DE1E71">
            <w:pPr>
              <w:pStyle w:val="a3"/>
              <w:widowControl/>
              <w:numPr>
                <w:ilvl w:val="0"/>
                <w:numId w:val="19"/>
              </w:numPr>
              <w:ind w:leftChars="0"/>
              <w:jc w:val="both"/>
              <w:rPr>
                <w:dstrike w:val="0"/>
                <w:sz w:val="24"/>
                <w:szCs w:val="24"/>
              </w:rPr>
            </w:pPr>
            <w:r w:rsidRPr="003E730B">
              <w:rPr>
                <w:rFonts w:hint="eastAsia"/>
                <w:dstrike w:val="0"/>
                <w:sz w:val="24"/>
                <w:szCs w:val="24"/>
              </w:rPr>
              <w:t>民間相關團體代表</w:t>
            </w:r>
            <w:r w:rsidRPr="0002073F">
              <w:rPr>
                <w:rFonts w:hint="eastAsia"/>
                <w:dstrike w:val="0"/>
                <w:sz w:val="24"/>
                <w:szCs w:val="24"/>
              </w:rPr>
              <w:t>一至二人</w:t>
            </w:r>
            <w:r w:rsidRPr="003E730B">
              <w:rPr>
                <w:rFonts w:hint="eastAsia"/>
                <w:dstrike w:val="0"/>
                <w:sz w:val="24"/>
                <w:szCs w:val="24"/>
              </w:rPr>
              <w:t>。</w:t>
            </w:r>
          </w:p>
          <w:p w14:paraId="0B437282" w14:textId="77777777" w:rsidR="008D1714" w:rsidRPr="007C5A22" w:rsidRDefault="007576CE" w:rsidP="00DE1E71">
            <w:pPr>
              <w:pStyle w:val="a3"/>
              <w:widowControl/>
              <w:ind w:leftChars="130" w:left="312"/>
              <w:jc w:val="both"/>
              <w:rPr>
                <w:dstrike w:val="0"/>
                <w:sz w:val="24"/>
                <w:szCs w:val="24"/>
              </w:rPr>
            </w:pPr>
            <w:r w:rsidRPr="00E163C5">
              <w:rPr>
                <w:rFonts w:hint="eastAsia"/>
                <w:dstrike w:val="0"/>
                <w:szCs w:val="24"/>
              </w:rPr>
              <w:lastRenderedPageBreak/>
              <w:t xml:space="preserve">  </w:t>
            </w:r>
            <w:r>
              <w:rPr>
                <w:dstrike w:val="0"/>
                <w:szCs w:val="24"/>
              </w:rPr>
              <w:t xml:space="preserve">  </w:t>
            </w:r>
            <w:r w:rsidR="008D1714" w:rsidRPr="003E730B">
              <w:rPr>
                <w:rFonts w:hint="eastAsia"/>
                <w:dstrike w:val="0"/>
                <w:sz w:val="24"/>
                <w:szCs w:val="24"/>
              </w:rPr>
              <w:t>前項第二款及第三款之委員，不得少於委員總數二分之一；單一性別人數不得少於委員總數三分之一。</w:t>
            </w:r>
          </w:p>
        </w:tc>
        <w:tc>
          <w:tcPr>
            <w:tcW w:w="1666" w:type="pct"/>
          </w:tcPr>
          <w:p w14:paraId="358C9FBF" w14:textId="7DC39BBC" w:rsidR="001B4B8D" w:rsidRPr="00097C1D" w:rsidRDefault="001B4B8D" w:rsidP="004E2319">
            <w:pPr>
              <w:pStyle w:val="a3"/>
              <w:widowControl/>
              <w:numPr>
                <w:ilvl w:val="0"/>
                <w:numId w:val="24"/>
              </w:numPr>
              <w:ind w:leftChars="0" w:left="642" w:hanging="622"/>
              <w:jc w:val="both"/>
              <w:rPr>
                <w:dstrike w:val="0"/>
                <w:szCs w:val="24"/>
              </w:rPr>
            </w:pPr>
            <w:r w:rsidRPr="00097C1D">
              <w:rPr>
                <w:rFonts w:hint="eastAsia"/>
                <w:dstrike w:val="0"/>
                <w:szCs w:val="24"/>
              </w:rPr>
              <w:lastRenderedPageBreak/>
              <w:t>考量「臺中市政府社會住宅租金審議委員會設置要點」停止適用後，本審議會任務將涵蓋</w:t>
            </w:r>
            <w:r w:rsidR="00B47C71" w:rsidRPr="00097C1D">
              <w:rPr>
                <w:rFonts w:hint="eastAsia"/>
                <w:dstrike w:val="0"/>
                <w:szCs w:val="24"/>
              </w:rPr>
              <w:t>社會住宅租金、管理費、停車費及社會住宅內非住宅單元租金價格之審議及修訂</w:t>
            </w:r>
            <w:r w:rsidRPr="00097C1D">
              <w:rPr>
                <w:rFonts w:hint="eastAsia"/>
                <w:dstrike w:val="0"/>
                <w:szCs w:val="24"/>
              </w:rPr>
              <w:t>等事宜，故增加本審議會委員人數為二十</w:t>
            </w:r>
            <w:r w:rsidR="003A0588" w:rsidRPr="00097C1D">
              <w:rPr>
                <w:rFonts w:hint="eastAsia"/>
                <w:dstrike w:val="0"/>
                <w:szCs w:val="24"/>
              </w:rPr>
              <w:t>三</w:t>
            </w:r>
            <w:r w:rsidRPr="00097C1D">
              <w:rPr>
                <w:rFonts w:hint="eastAsia"/>
                <w:dstrike w:val="0"/>
                <w:szCs w:val="24"/>
              </w:rPr>
              <w:t>人至二十五人。</w:t>
            </w:r>
          </w:p>
          <w:p w14:paraId="6ED936E7" w14:textId="6D201565" w:rsidR="00B47DA5" w:rsidRPr="004E2319" w:rsidRDefault="00980F85" w:rsidP="004E2319">
            <w:pPr>
              <w:pStyle w:val="a3"/>
              <w:widowControl/>
              <w:numPr>
                <w:ilvl w:val="0"/>
                <w:numId w:val="24"/>
              </w:numPr>
              <w:ind w:leftChars="0" w:left="642" w:hanging="601"/>
              <w:jc w:val="both"/>
              <w:rPr>
                <w:szCs w:val="24"/>
              </w:rPr>
            </w:pPr>
            <w:r w:rsidRPr="00097C1D">
              <w:rPr>
                <w:rFonts w:hint="eastAsia"/>
                <w:dstrike w:val="0"/>
                <w:szCs w:val="24"/>
              </w:rPr>
              <w:t>參酌「臺中市政府社會住宅租金審議委員會設置要點」第三點</w:t>
            </w:r>
            <w:r w:rsidR="00B47C71" w:rsidRPr="00097C1D">
              <w:rPr>
                <w:rFonts w:hint="eastAsia"/>
                <w:dstrike w:val="0"/>
                <w:szCs w:val="24"/>
              </w:rPr>
              <w:t>委員組成</w:t>
            </w:r>
            <w:r w:rsidRPr="00097C1D">
              <w:rPr>
                <w:rFonts w:hint="eastAsia"/>
                <w:dstrike w:val="0"/>
                <w:szCs w:val="24"/>
              </w:rPr>
              <w:t>規定，增</w:t>
            </w:r>
            <w:r w:rsidR="001B4B8D" w:rsidRPr="00097C1D">
              <w:rPr>
                <w:rFonts w:hint="eastAsia"/>
                <w:dstrike w:val="0"/>
                <w:szCs w:val="24"/>
              </w:rPr>
              <w:t>訂</w:t>
            </w:r>
            <w:r w:rsidRPr="00097C1D">
              <w:rPr>
                <w:rFonts w:hint="eastAsia"/>
                <w:dstrike w:val="0"/>
                <w:szCs w:val="24"/>
              </w:rPr>
              <w:t>第一項第一款</w:t>
            </w:r>
            <w:r w:rsidR="00B47C71" w:rsidRPr="00097C1D">
              <w:rPr>
                <w:rFonts w:hint="eastAsia"/>
                <w:dstrike w:val="0"/>
                <w:szCs w:val="24"/>
              </w:rPr>
              <w:t>府內</w:t>
            </w:r>
            <w:r w:rsidR="001B4B8D" w:rsidRPr="00097C1D">
              <w:rPr>
                <w:rFonts w:hint="eastAsia"/>
                <w:dstrike w:val="0"/>
                <w:szCs w:val="24"/>
              </w:rPr>
              <w:t>委員，得</w:t>
            </w:r>
            <w:r w:rsidR="00B47C71" w:rsidRPr="00097C1D">
              <w:rPr>
                <w:rFonts w:hint="eastAsia"/>
                <w:dstrike w:val="0"/>
                <w:szCs w:val="24"/>
              </w:rPr>
              <w:t>由</w:t>
            </w:r>
            <w:r w:rsidR="00EA1143" w:rsidRPr="00097C1D">
              <w:rPr>
                <w:rFonts w:hint="eastAsia"/>
                <w:dstrike w:val="0"/>
                <w:szCs w:val="24"/>
              </w:rPr>
              <w:t>臺中市政府地方稅務局</w:t>
            </w:r>
            <w:r w:rsidR="001B4B8D" w:rsidRPr="00097C1D">
              <w:rPr>
                <w:rFonts w:hint="eastAsia"/>
                <w:dstrike w:val="0"/>
                <w:szCs w:val="24"/>
              </w:rPr>
              <w:t>之局處首長</w:t>
            </w:r>
            <w:r w:rsidR="00B47C71" w:rsidRPr="00097C1D">
              <w:rPr>
                <w:rFonts w:hint="eastAsia"/>
                <w:dstrike w:val="0"/>
                <w:szCs w:val="24"/>
              </w:rPr>
              <w:t>聘</w:t>
            </w:r>
            <w:r w:rsidR="00B47C71" w:rsidRPr="00097C1D">
              <w:rPr>
                <w:rFonts w:hint="eastAsia"/>
                <w:dstrike w:val="0"/>
                <w:szCs w:val="24"/>
              </w:rPr>
              <w:t>(</w:t>
            </w:r>
            <w:r w:rsidR="00B47C71" w:rsidRPr="00097C1D">
              <w:rPr>
                <w:rFonts w:hint="eastAsia"/>
                <w:dstrike w:val="0"/>
                <w:szCs w:val="24"/>
              </w:rPr>
              <w:t>派</w:t>
            </w:r>
            <w:r w:rsidR="00B47C71" w:rsidRPr="00097C1D">
              <w:rPr>
                <w:rFonts w:hint="eastAsia"/>
                <w:dstrike w:val="0"/>
                <w:szCs w:val="24"/>
              </w:rPr>
              <w:t>)</w:t>
            </w:r>
            <w:r w:rsidR="00B47C71" w:rsidRPr="00097C1D">
              <w:rPr>
                <w:rFonts w:hint="eastAsia"/>
                <w:dstrike w:val="0"/>
                <w:szCs w:val="24"/>
              </w:rPr>
              <w:t>兼之</w:t>
            </w:r>
            <w:r w:rsidR="00B47DA5" w:rsidRPr="00097C1D">
              <w:rPr>
                <w:rFonts w:hint="eastAsia"/>
                <w:dstrike w:val="0"/>
                <w:szCs w:val="24"/>
              </w:rPr>
              <w:t>；及第一項第三款外聘委員，</w:t>
            </w:r>
            <w:r w:rsidR="00C70847" w:rsidRPr="00097C1D">
              <w:rPr>
                <w:rFonts w:hint="eastAsia"/>
                <w:dstrike w:val="0"/>
                <w:szCs w:val="24"/>
              </w:rPr>
              <w:t>應包含</w:t>
            </w:r>
            <w:r w:rsidR="00AC5ADD" w:rsidRPr="00097C1D">
              <w:rPr>
                <w:rFonts w:hint="eastAsia"/>
                <w:dstrike w:val="0"/>
                <w:szCs w:val="24"/>
              </w:rPr>
              <w:t>臺中市</w:t>
            </w:r>
            <w:r w:rsidR="00C70847" w:rsidRPr="00097C1D">
              <w:rPr>
                <w:rFonts w:hint="eastAsia"/>
                <w:dstrike w:val="0"/>
                <w:szCs w:val="24"/>
              </w:rPr>
              <w:t>不動產估價師公會及其他民間相關團體代表二至三人</w:t>
            </w:r>
            <w:r w:rsidR="006777A2" w:rsidRPr="00097C1D">
              <w:rPr>
                <w:rFonts w:hint="eastAsia"/>
                <w:dstrike w:val="0"/>
                <w:szCs w:val="24"/>
              </w:rPr>
              <w:t>。</w:t>
            </w:r>
          </w:p>
        </w:tc>
      </w:tr>
      <w:tr w:rsidR="008D1714" w:rsidRPr="007C5A22" w14:paraId="42D3E48A" w14:textId="77777777" w:rsidTr="000D11C8">
        <w:trPr>
          <w:trHeight w:val="344"/>
          <w:jc w:val="center"/>
        </w:trPr>
        <w:tc>
          <w:tcPr>
            <w:tcW w:w="1667" w:type="pct"/>
          </w:tcPr>
          <w:p w14:paraId="3B9A4A40" w14:textId="77777777" w:rsidR="00FD17C4" w:rsidRPr="00097C1D" w:rsidRDefault="008D1714" w:rsidP="00DE1E71">
            <w:pPr>
              <w:snapToGrid w:val="0"/>
              <w:ind w:left="252" w:hangingChars="105" w:hanging="2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第五條</w:t>
            </w:r>
            <w:r w:rsidR="00FD17C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9B376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FD17C4" w:rsidRPr="001E1108">
              <w:rPr>
                <w:rFonts w:ascii="Times New Roman" w:eastAsia="標楷體" w:hAnsi="Times New Roman" w:cs="Times New Roman" w:hint="eastAsia"/>
                <w:szCs w:val="24"/>
              </w:rPr>
              <w:t>審議會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</w:rPr>
              <w:t>委員任期為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二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</w:rPr>
              <w:t>年，期滿得續聘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="00FD17C4" w:rsidRPr="00097C1D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291F5A35" w14:textId="77777777" w:rsidR="00FD17C4" w:rsidRPr="00097C1D" w:rsidRDefault="00FD17C4" w:rsidP="00DE1E71">
            <w:pPr>
              <w:snapToGrid w:val="0"/>
              <w:ind w:leftChars="116" w:left="998" w:hangingChars="300" w:hanging="7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>兼之。但代表機關出任</w:t>
            </w:r>
          </w:p>
          <w:p w14:paraId="32D47EBE" w14:textId="77777777" w:rsidR="00FD17C4" w:rsidRPr="001E1108" w:rsidRDefault="00FD17C4" w:rsidP="00DE1E71">
            <w:pPr>
              <w:snapToGrid w:val="0"/>
              <w:ind w:leftChars="116" w:left="998" w:hangingChars="300" w:hanging="7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>者，應隨其本職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進退。</w:t>
            </w:r>
          </w:p>
          <w:p w14:paraId="1D0F108C" w14:textId="77777777" w:rsidR="00FD17C4" w:rsidRDefault="00FD17C4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7C36CB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前項委員於任期內出</w:t>
            </w:r>
          </w:p>
          <w:p w14:paraId="65FA964F" w14:textId="77777777" w:rsidR="00FD17C4" w:rsidRDefault="00FD17C4" w:rsidP="00DE1E71">
            <w:pPr>
              <w:tabs>
                <w:tab w:val="left" w:pos="1440"/>
              </w:tabs>
              <w:snapToGrid w:val="0"/>
              <w:ind w:leftChars="105" w:left="1236" w:hangingChars="410" w:hanging="9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缺時，得補行遴聘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59655187" w14:textId="77777777" w:rsidR="00DE1E71" w:rsidRDefault="00FD17C4" w:rsidP="00DE1E71">
            <w:pPr>
              <w:tabs>
                <w:tab w:val="left" w:pos="1440"/>
              </w:tabs>
              <w:snapToGrid w:val="0"/>
              <w:ind w:leftChars="105" w:left="1236" w:hangingChars="410" w:hanging="9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補聘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委員任期至原委</w:t>
            </w:r>
          </w:p>
          <w:p w14:paraId="1EF59969" w14:textId="77777777" w:rsidR="00FD17C4" w:rsidRPr="001E1108" w:rsidRDefault="00FD17C4" w:rsidP="00DE1E71">
            <w:pPr>
              <w:tabs>
                <w:tab w:val="left" w:pos="1440"/>
              </w:tabs>
              <w:snapToGrid w:val="0"/>
              <w:ind w:leftChars="105" w:left="1236" w:hangingChars="410" w:hanging="9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員任期屆滿之日止。</w:t>
            </w:r>
          </w:p>
          <w:p w14:paraId="4F0B242A" w14:textId="77777777" w:rsidR="00DE1E71" w:rsidRDefault="007576CE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163C5">
              <w:rPr>
                <w:rFonts w:hint="eastAsia"/>
                <w:szCs w:val="24"/>
              </w:rPr>
              <w:t xml:space="preserve">  </w:t>
            </w:r>
            <w:r>
              <w:rPr>
                <w:szCs w:val="24"/>
              </w:rPr>
              <w:t xml:space="preserve">  </w:t>
            </w:r>
            <w:r w:rsidR="00FD17C4">
              <w:rPr>
                <w:rFonts w:ascii="Times New Roman" w:eastAsia="標楷體" w:hAnsi="Times New Roman" w:cs="Times New Roman" w:hint="eastAsia"/>
                <w:szCs w:val="24"/>
              </w:rPr>
              <w:t>前條第一項第二款及</w:t>
            </w:r>
          </w:p>
          <w:p w14:paraId="797742FC" w14:textId="77777777" w:rsidR="00DE1E71" w:rsidRDefault="00FD17C4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三款聘任之委員，續聘以</w:t>
            </w:r>
          </w:p>
          <w:p w14:paraId="6F51B4AE" w14:textId="77777777" w:rsidR="00DE1E71" w:rsidRDefault="00FD17C4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連續三次為限，且每次改</w:t>
            </w:r>
          </w:p>
          <w:p w14:paraId="2C8D7039" w14:textId="77777777" w:rsidR="00DE1E71" w:rsidRDefault="00FD17C4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聘不得超過該等委員總數</w:t>
            </w:r>
          </w:p>
          <w:p w14:paraId="4916FBAB" w14:textId="77777777" w:rsidR="008D1714" w:rsidRPr="001E1108" w:rsidRDefault="00FD17C4" w:rsidP="00DE1E71">
            <w:pPr>
              <w:snapToGrid w:val="0"/>
              <w:ind w:leftChars="90" w:left="1238" w:hangingChars="426" w:hanging="102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二分之一。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8D1714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</w:p>
        </w:tc>
        <w:tc>
          <w:tcPr>
            <w:tcW w:w="1667" w:type="pct"/>
          </w:tcPr>
          <w:p w14:paraId="11C1BB78" w14:textId="77777777" w:rsidR="008D1714" w:rsidRDefault="008D1714" w:rsidP="00DE1E71">
            <w:pPr>
              <w:snapToGrid w:val="0"/>
              <w:ind w:left="305" w:hangingChars="127" w:hanging="305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第五條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9B376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審議會委員任期為</w:t>
            </w:r>
            <w:r w:rsidRPr="0002073F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年，期滿得續聘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5041B718" w14:textId="77777777" w:rsidR="008D1714" w:rsidRDefault="008D1714" w:rsidP="00DE1E71">
            <w:pPr>
              <w:snapToGrid w:val="0"/>
              <w:ind w:leftChars="116" w:left="998" w:hangingChars="300" w:hanging="7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兼之。但代表機關出任</w:t>
            </w:r>
          </w:p>
          <w:p w14:paraId="0419FF05" w14:textId="77777777" w:rsidR="008D1714" w:rsidRPr="001E1108" w:rsidRDefault="008D1714" w:rsidP="00DE1E71">
            <w:pPr>
              <w:snapToGrid w:val="0"/>
              <w:ind w:leftChars="116" w:left="998" w:hangingChars="300" w:hanging="72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者，應隨其本職進退。</w:t>
            </w:r>
          </w:p>
          <w:p w14:paraId="74591A7C" w14:textId="77777777" w:rsidR="00FD17C4" w:rsidRDefault="007C36CB" w:rsidP="00DE1E71">
            <w:pPr>
              <w:tabs>
                <w:tab w:val="left" w:pos="1440"/>
              </w:tabs>
              <w:snapToGrid w:val="0"/>
              <w:ind w:leftChars="90" w:left="1298" w:hangingChars="451" w:hanging="108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163C5">
              <w:rPr>
                <w:rFonts w:hint="eastAsia"/>
                <w:szCs w:val="24"/>
              </w:rPr>
              <w:t xml:space="preserve">  </w:t>
            </w:r>
            <w:r>
              <w:rPr>
                <w:szCs w:val="24"/>
              </w:rPr>
              <w:t xml:space="preserve">  </w:t>
            </w:r>
            <w:r w:rsidR="008D1714" w:rsidRPr="001E1108">
              <w:rPr>
                <w:rFonts w:ascii="Times New Roman" w:eastAsia="標楷體" w:hAnsi="Times New Roman" w:cs="Times New Roman" w:hint="eastAsia"/>
                <w:szCs w:val="24"/>
              </w:rPr>
              <w:t>前項委員於任期內出</w:t>
            </w:r>
          </w:p>
          <w:p w14:paraId="195A05AE" w14:textId="77777777" w:rsidR="00FD17C4" w:rsidRDefault="008D1714" w:rsidP="00DE1E71">
            <w:pPr>
              <w:tabs>
                <w:tab w:val="left" w:pos="1440"/>
              </w:tabs>
              <w:snapToGrid w:val="0"/>
              <w:ind w:leftChars="127" w:left="1234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缺時，得補行遴聘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2D9896CA" w14:textId="77777777" w:rsidR="00FD17C4" w:rsidRDefault="008D1714" w:rsidP="00DE1E71">
            <w:pPr>
              <w:tabs>
                <w:tab w:val="left" w:pos="1440"/>
              </w:tabs>
              <w:snapToGrid w:val="0"/>
              <w:ind w:leftChars="127" w:left="1234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補聘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派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委員任期至原</w:t>
            </w:r>
          </w:p>
          <w:p w14:paraId="51DD8E29" w14:textId="77777777" w:rsidR="008D1714" w:rsidRPr="001E1108" w:rsidRDefault="008D1714" w:rsidP="00DE1E71">
            <w:pPr>
              <w:tabs>
                <w:tab w:val="left" w:pos="1440"/>
              </w:tabs>
              <w:snapToGrid w:val="0"/>
              <w:ind w:leftChars="127" w:left="1234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委員任期屆滿之日止。</w:t>
            </w:r>
          </w:p>
          <w:p w14:paraId="3BA39F60" w14:textId="77777777" w:rsidR="00DE1E71" w:rsidRDefault="007576CE" w:rsidP="00DE1E71">
            <w:pPr>
              <w:tabs>
                <w:tab w:val="left" w:pos="1440"/>
              </w:tabs>
              <w:snapToGrid w:val="0"/>
              <w:ind w:leftChars="85" w:left="1133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163C5">
              <w:rPr>
                <w:rFonts w:hint="eastAsia"/>
                <w:szCs w:val="24"/>
              </w:rPr>
              <w:t xml:space="preserve">  </w:t>
            </w:r>
            <w:r w:rsidR="00DE1E71">
              <w:rPr>
                <w:szCs w:val="24"/>
              </w:rPr>
              <w:t xml:space="preserve"> </w:t>
            </w:r>
            <w:r w:rsidR="008D1714">
              <w:rPr>
                <w:rFonts w:ascii="Times New Roman" w:eastAsia="標楷體" w:hAnsi="Times New Roman" w:cs="Times New Roman" w:hint="eastAsia"/>
                <w:szCs w:val="24"/>
              </w:rPr>
              <w:t>前條第一項第二款及</w:t>
            </w:r>
          </w:p>
          <w:p w14:paraId="0F25EF9C" w14:textId="77777777" w:rsidR="00DE1E71" w:rsidRDefault="008D1714" w:rsidP="00DE1E71">
            <w:pPr>
              <w:tabs>
                <w:tab w:val="left" w:pos="1440"/>
              </w:tabs>
              <w:snapToGrid w:val="0"/>
              <w:ind w:leftChars="85" w:left="1133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三款聘任之委員，續聘以</w:t>
            </w:r>
          </w:p>
          <w:p w14:paraId="3D65DCF5" w14:textId="77777777" w:rsidR="00DE1E71" w:rsidRDefault="008D1714" w:rsidP="00DE1E71">
            <w:pPr>
              <w:tabs>
                <w:tab w:val="left" w:pos="1440"/>
              </w:tabs>
              <w:snapToGrid w:val="0"/>
              <w:ind w:leftChars="85" w:left="1133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連續三次為限，且每次改</w:t>
            </w:r>
          </w:p>
          <w:p w14:paraId="07DA8012" w14:textId="77777777" w:rsidR="00DE1E71" w:rsidRDefault="008D1714" w:rsidP="00DE1E71">
            <w:pPr>
              <w:tabs>
                <w:tab w:val="left" w:pos="1440"/>
              </w:tabs>
              <w:snapToGrid w:val="0"/>
              <w:ind w:leftChars="85" w:left="1133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聘不得超過該等委員總數</w:t>
            </w:r>
          </w:p>
          <w:p w14:paraId="646FD694" w14:textId="77777777" w:rsidR="008D1714" w:rsidRPr="001E1108" w:rsidRDefault="008D1714" w:rsidP="00DE1E71">
            <w:pPr>
              <w:tabs>
                <w:tab w:val="left" w:pos="1440"/>
              </w:tabs>
              <w:snapToGrid w:val="0"/>
              <w:ind w:leftChars="85" w:left="1133" w:hangingChars="387" w:hanging="92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E1108">
              <w:rPr>
                <w:rFonts w:ascii="Times New Roman" w:eastAsia="標楷體" w:hAnsi="Times New Roman" w:cs="Times New Roman" w:hint="eastAsia"/>
                <w:szCs w:val="24"/>
              </w:rPr>
              <w:t>二分之一。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</w:p>
        </w:tc>
        <w:tc>
          <w:tcPr>
            <w:tcW w:w="1666" w:type="pct"/>
          </w:tcPr>
          <w:p w14:paraId="3187D3C4" w14:textId="6C0397A5" w:rsidR="008D1714" w:rsidRPr="008103E2" w:rsidRDefault="008D1714" w:rsidP="00EA1143">
            <w:pPr>
              <w:widowControl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097C1D">
              <w:rPr>
                <w:rFonts w:ascii="Times New Roman" w:eastAsia="標楷體" w:hAnsi="Times New Roman" w:hint="eastAsia"/>
                <w:szCs w:val="24"/>
              </w:rPr>
              <w:t>為縮減行政作業流程，且避免</w:t>
            </w: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>審議會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委員異動頻繁</w:t>
            </w:r>
            <w:r w:rsidR="006777A2" w:rsidRPr="00097C1D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影響</w:t>
            </w:r>
            <w:r w:rsidR="00916DFF" w:rsidRPr="00097C1D">
              <w:rPr>
                <w:rFonts w:ascii="Times New Roman" w:eastAsia="標楷體" w:hAnsi="Times New Roman" w:hint="eastAsia"/>
                <w:szCs w:val="24"/>
              </w:rPr>
              <w:t>本市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住宅</w:t>
            </w:r>
            <w:r w:rsidR="00916DFF" w:rsidRPr="00097C1D">
              <w:rPr>
                <w:rFonts w:ascii="Times New Roman" w:eastAsia="標楷體" w:hAnsi="Times New Roman" w:hint="eastAsia"/>
                <w:szCs w:val="24"/>
              </w:rPr>
              <w:t>政策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執行之延續性，</w:t>
            </w:r>
            <w:r w:rsidR="00EA1143" w:rsidRPr="00097C1D">
              <w:rPr>
                <w:rFonts w:ascii="Times New Roman" w:eastAsia="標楷體" w:hAnsi="Times New Roman" w:hint="eastAsia"/>
                <w:szCs w:val="24"/>
              </w:rPr>
              <w:t>故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將審議會委員任期</w:t>
            </w:r>
            <w:r w:rsidR="006777A2" w:rsidRPr="00097C1D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一</w:t>
            </w:r>
            <w:r w:rsidRPr="00097C1D">
              <w:rPr>
                <w:rFonts w:ascii="Times New Roman" w:eastAsia="標楷體" w:hAnsi="Times New Roman"/>
                <w:szCs w:val="24"/>
              </w:rPr>
              <w:t>年延長至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二</w:t>
            </w:r>
            <w:r w:rsidRPr="00097C1D">
              <w:rPr>
                <w:rFonts w:ascii="Times New Roman" w:eastAsia="標楷體" w:hAnsi="Times New Roman"/>
                <w:szCs w:val="24"/>
              </w:rPr>
              <w:t>年</w:t>
            </w:r>
            <w:r w:rsidRPr="00097C1D">
              <w:rPr>
                <w:rFonts w:ascii="Times New Roman" w:eastAsia="標楷體" w:hAnsi="Times New Roman" w:hint="eastAsia"/>
                <w:szCs w:val="24"/>
              </w:rPr>
              <w:t>。</w:t>
            </w:r>
            <w:r w:rsidRPr="00097C1D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A14C02" w:rsidRPr="00A14C02" w14:paraId="28ECCF37" w14:textId="77777777" w:rsidTr="000D11C8">
        <w:trPr>
          <w:trHeight w:val="3615"/>
          <w:jc w:val="center"/>
        </w:trPr>
        <w:tc>
          <w:tcPr>
            <w:tcW w:w="1667" w:type="pct"/>
          </w:tcPr>
          <w:p w14:paraId="55F34FE8" w14:textId="6615B91F" w:rsidR="003A0588" w:rsidRPr="00097C1D" w:rsidRDefault="00C1057E" w:rsidP="003A0588">
            <w:pPr>
              <w:snapToGrid w:val="0"/>
              <w:ind w:leftChars="-1" w:left="276" w:hangingChars="116" w:hanging="27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>第九條</w:t>
            </w:r>
            <w:r w:rsidR="003A0588" w:rsidRPr="00097C1D">
              <w:rPr>
                <w:rFonts w:ascii="Times New Roman" w:eastAsia="標楷體" w:hAnsi="Times New Roman" w:cs="Times New Roman" w:hint="eastAsia"/>
                <w:szCs w:val="24"/>
              </w:rPr>
              <w:t>之一</w:t>
            </w: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9B376D" w:rsidRPr="00097C1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6777A2" w:rsidRPr="00097C1D">
              <w:rPr>
                <w:rFonts w:ascii="Times New Roman" w:eastAsia="標楷體" w:hAnsi="Times New Roman" w:cs="Times New Roman" w:hint="eastAsia"/>
                <w:szCs w:val="24"/>
              </w:rPr>
              <w:t>審議會為審議及修正本市社會住宅之租金、管理費或停車費等相關費用之數額，</w:t>
            </w:r>
            <w:r w:rsidR="003A0588" w:rsidRPr="00097C1D">
              <w:rPr>
                <w:rFonts w:ascii="Times New Roman" w:eastAsia="標楷體" w:hAnsi="Times New Roman" w:cs="Times New Roman" w:hint="eastAsia"/>
                <w:szCs w:val="24"/>
              </w:rPr>
              <w:t>得推派委員或商請業務有關機關指派人員組成租金審議小組辦理。</w:t>
            </w:r>
          </w:p>
          <w:p w14:paraId="724D65F3" w14:textId="20804CBC" w:rsidR="003A0588" w:rsidRPr="00097C1D" w:rsidRDefault="003A0588" w:rsidP="003A0588">
            <w:pPr>
              <w:snapToGrid w:val="0"/>
              <w:ind w:leftChars="-1" w:left="276" w:hangingChars="116" w:hanging="27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97C1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097C1D">
              <w:rPr>
                <w:rFonts w:hint="eastAsia"/>
                <w:szCs w:val="24"/>
              </w:rPr>
              <w:t xml:space="preserve">  </w:t>
            </w:r>
            <w:r w:rsidRPr="00097C1D">
              <w:rPr>
                <w:szCs w:val="24"/>
              </w:rPr>
              <w:t xml:space="preserve">  </w:t>
            </w:r>
            <w:r w:rsidR="006777A2" w:rsidRPr="00097C1D">
              <w:rPr>
                <w:rFonts w:ascii="Times New Roman" w:eastAsia="標楷體" w:hAnsi="Times New Roman" w:cs="Times New Roman" w:hint="eastAsia"/>
                <w:szCs w:val="24"/>
              </w:rPr>
              <w:t>前項辦理結果，應提經審議會確認，並奉市長核定後，始得據以執行。</w:t>
            </w:r>
          </w:p>
          <w:p w14:paraId="1E4CFFFC" w14:textId="77777777" w:rsidR="008D1714" w:rsidRPr="00955F0A" w:rsidRDefault="008D1714" w:rsidP="009B376D">
            <w:pPr>
              <w:snapToGrid w:val="0"/>
              <w:ind w:leftChars="105" w:left="252" w:firstLineChars="200" w:firstLine="480"/>
              <w:jc w:val="both"/>
              <w:rPr>
                <w:rFonts w:ascii="Times New Roman" w:eastAsia="標楷體" w:hAnsi="Times New Roman" w:cs="Times New Roman"/>
                <w:color w:val="4472C4" w:themeColor="accent5"/>
                <w:szCs w:val="24"/>
                <w:u w:val="single"/>
              </w:rPr>
            </w:pPr>
          </w:p>
        </w:tc>
        <w:tc>
          <w:tcPr>
            <w:tcW w:w="1667" w:type="pct"/>
          </w:tcPr>
          <w:p w14:paraId="0B051ED2" w14:textId="77777777" w:rsidR="003A0588" w:rsidRPr="00A14C02" w:rsidRDefault="003A0588" w:rsidP="003A0588">
            <w:pPr>
              <w:snapToGrid w:val="0"/>
              <w:ind w:leftChars="81" w:left="276" w:hangingChars="34" w:hanging="82"/>
              <w:jc w:val="both"/>
              <w:rPr>
                <w:color w:val="4472C4" w:themeColor="accent5"/>
                <w:szCs w:val="24"/>
              </w:rPr>
            </w:pPr>
            <w:r w:rsidRPr="00A14C02">
              <w:rPr>
                <w:rFonts w:ascii="Times New Roman" w:eastAsia="標楷體" w:hAnsi="Times New Roman" w:cs="Times New Roman" w:hint="eastAsia"/>
                <w:color w:val="4472C4" w:themeColor="accent5"/>
                <w:szCs w:val="24"/>
              </w:rPr>
              <w:t>-</w:t>
            </w:r>
          </w:p>
          <w:p w14:paraId="5E7C2193" w14:textId="77777777" w:rsidR="008D1714" w:rsidRPr="00A14C02" w:rsidRDefault="008D1714" w:rsidP="009B376D">
            <w:pPr>
              <w:snapToGrid w:val="0"/>
              <w:ind w:leftChars="-18" w:left="305" w:hangingChars="145" w:hanging="348"/>
              <w:jc w:val="both"/>
              <w:rPr>
                <w:color w:val="4472C4" w:themeColor="accent5"/>
                <w:szCs w:val="24"/>
              </w:rPr>
            </w:pPr>
          </w:p>
        </w:tc>
        <w:tc>
          <w:tcPr>
            <w:tcW w:w="1666" w:type="pct"/>
          </w:tcPr>
          <w:p w14:paraId="221C22EC" w14:textId="77777777" w:rsidR="00955F0A" w:rsidRPr="00097C1D" w:rsidRDefault="00531708" w:rsidP="004E2319">
            <w:pPr>
              <w:pStyle w:val="a3"/>
              <w:widowControl/>
              <w:numPr>
                <w:ilvl w:val="0"/>
                <w:numId w:val="22"/>
              </w:numPr>
              <w:ind w:leftChars="0" w:left="642" w:hanging="642"/>
              <w:jc w:val="both"/>
              <w:rPr>
                <w:dstrike w:val="0"/>
                <w:sz w:val="24"/>
                <w:szCs w:val="24"/>
                <w:u w:val="single"/>
              </w:rPr>
            </w:pPr>
            <w:r w:rsidRPr="00097C1D">
              <w:rPr>
                <w:rFonts w:hint="eastAsia"/>
                <w:dstrike w:val="0"/>
                <w:sz w:val="24"/>
                <w:szCs w:val="24"/>
                <w:u w:val="single"/>
              </w:rPr>
              <w:t>本條新增</w:t>
            </w:r>
            <w:r w:rsidRPr="005E42CC">
              <w:rPr>
                <w:rFonts w:hint="eastAsia"/>
                <w:dstrike w:val="0"/>
                <w:sz w:val="24"/>
                <w:szCs w:val="24"/>
              </w:rPr>
              <w:t>。</w:t>
            </w:r>
          </w:p>
          <w:p w14:paraId="17A17AB2" w14:textId="3920B264" w:rsidR="008D1714" w:rsidRPr="00955F0A" w:rsidRDefault="003A0588" w:rsidP="007B0FDD">
            <w:pPr>
              <w:pStyle w:val="a3"/>
              <w:widowControl/>
              <w:numPr>
                <w:ilvl w:val="0"/>
                <w:numId w:val="22"/>
              </w:numPr>
              <w:ind w:leftChars="0" w:left="642" w:hanging="642"/>
              <w:jc w:val="both"/>
              <w:rPr>
                <w:dstrike w:val="0"/>
                <w:color w:val="FF0000"/>
                <w:sz w:val="24"/>
                <w:szCs w:val="24"/>
              </w:rPr>
            </w:pPr>
            <w:r w:rsidRPr="00097C1D">
              <w:rPr>
                <w:dstrike w:val="0"/>
                <w:sz w:val="24"/>
                <w:szCs w:val="24"/>
              </w:rPr>
              <w:t>考量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社會住宅租金、管理費、停車費及社會住宅內非住宅單元租金價格之審議及修訂，涉及不動產估價專業，且須與個案社會住宅招租期程相配合，故增訂</w:t>
            </w:r>
            <w:r w:rsidR="00A14C02" w:rsidRPr="00097C1D">
              <w:rPr>
                <w:rFonts w:hint="eastAsia"/>
                <w:dstrike w:val="0"/>
                <w:sz w:val="24"/>
                <w:szCs w:val="24"/>
              </w:rPr>
              <w:t>得</w:t>
            </w:r>
            <w:r w:rsidRPr="00097C1D">
              <w:rPr>
                <w:rFonts w:hint="eastAsia"/>
                <w:dstrike w:val="0"/>
                <w:sz w:val="24"/>
                <w:szCs w:val="24"/>
              </w:rPr>
              <w:t>以租金審議小組方式辦理，</w:t>
            </w:r>
            <w:r w:rsidR="007B0FDD" w:rsidRPr="00097C1D">
              <w:rPr>
                <w:rFonts w:hint="eastAsia"/>
                <w:dstrike w:val="0"/>
                <w:sz w:val="24"/>
                <w:szCs w:val="24"/>
              </w:rPr>
              <w:t>惟辦理結果應提經審議會確認，並奉市長核定後，始得據以執行。</w:t>
            </w:r>
          </w:p>
        </w:tc>
      </w:tr>
      <w:tr w:rsidR="00C73BB5" w:rsidRPr="00A14C02" w14:paraId="2968ADF5" w14:textId="77777777" w:rsidTr="004E2319">
        <w:trPr>
          <w:trHeight w:val="1795"/>
          <w:jc w:val="center"/>
        </w:trPr>
        <w:tc>
          <w:tcPr>
            <w:tcW w:w="1667" w:type="pct"/>
          </w:tcPr>
          <w:p w14:paraId="01E5DBA3" w14:textId="2698A77B" w:rsidR="00C73BB5" w:rsidRPr="00955F0A" w:rsidRDefault="00C73BB5" w:rsidP="00C73BB5">
            <w:pPr>
              <w:snapToGrid w:val="0"/>
              <w:ind w:leftChars="-1" w:left="276" w:hangingChars="116" w:hanging="27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第十一條</w:t>
            </w:r>
            <w:r w:rsidR="004E2319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　</w:t>
            </w:r>
            <w:r w:rsidRPr="00097C1D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審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議會置執行秘書一人，由主任委員指派住宅處人員兼任，承</w:t>
            </w:r>
          </w:p>
          <w:p w14:paraId="1601AF7E" w14:textId="77777777" w:rsidR="00C73BB5" w:rsidRDefault="00C73BB5" w:rsidP="00C73BB5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主任委員及副主任委員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14:paraId="2CA6C54C" w14:textId="3B109DFC" w:rsidR="00C73BB5" w:rsidRPr="00955F0A" w:rsidRDefault="00C73BB5" w:rsidP="00C73BB5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之命，處理會務。</w:t>
            </w:r>
          </w:p>
        </w:tc>
        <w:tc>
          <w:tcPr>
            <w:tcW w:w="1667" w:type="pct"/>
          </w:tcPr>
          <w:p w14:paraId="42BBAE07" w14:textId="199C20CD" w:rsidR="00C73BB5" w:rsidRPr="00955F0A" w:rsidRDefault="00C73BB5" w:rsidP="00C73BB5">
            <w:pPr>
              <w:snapToGrid w:val="0"/>
              <w:ind w:leftChars="-1" w:left="276" w:hangingChars="116" w:hanging="27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第十一條</w:t>
            </w:r>
            <w:r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 xml:space="preserve">　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議會置執行秘書一人，由主任委員指派住宅處人員兼任，承</w:t>
            </w:r>
          </w:p>
          <w:p w14:paraId="35100D2C" w14:textId="77777777" w:rsidR="00C73BB5" w:rsidRDefault="00C73BB5" w:rsidP="00C73BB5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主任委員及副主任委員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  <w:p w14:paraId="14EBC0E4" w14:textId="43D62787" w:rsidR="00C73BB5" w:rsidRPr="00A14C02" w:rsidRDefault="00C73BB5" w:rsidP="00C73BB5">
            <w:pPr>
              <w:snapToGrid w:val="0"/>
              <w:ind w:leftChars="81" w:left="276" w:hangingChars="34" w:hanging="82"/>
              <w:jc w:val="both"/>
              <w:rPr>
                <w:rFonts w:ascii="Times New Roman" w:eastAsia="標楷體" w:hAnsi="Times New Roman" w:cs="Times New Roman"/>
                <w:color w:val="4472C4" w:themeColor="accent5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955F0A">
              <w:rPr>
                <w:rFonts w:ascii="Times New Roman" w:eastAsia="標楷體" w:hAnsi="Times New Roman" w:cs="Times New Roman" w:hint="eastAsia"/>
                <w:szCs w:val="24"/>
              </w:rPr>
              <w:t>之命，處理會務。</w:t>
            </w:r>
          </w:p>
        </w:tc>
        <w:tc>
          <w:tcPr>
            <w:tcW w:w="1666" w:type="pct"/>
          </w:tcPr>
          <w:p w14:paraId="33539ADC" w14:textId="59E2E7B4" w:rsidR="00C73BB5" w:rsidRPr="00097C1D" w:rsidRDefault="006C1693" w:rsidP="004E2319">
            <w:pPr>
              <w:widowControl/>
              <w:jc w:val="both"/>
              <w:rPr>
                <w:szCs w:val="24"/>
              </w:rPr>
            </w:pPr>
            <w:r w:rsidRPr="00097C1D">
              <w:rPr>
                <w:rFonts w:ascii="Times New Roman" w:eastAsia="標楷體" w:hAnsi="Times New Roman" w:hint="eastAsia"/>
                <w:szCs w:val="24"/>
              </w:rPr>
              <w:t>文字修正</w:t>
            </w:r>
            <w:r w:rsidR="004E2319" w:rsidRPr="00097C1D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14:paraId="76C57CB7" w14:textId="24C5DCCB" w:rsidR="00644AC8" w:rsidRPr="007C55AB" w:rsidRDefault="006777A2" w:rsidP="00644AC8">
      <w:pPr>
        <w:pageBreakBefore/>
        <w:widowControl/>
        <w:jc w:val="both"/>
        <w:rPr>
          <w:rFonts w:ascii="Times New Roman" w:eastAsia="標楷體" w:hAnsi="Times New Roman"/>
          <w:sz w:val="40"/>
          <w:szCs w:val="40"/>
        </w:rPr>
      </w:pPr>
      <w:r w:rsidRPr="006777A2">
        <w:rPr>
          <w:rFonts w:ascii="Times New Roman" w:eastAsia="標楷體" w:hAnsi="Times New Roman" w:hint="eastAsia"/>
          <w:sz w:val="40"/>
          <w:szCs w:val="40"/>
        </w:rPr>
        <w:lastRenderedPageBreak/>
        <w:t>臺中市政府住宅審議會設置</w:t>
      </w:r>
      <w:r w:rsidRPr="007C55AB">
        <w:rPr>
          <w:rFonts w:ascii="Times New Roman" w:eastAsia="標楷體" w:hAnsi="Times New Roman" w:hint="eastAsia"/>
          <w:sz w:val="40"/>
          <w:szCs w:val="40"/>
        </w:rPr>
        <w:t>辦法部分條文</w:t>
      </w:r>
      <w:r w:rsidR="00644AC8" w:rsidRPr="007C55AB">
        <w:rPr>
          <w:rFonts w:ascii="Times New Roman" w:eastAsia="標楷體" w:hAnsi="Times New Roman"/>
          <w:sz w:val="40"/>
          <w:szCs w:val="40"/>
        </w:rPr>
        <w:t>修正草案</w:t>
      </w:r>
    </w:p>
    <w:p w14:paraId="114E64FB" w14:textId="701F0FD2" w:rsidR="00644AC8" w:rsidRPr="007C55AB" w:rsidRDefault="00B44D9F" w:rsidP="00B44D9F">
      <w:pPr>
        <w:widowControl/>
        <w:spacing w:line="460" w:lineRule="exact"/>
        <w:ind w:left="991" w:hangingChars="354" w:hanging="991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>第四條</w:t>
      </w:r>
      <w:r w:rsidR="00A83DC7" w:rsidRPr="007C55AB">
        <w:rPr>
          <w:rFonts w:ascii="Times New Roman" w:eastAsia="標楷體" w:hAnsi="Times New Roman"/>
          <w:sz w:val="28"/>
          <w:szCs w:val="28"/>
        </w:rPr>
        <w:t xml:space="preserve">    </w:t>
      </w:r>
      <w:r w:rsidR="004E2319" w:rsidRPr="007C55AB">
        <w:rPr>
          <w:rFonts w:ascii="Times New Roman" w:eastAsia="標楷體" w:hAnsi="Times New Roman"/>
          <w:sz w:val="28"/>
          <w:szCs w:val="28"/>
        </w:rPr>
        <w:t xml:space="preserve"> </w:t>
      </w:r>
      <w:r w:rsidRPr="007C55AB">
        <w:rPr>
          <w:rFonts w:ascii="Times New Roman" w:eastAsia="標楷體" w:hAnsi="Times New Roman" w:hint="eastAsia"/>
          <w:sz w:val="28"/>
          <w:szCs w:val="28"/>
        </w:rPr>
        <w:t>審議會置委員二十</w:t>
      </w:r>
      <w:r w:rsidR="001839F2" w:rsidRPr="007C55AB">
        <w:rPr>
          <w:rFonts w:ascii="Times New Roman" w:eastAsia="標楷體" w:hAnsi="Times New Roman" w:hint="eastAsia"/>
          <w:sz w:val="28"/>
          <w:szCs w:val="28"/>
        </w:rPr>
        <w:t>三</w:t>
      </w:r>
      <w:r w:rsidRPr="007C55AB">
        <w:rPr>
          <w:rFonts w:ascii="Times New Roman" w:eastAsia="標楷體" w:hAnsi="Times New Roman" w:hint="eastAsia"/>
          <w:sz w:val="28"/>
          <w:szCs w:val="28"/>
        </w:rPr>
        <w:t>人至二十五人，其中一人為主任委員，由市長指派副市長一人兼任；二人為副主任委員，由秘書長及臺中市政府都市發展局局長兼任；其餘委員由市長就下列人員聘</w:t>
      </w:r>
      <w:r w:rsidRPr="007C55AB">
        <w:rPr>
          <w:rFonts w:ascii="Times New Roman" w:eastAsia="標楷體" w:hAnsi="Times New Roman" w:hint="eastAsia"/>
          <w:sz w:val="28"/>
          <w:szCs w:val="28"/>
        </w:rPr>
        <w:t>(</w:t>
      </w:r>
      <w:r w:rsidRPr="007C55AB">
        <w:rPr>
          <w:rFonts w:ascii="Times New Roman" w:eastAsia="標楷體" w:hAnsi="Times New Roman" w:hint="eastAsia"/>
          <w:sz w:val="28"/>
          <w:szCs w:val="28"/>
        </w:rPr>
        <w:t>派</w:t>
      </w:r>
      <w:r w:rsidRPr="007C55AB">
        <w:rPr>
          <w:rFonts w:ascii="Times New Roman" w:eastAsia="標楷體" w:hAnsi="Times New Roman" w:hint="eastAsia"/>
          <w:sz w:val="28"/>
          <w:szCs w:val="28"/>
        </w:rPr>
        <w:t>)</w:t>
      </w:r>
      <w:r w:rsidRPr="007C55AB">
        <w:rPr>
          <w:rFonts w:ascii="Times New Roman" w:eastAsia="標楷體" w:hAnsi="Times New Roman" w:hint="eastAsia"/>
          <w:sz w:val="28"/>
          <w:szCs w:val="28"/>
        </w:rPr>
        <w:t>兼之：</w:t>
      </w:r>
      <w:r w:rsidR="007C55AB" w:rsidRPr="007C55AB">
        <w:rPr>
          <w:rFonts w:ascii="Times New Roman" w:eastAsia="標楷體" w:hAnsi="Times New Roman"/>
          <w:sz w:val="28"/>
          <w:szCs w:val="28"/>
        </w:rPr>
        <w:t xml:space="preserve"> </w:t>
      </w:r>
    </w:p>
    <w:p w14:paraId="0784A543" w14:textId="06BD363F" w:rsidR="00B44D9F" w:rsidRPr="007C55AB" w:rsidRDefault="00B44D9F" w:rsidP="00B44D9F">
      <w:pPr>
        <w:widowControl/>
        <w:spacing w:line="460" w:lineRule="exact"/>
        <w:ind w:leftChars="399" w:left="1557" w:hangingChars="214" w:hanging="599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>一、</w:t>
      </w:r>
      <w:r w:rsidRPr="007C55AB">
        <w:rPr>
          <w:rFonts w:ascii="Times New Roman" w:eastAsia="標楷體" w:hAnsi="Times New Roman" w:hint="eastAsia"/>
          <w:sz w:val="28"/>
          <w:szCs w:val="28"/>
        </w:rPr>
        <w:tab/>
      </w:r>
      <w:r w:rsidRPr="007C55AB">
        <w:rPr>
          <w:rFonts w:ascii="Times New Roman" w:eastAsia="標楷體" w:hAnsi="Times New Roman" w:hint="eastAsia"/>
          <w:sz w:val="28"/>
          <w:szCs w:val="28"/>
        </w:rPr>
        <w:t>臺中市政府財政局、臺中市政府社會局、臺中市政府勞工局、臺中市政府經濟發展局、臺中市政府地政局、臺中市政府地方稅務局、臺中市政府原住民族事務委員會及臺中市政府住宅發展工程處</w:t>
      </w:r>
      <w:r w:rsidRPr="007C55AB">
        <w:rPr>
          <w:rFonts w:ascii="Times New Roman" w:eastAsia="標楷體" w:hAnsi="Times New Roman" w:hint="eastAsia"/>
          <w:sz w:val="28"/>
          <w:szCs w:val="28"/>
        </w:rPr>
        <w:t>(</w:t>
      </w:r>
      <w:r w:rsidRPr="007C55AB">
        <w:rPr>
          <w:rFonts w:ascii="Times New Roman" w:eastAsia="標楷體" w:hAnsi="Times New Roman" w:hint="eastAsia"/>
          <w:sz w:val="28"/>
          <w:szCs w:val="28"/>
        </w:rPr>
        <w:t>以下簡稱住宅處</w:t>
      </w:r>
      <w:r w:rsidRPr="007C55AB">
        <w:rPr>
          <w:rFonts w:ascii="Times New Roman" w:eastAsia="標楷體" w:hAnsi="Times New Roman" w:hint="eastAsia"/>
          <w:sz w:val="28"/>
          <w:szCs w:val="28"/>
        </w:rPr>
        <w:t>)</w:t>
      </w:r>
      <w:r w:rsidRPr="007C55AB">
        <w:rPr>
          <w:rFonts w:ascii="Times New Roman" w:eastAsia="標楷體" w:hAnsi="Times New Roman" w:hint="eastAsia"/>
          <w:sz w:val="28"/>
          <w:szCs w:val="28"/>
        </w:rPr>
        <w:t>之局處首長。</w:t>
      </w:r>
    </w:p>
    <w:p w14:paraId="06C4B809" w14:textId="77777777" w:rsidR="00B44D9F" w:rsidRPr="007C55AB" w:rsidRDefault="00B44D9F" w:rsidP="00B44D9F">
      <w:pPr>
        <w:widowControl/>
        <w:spacing w:line="460" w:lineRule="exact"/>
        <w:ind w:leftChars="399" w:left="1557" w:hangingChars="214" w:hanging="599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>二、</w:t>
      </w:r>
      <w:r w:rsidRPr="007C55AB">
        <w:rPr>
          <w:rFonts w:ascii="Times New Roman" w:eastAsia="標楷體" w:hAnsi="Times New Roman" w:hint="eastAsia"/>
          <w:sz w:val="28"/>
          <w:szCs w:val="28"/>
        </w:rPr>
        <w:tab/>
      </w:r>
      <w:r w:rsidRPr="007C55AB">
        <w:rPr>
          <w:rFonts w:ascii="Times New Roman" w:eastAsia="標楷體" w:hAnsi="Times New Roman" w:hint="eastAsia"/>
          <w:sz w:val="28"/>
          <w:szCs w:val="28"/>
        </w:rPr>
        <w:t>具有社會福利、住宅、建築、都市計畫、地政、不動產經營或物業管理、智慧科技應用、估價或財務金融、法律、熟悉原住民族事務及其他相關專門學識經驗之專家學者十至十一人。</w:t>
      </w:r>
    </w:p>
    <w:p w14:paraId="43D4E9B1" w14:textId="799AB0EA" w:rsidR="00B44D9F" w:rsidRPr="007C55AB" w:rsidRDefault="00B44D9F" w:rsidP="00B44D9F">
      <w:pPr>
        <w:widowControl/>
        <w:spacing w:line="460" w:lineRule="exact"/>
        <w:ind w:leftChars="399" w:left="1557" w:hangingChars="214" w:hanging="599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>三、</w:t>
      </w:r>
      <w:r w:rsidR="00955F0A" w:rsidRPr="007C55AB">
        <w:rPr>
          <w:rFonts w:ascii="Times New Roman" w:eastAsia="標楷體" w:hAnsi="Times New Roman" w:hint="eastAsia"/>
          <w:sz w:val="28"/>
          <w:szCs w:val="28"/>
        </w:rPr>
        <w:t>臺</w:t>
      </w:r>
      <w:r w:rsidR="00472480" w:rsidRPr="007C55AB">
        <w:rPr>
          <w:rFonts w:ascii="Times New Roman" w:eastAsia="標楷體" w:hAnsi="Times New Roman" w:hint="eastAsia"/>
          <w:sz w:val="28"/>
          <w:szCs w:val="28"/>
        </w:rPr>
        <w:t>中市</w:t>
      </w:r>
      <w:r w:rsidR="006777A2" w:rsidRPr="007C55AB">
        <w:rPr>
          <w:rFonts w:ascii="Times New Roman" w:eastAsia="標楷體" w:hAnsi="Times New Roman" w:hint="eastAsia"/>
          <w:sz w:val="28"/>
          <w:szCs w:val="28"/>
        </w:rPr>
        <w:t>不動產估價師公會及其他民間相關團體代表二至三人。</w:t>
      </w:r>
    </w:p>
    <w:p w14:paraId="188576A0" w14:textId="1C0DBE8A" w:rsidR="00B44D9F" w:rsidRPr="007C55AB" w:rsidRDefault="00B44D9F" w:rsidP="004E2319">
      <w:pPr>
        <w:widowControl/>
        <w:spacing w:line="460" w:lineRule="exact"/>
        <w:ind w:leftChars="299" w:left="990" w:hangingChars="97" w:hanging="272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522C7E" w:rsidRPr="007C55AB">
        <w:rPr>
          <w:rFonts w:ascii="Times New Roman" w:eastAsia="標楷體" w:hAnsi="Times New Roman"/>
          <w:sz w:val="28"/>
          <w:szCs w:val="28"/>
        </w:rPr>
        <w:t xml:space="preserve">   </w:t>
      </w:r>
      <w:r w:rsidR="00A83DC7" w:rsidRPr="007C55AB">
        <w:rPr>
          <w:rFonts w:ascii="Times New Roman" w:eastAsia="標楷體" w:hAnsi="Times New Roman"/>
          <w:sz w:val="28"/>
          <w:szCs w:val="28"/>
        </w:rPr>
        <w:t xml:space="preserve"> </w:t>
      </w:r>
      <w:r w:rsidRPr="007C55AB">
        <w:rPr>
          <w:rFonts w:ascii="Times New Roman" w:eastAsia="標楷體" w:hAnsi="Times New Roman" w:hint="eastAsia"/>
          <w:sz w:val="28"/>
          <w:szCs w:val="28"/>
        </w:rPr>
        <w:t>前項第二款及第三款之委員，不得少於委員總數二分之一；單一性別人數不得少於委員總數三分之一。</w:t>
      </w:r>
    </w:p>
    <w:p w14:paraId="532498B6" w14:textId="555A4758" w:rsidR="00B44D9F" w:rsidRPr="00B44D9F" w:rsidRDefault="00B44D9F" w:rsidP="00B44D9F">
      <w:pPr>
        <w:widowControl/>
        <w:spacing w:line="460" w:lineRule="exact"/>
        <w:ind w:left="991" w:hangingChars="354" w:hanging="991"/>
        <w:jc w:val="both"/>
        <w:rPr>
          <w:rFonts w:ascii="Times New Roman" w:eastAsia="標楷體" w:hAnsi="Times New Roman"/>
          <w:sz w:val="28"/>
          <w:szCs w:val="28"/>
        </w:rPr>
      </w:pPr>
      <w:r w:rsidRPr="00B44D9F">
        <w:rPr>
          <w:rFonts w:ascii="Times New Roman" w:eastAsia="標楷體" w:hAnsi="Times New Roman" w:hint="eastAsia"/>
          <w:sz w:val="28"/>
          <w:szCs w:val="28"/>
        </w:rPr>
        <w:t>第五條</w:t>
      </w:r>
      <w:r w:rsidR="00A83DC7" w:rsidRPr="007C5A22">
        <w:rPr>
          <w:rFonts w:ascii="Times New Roman" w:eastAsia="標楷體" w:hAnsi="Times New Roman"/>
          <w:sz w:val="28"/>
          <w:szCs w:val="28"/>
        </w:rPr>
        <w:t xml:space="preserve">    </w:t>
      </w:r>
      <w:r w:rsidR="00A83DC7">
        <w:rPr>
          <w:rFonts w:ascii="Times New Roman" w:eastAsia="標楷體" w:hAnsi="Times New Roman"/>
          <w:sz w:val="28"/>
          <w:szCs w:val="28"/>
        </w:rPr>
        <w:t xml:space="preserve"> </w:t>
      </w:r>
      <w:r w:rsidRPr="00B44D9F">
        <w:rPr>
          <w:rFonts w:ascii="Times New Roman" w:eastAsia="標楷體" w:hAnsi="Times New Roman" w:hint="eastAsia"/>
          <w:sz w:val="28"/>
          <w:szCs w:val="28"/>
        </w:rPr>
        <w:t>審議會委員任期為</w:t>
      </w:r>
      <w:r w:rsidRPr="007C55AB">
        <w:rPr>
          <w:rFonts w:ascii="Times New Roman" w:eastAsia="標楷體" w:hAnsi="Times New Roman" w:hint="eastAsia"/>
          <w:sz w:val="28"/>
          <w:szCs w:val="28"/>
        </w:rPr>
        <w:t>二</w:t>
      </w:r>
      <w:r w:rsidRPr="00B44D9F">
        <w:rPr>
          <w:rFonts w:ascii="Times New Roman" w:eastAsia="標楷體" w:hAnsi="Times New Roman" w:hint="eastAsia"/>
          <w:sz w:val="28"/>
          <w:szCs w:val="28"/>
        </w:rPr>
        <w:t>年，期滿得續聘</w:t>
      </w:r>
      <w:r w:rsidRPr="00B44D9F">
        <w:rPr>
          <w:rFonts w:ascii="Times New Roman" w:eastAsia="標楷體" w:hAnsi="Times New Roman" w:hint="eastAsia"/>
          <w:sz w:val="28"/>
          <w:szCs w:val="28"/>
        </w:rPr>
        <w:t>(</w:t>
      </w:r>
      <w:r w:rsidRPr="00B44D9F">
        <w:rPr>
          <w:rFonts w:ascii="Times New Roman" w:eastAsia="標楷體" w:hAnsi="Times New Roman" w:hint="eastAsia"/>
          <w:sz w:val="28"/>
          <w:szCs w:val="28"/>
        </w:rPr>
        <w:t>派</w:t>
      </w:r>
      <w:r>
        <w:rPr>
          <w:rFonts w:ascii="Times New Roman" w:eastAsia="標楷體" w:hAnsi="Times New Roman" w:hint="eastAsia"/>
          <w:sz w:val="28"/>
          <w:szCs w:val="28"/>
        </w:rPr>
        <w:t>)</w:t>
      </w:r>
      <w:r w:rsidRPr="00B44D9F">
        <w:rPr>
          <w:rFonts w:ascii="Times New Roman" w:eastAsia="標楷體" w:hAnsi="Times New Roman" w:hint="eastAsia"/>
          <w:sz w:val="28"/>
          <w:szCs w:val="28"/>
        </w:rPr>
        <w:t>兼之。但代表機關出任者，應隨其本職進退。</w:t>
      </w:r>
    </w:p>
    <w:p w14:paraId="3E036DFC" w14:textId="036FE79E" w:rsidR="00522C7E" w:rsidRDefault="00B44D9F" w:rsidP="00A83DC7">
      <w:pPr>
        <w:widowControl/>
        <w:tabs>
          <w:tab w:val="left" w:pos="1560"/>
        </w:tabs>
        <w:spacing w:line="460" w:lineRule="exact"/>
        <w:ind w:leftChars="300" w:left="1711" w:hangingChars="354" w:hanging="991"/>
        <w:jc w:val="both"/>
        <w:rPr>
          <w:rFonts w:ascii="Times New Roman" w:eastAsia="標楷體" w:hAnsi="Times New Roman"/>
          <w:sz w:val="28"/>
          <w:szCs w:val="28"/>
        </w:rPr>
      </w:pPr>
      <w:r w:rsidRPr="00B44D9F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522C7E">
        <w:rPr>
          <w:rFonts w:ascii="Times New Roman" w:eastAsia="標楷體" w:hAnsi="Times New Roman"/>
          <w:sz w:val="28"/>
          <w:szCs w:val="28"/>
        </w:rPr>
        <w:t xml:space="preserve">   </w:t>
      </w:r>
      <w:r w:rsidR="00A83DC7">
        <w:rPr>
          <w:rFonts w:ascii="Times New Roman" w:eastAsia="標楷體" w:hAnsi="Times New Roman"/>
          <w:sz w:val="28"/>
          <w:szCs w:val="28"/>
        </w:rPr>
        <w:t xml:space="preserve"> </w:t>
      </w:r>
      <w:r w:rsidRPr="00B44D9F">
        <w:rPr>
          <w:rFonts w:ascii="Times New Roman" w:eastAsia="標楷體" w:hAnsi="Times New Roman" w:hint="eastAsia"/>
          <w:sz w:val="28"/>
          <w:szCs w:val="28"/>
        </w:rPr>
        <w:t>前項委員於任期內出缺時，得補行遴聘</w:t>
      </w:r>
      <w:r w:rsidRPr="00B44D9F">
        <w:rPr>
          <w:rFonts w:ascii="Times New Roman" w:eastAsia="標楷體" w:hAnsi="Times New Roman" w:hint="eastAsia"/>
          <w:sz w:val="28"/>
          <w:szCs w:val="28"/>
        </w:rPr>
        <w:t>(</w:t>
      </w:r>
      <w:r w:rsidRPr="00B44D9F">
        <w:rPr>
          <w:rFonts w:ascii="Times New Roman" w:eastAsia="標楷體" w:hAnsi="Times New Roman" w:hint="eastAsia"/>
          <w:sz w:val="28"/>
          <w:szCs w:val="28"/>
        </w:rPr>
        <w:t>派</w:t>
      </w:r>
      <w:r w:rsidRPr="00B44D9F">
        <w:rPr>
          <w:rFonts w:ascii="Times New Roman" w:eastAsia="標楷體" w:hAnsi="Times New Roman" w:hint="eastAsia"/>
          <w:sz w:val="28"/>
          <w:szCs w:val="28"/>
        </w:rPr>
        <w:t>)</w:t>
      </w:r>
      <w:r w:rsidRPr="00B44D9F">
        <w:rPr>
          <w:rFonts w:ascii="Times New Roman" w:eastAsia="標楷體" w:hAnsi="Times New Roman" w:hint="eastAsia"/>
          <w:sz w:val="28"/>
          <w:szCs w:val="28"/>
        </w:rPr>
        <w:t>。補聘</w:t>
      </w:r>
      <w:r w:rsidRPr="00B44D9F">
        <w:rPr>
          <w:rFonts w:ascii="Times New Roman" w:eastAsia="標楷體" w:hAnsi="Times New Roman" w:hint="eastAsia"/>
          <w:sz w:val="28"/>
          <w:szCs w:val="28"/>
        </w:rPr>
        <w:t>(</w:t>
      </w:r>
      <w:r w:rsidRPr="00B44D9F">
        <w:rPr>
          <w:rFonts w:ascii="Times New Roman" w:eastAsia="標楷體" w:hAnsi="Times New Roman" w:hint="eastAsia"/>
          <w:sz w:val="28"/>
          <w:szCs w:val="28"/>
        </w:rPr>
        <w:t>派</w:t>
      </w:r>
      <w:r w:rsidRPr="00B44D9F">
        <w:rPr>
          <w:rFonts w:ascii="Times New Roman" w:eastAsia="標楷體" w:hAnsi="Times New Roman" w:hint="eastAsia"/>
          <w:sz w:val="28"/>
          <w:szCs w:val="28"/>
        </w:rPr>
        <w:t>)</w:t>
      </w:r>
      <w:r w:rsidRPr="00B44D9F">
        <w:rPr>
          <w:rFonts w:ascii="Times New Roman" w:eastAsia="標楷體" w:hAnsi="Times New Roman" w:hint="eastAsia"/>
          <w:sz w:val="28"/>
          <w:szCs w:val="28"/>
        </w:rPr>
        <w:t>委員任</w:t>
      </w:r>
    </w:p>
    <w:p w14:paraId="249F3DA8" w14:textId="77777777" w:rsidR="00B44D9F" w:rsidRDefault="00B44D9F" w:rsidP="00522C7E">
      <w:pPr>
        <w:widowControl/>
        <w:spacing w:line="460" w:lineRule="exact"/>
        <w:ind w:leftChars="400" w:left="1671" w:hangingChars="254" w:hanging="711"/>
        <w:jc w:val="both"/>
        <w:rPr>
          <w:rFonts w:ascii="Times New Roman" w:eastAsia="標楷體" w:hAnsi="Times New Roman"/>
          <w:sz w:val="28"/>
          <w:szCs w:val="28"/>
        </w:rPr>
      </w:pPr>
      <w:r w:rsidRPr="00B44D9F">
        <w:rPr>
          <w:rFonts w:ascii="Times New Roman" w:eastAsia="標楷體" w:hAnsi="Times New Roman" w:hint="eastAsia"/>
          <w:sz w:val="28"/>
          <w:szCs w:val="28"/>
        </w:rPr>
        <w:t>期至原委員任期屆滿之日止。</w:t>
      </w:r>
    </w:p>
    <w:p w14:paraId="0C0D1918" w14:textId="27FDF986" w:rsidR="00B44D9F" w:rsidRDefault="00522C7E" w:rsidP="00A83DC7">
      <w:pPr>
        <w:widowControl/>
        <w:spacing w:line="460" w:lineRule="exact"/>
        <w:ind w:leftChars="399" w:left="992" w:hangingChars="12" w:hanging="34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 </w:t>
      </w:r>
      <w:r w:rsidR="00A83DC7">
        <w:rPr>
          <w:rFonts w:ascii="Times New Roman" w:eastAsia="標楷體" w:hAnsi="Times New Roman"/>
          <w:sz w:val="28"/>
          <w:szCs w:val="28"/>
        </w:rPr>
        <w:t xml:space="preserve"> </w:t>
      </w:r>
      <w:r w:rsidR="00B44D9F" w:rsidRPr="00B44D9F">
        <w:rPr>
          <w:rFonts w:ascii="Times New Roman" w:eastAsia="標楷體" w:hAnsi="Times New Roman" w:hint="eastAsia"/>
          <w:sz w:val="28"/>
          <w:szCs w:val="28"/>
        </w:rPr>
        <w:t>前條第一項第二款及三款聘任之委員，續聘以連續三次為限，且每次改聘不得超過該等委員總數二分之一。</w:t>
      </w:r>
    </w:p>
    <w:p w14:paraId="1D6EC43A" w14:textId="4EFBDC35" w:rsidR="00A83DC7" w:rsidRPr="007C55AB" w:rsidRDefault="00B44D9F" w:rsidP="00A83DC7">
      <w:pPr>
        <w:widowControl/>
        <w:spacing w:line="460" w:lineRule="exact"/>
        <w:ind w:leftChars="-1" w:left="992" w:hangingChars="355" w:hanging="994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 w:hint="eastAsia"/>
          <w:sz w:val="28"/>
          <w:szCs w:val="28"/>
        </w:rPr>
        <w:t>第九條</w:t>
      </w:r>
      <w:r w:rsidR="00A14C02" w:rsidRPr="007C55AB">
        <w:rPr>
          <w:rFonts w:ascii="Times New Roman" w:eastAsia="標楷體" w:hAnsi="Times New Roman" w:hint="eastAsia"/>
          <w:sz w:val="28"/>
          <w:szCs w:val="28"/>
        </w:rPr>
        <w:t>之一</w:t>
      </w:r>
      <w:r w:rsidR="009B0083" w:rsidRPr="007C55AB">
        <w:rPr>
          <w:rFonts w:ascii="Times New Roman" w:eastAsia="標楷體" w:hAnsi="Times New Roman"/>
          <w:sz w:val="28"/>
          <w:szCs w:val="28"/>
        </w:rPr>
        <w:t xml:space="preserve">    </w:t>
      </w:r>
      <w:r w:rsidR="00A83DC7" w:rsidRPr="007C55AB">
        <w:rPr>
          <w:rFonts w:ascii="Times New Roman" w:eastAsia="標楷體" w:hAnsi="Times New Roman" w:hint="eastAsia"/>
          <w:sz w:val="28"/>
          <w:szCs w:val="28"/>
        </w:rPr>
        <w:t>審議會為審議及修正本市社會住宅之租金、管理費或停車費等相關費用之數額，得推派委員或商請業務有關機關指派人員組成租金審議小組辦理。</w:t>
      </w:r>
    </w:p>
    <w:p w14:paraId="5886C3BF" w14:textId="742E1C3B" w:rsidR="00A83DC7" w:rsidRPr="007C55AB" w:rsidRDefault="00A83DC7" w:rsidP="00A83DC7">
      <w:pPr>
        <w:widowControl/>
        <w:spacing w:line="460" w:lineRule="exact"/>
        <w:ind w:leftChars="-1" w:left="992" w:hangingChars="355" w:hanging="994"/>
        <w:jc w:val="both"/>
        <w:rPr>
          <w:rFonts w:ascii="Times New Roman" w:eastAsia="標楷體" w:hAnsi="Times New Roman"/>
          <w:sz w:val="28"/>
          <w:szCs w:val="28"/>
        </w:rPr>
      </w:pPr>
      <w:r w:rsidRPr="007C55AB">
        <w:rPr>
          <w:rFonts w:ascii="Times New Roman" w:eastAsia="標楷體" w:hAnsi="Times New Roman"/>
          <w:sz w:val="28"/>
          <w:szCs w:val="28"/>
        </w:rPr>
        <w:t xml:space="preserve">           </w:t>
      </w:r>
      <w:r w:rsidRPr="007C55AB">
        <w:rPr>
          <w:rFonts w:ascii="Times New Roman" w:eastAsia="標楷體" w:hAnsi="Times New Roman" w:hint="eastAsia"/>
          <w:sz w:val="28"/>
          <w:szCs w:val="28"/>
        </w:rPr>
        <w:t>前項辦理結果，應提經審議會確認，並奉市長核定後，始得據以執行。</w:t>
      </w:r>
    </w:p>
    <w:p w14:paraId="59295791" w14:textId="0A7BD621" w:rsidR="00A050BD" w:rsidRDefault="00A050BD" w:rsidP="00A83DC7">
      <w:pPr>
        <w:widowControl/>
        <w:spacing w:line="460" w:lineRule="exact"/>
        <w:ind w:leftChars="-1" w:left="1132" w:hangingChars="405" w:hanging="1134"/>
        <w:jc w:val="both"/>
        <w:rPr>
          <w:rFonts w:ascii="Times New Roman" w:eastAsia="標楷體" w:hAnsi="Times New Roman"/>
          <w:sz w:val="28"/>
          <w:szCs w:val="28"/>
        </w:rPr>
      </w:pPr>
      <w:r w:rsidRPr="00A83DC7">
        <w:rPr>
          <w:rFonts w:ascii="Times New Roman" w:eastAsia="標楷體" w:hAnsi="Times New Roman" w:hint="eastAsia"/>
          <w:sz w:val="28"/>
          <w:szCs w:val="28"/>
        </w:rPr>
        <w:lastRenderedPageBreak/>
        <w:t>第十一條</w:t>
      </w:r>
      <w:r w:rsidR="00A83DC7" w:rsidRPr="007C5A22">
        <w:rPr>
          <w:rFonts w:ascii="Times New Roman" w:eastAsia="標楷體" w:hAnsi="Times New Roman"/>
          <w:sz w:val="28"/>
          <w:szCs w:val="28"/>
        </w:rPr>
        <w:t xml:space="preserve">    </w:t>
      </w:r>
      <w:r w:rsidR="00A83DC7" w:rsidRPr="007C55AB">
        <w:rPr>
          <w:rFonts w:ascii="Times New Roman" w:eastAsia="標楷體" w:hAnsi="Times New Roman" w:hint="eastAsia"/>
          <w:sz w:val="28"/>
          <w:szCs w:val="28"/>
        </w:rPr>
        <w:t>審議</w:t>
      </w:r>
      <w:r w:rsidR="00A83DC7" w:rsidRPr="00A83DC7">
        <w:rPr>
          <w:rFonts w:ascii="Times New Roman" w:eastAsia="標楷體" w:hAnsi="Times New Roman" w:hint="eastAsia"/>
          <w:sz w:val="28"/>
          <w:szCs w:val="28"/>
        </w:rPr>
        <w:t>會置執行秘書一人，由主任委員指派住宅處人員兼任，</w:t>
      </w:r>
      <w:r w:rsidR="00A83DC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A83DC7" w:rsidRPr="00A83DC7">
        <w:rPr>
          <w:rFonts w:ascii="Times New Roman" w:eastAsia="標楷體" w:hAnsi="Times New Roman" w:hint="eastAsia"/>
          <w:sz w:val="28"/>
          <w:szCs w:val="28"/>
        </w:rPr>
        <w:t>承主任委員及副主任委員之命，處理會務。</w:t>
      </w:r>
    </w:p>
    <w:p w14:paraId="5B14A7FE" w14:textId="77777777" w:rsidR="00A83DC7" w:rsidRPr="00A83DC7" w:rsidRDefault="00A83DC7" w:rsidP="00A83DC7">
      <w:pPr>
        <w:widowControl/>
        <w:spacing w:line="460" w:lineRule="exact"/>
        <w:ind w:leftChars="-1" w:left="992" w:hangingChars="355" w:hanging="994"/>
        <w:jc w:val="both"/>
        <w:rPr>
          <w:rFonts w:ascii="Times New Roman" w:eastAsia="標楷體" w:hAnsi="Times New Roman"/>
          <w:sz w:val="28"/>
          <w:szCs w:val="28"/>
        </w:rPr>
      </w:pPr>
    </w:p>
    <w:sectPr w:rsidR="00A83DC7" w:rsidRPr="00A83DC7" w:rsidSect="00A646E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54E98" w14:textId="77777777" w:rsidR="00F314E4" w:rsidRDefault="00F314E4" w:rsidP="004543FB">
      <w:r>
        <w:separator/>
      </w:r>
    </w:p>
  </w:endnote>
  <w:endnote w:type="continuationSeparator" w:id="0">
    <w:p w14:paraId="4A9F3BF9" w14:textId="77777777" w:rsidR="00F314E4" w:rsidRDefault="00F314E4" w:rsidP="0045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62F89" w14:textId="77777777" w:rsidR="00F314E4" w:rsidRDefault="00F314E4" w:rsidP="004543FB">
      <w:r>
        <w:separator/>
      </w:r>
    </w:p>
  </w:footnote>
  <w:footnote w:type="continuationSeparator" w:id="0">
    <w:p w14:paraId="1FD561AC" w14:textId="77777777" w:rsidR="00F314E4" w:rsidRDefault="00F314E4" w:rsidP="00454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B4E52"/>
    <w:multiLevelType w:val="hybridMultilevel"/>
    <w:tmpl w:val="9E140B44"/>
    <w:lvl w:ilvl="0" w:tplc="C26AF2EA">
      <w:start w:val="1"/>
      <w:numFmt w:val="taiwaneseCountingThousand"/>
      <w:lvlText w:val="(%1)"/>
      <w:lvlJc w:val="left"/>
      <w:pPr>
        <w:ind w:left="1035" w:hanging="555"/>
      </w:pPr>
      <w:rPr>
        <w:rFonts w:hint="default"/>
      </w:rPr>
    </w:lvl>
    <w:lvl w:ilvl="1" w:tplc="1E0ADBEA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 w:tplc="942866BA">
      <w:start w:val="1"/>
      <w:numFmt w:val="taiwaneseCountingThousand"/>
      <w:lvlText w:val="（%3）"/>
      <w:lvlJc w:val="left"/>
      <w:pPr>
        <w:ind w:left="1423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8630C8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1091388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17DB4F13"/>
    <w:multiLevelType w:val="hybridMultilevel"/>
    <w:tmpl w:val="EFD2C9A8"/>
    <w:lvl w:ilvl="0" w:tplc="E770734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8B0EB1"/>
    <w:multiLevelType w:val="hybridMultilevel"/>
    <w:tmpl w:val="832226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412C5A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2FC01E45"/>
    <w:multiLevelType w:val="hybridMultilevel"/>
    <w:tmpl w:val="7AF45854"/>
    <w:lvl w:ilvl="0" w:tplc="59CA3388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AA07FC"/>
    <w:multiLevelType w:val="hybridMultilevel"/>
    <w:tmpl w:val="C83AF53E"/>
    <w:lvl w:ilvl="0" w:tplc="DBC82D7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00612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3B852309"/>
    <w:multiLevelType w:val="hybridMultilevel"/>
    <w:tmpl w:val="D11CAC92"/>
    <w:lvl w:ilvl="0" w:tplc="CB7CE61A">
      <w:start w:val="1"/>
      <w:numFmt w:val="taiwaneseCountingThousand"/>
      <w:lvlText w:val="%1、"/>
      <w:lvlJc w:val="left"/>
      <w:pPr>
        <w:ind w:left="521" w:hanging="480"/>
      </w:pPr>
      <w:rPr>
        <w:rFonts w:hint="eastAsia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10" w15:restartNumberingAfterBreak="0">
    <w:nsid w:val="3D0D6F2D"/>
    <w:multiLevelType w:val="hybridMultilevel"/>
    <w:tmpl w:val="BF1058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25385E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007DFF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0165FF7"/>
    <w:multiLevelType w:val="hybridMultilevel"/>
    <w:tmpl w:val="9D9853B4"/>
    <w:lvl w:ilvl="0" w:tplc="F7229F44">
      <w:start w:val="1"/>
      <w:numFmt w:val="taiwaneseCountingThousand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4" w15:restartNumberingAfterBreak="0">
    <w:nsid w:val="40CA471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4B1647E8"/>
    <w:multiLevelType w:val="hybridMultilevel"/>
    <w:tmpl w:val="F8D23068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BDE58B5"/>
    <w:multiLevelType w:val="hybridMultilevel"/>
    <w:tmpl w:val="B7420324"/>
    <w:lvl w:ilvl="0" w:tplc="DD20D6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trike w:val="0"/>
        <w:dstrike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B0267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8" w15:restartNumberingAfterBreak="0">
    <w:nsid w:val="54FD39F1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64B53868"/>
    <w:multiLevelType w:val="hybridMultilevel"/>
    <w:tmpl w:val="65B0A6BE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0" w15:restartNumberingAfterBreak="0">
    <w:nsid w:val="65C74B39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D953ECB"/>
    <w:multiLevelType w:val="hybridMultilevel"/>
    <w:tmpl w:val="6F5A6904"/>
    <w:lvl w:ilvl="0" w:tplc="DD20D6B4">
      <w:start w:val="1"/>
      <w:numFmt w:val="taiwaneseCountingThousand"/>
      <w:lvlText w:val="%1、"/>
      <w:lvlJc w:val="left"/>
      <w:pPr>
        <w:ind w:left="521" w:hanging="480"/>
      </w:pPr>
      <w:rPr>
        <w:rFonts w:hint="eastAsia"/>
        <w:strike w:val="0"/>
        <w:dstrike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22" w15:restartNumberingAfterBreak="0">
    <w:nsid w:val="70BF1E5C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3" w15:restartNumberingAfterBreak="0">
    <w:nsid w:val="768D613E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7"/>
  </w:num>
  <w:num w:numId="3">
    <w:abstractNumId w:val="23"/>
  </w:num>
  <w:num w:numId="4">
    <w:abstractNumId w:val="15"/>
  </w:num>
  <w:num w:numId="5">
    <w:abstractNumId w:val="22"/>
  </w:num>
  <w:num w:numId="6">
    <w:abstractNumId w:val="17"/>
  </w:num>
  <w:num w:numId="7">
    <w:abstractNumId w:val="12"/>
  </w:num>
  <w:num w:numId="8">
    <w:abstractNumId w:val="20"/>
  </w:num>
  <w:num w:numId="9">
    <w:abstractNumId w:val="8"/>
  </w:num>
  <w:num w:numId="10">
    <w:abstractNumId w:val="1"/>
  </w:num>
  <w:num w:numId="11">
    <w:abstractNumId w:val="14"/>
  </w:num>
  <w:num w:numId="12">
    <w:abstractNumId w:val="18"/>
  </w:num>
  <w:num w:numId="13">
    <w:abstractNumId w:val="11"/>
  </w:num>
  <w:num w:numId="14">
    <w:abstractNumId w:val="2"/>
  </w:num>
  <w:num w:numId="15">
    <w:abstractNumId w:val="5"/>
  </w:num>
  <w:num w:numId="16">
    <w:abstractNumId w:val="6"/>
  </w:num>
  <w:num w:numId="17">
    <w:abstractNumId w:val="19"/>
  </w:num>
  <w:num w:numId="18">
    <w:abstractNumId w:val="10"/>
  </w:num>
  <w:num w:numId="19">
    <w:abstractNumId w:val="13"/>
  </w:num>
  <w:num w:numId="20">
    <w:abstractNumId w:val="4"/>
  </w:num>
  <w:num w:numId="21">
    <w:abstractNumId w:val="16"/>
  </w:num>
  <w:num w:numId="22">
    <w:abstractNumId w:val="3"/>
  </w:num>
  <w:num w:numId="23">
    <w:abstractNumId w:val="2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C8"/>
    <w:rsid w:val="00002067"/>
    <w:rsid w:val="0002073F"/>
    <w:rsid w:val="00035788"/>
    <w:rsid w:val="000924E1"/>
    <w:rsid w:val="00097C1D"/>
    <w:rsid w:val="000D11C8"/>
    <w:rsid w:val="00136B82"/>
    <w:rsid w:val="00157226"/>
    <w:rsid w:val="001839F2"/>
    <w:rsid w:val="001B0F52"/>
    <w:rsid w:val="001B4B8D"/>
    <w:rsid w:val="001B6FEF"/>
    <w:rsid w:val="001C7262"/>
    <w:rsid w:val="001E1108"/>
    <w:rsid w:val="00232BE3"/>
    <w:rsid w:val="00241582"/>
    <w:rsid w:val="00246011"/>
    <w:rsid w:val="002E0B43"/>
    <w:rsid w:val="0034697D"/>
    <w:rsid w:val="003A0588"/>
    <w:rsid w:val="003A495D"/>
    <w:rsid w:val="003A4B6A"/>
    <w:rsid w:val="003E730B"/>
    <w:rsid w:val="004140B4"/>
    <w:rsid w:val="00433384"/>
    <w:rsid w:val="004543FB"/>
    <w:rsid w:val="00472480"/>
    <w:rsid w:val="004E2319"/>
    <w:rsid w:val="004E5EB3"/>
    <w:rsid w:val="00522C7E"/>
    <w:rsid w:val="00531708"/>
    <w:rsid w:val="00552BFE"/>
    <w:rsid w:val="0058314B"/>
    <w:rsid w:val="005A1711"/>
    <w:rsid w:val="005B0F49"/>
    <w:rsid w:val="005B7AC3"/>
    <w:rsid w:val="005E324A"/>
    <w:rsid w:val="005E42CC"/>
    <w:rsid w:val="00611664"/>
    <w:rsid w:val="0063011E"/>
    <w:rsid w:val="00644AC8"/>
    <w:rsid w:val="00660A2C"/>
    <w:rsid w:val="00664EFA"/>
    <w:rsid w:val="006732F1"/>
    <w:rsid w:val="006777A2"/>
    <w:rsid w:val="006C1693"/>
    <w:rsid w:val="006C75A7"/>
    <w:rsid w:val="006F1448"/>
    <w:rsid w:val="007363DC"/>
    <w:rsid w:val="007576CE"/>
    <w:rsid w:val="007B0FDD"/>
    <w:rsid w:val="007C36CB"/>
    <w:rsid w:val="007C3F59"/>
    <w:rsid w:val="007C55AB"/>
    <w:rsid w:val="008103E2"/>
    <w:rsid w:val="00837093"/>
    <w:rsid w:val="008B0E62"/>
    <w:rsid w:val="008C6AD8"/>
    <w:rsid w:val="008D1714"/>
    <w:rsid w:val="00916DFF"/>
    <w:rsid w:val="00955F0A"/>
    <w:rsid w:val="00980F85"/>
    <w:rsid w:val="009B0083"/>
    <w:rsid w:val="009B376D"/>
    <w:rsid w:val="009D5B7B"/>
    <w:rsid w:val="009E0CC7"/>
    <w:rsid w:val="009E4953"/>
    <w:rsid w:val="009F47E3"/>
    <w:rsid w:val="00A050BD"/>
    <w:rsid w:val="00A14C02"/>
    <w:rsid w:val="00A5232D"/>
    <w:rsid w:val="00A646E8"/>
    <w:rsid w:val="00A75898"/>
    <w:rsid w:val="00A77656"/>
    <w:rsid w:val="00A83DC7"/>
    <w:rsid w:val="00AC5ADD"/>
    <w:rsid w:val="00AD1BF4"/>
    <w:rsid w:val="00AE5629"/>
    <w:rsid w:val="00AE5AB6"/>
    <w:rsid w:val="00B12C7A"/>
    <w:rsid w:val="00B44D9F"/>
    <w:rsid w:val="00B47C71"/>
    <w:rsid w:val="00B47DA5"/>
    <w:rsid w:val="00B85F5D"/>
    <w:rsid w:val="00C1057E"/>
    <w:rsid w:val="00C21F3A"/>
    <w:rsid w:val="00C403DD"/>
    <w:rsid w:val="00C52736"/>
    <w:rsid w:val="00C63955"/>
    <w:rsid w:val="00C70847"/>
    <w:rsid w:val="00C73BB5"/>
    <w:rsid w:val="00CE54CF"/>
    <w:rsid w:val="00D034D4"/>
    <w:rsid w:val="00D0478E"/>
    <w:rsid w:val="00D57552"/>
    <w:rsid w:val="00DB370A"/>
    <w:rsid w:val="00DE1E71"/>
    <w:rsid w:val="00DF727A"/>
    <w:rsid w:val="00E163C5"/>
    <w:rsid w:val="00E348BE"/>
    <w:rsid w:val="00EA1143"/>
    <w:rsid w:val="00EC6AEC"/>
    <w:rsid w:val="00ED7600"/>
    <w:rsid w:val="00EE3260"/>
    <w:rsid w:val="00F07F54"/>
    <w:rsid w:val="00F12AF1"/>
    <w:rsid w:val="00F314E4"/>
    <w:rsid w:val="00F33E17"/>
    <w:rsid w:val="00FC4EBB"/>
    <w:rsid w:val="00FD17C4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41963"/>
  <w15:docId w15:val="{22B1212A-400D-4BAC-8AAB-5051199E3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AC8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454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543F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543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43FB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24601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46011"/>
  </w:style>
  <w:style w:type="character" w:customStyle="1" w:styleId="aa">
    <w:name w:val="註解文字 字元"/>
    <w:basedOn w:val="a0"/>
    <w:link w:val="a9"/>
    <w:uiPriority w:val="99"/>
    <w:semiHidden/>
    <w:rsid w:val="00246011"/>
  </w:style>
  <w:style w:type="paragraph" w:styleId="ab">
    <w:name w:val="annotation subject"/>
    <w:basedOn w:val="a9"/>
    <w:next w:val="a9"/>
    <w:link w:val="ac"/>
    <w:uiPriority w:val="99"/>
    <w:semiHidden/>
    <w:unhideWhenUsed/>
    <w:rsid w:val="0024601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4601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2460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246011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Emphasis"/>
    <w:basedOn w:val="a0"/>
    <w:uiPriority w:val="20"/>
    <w:qFormat/>
    <w:rsid w:val="00CE54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施右容</cp:lastModifiedBy>
  <cp:revision>2</cp:revision>
  <cp:lastPrinted>2019-09-04T08:36:00Z</cp:lastPrinted>
  <dcterms:created xsi:type="dcterms:W3CDTF">2019-09-16T05:11:00Z</dcterms:created>
  <dcterms:modified xsi:type="dcterms:W3CDTF">2019-09-16T05:11:00Z</dcterms:modified>
</cp:coreProperties>
</file>