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778" w:rsidRPr="007775B8" w:rsidRDefault="00647778" w:rsidP="00D721CC">
      <w:pPr>
        <w:snapToGrid w:val="0"/>
        <w:jc w:val="both"/>
        <w:rPr>
          <w:sz w:val="40"/>
          <w:szCs w:val="40"/>
        </w:rPr>
      </w:pPr>
      <w:bookmarkStart w:id="0" w:name="_GoBack"/>
      <w:bookmarkEnd w:id="0"/>
      <w:r w:rsidRPr="00341556">
        <w:rPr>
          <w:rFonts w:hint="eastAsia"/>
          <w:sz w:val="40"/>
          <w:szCs w:val="40"/>
        </w:rPr>
        <w:t>臺中市大量傷病患救護及野</w:t>
      </w:r>
      <w:bookmarkStart w:id="1" w:name="救護辦法"/>
      <w:bookmarkEnd w:id="1"/>
      <w:r w:rsidRPr="00341556">
        <w:rPr>
          <w:rFonts w:hint="eastAsia"/>
          <w:sz w:val="40"/>
          <w:szCs w:val="40"/>
        </w:rPr>
        <w:t>外</w:t>
      </w:r>
      <w:r w:rsidRPr="00C421BC">
        <w:rPr>
          <w:rFonts w:hint="eastAsia"/>
          <w:sz w:val="40"/>
          <w:szCs w:val="40"/>
        </w:rPr>
        <w:t>地區</w:t>
      </w:r>
      <w:r w:rsidR="00501291" w:rsidRPr="00C421BC">
        <w:rPr>
          <w:rFonts w:hint="eastAsia"/>
          <w:sz w:val="40"/>
          <w:szCs w:val="40"/>
        </w:rPr>
        <w:t>緊急</w:t>
      </w:r>
      <w:hyperlink w:anchor="救護辦法" w:history="1">
        <w:r w:rsidRPr="00C421BC">
          <w:rPr>
            <w:rStyle w:val="a3"/>
            <w:rFonts w:hint="eastAsia"/>
            <w:color w:val="auto"/>
            <w:sz w:val="40"/>
            <w:szCs w:val="40"/>
            <w:u w:val="none"/>
          </w:rPr>
          <w:t>救護辦法</w:t>
        </w:r>
      </w:hyperlink>
      <w:r w:rsidR="00FC2C65">
        <w:rPr>
          <w:rFonts w:hint="eastAsia"/>
          <w:sz w:val="40"/>
          <w:szCs w:val="40"/>
        </w:rPr>
        <w:t>第</w:t>
      </w:r>
      <w:r w:rsidR="00101C93">
        <w:rPr>
          <w:rFonts w:hint="eastAsia"/>
          <w:sz w:val="40"/>
          <w:szCs w:val="40"/>
        </w:rPr>
        <w:t>四</w:t>
      </w:r>
      <w:r w:rsidR="00FC2C65">
        <w:rPr>
          <w:rFonts w:hint="eastAsia"/>
          <w:sz w:val="40"/>
          <w:szCs w:val="40"/>
        </w:rPr>
        <w:t>條、第</w:t>
      </w:r>
      <w:r w:rsidR="00101C93">
        <w:rPr>
          <w:rFonts w:hint="eastAsia"/>
          <w:sz w:val="40"/>
          <w:szCs w:val="40"/>
        </w:rPr>
        <w:t>七</w:t>
      </w:r>
      <w:r w:rsidR="00FC2C65">
        <w:rPr>
          <w:rFonts w:hint="eastAsia"/>
          <w:sz w:val="40"/>
          <w:szCs w:val="40"/>
        </w:rPr>
        <w:t>條、第八條</w:t>
      </w:r>
      <w:r w:rsidRPr="00341556">
        <w:rPr>
          <w:rFonts w:hint="eastAsia"/>
          <w:sz w:val="40"/>
          <w:szCs w:val="40"/>
        </w:rPr>
        <w:t>修</w:t>
      </w:r>
      <w:r w:rsidRPr="007775B8">
        <w:rPr>
          <w:rFonts w:hint="eastAsia"/>
          <w:sz w:val="40"/>
          <w:szCs w:val="40"/>
        </w:rPr>
        <w:t>正</w:t>
      </w:r>
      <w:r w:rsidR="00096A1F" w:rsidRPr="007775B8">
        <w:rPr>
          <w:rFonts w:hint="eastAsia"/>
          <w:sz w:val="40"/>
          <w:szCs w:val="40"/>
        </w:rPr>
        <w:t>條文</w:t>
      </w:r>
      <w:r w:rsidRPr="007775B8">
        <w:rPr>
          <w:rFonts w:hint="eastAsia"/>
          <w:sz w:val="40"/>
          <w:szCs w:val="40"/>
        </w:rPr>
        <w:t>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A0" w:firstRow="1" w:lastRow="0" w:firstColumn="1" w:lastColumn="0" w:noHBand="0" w:noVBand="0"/>
      </w:tblPr>
      <w:tblGrid>
        <w:gridCol w:w="2925"/>
        <w:gridCol w:w="2926"/>
        <w:gridCol w:w="2926"/>
      </w:tblGrid>
      <w:tr w:rsidR="00AD65D5" w:rsidRPr="00FB3F41" w:rsidTr="00AD65D5">
        <w:trPr>
          <w:tblHeader/>
          <w:jc w:val="center"/>
        </w:trPr>
        <w:tc>
          <w:tcPr>
            <w:tcW w:w="1666" w:type="pct"/>
          </w:tcPr>
          <w:p w:rsidR="00AD65D5" w:rsidRPr="000E0B07" w:rsidRDefault="00AD65D5" w:rsidP="00AD65D5">
            <w:pPr>
              <w:snapToGrid w:val="0"/>
              <w:ind w:left="50" w:right="50"/>
              <w:jc w:val="center"/>
              <w:rPr>
                <w:spacing w:val="0"/>
                <w:kern w:val="2"/>
                <w:sz w:val="24"/>
                <w:szCs w:val="24"/>
              </w:rPr>
            </w:pPr>
            <w:r>
              <w:rPr>
                <w:rFonts w:hint="eastAsia"/>
                <w:spacing w:val="0"/>
                <w:kern w:val="2"/>
                <w:sz w:val="24"/>
                <w:szCs w:val="24"/>
              </w:rPr>
              <w:t>修</w:t>
            </w:r>
            <w:r w:rsidRPr="000E0B07">
              <w:rPr>
                <w:rFonts w:hint="eastAsia"/>
                <w:spacing w:val="0"/>
                <w:kern w:val="2"/>
                <w:sz w:val="24"/>
                <w:szCs w:val="24"/>
              </w:rPr>
              <w:t xml:space="preserve">　</w:t>
            </w:r>
            <w:r>
              <w:rPr>
                <w:rFonts w:hint="eastAsia"/>
                <w:spacing w:val="0"/>
                <w:kern w:val="2"/>
                <w:sz w:val="24"/>
                <w:szCs w:val="24"/>
              </w:rPr>
              <w:t>正</w:t>
            </w:r>
            <w:r w:rsidRPr="000E0B07">
              <w:rPr>
                <w:rFonts w:hint="eastAsia"/>
                <w:spacing w:val="0"/>
                <w:kern w:val="2"/>
                <w:sz w:val="24"/>
                <w:szCs w:val="24"/>
              </w:rPr>
              <w:t xml:space="preserve">　條　文</w:t>
            </w:r>
          </w:p>
        </w:tc>
        <w:tc>
          <w:tcPr>
            <w:tcW w:w="1667" w:type="pct"/>
          </w:tcPr>
          <w:p w:rsidR="00AD65D5" w:rsidRPr="000E0B07" w:rsidRDefault="00AD65D5" w:rsidP="00D721CC">
            <w:pPr>
              <w:snapToGrid w:val="0"/>
              <w:ind w:left="51" w:right="51"/>
              <w:jc w:val="center"/>
              <w:rPr>
                <w:spacing w:val="0"/>
                <w:kern w:val="2"/>
                <w:sz w:val="24"/>
                <w:szCs w:val="24"/>
              </w:rPr>
            </w:pPr>
            <w:r w:rsidRPr="000E0B07">
              <w:rPr>
                <w:rFonts w:hint="eastAsia"/>
                <w:spacing w:val="0"/>
                <w:kern w:val="2"/>
                <w:sz w:val="24"/>
                <w:szCs w:val="24"/>
              </w:rPr>
              <w:t>現　行　條　文</w:t>
            </w:r>
          </w:p>
        </w:tc>
        <w:tc>
          <w:tcPr>
            <w:tcW w:w="1667" w:type="pct"/>
          </w:tcPr>
          <w:p w:rsidR="00AD65D5" w:rsidRPr="000E0B07" w:rsidRDefault="00AD65D5" w:rsidP="00D721CC">
            <w:pPr>
              <w:snapToGrid w:val="0"/>
              <w:ind w:left="50" w:right="50"/>
              <w:jc w:val="center"/>
              <w:rPr>
                <w:spacing w:val="0"/>
                <w:kern w:val="2"/>
                <w:sz w:val="24"/>
                <w:szCs w:val="24"/>
              </w:rPr>
            </w:pPr>
            <w:r w:rsidRPr="000E0B07">
              <w:rPr>
                <w:rFonts w:hint="eastAsia"/>
                <w:spacing w:val="0"/>
                <w:kern w:val="2"/>
                <w:sz w:val="24"/>
                <w:szCs w:val="24"/>
              </w:rPr>
              <w:t>說</w:t>
            </w:r>
            <w:r w:rsidRPr="000E0B07">
              <w:rPr>
                <w:spacing w:val="0"/>
                <w:kern w:val="2"/>
                <w:sz w:val="24"/>
                <w:szCs w:val="24"/>
              </w:rPr>
              <w:t xml:space="preserve"> </w:t>
            </w:r>
            <w:r w:rsidRPr="000E0B07">
              <w:rPr>
                <w:rFonts w:hint="eastAsia"/>
                <w:spacing w:val="0"/>
                <w:kern w:val="2"/>
                <w:sz w:val="24"/>
                <w:szCs w:val="24"/>
              </w:rPr>
              <w:t>明</w:t>
            </w:r>
          </w:p>
        </w:tc>
      </w:tr>
      <w:tr w:rsidR="00AD65D5" w:rsidRPr="00FB3F41" w:rsidTr="00AD65D5">
        <w:trPr>
          <w:jc w:val="center"/>
        </w:trPr>
        <w:tc>
          <w:tcPr>
            <w:tcW w:w="1666" w:type="pct"/>
          </w:tcPr>
          <w:p w:rsidR="00AD65D5" w:rsidRPr="00480580" w:rsidRDefault="00AD65D5" w:rsidP="007F32A5">
            <w:pPr>
              <w:snapToGrid w:val="0"/>
              <w:ind w:leftChars="14" w:left="332" w:hangingChars="118" w:hanging="283"/>
              <w:jc w:val="both"/>
              <w:rPr>
                <w:spacing w:val="0"/>
                <w:kern w:val="2"/>
                <w:sz w:val="24"/>
                <w:szCs w:val="24"/>
              </w:rPr>
            </w:pPr>
            <w:r w:rsidRPr="00480580">
              <w:rPr>
                <w:rFonts w:hint="eastAsia"/>
                <w:spacing w:val="0"/>
                <w:kern w:val="2"/>
                <w:sz w:val="24"/>
                <w:szCs w:val="24"/>
              </w:rPr>
              <w:t>第四條</w:t>
            </w:r>
            <w:r w:rsidRPr="00B54BC4">
              <w:rPr>
                <w:rFonts w:hint="eastAsia"/>
                <w:color w:val="FFFFFF" w:themeColor="background1"/>
                <w:spacing w:val="0"/>
                <w:kern w:val="2"/>
                <w:sz w:val="24"/>
                <w:szCs w:val="24"/>
              </w:rPr>
              <w:t>救</w:t>
            </w:r>
            <w:r w:rsidRPr="001C3717">
              <w:rPr>
                <w:rFonts w:hint="eastAsia"/>
                <w:color w:val="000000" w:themeColor="text1"/>
                <w:spacing w:val="0"/>
                <w:kern w:val="2"/>
                <w:sz w:val="24"/>
                <w:szCs w:val="24"/>
              </w:rPr>
              <w:t>救</w:t>
            </w:r>
            <w:r w:rsidRPr="00480580">
              <w:rPr>
                <w:rFonts w:hint="eastAsia"/>
                <w:spacing w:val="0"/>
                <w:kern w:val="2"/>
                <w:sz w:val="24"/>
                <w:szCs w:val="24"/>
              </w:rPr>
              <w:t>災救護指揮中心接獲報案或通報有大量傷病患或野外地區緊急救護事故時，應立即辦理下列事項：</w:t>
            </w:r>
          </w:p>
          <w:p w:rsidR="00AD65D5" w:rsidRPr="00480580" w:rsidRDefault="00AD65D5" w:rsidP="007F32A5">
            <w:pPr>
              <w:snapToGrid w:val="0"/>
              <w:ind w:leftChars="95" w:left="763" w:hangingChars="179" w:hanging="430"/>
              <w:jc w:val="both"/>
              <w:rPr>
                <w:spacing w:val="0"/>
                <w:kern w:val="2"/>
                <w:sz w:val="24"/>
                <w:szCs w:val="24"/>
              </w:rPr>
            </w:pPr>
            <w:r w:rsidRPr="00480580">
              <w:rPr>
                <w:rFonts w:hint="eastAsia"/>
                <w:spacing w:val="0"/>
                <w:kern w:val="2"/>
                <w:sz w:val="24"/>
                <w:szCs w:val="24"/>
              </w:rPr>
              <w:t>一、詢問事故地點、種類、範圍及可能之傷病患人數等相關資料</w:t>
            </w:r>
            <w:r w:rsidRPr="00E0691A">
              <w:rPr>
                <w:rFonts w:hint="eastAsia"/>
                <w:spacing w:val="0"/>
                <w:kern w:val="2"/>
                <w:sz w:val="24"/>
                <w:szCs w:val="24"/>
                <w:u w:val="single"/>
              </w:rPr>
              <w:t>，</w:t>
            </w:r>
            <w:r w:rsidRPr="00480580">
              <w:rPr>
                <w:rFonts w:hint="eastAsia"/>
                <w:spacing w:val="0"/>
                <w:kern w:val="2"/>
                <w:sz w:val="24"/>
                <w:szCs w:val="24"/>
              </w:rPr>
              <w:t>通報內政部消防署</w:t>
            </w:r>
            <w:r w:rsidRPr="00E0691A">
              <w:rPr>
                <w:rFonts w:hint="eastAsia"/>
                <w:spacing w:val="0"/>
                <w:kern w:val="2"/>
                <w:sz w:val="24"/>
                <w:szCs w:val="24"/>
                <w:u w:val="single"/>
              </w:rPr>
              <w:t>；如為大量傷病患事件併同通報</w:t>
            </w:r>
            <w:r w:rsidRPr="001F6CEF">
              <w:rPr>
                <w:rFonts w:hint="eastAsia"/>
                <w:spacing w:val="0"/>
                <w:kern w:val="2"/>
                <w:sz w:val="24"/>
                <w:szCs w:val="24"/>
              </w:rPr>
              <w:t>衛生福利部</w:t>
            </w:r>
            <w:r w:rsidRPr="00480580">
              <w:rPr>
                <w:rFonts w:hint="eastAsia"/>
                <w:spacing w:val="0"/>
                <w:kern w:val="2"/>
                <w:sz w:val="24"/>
                <w:szCs w:val="24"/>
              </w:rPr>
              <w:t>。</w:t>
            </w:r>
          </w:p>
          <w:p w:rsidR="00AD65D5" w:rsidRPr="00480580" w:rsidRDefault="00AD65D5" w:rsidP="007F32A5">
            <w:pPr>
              <w:snapToGrid w:val="0"/>
              <w:ind w:leftChars="95" w:left="763" w:hangingChars="179" w:hanging="430"/>
              <w:jc w:val="both"/>
              <w:rPr>
                <w:spacing w:val="0"/>
                <w:kern w:val="2"/>
                <w:sz w:val="24"/>
                <w:szCs w:val="24"/>
              </w:rPr>
            </w:pPr>
            <w:r w:rsidRPr="00480580">
              <w:rPr>
                <w:rFonts w:hint="eastAsia"/>
                <w:spacing w:val="0"/>
                <w:kern w:val="2"/>
                <w:sz w:val="24"/>
                <w:szCs w:val="24"/>
              </w:rPr>
              <w:t>二、指派救護隊、醫院救護車及緊急醫療救護人員（以下簡稱救護人員）馳赴事故現場救護。</w:t>
            </w:r>
          </w:p>
          <w:p w:rsidR="00AD65D5" w:rsidRPr="00480580" w:rsidRDefault="00AD65D5" w:rsidP="007F32A5">
            <w:pPr>
              <w:snapToGrid w:val="0"/>
              <w:ind w:leftChars="97" w:left="761" w:hangingChars="176" w:hanging="422"/>
              <w:jc w:val="both"/>
              <w:rPr>
                <w:spacing w:val="0"/>
                <w:kern w:val="2"/>
                <w:sz w:val="24"/>
                <w:szCs w:val="24"/>
              </w:rPr>
            </w:pPr>
            <w:r w:rsidRPr="00480580">
              <w:rPr>
                <w:rFonts w:hint="eastAsia"/>
                <w:spacing w:val="0"/>
                <w:kern w:val="2"/>
                <w:sz w:val="24"/>
                <w:szCs w:val="24"/>
              </w:rPr>
              <w:t>三、通報臺中市政府消防局（以下簡稱消防局）及臺中市政府警察局</w:t>
            </w:r>
            <w:r w:rsidRPr="00E0691A">
              <w:rPr>
                <w:rFonts w:hint="eastAsia"/>
                <w:spacing w:val="0"/>
                <w:kern w:val="2"/>
                <w:sz w:val="24"/>
                <w:szCs w:val="24"/>
                <w:u w:val="single"/>
              </w:rPr>
              <w:t>；如為大量傷病患事件，併同通報臺中市政府衛生局（以下簡稱衛生局）。</w:t>
            </w:r>
            <w:r w:rsidRPr="00764369">
              <w:rPr>
                <w:rFonts w:hint="eastAsia"/>
                <w:spacing w:val="0"/>
                <w:kern w:val="2"/>
                <w:sz w:val="24"/>
                <w:szCs w:val="24"/>
                <w:u w:val="single"/>
              </w:rPr>
              <w:t>另</w:t>
            </w:r>
            <w:r w:rsidRPr="00480580">
              <w:rPr>
                <w:rFonts w:hint="eastAsia"/>
                <w:spacing w:val="0"/>
                <w:kern w:val="2"/>
                <w:sz w:val="24"/>
                <w:szCs w:val="24"/>
              </w:rPr>
              <w:t>協調本府有關單位，共同處理緊急救護之相關事宜。</w:t>
            </w:r>
          </w:p>
          <w:p w:rsidR="00AD65D5" w:rsidRPr="00480580" w:rsidRDefault="00AD65D5" w:rsidP="007F32A5">
            <w:pPr>
              <w:snapToGrid w:val="0"/>
              <w:ind w:leftChars="96" w:left="761" w:hangingChars="177" w:hanging="425"/>
              <w:jc w:val="both"/>
              <w:rPr>
                <w:spacing w:val="0"/>
                <w:kern w:val="2"/>
                <w:sz w:val="24"/>
                <w:szCs w:val="24"/>
              </w:rPr>
            </w:pPr>
            <w:r w:rsidRPr="00480580">
              <w:rPr>
                <w:rFonts w:hint="eastAsia"/>
                <w:spacing w:val="0"/>
                <w:kern w:val="2"/>
                <w:sz w:val="24"/>
                <w:szCs w:val="24"/>
              </w:rPr>
              <w:t>四、聯繫相關急救責任醫院預作接受緊急傷病患之準備。</w:t>
            </w:r>
          </w:p>
        </w:tc>
        <w:tc>
          <w:tcPr>
            <w:tcW w:w="1667" w:type="pct"/>
          </w:tcPr>
          <w:p w:rsidR="00AD65D5" w:rsidRPr="00244995" w:rsidRDefault="00AD65D5" w:rsidP="00244995">
            <w:pPr>
              <w:snapToGrid w:val="0"/>
              <w:ind w:leftChars="14" w:left="332" w:hangingChars="118" w:hanging="283"/>
              <w:jc w:val="both"/>
              <w:rPr>
                <w:spacing w:val="0"/>
                <w:kern w:val="2"/>
                <w:sz w:val="24"/>
                <w:szCs w:val="24"/>
              </w:rPr>
            </w:pPr>
            <w:r w:rsidRPr="00244995">
              <w:rPr>
                <w:rFonts w:hint="eastAsia"/>
                <w:spacing w:val="0"/>
                <w:kern w:val="2"/>
                <w:sz w:val="24"/>
                <w:szCs w:val="24"/>
              </w:rPr>
              <w:t>第四條</w:t>
            </w:r>
            <w:r w:rsidRPr="005A1487">
              <w:rPr>
                <w:rFonts w:hint="eastAsia"/>
                <w:color w:val="FFFFFF" w:themeColor="background1"/>
                <w:spacing w:val="0"/>
                <w:kern w:val="2"/>
                <w:sz w:val="24"/>
                <w:szCs w:val="24"/>
              </w:rPr>
              <w:t>救</w:t>
            </w:r>
            <w:r w:rsidRPr="00244995">
              <w:rPr>
                <w:rFonts w:hint="eastAsia"/>
                <w:spacing w:val="0"/>
                <w:kern w:val="2"/>
                <w:sz w:val="24"/>
                <w:szCs w:val="24"/>
              </w:rPr>
              <w:t>救災救護指揮中心接獲報案或通報有大量傷病患或野外地區緊急救護事故時，應立即辦理下列事項：</w:t>
            </w:r>
          </w:p>
          <w:p w:rsidR="00AD65D5" w:rsidRPr="00244995" w:rsidRDefault="00AD65D5" w:rsidP="00244995">
            <w:pPr>
              <w:snapToGrid w:val="0"/>
              <w:ind w:leftChars="95" w:left="759" w:hanging="426"/>
              <w:jc w:val="both"/>
              <w:rPr>
                <w:spacing w:val="0"/>
                <w:kern w:val="2"/>
                <w:sz w:val="24"/>
                <w:szCs w:val="24"/>
              </w:rPr>
            </w:pPr>
            <w:r w:rsidRPr="00244995">
              <w:rPr>
                <w:rFonts w:hint="eastAsia"/>
                <w:spacing w:val="0"/>
                <w:kern w:val="2"/>
                <w:sz w:val="24"/>
                <w:szCs w:val="24"/>
              </w:rPr>
              <w:t>一、詢問事故地點、種類、範圍及可能之傷病患人數等相關資料；通報內政部消防署</w:t>
            </w:r>
            <w:r w:rsidRPr="00B54BC4">
              <w:rPr>
                <w:rFonts w:hint="eastAsia"/>
                <w:spacing w:val="0"/>
                <w:kern w:val="2"/>
                <w:sz w:val="24"/>
                <w:szCs w:val="24"/>
                <w:u w:val="single"/>
              </w:rPr>
              <w:t>、</w:t>
            </w:r>
            <w:r w:rsidRPr="00244995">
              <w:rPr>
                <w:rFonts w:hint="eastAsia"/>
                <w:spacing w:val="0"/>
                <w:kern w:val="2"/>
                <w:sz w:val="24"/>
                <w:szCs w:val="24"/>
              </w:rPr>
              <w:t>衛生福利部。</w:t>
            </w:r>
          </w:p>
          <w:p w:rsidR="00AD65D5" w:rsidRPr="00244995" w:rsidRDefault="00AD65D5" w:rsidP="00244995">
            <w:pPr>
              <w:snapToGrid w:val="0"/>
              <w:ind w:leftChars="94" w:left="757" w:hanging="428"/>
              <w:jc w:val="both"/>
              <w:rPr>
                <w:spacing w:val="0"/>
                <w:kern w:val="2"/>
                <w:sz w:val="24"/>
                <w:szCs w:val="24"/>
              </w:rPr>
            </w:pPr>
            <w:r w:rsidRPr="00244995">
              <w:rPr>
                <w:rFonts w:hint="eastAsia"/>
                <w:spacing w:val="0"/>
                <w:kern w:val="2"/>
                <w:sz w:val="24"/>
                <w:szCs w:val="24"/>
              </w:rPr>
              <w:t>二、指派救護隊、醫院救護車及緊急醫療救護人員（以下簡稱救護人員）馳赴事故現場救護。</w:t>
            </w:r>
          </w:p>
          <w:p w:rsidR="00AD65D5" w:rsidRPr="00244995" w:rsidRDefault="00AD65D5" w:rsidP="00244995">
            <w:pPr>
              <w:snapToGrid w:val="0"/>
              <w:ind w:leftChars="95" w:left="755" w:hanging="422"/>
              <w:jc w:val="both"/>
              <w:rPr>
                <w:spacing w:val="0"/>
                <w:kern w:val="2"/>
                <w:sz w:val="24"/>
                <w:szCs w:val="24"/>
              </w:rPr>
            </w:pPr>
            <w:r w:rsidRPr="00244995">
              <w:rPr>
                <w:rFonts w:hint="eastAsia"/>
                <w:spacing w:val="0"/>
                <w:kern w:val="2"/>
                <w:sz w:val="24"/>
                <w:szCs w:val="24"/>
              </w:rPr>
              <w:t>三、通報臺中市政府消防局（以下簡稱消防局）</w:t>
            </w:r>
            <w:r w:rsidRPr="00244995">
              <w:rPr>
                <w:rFonts w:hint="eastAsia"/>
                <w:spacing w:val="0"/>
                <w:kern w:val="2"/>
                <w:sz w:val="24"/>
                <w:szCs w:val="24"/>
                <w:u w:val="single"/>
              </w:rPr>
              <w:t>、臺中市政府衛生局（以下簡稱衛生局）</w:t>
            </w:r>
            <w:r w:rsidRPr="00244995">
              <w:rPr>
                <w:rFonts w:hint="eastAsia"/>
                <w:spacing w:val="0"/>
                <w:kern w:val="2"/>
                <w:sz w:val="24"/>
                <w:szCs w:val="24"/>
              </w:rPr>
              <w:t>及臺中市政府警察局</w:t>
            </w:r>
            <w:r w:rsidRPr="007D2A1C">
              <w:rPr>
                <w:rFonts w:hint="eastAsia"/>
                <w:spacing w:val="0"/>
                <w:kern w:val="2"/>
                <w:sz w:val="24"/>
                <w:szCs w:val="24"/>
                <w:u w:val="single"/>
              </w:rPr>
              <w:t>並</w:t>
            </w:r>
            <w:r w:rsidRPr="00244995">
              <w:rPr>
                <w:rFonts w:hint="eastAsia"/>
                <w:spacing w:val="0"/>
                <w:kern w:val="2"/>
                <w:sz w:val="24"/>
                <w:szCs w:val="24"/>
              </w:rPr>
              <w:t>協調</w:t>
            </w:r>
            <w:r w:rsidRPr="00244995">
              <w:rPr>
                <w:rFonts w:hint="eastAsia"/>
                <w:spacing w:val="0"/>
                <w:kern w:val="2"/>
                <w:sz w:val="24"/>
                <w:szCs w:val="24"/>
                <w:u w:val="single"/>
              </w:rPr>
              <w:t>臺中市政府（以下簡稱</w:t>
            </w:r>
            <w:r w:rsidRPr="00244995">
              <w:rPr>
                <w:rFonts w:hint="eastAsia"/>
                <w:spacing w:val="0"/>
                <w:kern w:val="2"/>
                <w:sz w:val="24"/>
                <w:szCs w:val="24"/>
              </w:rPr>
              <w:t>本府</w:t>
            </w:r>
            <w:r w:rsidRPr="00244995">
              <w:rPr>
                <w:rFonts w:hint="eastAsia"/>
                <w:spacing w:val="0"/>
                <w:kern w:val="2"/>
                <w:sz w:val="24"/>
                <w:szCs w:val="24"/>
                <w:u w:val="single"/>
              </w:rPr>
              <w:t>）</w:t>
            </w:r>
            <w:r w:rsidRPr="00244995">
              <w:rPr>
                <w:rFonts w:hint="eastAsia"/>
                <w:spacing w:val="0"/>
                <w:kern w:val="2"/>
                <w:sz w:val="24"/>
                <w:szCs w:val="24"/>
              </w:rPr>
              <w:t>有關單位，共同處理緊急救護之相關事宜。</w:t>
            </w:r>
          </w:p>
          <w:p w:rsidR="00AD65D5" w:rsidRPr="000E0B07" w:rsidRDefault="00AD65D5" w:rsidP="00244995">
            <w:pPr>
              <w:snapToGrid w:val="0"/>
              <w:ind w:leftChars="94" w:left="757" w:hanging="428"/>
              <w:jc w:val="both"/>
              <w:rPr>
                <w:rFonts w:cs="細明體"/>
                <w:spacing w:val="0"/>
                <w:kern w:val="0"/>
                <w:sz w:val="24"/>
                <w:szCs w:val="24"/>
              </w:rPr>
            </w:pPr>
            <w:r w:rsidRPr="00244995">
              <w:rPr>
                <w:rFonts w:hint="eastAsia"/>
                <w:spacing w:val="0"/>
                <w:kern w:val="2"/>
                <w:sz w:val="24"/>
                <w:szCs w:val="24"/>
              </w:rPr>
              <w:t>四、聯繫相關急救責任醫院預作接受緊急傷病患之準備。</w:t>
            </w:r>
          </w:p>
        </w:tc>
        <w:tc>
          <w:tcPr>
            <w:tcW w:w="1667" w:type="pct"/>
          </w:tcPr>
          <w:p w:rsidR="00AD65D5" w:rsidRPr="00116521" w:rsidRDefault="00AD65D5" w:rsidP="00D721CC">
            <w:pPr>
              <w:pStyle w:val="a4"/>
              <w:numPr>
                <w:ilvl w:val="0"/>
                <w:numId w:val="1"/>
              </w:numPr>
              <w:snapToGrid w:val="0"/>
              <w:ind w:leftChars="0"/>
              <w:jc w:val="both"/>
              <w:rPr>
                <w:spacing w:val="0"/>
                <w:kern w:val="2"/>
                <w:sz w:val="24"/>
                <w:szCs w:val="24"/>
              </w:rPr>
            </w:pPr>
            <w:r w:rsidRPr="00116521">
              <w:rPr>
                <w:rFonts w:hint="eastAsia"/>
                <w:spacing w:val="0"/>
                <w:kern w:val="2"/>
                <w:sz w:val="24"/>
                <w:szCs w:val="24"/>
              </w:rPr>
              <w:t>依據行政院一百零五年一月二十六日院臺衛字第一○五○○○二四三七號函及參考「災害緊急通報作業規定」第七點規定，「救災救護指揮中心接獲報案」及「或野外地區緊急救護事故」部分，尚無通報衛生福利部之必要，爰將第一款通報衛生福利部之事件範圍，限於大量傷病患事件。</w:t>
            </w:r>
          </w:p>
          <w:p w:rsidR="00AD65D5" w:rsidRDefault="00AD65D5" w:rsidP="00C421BC">
            <w:pPr>
              <w:pStyle w:val="a4"/>
              <w:numPr>
                <w:ilvl w:val="0"/>
                <w:numId w:val="1"/>
              </w:numPr>
              <w:snapToGrid w:val="0"/>
              <w:ind w:leftChars="0"/>
              <w:jc w:val="both"/>
              <w:rPr>
                <w:spacing w:val="0"/>
                <w:kern w:val="2"/>
                <w:sz w:val="24"/>
                <w:szCs w:val="24"/>
              </w:rPr>
            </w:pPr>
            <w:r w:rsidRPr="00116521">
              <w:rPr>
                <w:rFonts w:hint="eastAsia"/>
                <w:spacing w:val="0"/>
                <w:kern w:val="2"/>
                <w:sz w:val="24"/>
                <w:szCs w:val="24"/>
              </w:rPr>
              <w:t>另按本市緊急醫療救護之實務作業，如為大量傷病患事件，始需通報衛生局，爰將第三款通報衛生局之事件範圍，限於大量傷病患事件。</w:t>
            </w:r>
          </w:p>
          <w:p w:rsidR="00AD65D5" w:rsidRDefault="00AD65D5" w:rsidP="007F32A5">
            <w:pPr>
              <w:snapToGrid w:val="0"/>
              <w:jc w:val="both"/>
              <w:rPr>
                <w:spacing w:val="0"/>
                <w:kern w:val="2"/>
                <w:sz w:val="24"/>
                <w:szCs w:val="24"/>
              </w:rPr>
            </w:pPr>
          </w:p>
          <w:p w:rsidR="00AD65D5" w:rsidRPr="007F32A5" w:rsidRDefault="00AD65D5" w:rsidP="007F32A5">
            <w:pPr>
              <w:snapToGrid w:val="0"/>
              <w:jc w:val="both"/>
              <w:rPr>
                <w:spacing w:val="0"/>
                <w:kern w:val="2"/>
                <w:sz w:val="24"/>
                <w:szCs w:val="24"/>
              </w:rPr>
            </w:pPr>
          </w:p>
        </w:tc>
      </w:tr>
      <w:tr w:rsidR="00AD65D5" w:rsidRPr="00FB3F41" w:rsidTr="00AD65D5">
        <w:trPr>
          <w:jc w:val="center"/>
        </w:trPr>
        <w:tc>
          <w:tcPr>
            <w:tcW w:w="1666" w:type="pct"/>
          </w:tcPr>
          <w:p w:rsidR="00AD65D5" w:rsidRPr="00C421BC" w:rsidRDefault="00AD65D5" w:rsidP="007F32A5">
            <w:pPr>
              <w:snapToGrid w:val="0"/>
              <w:ind w:leftChars="14" w:left="332" w:hangingChars="118" w:hanging="283"/>
              <w:jc w:val="both"/>
              <w:rPr>
                <w:spacing w:val="0"/>
                <w:kern w:val="2"/>
                <w:sz w:val="24"/>
                <w:szCs w:val="24"/>
              </w:rPr>
            </w:pPr>
            <w:r w:rsidRPr="00C421BC">
              <w:rPr>
                <w:rFonts w:hint="eastAsia"/>
                <w:spacing w:val="0"/>
                <w:kern w:val="2"/>
                <w:sz w:val="24"/>
                <w:szCs w:val="24"/>
              </w:rPr>
              <w:t>第七條</w:t>
            </w:r>
            <w:r w:rsidRPr="005A1487">
              <w:rPr>
                <w:rFonts w:hint="eastAsia"/>
                <w:color w:val="FFFFFF" w:themeColor="background1"/>
                <w:spacing w:val="0"/>
                <w:kern w:val="2"/>
                <w:sz w:val="24"/>
                <w:szCs w:val="24"/>
              </w:rPr>
              <w:t>救</w:t>
            </w:r>
            <w:r w:rsidRPr="00C421BC">
              <w:rPr>
                <w:rFonts w:hint="eastAsia"/>
                <w:spacing w:val="0"/>
                <w:kern w:val="2"/>
                <w:sz w:val="24"/>
                <w:szCs w:val="24"/>
              </w:rPr>
              <w:t>現場緊急醫療救護指揮官應視需要，指定醫療機構成立</w:t>
            </w:r>
            <w:r w:rsidRPr="00C421BC">
              <w:rPr>
                <w:rFonts w:hint="eastAsia"/>
                <w:spacing w:val="0"/>
                <w:kern w:val="2"/>
                <w:sz w:val="24"/>
                <w:szCs w:val="24"/>
                <w:u w:val="single"/>
              </w:rPr>
              <w:t>臨時</w:t>
            </w:r>
            <w:r w:rsidRPr="00C421BC">
              <w:rPr>
                <w:rFonts w:hint="eastAsia"/>
                <w:spacing w:val="0"/>
                <w:kern w:val="2"/>
                <w:sz w:val="24"/>
                <w:szCs w:val="24"/>
              </w:rPr>
              <w:t>急救站，並得指定</w:t>
            </w:r>
            <w:r w:rsidRPr="00C421BC">
              <w:rPr>
                <w:rFonts w:hint="eastAsia"/>
                <w:spacing w:val="0"/>
                <w:kern w:val="2"/>
                <w:sz w:val="24"/>
                <w:szCs w:val="24"/>
                <w:u w:val="single"/>
              </w:rPr>
              <w:t>臨時</w:t>
            </w:r>
            <w:r w:rsidRPr="00C421BC">
              <w:rPr>
                <w:rFonts w:hint="eastAsia"/>
                <w:spacing w:val="0"/>
                <w:kern w:val="2"/>
                <w:sz w:val="24"/>
                <w:szCs w:val="24"/>
              </w:rPr>
              <w:t>急救站負責人，負責緊急醫療處理。</w:t>
            </w:r>
          </w:p>
          <w:p w:rsidR="00AD65D5" w:rsidRPr="00C421BC" w:rsidRDefault="00AD65D5" w:rsidP="007F32A5">
            <w:pPr>
              <w:snapToGrid w:val="0"/>
              <w:ind w:leftChars="94" w:left="329" w:firstLineChars="1" w:firstLine="2"/>
              <w:jc w:val="both"/>
              <w:rPr>
                <w:spacing w:val="0"/>
                <w:kern w:val="2"/>
                <w:sz w:val="24"/>
                <w:szCs w:val="24"/>
              </w:rPr>
            </w:pPr>
            <w:r w:rsidRPr="005A1487">
              <w:rPr>
                <w:rFonts w:hint="eastAsia"/>
                <w:color w:val="FFFFFF" w:themeColor="background1"/>
                <w:spacing w:val="0"/>
                <w:kern w:val="2"/>
                <w:sz w:val="24"/>
                <w:szCs w:val="24"/>
              </w:rPr>
              <w:t>救救</w:t>
            </w:r>
            <w:r w:rsidRPr="00C421BC">
              <w:rPr>
                <w:rFonts w:hint="eastAsia"/>
                <w:spacing w:val="0"/>
                <w:kern w:val="2"/>
                <w:sz w:val="24"/>
                <w:szCs w:val="24"/>
              </w:rPr>
              <w:t>緊急醫療救護過程</w:t>
            </w:r>
            <w:r w:rsidRPr="00C421BC">
              <w:rPr>
                <w:rFonts w:hint="eastAsia"/>
                <w:spacing w:val="0"/>
                <w:kern w:val="2"/>
                <w:sz w:val="24"/>
                <w:szCs w:val="24"/>
              </w:rPr>
              <w:lastRenderedPageBreak/>
              <w:t>中，現場緊急醫療救護指揮官、</w:t>
            </w:r>
            <w:r w:rsidRPr="00C421BC">
              <w:rPr>
                <w:rFonts w:hint="eastAsia"/>
                <w:spacing w:val="0"/>
                <w:kern w:val="2"/>
                <w:sz w:val="24"/>
                <w:szCs w:val="24"/>
                <w:u w:val="single"/>
              </w:rPr>
              <w:t>臨時</w:t>
            </w:r>
            <w:r w:rsidRPr="00C421BC">
              <w:rPr>
                <w:rFonts w:hint="eastAsia"/>
                <w:spacing w:val="0"/>
                <w:kern w:val="2"/>
                <w:sz w:val="24"/>
                <w:szCs w:val="24"/>
              </w:rPr>
              <w:t>急救站負責人及支援之醫師等，得依其專業判定或改變傷病患等級及決定特殊緊急傷病患後送醫院之分配。</w:t>
            </w:r>
          </w:p>
          <w:p w:rsidR="00AD65D5" w:rsidRPr="00C421BC" w:rsidRDefault="00AD65D5" w:rsidP="007F32A5">
            <w:pPr>
              <w:snapToGrid w:val="0"/>
              <w:ind w:leftChars="14" w:left="332" w:hangingChars="118" w:hanging="283"/>
              <w:jc w:val="both"/>
              <w:rPr>
                <w:spacing w:val="0"/>
                <w:kern w:val="2"/>
                <w:sz w:val="24"/>
                <w:szCs w:val="24"/>
              </w:rPr>
            </w:pPr>
            <w:r w:rsidRPr="005A1487">
              <w:rPr>
                <w:rFonts w:hint="eastAsia"/>
                <w:color w:val="FFFFFF" w:themeColor="background1"/>
                <w:spacing w:val="0"/>
                <w:kern w:val="2"/>
                <w:sz w:val="24"/>
                <w:szCs w:val="24"/>
              </w:rPr>
              <w:t>救救</w:t>
            </w:r>
            <w:r>
              <w:rPr>
                <w:rFonts w:hint="eastAsia"/>
                <w:color w:val="FFFFFF" w:themeColor="background1"/>
                <w:spacing w:val="0"/>
                <w:kern w:val="2"/>
                <w:sz w:val="24"/>
                <w:szCs w:val="24"/>
              </w:rPr>
              <w:t xml:space="preserve">  </w:t>
            </w:r>
            <w:r w:rsidRPr="00C421BC">
              <w:rPr>
                <w:rFonts w:cs="新細明體" w:hint="eastAsia"/>
                <w:spacing w:val="0"/>
                <w:kern w:val="0"/>
                <w:sz w:val="24"/>
                <w:szCs w:val="24"/>
                <w:u w:val="single"/>
              </w:rPr>
              <w:t>如未依第五</w:t>
            </w:r>
            <w:r w:rsidRPr="00C421BC">
              <w:rPr>
                <w:rFonts w:cs="新細明體"/>
                <w:spacing w:val="0"/>
                <w:kern w:val="0"/>
                <w:sz w:val="24"/>
                <w:szCs w:val="24"/>
                <w:u w:val="single"/>
              </w:rPr>
              <w:t>條第</w:t>
            </w:r>
            <w:r w:rsidRPr="00C421BC">
              <w:rPr>
                <w:rFonts w:cs="新細明體" w:hint="eastAsia"/>
                <w:spacing w:val="0"/>
                <w:kern w:val="0"/>
                <w:sz w:val="24"/>
                <w:szCs w:val="24"/>
                <w:u w:val="single"/>
              </w:rPr>
              <w:t>一</w:t>
            </w:r>
            <w:r w:rsidRPr="00C421BC">
              <w:rPr>
                <w:rFonts w:cs="新細明體"/>
                <w:spacing w:val="0"/>
                <w:kern w:val="0"/>
                <w:sz w:val="24"/>
                <w:szCs w:val="24"/>
                <w:u w:val="single"/>
              </w:rPr>
              <w:t>項成立現場指揮中心</w:t>
            </w:r>
            <w:r w:rsidRPr="00C421BC">
              <w:rPr>
                <w:rFonts w:cs="新細明體" w:hint="eastAsia"/>
                <w:spacing w:val="0"/>
                <w:kern w:val="0"/>
                <w:sz w:val="24"/>
                <w:szCs w:val="24"/>
                <w:u w:val="single"/>
              </w:rPr>
              <w:t>，衛生局人員或醫療機構醫護人員到達大量傷病患災害現場，成立臨時急救站後，消防局救護人員應將現場緊急救護工作移交，並接受</w:t>
            </w:r>
            <w:r w:rsidRPr="00C421BC">
              <w:rPr>
                <w:rFonts w:cs="細明體" w:hint="eastAsia"/>
                <w:spacing w:val="0"/>
                <w:kern w:val="0"/>
                <w:sz w:val="24"/>
                <w:szCs w:val="24"/>
                <w:u w:val="single"/>
              </w:rPr>
              <w:t>現場緊急醫療救護指揮官</w:t>
            </w:r>
            <w:r w:rsidRPr="00C421BC">
              <w:rPr>
                <w:rFonts w:cs="新細明體" w:hint="eastAsia"/>
                <w:spacing w:val="0"/>
                <w:kern w:val="0"/>
                <w:sz w:val="24"/>
                <w:szCs w:val="24"/>
                <w:u w:val="single"/>
              </w:rPr>
              <w:t>之指揮調派，協助辦理大量傷病患之緊急救護工作。</w:t>
            </w:r>
          </w:p>
        </w:tc>
        <w:tc>
          <w:tcPr>
            <w:tcW w:w="1667" w:type="pct"/>
          </w:tcPr>
          <w:p w:rsidR="00AD65D5" w:rsidRPr="00C421BC" w:rsidRDefault="00AD65D5" w:rsidP="004906D7">
            <w:pPr>
              <w:snapToGrid w:val="0"/>
              <w:ind w:leftChars="14" w:left="332" w:hangingChars="118" w:hanging="283"/>
              <w:jc w:val="both"/>
              <w:rPr>
                <w:spacing w:val="0"/>
                <w:kern w:val="2"/>
                <w:sz w:val="24"/>
                <w:szCs w:val="24"/>
              </w:rPr>
            </w:pPr>
            <w:r w:rsidRPr="00C421BC">
              <w:rPr>
                <w:rFonts w:hint="eastAsia"/>
                <w:spacing w:val="0"/>
                <w:kern w:val="2"/>
                <w:sz w:val="24"/>
                <w:szCs w:val="24"/>
              </w:rPr>
              <w:lastRenderedPageBreak/>
              <w:t>第七條</w:t>
            </w:r>
            <w:r w:rsidRPr="005A1487">
              <w:rPr>
                <w:rFonts w:hint="eastAsia"/>
                <w:color w:val="FFFFFF" w:themeColor="background1"/>
                <w:spacing w:val="0"/>
                <w:kern w:val="2"/>
                <w:sz w:val="24"/>
                <w:szCs w:val="24"/>
              </w:rPr>
              <w:t>救</w:t>
            </w:r>
            <w:r w:rsidRPr="00C421BC">
              <w:rPr>
                <w:rFonts w:hint="eastAsia"/>
                <w:spacing w:val="0"/>
                <w:kern w:val="2"/>
                <w:sz w:val="24"/>
                <w:szCs w:val="24"/>
              </w:rPr>
              <w:t>現場緊急醫療救護指揮官應視需要，指定醫療機構成立急救站，並得指定急救站負責人，負責緊急醫療處理。</w:t>
            </w:r>
          </w:p>
          <w:p w:rsidR="00AD65D5" w:rsidRPr="00C421BC" w:rsidRDefault="00AD65D5" w:rsidP="004906D7">
            <w:pPr>
              <w:snapToGrid w:val="0"/>
              <w:ind w:leftChars="94" w:left="329" w:firstLine="2"/>
              <w:jc w:val="both"/>
              <w:rPr>
                <w:spacing w:val="0"/>
                <w:kern w:val="2"/>
                <w:sz w:val="24"/>
                <w:szCs w:val="24"/>
              </w:rPr>
            </w:pPr>
            <w:r w:rsidRPr="005A1487">
              <w:rPr>
                <w:rFonts w:hint="eastAsia"/>
                <w:color w:val="FFFFFF" w:themeColor="background1"/>
                <w:spacing w:val="0"/>
                <w:kern w:val="2"/>
                <w:sz w:val="24"/>
                <w:szCs w:val="24"/>
              </w:rPr>
              <w:t>救救</w:t>
            </w:r>
            <w:r w:rsidRPr="00C421BC">
              <w:rPr>
                <w:rFonts w:hint="eastAsia"/>
                <w:spacing w:val="0"/>
                <w:kern w:val="2"/>
                <w:sz w:val="24"/>
                <w:szCs w:val="24"/>
              </w:rPr>
              <w:t>緊急醫療救護過程</w:t>
            </w:r>
            <w:r w:rsidRPr="00C421BC">
              <w:rPr>
                <w:rFonts w:hint="eastAsia"/>
                <w:spacing w:val="0"/>
                <w:kern w:val="2"/>
                <w:sz w:val="24"/>
                <w:szCs w:val="24"/>
              </w:rPr>
              <w:lastRenderedPageBreak/>
              <w:t>中，現場緊急醫療救護指揮官、急救站負責人及支援之醫師等，得依其專業判定或改變傷病患等級及決定特殊緊急傷病患後送醫院之分配。</w:t>
            </w:r>
          </w:p>
        </w:tc>
        <w:tc>
          <w:tcPr>
            <w:tcW w:w="1667" w:type="pct"/>
          </w:tcPr>
          <w:p w:rsidR="00AD65D5" w:rsidRPr="00116521" w:rsidRDefault="00AD65D5" w:rsidP="00115F0B">
            <w:pPr>
              <w:pStyle w:val="a4"/>
              <w:numPr>
                <w:ilvl w:val="0"/>
                <w:numId w:val="3"/>
              </w:numPr>
              <w:snapToGrid w:val="0"/>
              <w:ind w:leftChars="0"/>
              <w:jc w:val="both"/>
              <w:rPr>
                <w:spacing w:val="0"/>
                <w:kern w:val="2"/>
                <w:sz w:val="24"/>
                <w:szCs w:val="24"/>
              </w:rPr>
            </w:pPr>
            <w:r w:rsidRPr="00116521">
              <w:rPr>
                <w:rFonts w:hint="eastAsia"/>
                <w:spacing w:val="0"/>
                <w:kern w:val="2"/>
                <w:sz w:val="24"/>
                <w:szCs w:val="24"/>
              </w:rPr>
              <w:lastRenderedPageBreak/>
              <w:t>依據本府消防局一百零七</w:t>
            </w:r>
            <w:r w:rsidRPr="00116521">
              <w:rPr>
                <w:spacing w:val="0"/>
                <w:kern w:val="2"/>
                <w:sz w:val="24"/>
                <w:szCs w:val="24"/>
              </w:rPr>
              <w:t>年</w:t>
            </w:r>
            <w:r w:rsidRPr="00116521">
              <w:rPr>
                <w:rFonts w:hint="eastAsia"/>
                <w:spacing w:val="0"/>
                <w:kern w:val="2"/>
                <w:sz w:val="24"/>
                <w:szCs w:val="24"/>
              </w:rPr>
              <w:t>十二</w:t>
            </w:r>
            <w:r w:rsidRPr="00116521">
              <w:rPr>
                <w:spacing w:val="0"/>
                <w:kern w:val="2"/>
                <w:sz w:val="24"/>
                <w:szCs w:val="24"/>
              </w:rPr>
              <w:t>月</w:t>
            </w:r>
            <w:r w:rsidRPr="00116521">
              <w:rPr>
                <w:rFonts w:hint="eastAsia"/>
                <w:spacing w:val="0"/>
                <w:kern w:val="2"/>
                <w:sz w:val="24"/>
                <w:szCs w:val="24"/>
              </w:rPr>
              <w:t>三</w:t>
            </w:r>
            <w:r w:rsidRPr="00116521">
              <w:rPr>
                <w:spacing w:val="0"/>
                <w:kern w:val="2"/>
                <w:sz w:val="24"/>
                <w:szCs w:val="24"/>
              </w:rPr>
              <w:t>日</w:t>
            </w:r>
            <w:r w:rsidRPr="00116521">
              <w:rPr>
                <w:rFonts w:hint="eastAsia"/>
                <w:spacing w:val="0"/>
                <w:kern w:val="2"/>
                <w:sz w:val="24"/>
                <w:szCs w:val="24"/>
              </w:rPr>
              <w:t>中市消護字第一○七○○六二四八五</w:t>
            </w:r>
            <w:r w:rsidRPr="00116521">
              <w:rPr>
                <w:spacing w:val="0"/>
                <w:kern w:val="2"/>
                <w:sz w:val="24"/>
                <w:szCs w:val="24"/>
              </w:rPr>
              <w:t>號</w:t>
            </w:r>
            <w:r w:rsidRPr="00116521">
              <w:rPr>
                <w:rFonts w:hint="eastAsia"/>
                <w:spacing w:val="0"/>
                <w:kern w:val="2"/>
                <w:sz w:val="24"/>
                <w:szCs w:val="24"/>
              </w:rPr>
              <w:t>函，將「急救站」之用語統一修正為「臨時急救站」，以避免混淆。</w:t>
            </w:r>
          </w:p>
          <w:p w:rsidR="00AD65D5" w:rsidRDefault="00AD65D5" w:rsidP="00D91670">
            <w:pPr>
              <w:pStyle w:val="a4"/>
              <w:numPr>
                <w:ilvl w:val="0"/>
                <w:numId w:val="3"/>
              </w:numPr>
              <w:snapToGrid w:val="0"/>
              <w:ind w:leftChars="0"/>
              <w:jc w:val="both"/>
              <w:rPr>
                <w:spacing w:val="0"/>
                <w:kern w:val="2"/>
                <w:sz w:val="24"/>
                <w:szCs w:val="24"/>
              </w:rPr>
            </w:pPr>
            <w:r w:rsidRPr="00116521">
              <w:rPr>
                <w:rFonts w:hint="eastAsia"/>
                <w:spacing w:val="0"/>
                <w:kern w:val="2"/>
                <w:sz w:val="24"/>
                <w:szCs w:val="24"/>
              </w:rPr>
              <w:lastRenderedPageBreak/>
              <w:t>依據行政院一百零五年一月二十六日院臺衛字第一○五○○○二四三七號函意見及參考「直轄市縣市消防機關及衛生機關災害現場緊急救護配合作業要點」第四點第二款規定內容，增列補充若未成立現場指揮中心，衛生機關人員及醫療機構醫護人員就大量傷病患現場之相關作為。</w:t>
            </w:r>
          </w:p>
          <w:p w:rsidR="00AD65D5" w:rsidRPr="007F32A5" w:rsidRDefault="00AD65D5" w:rsidP="007F32A5">
            <w:pPr>
              <w:snapToGrid w:val="0"/>
              <w:jc w:val="both"/>
              <w:rPr>
                <w:spacing w:val="0"/>
                <w:kern w:val="2"/>
                <w:sz w:val="24"/>
                <w:szCs w:val="24"/>
              </w:rPr>
            </w:pPr>
          </w:p>
        </w:tc>
      </w:tr>
      <w:tr w:rsidR="00AD65D5" w:rsidRPr="00FB3F41" w:rsidTr="00AD65D5">
        <w:trPr>
          <w:jc w:val="center"/>
        </w:trPr>
        <w:tc>
          <w:tcPr>
            <w:tcW w:w="1666" w:type="pct"/>
          </w:tcPr>
          <w:p w:rsidR="00AD65D5" w:rsidRPr="00C421BC" w:rsidRDefault="00AD65D5" w:rsidP="007F32A5">
            <w:pPr>
              <w:snapToGrid w:val="0"/>
              <w:ind w:leftChars="14" w:left="332" w:hangingChars="118" w:hanging="283"/>
              <w:jc w:val="both"/>
              <w:rPr>
                <w:spacing w:val="0"/>
                <w:kern w:val="2"/>
                <w:sz w:val="24"/>
                <w:szCs w:val="24"/>
              </w:rPr>
            </w:pPr>
            <w:r w:rsidRPr="00C421BC">
              <w:rPr>
                <w:rFonts w:hint="eastAsia"/>
                <w:spacing w:val="0"/>
                <w:kern w:val="2"/>
                <w:sz w:val="24"/>
                <w:szCs w:val="24"/>
              </w:rPr>
              <w:lastRenderedPageBreak/>
              <w:t>第八條</w:t>
            </w:r>
            <w:r w:rsidRPr="005A1487">
              <w:rPr>
                <w:rFonts w:hint="eastAsia"/>
                <w:color w:val="FFFFFF" w:themeColor="background1"/>
                <w:spacing w:val="0"/>
                <w:kern w:val="2"/>
                <w:sz w:val="24"/>
                <w:szCs w:val="24"/>
              </w:rPr>
              <w:t>救</w:t>
            </w:r>
            <w:r w:rsidRPr="00C421BC">
              <w:rPr>
                <w:rFonts w:hint="eastAsia"/>
                <w:spacing w:val="0"/>
                <w:kern w:val="2"/>
                <w:sz w:val="24"/>
                <w:szCs w:val="24"/>
              </w:rPr>
              <w:t>急救責任醫院應訂定年度大量傷病患緊急醫療處置計畫，報衛生局備查，並副知消防局。</w:t>
            </w:r>
          </w:p>
          <w:p w:rsidR="00AD65D5" w:rsidRPr="00C421BC" w:rsidRDefault="00AD65D5" w:rsidP="007F32A5">
            <w:pPr>
              <w:snapToGrid w:val="0"/>
              <w:ind w:leftChars="14" w:left="332" w:hangingChars="118" w:hanging="283"/>
              <w:jc w:val="both"/>
              <w:rPr>
                <w:spacing w:val="0"/>
                <w:kern w:val="2"/>
                <w:sz w:val="24"/>
                <w:szCs w:val="24"/>
              </w:rPr>
            </w:pPr>
            <w:r w:rsidRPr="005A1487">
              <w:rPr>
                <w:rFonts w:hint="eastAsia"/>
                <w:color w:val="FFFFFF" w:themeColor="background1"/>
                <w:spacing w:val="0"/>
                <w:kern w:val="2"/>
                <w:sz w:val="24"/>
                <w:szCs w:val="24"/>
              </w:rPr>
              <w:t>救救</w:t>
            </w:r>
            <w:r w:rsidR="009459E1">
              <w:rPr>
                <w:rFonts w:hint="eastAsia"/>
                <w:color w:val="FFFFFF" w:themeColor="background1"/>
                <w:spacing w:val="0"/>
                <w:kern w:val="2"/>
                <w:sz w:val="24"/>
                <w:szCs w:val="24"/>
              </w:rPr>
              <w:t xml:space="preserve"> </w:t>
            </w:r>
            <w:r w:rsidR="009459E1">
              <w:rPr>
                <w:color w:val="FFFFFF" w:themeColor="background1"/>
                <w:spacing w:val="0"/>
                <w:kern w:val="2"/>
                <w:sz w:val="24"/>
                <w:szCs w:val="24"/>
              </w:rPr>
              <w:t xml:space="preserve"> </w:t>
            </w:r>
            <w:r w:rsidRPr="00C421BC">
              <w:rPr>
                <w:rFonts w:hint="eastAsia"/>
                <w:spacing w:val="0"/>
                <w:kern w:val="2"/>
                <w:sz w:val="24"/>
                <w:szCs w:val="24"/>
              </w:rPr>
              <w:t>急救責任醫院於接獲救災救護指揮中心通知後，應依前項計畫緊急處置後送之傷病患</w:t>
            </w:r>
            <w:r w:rsidRPr="009220B0">
              <w:rPr>
                <w:rFonts w:hint="eastAsia"/>
                <w:spacing w:val="0"/>
                <w:kern w:val="2"/>
                <w:sz w:val="24"/>
                <w:szCs w:val="24"/>
                <w:u w:val="single"/>
              </w:rPr>
              <w:t>，且於傷</w:t>
            </w:r>
            <w:r>
              <w:rPr>
                <w:rFonts w:hint="eastAsia"/>
                <w:spacing w:val="0"/>
                <w:kern w:val="2"/>
                <w:sz w:val="24"/>
                <w:szCs w:val="24"/>
                <w:u w:val="single"/>
              </w:rPr>
              <w:t>病</w:t>
            </w:r>
            <w:r w:rsidRPr="009220B0">
              <w:rPr>
                <w:rFonts w:hint="eastAsia"/>
                <w:spacing w:val="0"/>
                <w:kern w:val="2"/>
                <w:sz w:val="24"/>
                <w:szCs w:val="24"/>
                <w:u w:val="single"/>
              </w:rPr>
              <w:t>患抵達醫院後三十分鐘內，於衛生福利部緊急醫療管理系統登錄傷病患資料，以利掌握傷病患處置情況</w:t>
            </w:r>
            <w:r w:rsidRPr="00C421BC">
              <w:rPr>
                <w:rFonts w:hint="eastAsia"/>
                <w:spacing w:val="0"/>
                <w:kern w:val="2"/>
                <w:sz w:val="24"/>
                <w:szCs w:val="24"/>
              </w:rPr>
              <w:t>；其接收無法處置之傷病患時，應先予適當處理，並協助安排轉診至適當之醫療機構，或報請救災救護指揮中心協助轉診。</w:t>
            </w:r>
          </w:p>
        </w:tc>
        <w:tc>
          <w:tcPr>
            <w:tcW w:w="1667" w:type="pct"/>
          </w:tcPr>
          <w:p w:rsidR="00AD65D5" w:rsidRPr="00C421BC" w:rsidRDefault="00AD65D5" w:rsidP="004906D7">
            <w:pPr>
              <w:snapToGrid w:val="0"/>
              <w:ind w:leftChars="14" w:left="332" w:hangingChars="118" w:hanging="283"/>
              <w:jc w:val="both"/>
              <w:rPr>
                <w:spacing w:val="0"/>
                <w:kern w:val="2"/>
                <w:sz w:val="24"/>
                <w:szCs w:val="24"/>
              </w:rPr>
            </w:pPr>
            <w:r w:rsidRPr="00C421BC">
              <w:rPr>
                <w:rFonts w:hint="eastAsia"/>
                <w:spacing w:val="0"/>
                <w:kern w:val="2"/>
                <w:sz w:val="24"/>
                <w:szCs w:val="24"/>
              </w:rPr>
              <w:t>第八條</w:t>
            </w:r>
            <w:r w:rsidRPr="005A1487">
              <w:rPr>
                <w:rFonts w:hint="eastAsia"/>
                <w:color w:val="FFFFFF" w:themeColor="background1"/>
                <w:spacing w:val="0"/>
                <w:kern w:val="2"/>
                <w:sz w:val="24"/>
                <w:szCs w:val="24"/>
              </w:rPr>
              <w:t>救</w:t>
            </w:r>
            <w:r w:rsidRPr="00C421BC">
              <w:rPr>
                <w:rFonts w:hint="eastAsia"/>
                <w:spacing w:val="0"/>
                <w:kern w:val="2"/>
                <w:sz w:val="24"/>
                <w:szCs w:val="24"/>
              </w:rPr>
              <w:t>急救責任醫院應訂定年度大量傷病患緊急醫療處置計畫，報衛生局備查，並副知消防局。</w:t>
            </w:r>
          </w:p>
          <w:p w:rsidR="00AD65D5" w:rsidRPr="00C421BC" w:rsidRDefault="00AD65D5" w:rsidP="004906D7">
            <w:pPr>
              <w:snapToGrid w:val="0"/>
              <w:ind w:leftChars="94" w:left="329" w:firstLine="2"/>
              <w:jc w:val="both"/>
              <w:rPr>
                <w:spacing w:val="0"/>
                <w:kern w:val="2"/>
                <w:sz w:val="24"/>
                <w:szCs w:val="24"/>
              </w:rPr>
            </w:pPr>
            <w:r w:rsidRPr="005A1487">
              <w:rPr>
                <w:rFonts w:hint="eastAsia"/>
                <w:color w:val="FFFFFF" w:themeColor="background1"/>
                <w:spacing w:val="0"/>
                <w:kern w:val="2"/>
                <w:sz w:val="24"/>
                <w:szCs w:val="24"/>
              </w:rPr>
              <w:t>救救</w:t>
            </w:r>
            <w:r w:rsidRPr="00C421BC">
              <w:rPr>
                <w:rFonts w:hint="eastAsia"/>
                <w:spacing w:val="0"/>
                <w:kern w:val="2"/>
                <w:sz w:val="24"/>
                <w:szCs w:val="24"/>
              </w:rPr>
              <w:t>急救責任醫院於接獲救災救護指揮中心通知後，應依前項計畫緊急處置後送之傷病患</w:t>
            </w:r>
            <w:r w:rsidRPr="004F0FD5">
              <w:rPr>
                <w:rFonts w:hint="eastAsia"/>
                <w:spacing w:val="0"/>
                <w:kern w:val="2"/>
                <w:sz w:val="24"/>
                <w:szCs w:val="24"/>
                <w:u w:val="single"/>
              </w:rPr>
              <w:t>者</w:t>
            </w:r>
            <w:r w:rsidRPr="00C421BC">
              <w:rPr>
                <w:rFonts w:hint="eastAsia"/>
                <w:spacing w:val="0"/>
                <w:kern w:val="2"/>
                <w:sz w:val="24"/>
                <w:szCs w:val="24"/>
              </w:rPr>
              <w:t>；其接收無法處置之傷病患時，應先予適當處理，並協助安排轉診至適當之醫療機構，或報請救災救護指揮中心協助轉診。</w:t>
            </w:r>
          </w:p>
        </w:tc>
        <w:tc>
          <w:tcPr>
            <w:tcW w:w="1667" w:type="pct"/>
          </w:tcPr>
          <w:p w:rsidR="00AD65D5" w:rsidRDefault="00AD65D5" w:rsidP="00D721CC">
            <w:pPr>
              <w:snapToGrid w:val="0"/>
              <w:ind w:rightChars="-30" w:right="-105"/>
              <w:jc w:val="both"/>
              <w:rPr>
                <w:spacing w:val="0"/>
                <w:kern w:val="2"/>
                <w:sz w:val="24"/>
                <w:szCs w:val="24"/>
              </w:rPr>
            </w:pPr>
            <w:r w:rsidRPr="00116521">
              <w:rPr>
                <w:rFonts w:hint="eastAsia"/>
                <w:spacing w:val="0"/>
                <w:kern w:val="2"/>
                <w:sz w:val="24"/>
                <w:szCs w:val="24"/>
              </w:rPr>
              <w:t>依據行政院一百零五年一月二十六日院臺衛字第一○五○○○二四三七號函意見及參考「緊急醫療救護資訊通報辦法」第三條第五款規定，增訂急救責任醫院收治傷患之相關通報作業。</w:t>
            </w:r>
          </w:p>
          <w:p w:rsidR="00AD65D5" w:rsidRDefault="00AD65D5" w:rsidP="00D721CC">
            <w:pPr>
              <w:snapToGrid w:val="0"/>
              <w:ind w:rightChars="-30" w:right="-105"/>
              <w:jc w:val="both"/>
              <w:rPr>
                <w:spacing w:val="0"/>
                <w:kern w:val="2"/>
                <w:sz w:val="24"/>
                <w:szCs w:val="24"/>
              </w:rPr>
            </w:pPr>
          </w:p>
          <w:p w:rsidR="00AD65D5" w:rsidRPr="00116521" w:rsidRDefault="00AD65D5" w:rsidP="007F32A5">
            <w:pPr>
              <w:snapToGrid w:val="0"/>
              <w:spacing w:line="276" w:lineRule="auto"/>
              <w:ind w:leftChars="-2" w:left="-7" w:rightChars="-26" w:right="-91"/>
              <w:jc w:val="both"/>
              <w:rPr>
                <w:spacing w:val="0"/>
                <w:kern w:val="2"/>
                <w:sz w:val="24"/>
                <w:szCs w:val="24"/>
              </w:rPr>
            </w:pPr>
          </w:p>
        </w:tc>
      </w:tr>
    </w:tbl>
    <w:p w:rsidR="00CC0CA3" w:rsidRPr="00FB3F41" w:rsidRDefault="00CC0CA3" w:rsidP="00D721CC">
      <w:pPr>
        <w:jc w:val="both"/>
        <w:rPr>
          <w:sz w:val="28"/>
          <w:szCs w:val="28"/>
        </w:rPr>
      </w:pPr>
    </w:p>
    <w:sectPr w:rsidR="00CC0CA3" w:rsidRPr="00FB3F41" w:rsidSect="00696429">
      <w:pgSz w:w="11906" w:h="16838"/>
      <w:pgMar w:top="1418" w:right="1418" w:bottom="1418" w:left="1701" w:header="851" w:footer="992" w:gutter="0"/>
      <w:cols w:space="425"/>
      <w:docGrid w:type="lines" w:linePitch="5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03C" w:rsidRDefault="0049003C" w:rsidP="00F07A0B">
      <w:r>
        <w:separator/>
      </w:r>
    </w:p>
  </w:endnote>
  <w:endnote w:type="continuationSeparator" w:id="0">
    <w:p w:rsidR="0049003C" w:rsidRDefault="0049003C" w:rsidP="00F0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03C" w:rsidRDefault="0049003C" w:rsidP="00F07A0B">
      <w:r>
        <w:separator/>
      </w:r>
    </w:p>
  </w:footnote>
  <w:footnote w:type="continuationSeparator" w:id="0">
    <w:p w:rsidR="0049003C" w:rsidRDefault="0049003C" w:rsidP="00F07A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775A0"/>
    <w:multiLevelType w:val="hybridMultilevel"/>
    <w:tmpl w:val="8A902ED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231C2A34"/>
    <w:multiLevelType w:val="hybridMultilevel"/>
    <w:tmpl w:val="713C8E6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1F9576A"/>
    <w:multiLevelType w:val="hybridMultilevel"/>
    <w:tmpl w:val="6F5A62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ABD6D37"/>
    <w:multiLevelType w:val="hybridMultilevel"/>
    <w:tmpl w:val="2C148790"/>
    <w:lvl w:ilvl="0" w:tplc="04090015">
      <w:start w:val="1"/>
      <w:numFmt w:val="taiwaneseCountingThousand"/>
      <w:lvlText w:val="%1、"/>
      <w:lvlJc w:val="left"/>
      <w:pPr>
        <w:ind w:left="481" w:hanging="480"/>
      </w:pPr>
      <w:rPr>
        <w:rFonts w:cs="Times New Roman"/>
      </w:rPr>
    </w:lvl>
    <w:lvl w:ilvl="1" w:tplc="04090019" w:tentative="1">
      <w:start w:val="1"/>
      <w:numFmt w:val="ideographTraditional"/>
      <w:lvlText w:val="%2、"/>
      <w:lvlJc w:val="left"/>
      <w:pPr>
        <w:ind w:left="961" w:hanging="480"/>
      </w:pPr>
      <w:rPr>
        <w:rFonts w:cs="Times New Roman"/>
      </w:rPr>
    </w:lvl>
    <w:lvl w:ilvl="2" w:tplc="0409001B" w:tentative="1">
      <w:start w:val="1"/>
      <w:numFmt w:val="lowerRoman"/>
      <w:lvlText w:val="%3."/>
      <w:lvlJc w:val="right"/>
      <w:pPr>
        <w:ind w:left="1441" w:hanging="480"/>
      </w:pPr>
      <w:rPr>
        <w:rFonts w:cs="Times New Roman"/>
      </w:rPr>
    </w:lvl>
    <w:lvl w:ilvl="3" w:tplc="0409000F" w:tentative="1">
      <w:start w:val="1"/>
      <w:numFmt w:val="decimal"/>
      <w:lvlText w:val="%4."/>
      <w:lvlJc w:val="left"/>
      <w:pPr>
        <w:ind w:left="1921" w:hanging="480"/>
      </w:pPr>
      <w:rPr>
        <w:rFonts w:cs="Times New Roman"/>
      </w:rPr>
    </w:lvl>
    <w:lvl w:ilvl="4" w:tplc="04090019" w:tentative="1">
      <w:start w:val="1"/>
      <w:numFmt w:val="ideographTraditional"/>
      <w:lvlText w:val="%5、"/>
      <w:lvlJc w:val="left"/>
      <w:pPr>
        <w:ind w:left="2401" w:hanging="480"/>
      </w:pPr>
      <w:rPr>
        <w:rFonts w:cs="Times New Roman"/>
      </w:rPr>
    </w:lvl>
    <w:lvl w:ilvl="5" w:tplc="0409001B" w:tentative="1">
      <w:start w:val="1"/>
      <w:numFmt w:val="lowerRoman"/>
      <w:lvlText w:val="%6."/>
      <w:lvlJc w:val="right"/>
      <w:pPr>
        <w:ind w:left="2881" w:hanging="480"/>
      </w:pPr>
      <w:rPr>
        <w:rFonts w:cs="Times New Roman"/>
      </w:rPr>
    </w:lvl>
    <w:lvl w:ilvl="6" w:tplc="0409000F" w:tentative="1">
      <w:start w:val="1"/>
      <w:numFmt w:val="decimal"/>
      <w:lvlText w:val="%7."/>
      <w:lvlJc w:val="left"/>
      <w:pPr>
        <w:ind w:left="3361" w:hanging="480"/>
      </w:pPr>
      <w:rPr>
        <w:rFonts w:cs="Times New Roman"/>
      </w:rPr>
    </w:lvl>
    <w:lvl w:ilvl="7" w:tplc="04090019" w:tentative="1">
      <w:start w:val="1"/>
      <w:numFmt w:val="ideographTraditional"/>
      <w:lvlText w:val="%8、"/>
      <w:lvlJc w:val="left"/>
      <w:pPr>
        <w:ind w:left="3841" w:hanging="480"/>
      </w:pPr>
      <w:rPr>
        <w:rFonts w:cs="Times New Roman"/>
      </w:rPr>
    </w:lvl>
    <w:lvl w:ilvl="8" w:tplc="0409001B" w:tentative="1">
      <w:start w:val="1"/>
      <w:numFmt w:val="lowerRoman"/>
      <w:lvlText w:val="%9."/>
      <w:lvlJc w:val="right"/>
      <w:pPr>
        <w:ind w:left="4321" w:hanging="4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75"/>
  <w:drawingGridVerticalSpacing w:val="503"/>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778"/>
    <w:rsid w:val="000065BB"/>
    <w:rsid w:val="00031A2D"/>
    <w:rsid w:val="00037BEB"/>
    <w:rsid w:val="000863FE"/>
    <w:rsid w:val="00096A1F"/>
    <w:rsid w:val="000A0967"/>
    <w:rsid w:val="000E0B07"/>
    <w:rsid w:val="00101C93"/>
    <w:rsid w:val="00115F0B"/>
    <w:rsid w:val="00116521"/>
    <w:rsid w:val="00126BD1"/>
    <w:rsid w:val="00145001"/>
    <w:rsid w:val="001C3717"/>
    <w:rsid w:val="001C5FB2"/>
    <w:rsid w:val="001D3D73"/>
    <w:rsid w:val="001F6CEF"/>
    <w:rsid w:val="00204611"/>
    <w:rsid w:val="00230783"/>
    <w:rsid w:val="00244995"/>
    <w:rsid w:val="002465AE"/>
    <w:rsid w:val="0025048B"/>
    <w:rsid w:val="00267D35"/>
    <w:rsid w:val="002743EC"/>
    <w:rsid w:val="002764E2"/>
    <w:rsid w:val="002E1BAD"/>
    <w:rsid w:val="002E4D1F"/>
    <w:rsid w:val="00314618"/>
    <w:rsid w:val="00336A06"/>
    <w:rsid w:val="00341556"/>
    <w:rsid w:val="00381AE7"/>
    <w:rsid w:val="003A7084"/>
    <w:rsid w:val="003B2C17"/>
    <w:rsid w:val="003C6E16"/>
    <w:rsid w:val="003F05B4"/>
    <w:rsid w:val="00431EDB"/>
    <w:rsid w:val="00480580"/>
    <w:rsid w:val="00485B2B"/>
    <w:rsid w:val="0049003C"/>
    <w:rsid w:val="004906D7"/>
    <w:rsid w:val="004F0FD5"/>
    <w:rsid w:val="004F3885"/>
    <w:rsid w:val="00501291"/>
    <w:rsid w:val="005046CD"/>
    <w:rsid w:val="00555C39"/>
    <w:rsid w:val="005A03C5"/>
    <w:rsid w:val="005A1487"/>
    <w:rsid w:val="005D309C"/>
    <w:rsid w:val="005E14CE"/>
    <w:rsid w:val="00647778"/>
    <w:rsid w:val="00696429"/>
    <w:rsid w:val="006F6EB8"/>
    <w:rsid w:val="00737B33"/>
    <w:rsid w:val="007448F4"/>
    <w:rsid w:val="00752759"/>
    <w:rsid w:val="0075589F"/>
    <w:rsid w:val="0075652D"/>
    <w:rsid w:val="00764369"/>
    <w:rsid w:val="007775B8"/>
    <w:rsid w:val="007959D2"/>
    <w:rsid w:val="007A16F4"/>
    <w:rsid w:val="007A1C5C"/>
    <w:rsid w:val="007C0988"/>
    <w:rsid w:val="007C4C75"/>
    <w:rsid w:val="007D2A1C"/>
    <w:rsid w:val="007D4931"/>
    <w:rsid w:val="007F32A5"/>
    <w:rsid w:val="00806830"/>
    <w:rsid w:val="00826F14"/>
    <w:rsid w:val="0084305D"/>
    <w:rsid w:val="008743A0"/>
    <w:rsid w:val="008A42F0"/>
    <w:rsid w:val="008B0A41"/>
    <w:rsid w:val="008C7BDC"/>
    <w:rsid w:val="009220B0"/>
    <w:rsid w:val="009459E1"/>
    <w:rsid w:val="009525F1"/>
    <w:rsid w:val="0097462F"/>
    <w:rsid w:val="00986211"/>
    <w:rsid w:val="009B0E0F"/>
    <w:rsid w:val="009B56DE"/>
    <w:rsid w:val="009E680C"/>
    <w:rsid w:val="00A50ABD"/>
    <w:rsid w:val="00A57ADC"/>
    <w:rsid w:val="00A66A6D"/>
    <w:rsid w:val="00A95B47"/>
    <w:rsid w:val="00A95B58"/>
    <w:rsid w:val="00AD65D5"/>
    <w:rsid w:val="00AE1694"/>
    <w:rsid w:val="00B0704C"/>
    <w:rsid w:val="00B52286"/>
    <w:rsid w:val="00B54BC4"/>
    <w:rsid w:val="00BC3D19"/>
    <w:rsid w:val="00BE4C3E"/>
    <w:rsid w:val="00C421BC"/>
    <w:rsid w:val="00C80BAF"/>
    <w:rsid w:val="00CC0CA3"/>
    <w:rsid w:val="00CD778D"/>
    <w:rsid w:val="00CF7F02"/>
    <w:rsid w:val="00D02F64"/>
    <w:rsid w:val="00D27CD6"/>
    <w:rsid w:val="00D721CC"/>
    <w:rsid w:val="00D91670"/>
    <w:rsid w:val="00DB2575"/>
    <w:rsid w:val="00DC446C"/>
    <w:rsid w:val="00DD7196"/>
    <w:rsid w:val="00E0691A"/>
    <w:rsid w:val="00E54C29"/>
    <w:rsid w:val="00E93B95"/>
    <w:rsid w:val="00ED3C3D"/>
    <w:rsid w:val="00F07A0B"/>
    <w:rsid w:val="00F11B4A"/>
    <w:rsid w:val="00F30E3E"/>
    <w:rsid w:val="00F35B32"/>
    <w:rsid w:val="00F424A2"/>
    <w:rsid w:val="00F50518"/>
    <w:rsid w:val="00F77527"/>
    <w:rsid w:val="00F95770"/>
    <w:rsid w:val="00FB3F41"/>
    <w:rsid w:val="00FC2C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E690A4-219B-416E-B755-88F9A1B91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778"/>
    <w:pPr>
      <w:widowControl w:val="0"/>
    </w:pPr>
    <w:rPr>
      <w:rFonts w:ascii="標楷體" w:eastAsia="標楷體" w:hAnsi="標楷體" w:cs="Times New Roman"/>
      <w:spacing w:val="-10"/>
      <w:kern w:val="144"/>
      <w:sz w:val="37"/>
      <w:szCs w:val="3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47778"/>
    <w:rPr>
      <w:rFonts w:cs="Times New Roman"/>
      <w:color w:val="0000FF"/>
      <w:u w:val="single"/>
    </w:rPr>
  </w:style>
  <w:style w:type="paragraph" w:styleId="a4">
    <w:name w:val="List Paragraph"/>
    <w:basedOn w:val="a"/>
    <w:uiPriority w:val="99"/>
    <w:qFormat/>
    <w:rsid w:val="00647778"/>
    <w:pPr>
      <w:ind w:leftChars="200" w:left="480"/>
    </w:pPr>
  </w:style>
  <w:style w:type="paragraph" w:styleId="a5">
    <w:name w:val="header"/>
    <w:basedOn w:val="a"/>
    <w:link w:val="a6"/>
    <w:uiPriority w:val="99"/>
    <w:unhideWhenUsed/>
    <w:rsid w:val="00F07A0B"/>
    <w:pPr>
      <w:tabs>
        <w:tab w:val="center" w:pos="4153"/>
        <w:tab w:val="right" w:pos="8306"/>
      </w:tabs>
      <w:snapToGrid w:val="0"/>
    </w:pPr>
    <w:rPr>
      <w:sz w:val="20"/>
      <w:szCs w:val="20"/>
    </w:rPr>
  </w:style>
  <w:style w:type="character" w:customStyle="1" w:styleId="a6">
    <w:name w:val="頁首 字元"/>
    <w:basedOn w:val="a0"/>
    <w:link w:val="a5"/>
    <w:uiPriority w:val="99"/>
    <w:rsid w:val="00F07A0B"/>
    <w:rPr>
      <w:rFonts w:ascii="標楷體" w:eastAsia="標楷體" w:hAnsi="標楷體" w:cs="Times New Roman"/>
      <w:spacing w:val="-10"/>
      <w:kern w:val="144"/>
      <w:sz w:val="20"/>
      <w:szCs w:val="20"/>
    </w:rPr>
  </w:style>
  <w:style w:type="paragraph" w:styleId="a7">
    <w:name w:val="footer"/>
    <w:basedOn w:val="a"/>
    <w:link w:val="a8"/>
    <w:uiPriority w:val="99"/>
    <w:unhideWhenUsed/>
    <w:rsid w:val="00F07A0B"/>
    <w:pPr>
      <w:tabs>
        <w:tab w:val="center" w:pos="4153"/>
        <w:tab w:val="right" w:pos="8306"/>
      </w:tabs>
      <w:snapToGrid w:val="0"/>
    </w:pPr>
    <w:rPr>
      <w:sz w:val="20"/>
      <w:szCs w:val="20"/>
    </w:rPr>
  </w:style>
  <w:style w:type="character" w:customStyle="1" w:styleId="a8">
    <w:name w:val="頁尾 字元"/>
    <w:basedOn w:val="a0"/>
    <w:link w:val="a7"/>
    <w:uiPriority w:val="99"/>
    <w:rsid w:val="00F07A0B"/>
    <w:rPr>
      <w:rFonts w:ascii="標楷體" w:eastAsia="標楷體" w:hAnsi="標楷體" w:cs="Times New Roman"/>
      <w:spacing w:val="-10"/>
      <w:kern w:val="144"/>
      <w:sz w:val="20"/>
      <w:szCs w:val="20"/>
    </w:rPr>
  </w:style>
  <w:style w:type="paragraph" w:styleId="a9">
    <w:name w:val="Balloon Text"/>
    <w:basedOn w:val="a"/>
    <w:link w:val="aa"/>
    <w:uiPriority w:val="99"/>
    <w:semiHidden/>
    <w:unhideWhenUsed/>
    <w:rsid w:val="0034155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41556"/>
    <w:rPr>
      <w:rFonts w:asciiTheme="majorHAnsi" w:eastAsiaTheme="majorEastAsia" w:hAnsiTheme="majorHAnsi" w:cstheme="majorBidi"/>
      <w:spacing w:val="-10"/>
      <w:kern w:val="14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黃詩涵</dc:creator>
  <cp:keywords/>
  <dc:description/>
  <cp:lastModifiedBy>施右容</cp:lastModifiedBy>
  <cp:revision>2</cp:revision>
  <cp:lastPrinted>2019-05-03T07:50:00Z</cp:lastPrinted>
  <dcterms:created xsi:type="dcterms:W3CDTF">2019-09-06T03:06:00Z</dcterms:created>
  <dcterms:modified xsi:type="dcterms:W3CDTF">2019-09-06T03:06:00Z</dcterms:modified>
</cp:coreProperties>
</file>