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9C1" w:rsidRPr="002F5C5D" w:rsidRDefault="00FF212B" w:rsidP="002F5C5D">
      <w:pPr>
        <w:jc w:val="both"/>
        <w:rPr>
          <w:rFonts w:eastAsia="標楷體"/>
          <w:sz w:val="40"/>
          <w:szCs w:val="40"/>
        </w:rPr>
      </w:pPr>
      <w:bookmarkStart w:id="0" w:name="_GoBack"/>
      <w:bookmarkEnd w:id="0"/>
      <w:r w:rsidRPr="002F5C5D">
        <w:rPr>
          <w:rFonts w:eastAsia="標楷體"/>
          <w:sz w:val="40"/>
          <w:szCs w:val="40"/>
        </w:rPr>
        <w:t>臺中市政府警察局性別平等專案小組設置及審議要點第一點、第六點、第八點修正規定</w:t>
      </w:r>
    </w:p>
    <w:p w:rsidR="00F679C1" w:rsidRDefault="00FF212B" w:rsidP="002F5C5D">
      <w:pPr>
        <w:jc w:val="right"/>
      </w:pPr>
      <w:r>
        <w:rPr>
          <w:rFonts w:eastAsia="標楷體"/>
          <w:sz w:val="20"/>
          <w:szCs w:val="20"/>
        </w:rPr>
        <w:t>中華民國一百零一年六月一日中市警人字第一</w:t>
      </w:r>
      <w:r>
        <w:rPr>
          <w:rFonts w:eastAsia="標楷體"/>
          <w:sz w:val="20"/>
          <w:szCs w:val="20"/>
        </w:rPr>
        <w:t>O</w:t>
      </w:r>
      <w:r>
        <w:rPr>
          <w:rFonts w:eastAsia="標楷體"/>
          <w:sz w:val="20"/>
          <w:szCs w:val="20"/>
        </w:rPr>
        <w:t>一</w:t>
      </w:r>
      <w:r>
        <w:rPr>
          <w:rFonts w:eastAsia="標楷體"/>
          <w:sz w:val="20"/>
          <w:szCs w:val="20"/>
        </w:rPr>
        <w:t>OO</w:t>
      </w:r>
      <w:r>
        <w:rPr>
          <w:rFonts w:eastAsia="標楷體"/>
          <w:sz w:val="20"/>
          <w:szCs w:val="20"/>
        </w:rPr>
        <w:t>四七三</w:t>
      </w:r>
      <w:r>
        <w:rPr>
          <w:rFonts w:eastAsia="標楷體"/>
          <w:sz w:val="20"/>
          <w:szCs w:val="20"/>
        </w:rPr>
        <w:t>O</w:t>
      </w:r>
      <w:r>
        <w:rPr>
          <w:rFonts w:eastAsia="標楷體"/>
          <w:sz w:val="20"/>
          <w:szCs w:val="20"/>
        </w:rPr>
        <w:t>七號函訂頒</w:t>
      </w:r>
    </w:p>
    <w:p w:rsidR="00F679C1" w:rsidRDefault="00FF212B" w:rsidP="002F5C5D">
      <w:pPr>
        <w:jc w:val="right"/>
      </w:pPr>
      <w:r>
        <w:rPr>
          <w:rFonts w:eastAsia="標楷體"/>
          <w:sz w:val="20"/>
          <w:szCs w:val="20"/>
        </w:rPr>
        <w:t>中華民國一百零五年五月三十一日中市警人字第一</w:t>
      </w:r>
      <w:r>
        <w:rPr>
          <w:rFonts w:eastAsia="標楷體"/>
          <w:sz w:val="20"/>
          <w:szCs w:val="20"/>
        </w:rPr>
        <w:t>O</w:t>
      </w:r>
      <w:r>
        <w:rPr>
          <w:rFonts w:eastAsia="標楷體"/>
          <w:sz w:val="20"/>
          <w:szCs w:val="20"/>
        </w:rPr>
        <w:t>五</w:t>
      </w:r>
      <w:r>
        <w:rPr>
          <w:rFonts w:eastAsia="標楷體"/>
          <w:sz w:val="20"/>
          <w:szCs w:val="20"/>
        </w:rPr>
        <w:t>OO</w:t>
      </w:r>
      <w:r>
        <w:rPr>
          <w:rFonts w:eastAsia="標楷體"/>
          <w:sz w:val="20"/>
          <w:szCs w:val="20"/>
        </w:rPr>
        <w:t>三九</w:t>
      </w:r>
      <w:r>
        <w:rPr>
          <w:rFonts w:eastAsia="標楷體"/>
          <w:sz w:val="20"/>
          <w:szCs w:val="20"/>
        </w:rPr>
        <w:t>O</w:t>
      </w:r>
      <w:r>
        <w:rPr>
          <w:rFonts w:eastAsia="標楷體"/>
          <w:sz w:val="20"/>
          <w:szCs w:val="20"/>
        </w:rPr>
        <w:t>五四一號函修正</w:t>
      </w:r>
    </w:p>
    <w:p w:rsidR="00F679C1" w:rsidRDefault="00FF212B" w:rsidP="002F5C5D">
      <w:pPr>
        <w:spacing w:after="180"/>
        <w:jc w:val="righ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中華民國一百零八年八月二十八日中市警人字第一</w:t>
      </w:r>
      <w:r>
        <w:rPr>
          <w:rFonts w:eastAsia="標楷體"/>
          <w:sz w:val="20"/>
          <w:szCs w:val="20"/>
        </w:rPr>
        <w:t>○</w:t>
      </w:r>
      <w:r>
        <w:rPr>
          <w:rFonts w:eastAsia="標楷體"/>
          <w:sz w:val="20"/>
          <w:szCs w:val="20"/>
        </w:rPr>
        <w:t>八</w:t>
      </w:r>
      <w:r>
        <w:rPr>
          <w:rFonts w:eastAsia="標楷體"/>
          <w:sz w:val="20"/>
          <w:szCs w:val="20"/>
        </w:rPr>
        <w:t>○○</w:t>
      </w:r>
      <w:r>
        <w:rPr>
          <w:rFonts w:eastAsia="標楷體"/>
          <w:sz w:val="20"/>
          <w:szCs w:val="20"/>
        </w:rPr>
        <w:t>六三四七三號函修正</w:t>
      </w:r>
    </w:p>
    <w:p w:rsidR="00F679C1" w:rsidRDefault="00F679C1">
      <w:pPr>
        <w:spacing w:after="180" w:line="320" w:lineRule="exact"/>
        <w:jc w:val="right"/>
        <w:rPr>
          <w:rFonts w:eastAsia="標楷體"/>
          <w:sz w:val="20"/>
          <w:szCs w:val="20"/>
        </w:rPr>
      </w:pPr>
    </w:p>
    <w:p w:rsidR="00F679C1" w:rsidRDefault="00FF212B">
      <w:pPr>
        <w:numPr>
          <w:ilvl w:val="0"/>
          <w:numId w:val="1"/>
        </w:numPr>
        <w:tabs>
          <w:tab w:val="left" w:pos="720"/>
        </w:tabs>
        <w:spacing w:before="180" w:line="460" w:lineRule="exact"/>
        <w:ind w:left="700" w:hanging="7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臺中市政府警察局（以下簡稱本局）為推動及督導本局及所屬單位性別平等業務，營造無性別歧視之環境，特設性別平等專案小組（以下簡稱本小組）。</w:t>
      </w:r>
    </w:p>
    <w:p w:rsidR="00F679C1" w:rsidRDefault="00FF212B">
      <w:pPr>
        <w:numPr>
          <w:ilvl w:val="0"/>
          <w:numId w:val="2"/>
        </w:numPr>
        <w:spacing w:line="460" w:lineRule="exact"/>
        <w:ind w:left="700" w:hanging="7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本小組會議及運作：</w:t>
      </w:r>
    </w:p>
    <w:p w:rsidR="00F679C1" w:rsidRDefault="00FF212B" w:rsidP="002F5C5D">
      <w:pPr>
        <w:numPr>
          <w:ilvl w:val="0"/>
          <w:numId w:val="3"/>
        </w:numPr>
        <w:spacing w:line="460" w:lineRule="exact"/>
        <w:ind w:leftChars="200" w:left="1460" w:hangingChars="350" w:hanging="9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小組每半年至少開會一次，上半年會議應於二月前召開完竣，下半年會議應於七月前召開完竣，必要時，得召開臨時會議，均由召集人召集之；召集人因故不能召集時，得指定委員一人代理之。單位主管或團體代表兼任之委員不克出席會議時，得指派代表出席。</w:t>
      </w:r>
    </w:p>
    <w:p w:rsidR="00F679C1" w:rsidRDefault="00FF212B" w:rsidP="002F5C5D">
      <w:pPr>
        <w:numPr>
          <w:ilvl w:val="0"/>
          <w:numId w:val="3"/>
        </w:numPr>
        <w:spacing w:line="460" w:lineRule="exact"/>
        <w:ind w:leftChars="200" w:left="1460" w:hangingChars="350" w:hanging="9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本小組之決議應有二分之一以上委員出席，出席委員過半數之同意行之，出席委員可否意見同數時，由主席決定。</w:t>
      </w:r>
    </w:p>
    <w:p w:rsidR="00F679C1" w:rsidRDefault="00FF212B">
      <w:pPr>
        <w:numPr>
          <w:ilvl w:val="1"/>
          <w:numId w:val="3"/>
        </w:numPr>
        <w:spacing w:line="460" w:lineRule="exact"/>
        <w:ind w:left="700" w:hanging="7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本小組委員及兼任人員均為無給職。但非本局委員出席會議時，得依規定支領出席費。</w:t>
      </w:r>
    </w:p>
    <w:p w:rsidR="00F679C1" w:rsidRDefault="00F679C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F679C1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E60" w:rsidRDefault="00637E60">
      <w:r>
        <w:separator/>
      </w:r>
    </w:p>
  </w:endnote>
  <w:endnote w:type="continuationSeparator" w:id="0">
    <w:p w:rsidR="00637E60" w:rsidRDefault="00637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E60" w:rsidRDefault="00637E60">
      <w:r>
        <w:rPr>
          <w:color w:val="000000"/>
        </w:rPr>
        <w:separator/>
      </w:r>
    </w:p>
  </w:footnote>
  <w:footnote w:type="continuationSeparator" w:id="0">
    <w:p w:rsidR="00637E60" w:rsidRDefault="00637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F35AE"/>
    <w:multiLevelType w:val="multilevel"/>
    <w:tmpl w:val="3DE61A88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F50583"/>
    <w:multiLevelType w:val="multilevel"/>
    <w:tmpl w:val="62E8CC20"/>
    <w:lvl w:ilvl="0">
      <w:start w:val="6"/>
      <w:numFmt w:val="taiwaneseCountingThousand"/>
      <w:lvlText w:val="%1、"/>
      <w:lvlJc w:val="left"/>
      <w:pPr>
        <w:ind w:left="720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282F13"/>
    <w:multiLevelType w:val="multilevel"/>
    <w:tmpl w:val="597A153A"/>
    <w:lvl w:ilvl="0">
      <w:start w:val="1"/>
      <w:numFmt w:val="taiwaneseCountingThousand"/>
      <w:lvlText w:val="（%1）"/>
      <w:lvlJc w:val="left"/>
      <w:pPr>
        <w:ind w:left="1146" w:hanging="720"/>
      </w:pPr>
      <w:rPr>
        <w:u w:val="none"/>
      </w:rPr>
    </w:lvl>
    <w:lvl w:ilvl="1">
      <w:start w:val="8"/>
      <w:numFmt w:val="taiwaneseCountingThousand"/>
      <w:lvlText w:val="%2、"/>
      <w:lvlJc w:val="left"/>
      <w:pPr>
        <w:ind w:left="1626" w:hanging="72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ideographTradition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ideographTradition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9C1"/>
    <w:rsid w:val="002F5C5D"/>
    <w:rsid w:val="00637E60"/>
    <w:rsid w:val="00B13ED4"/>
    <w:rsid w:val="00E14B45"/>
    <w:rsid w:val="00F679C1"/>
    <w:rsid w:val="00FF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6F1103E-9931-4B4C-9B89-071745A95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臺中市政府警察局性別平等專案小組設置及審議要點（草案）</dc:title>
  <dc:subject/>
  <dc:creator>2042</dc:creator>
  <dc:description/>
  <cp:lastModifiedBy>王丕政</cp:lastModifiedBy>
  <cp:revision>2</cp:revision>
  <cp:lastPrinted>2019-08-22T03:36:00Z</cp:lastPrinted>
  <dcterms:created xsi:type="dcterms:W3CDTF">2019-08-29T02:47:00Z</dcterms:created>
  <dcterms:modified xsi:type="dcterms:W3CDTF">2019-08-29T02:47:00Z</dcterms:modified>
</cp:coreProperties>
</file>