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E6AE2E" w14:textId="6E8A0FE6" w:rsidR="000341A2" w:rsidRPr="0019773C" w:rsidRDefault="0019773C" w:rsidP="00932447">
      <w:pPr>
        <w:rPr>
          <w:rFonts w:ascii="標楷體" w:eastAsia="標楷體" w:hAnsi="標楷體"/>
          <w:color w:val="000000"/>
          <w:sz w:val="40"/>
          <w:szCs w:val="40"/>
        </w:rPr>
      </w:pPr>
      <w:r w:rsidRPr="0019773C">
        <w:rPr>
          <w:rFonts w:ascii="標楷體" w:eastAsia="標楷體" w:hAnsi="標楷體" w:hint="eastAsia"/>
          <w:color w:val="000000"/>
          <w:sz w:val="40"/>
          <w:szCs w:val="40"/>
        </w:rPr>
        <w:t>臺中市嬰幼兒安全與教育委員會設置要點</w:t>
      </w:r>
      <w:r w:rsidRPr="0019773C">
        <w:rPr>
          <w:rFonts w:ascii="標楷體" w:eastAsia="標楷體" w:hAnsi="標楷體"/>
          <w:color w:val="000000"/>
          <w:sz w:val="40"/>
          <w:szCs w:val="40"/>
        </w:rPr>
        <w:t>修正</w:t>
      </w:r>
      <w:r>
        <w:rPr>
          <w:rFonts w:ascii="標楷體" w:eastAsia="標楷體" w:hAnsi="標楷體" w:hint="eastAsia"/>
          <w:color w:val="000000"/>
          <w:sz w:val="40"/>
          <w:szCs w:val="40"/>
        </w:rPr>
        <w:t>總說明</w:t>
      </w:r>
    </w:p>
    <w:p w14:paraId="48DCD382" w14:textId="72CA17EE" w:rsidR="0019773C" w:rsidRPr="0019773C" w:rsidRDefault="0019773C" w:rsidP="0019773C">
      <w:pPr>
        <w:spacing w:line="460" w:lineRule="exact"/>
        <w:jc w:val="both"/>
        <w:rPr>
          <w:rFonts w:ascii="標楷體" w:eastAsia="標楷體" w:hAnsi="標楷體"/>
          <w:color w:val="000000"/>
          <w:sz w:val="28"/>
          <w:szCs w:val="28"/>
        </w:rPr>
      </w:pPr>
      <w:r w:rsidRPr="0019773C">
        <w:rPr>
          <w:rFonts w:ascii="標楷體" w:eastAsia="標楷體" w:hAnsi="標楷體"/>
          <w:color w:val="000000"/>
          <w:sz w:val="28"/>
          <w:szCs w:val="28"/>
        </w:rPr>
        <w:t xml:space="preserve">    </w:t>
      </w:r>
      <w:r w:rsidR="00424BE4" w:rsidRPr="00424BE4">
        <w:rPr>
          <w:rFonts w:ascii="標楷體" w:eastAsia="標楷體" w:hAnsi="標楷體" w:hint="eastAsia"/>
          <w:color w:val="000000"/>
          <w:sz w:val="28"/>
          <w:szCs w:val="28"/>
        </w:rPr>
        <w:t>「臺中市嬰幼兒安全與教育委員會設置要點」</w:t>
      </w:r>
      <w:r w:rsidR="00AC59E2">
        <w:rPr>
          <w:rFonts w:ascii="標楷體" w:eastAsia="標楷體" w:hAnsi="標楷體" w:hint="eastAsia"/>
          <w:color w:val="000000"/>
          <w:sz w:val="28"/>
          <w:szCs w:val="28"/>
        </w:rPr>
        <w:t>前於</w:t>
      </w:r>
      <w:r w:rsidR="00722DD9">
        <w:rPr>
          <w:rFonts w:ascii="標楷體" w:eastAsia="標楷體" w:hAnsi="標楷體" w:hint="eastAsia"/>
          <w:color w:val="000000"/>
          <w:sz w:val="28"/>
          <w:szCs w:val="28"/>
        </w:rPr>
        <w:t>一百零八年六月十二日</w:t>
      </w:r>
      <w:r w:rsidR="00AC59E2">
        <w:rPr>
          <w:rFonts w:ascii="標楷體" w:eastAsia="標楷體" w:hAnsi="標楷體" w:hint="eastAsia"/>
          <w:color w:val="000000"/>
          <w:sz w:val="28"/>
          <w:szCs w:val="28"/>
        </w:rPr>
        <w:t>以</w:t>
      </w:r>
      <w:r w:rsidR="00424BE4" w:rsidRPr="00424BE4">
        <w:rPr>
          <w:rFonts w:ascii="標楷體" w:eastAsia="標楷體" w:hAnsi="標楷體" w:hint="eastAsia"/>
          <w:color w:val="000000"/>
          <w:sz w:val="28"/>
          <w:szCs w:val="28"/>
        </w:rPr>
        <w:t>府授人企字第</w:t>
      </w:r>
      <w:r w:rsidR="00722DD9">
        <w:rPr>
          <w:rFonts w:ascii="標楷體" w:eastAsia="標楷體" w:hAnsi="標楷體" w:hint="eastAsia"/>
          <w:color w:val="000000"/>
          <w:sz w:val="28"/>
          <w:szCs w:val="28"/>
        </w:rPr>
        <w:t>一○八○一三六九一五</w:t>
      </w:r>
      <w:r w:rsidR="00AC59E2">
        <w:rPr>
          <w:rFonts w:ascii="標楷體" w:eastAsia="標楷體" w:hAnsi="標楷體" w:hint="eastAsia"/>
          <w:color w:val="000000"/>
          <w:sz w:val="28"/>
          <w:szCs w:val="28"/>
        </w:rPr>
        <w:t>號函訂定</w:t>
      </w:r>
      <w:r w:rsidR="00424BE4" w:rsidRPr="00424BE4">
        <w:rPr>
          <w:rFonts w:ascii="標楷體" w:eastAsia="標楷體" w:hAnsi="標楷體" w:hint="eastAsia"/>
          <w:color w:val="000000"/>
          <w:sz w:val="28"/>
          <w:szCs w:val="28"/>
        </w:rPr>
        <w:t>，為全面保障</w:t>
      </w:r>
      <w:r w:rsidR="00722DD9">
        <w:rPr>
          <w:rFonts w:ascii="標楷體" w:eastAsia="標楷體" w:hAnsi="標楷體" w:hint="eastAsia"/>
          <w:color w:val="000000"/>
          <w:sz w:val="28"/>
          <w:szCs w:val="28"/>
        </w:rPr>
        <w:t>未滿</w:t>
      </w:r>
      <w:r w:rsidR="00D13D23">
        <w:rPr>
          <w:rFonts w:ascii="標楷體" w:eastAsia="標楷體" w:hAnsi="標楷體" w:hint="eastAsia"/>
          <w:color w:val="000000"/>
          <w:sz w:val="28"/>
          <w:szCs w:val="28"/>
        </w:rPr>
        <w:t>十二</w:t>
      </w:r>
      <w:r w:rsidR="00424BE4" w:rsidRPr="00424BE4">
        <w:rPr>
          <w:rFonts w:ascii="標楷體" w:eastAsia="標楷體" w:hAnsi="標楷體" w:hint="eastAsia"/>
          <w:color w:val="000000"/>
          <w:sz w:val="28"/>
          <w:szCs w:val="28"/>
        </w:rPr>
        <w:t>歲兒童安全及受教育權益，納入防範兒童階段之霸凌、受不正當行為侵害、不當管教及體罰等事件之機制，將委員會名稱更名為「臺中市兒童安全與教育委員會」</w:t>
      </w:r>
      <w:r w:rsidR="00341D24">
        <w:rPr>
          <w:rFonts w:ascii="標楷體" w:eastAsia="標楷體" w:hAnsi="標楷體" w:hint="eastAsia"/>
          <w:color w:val="000000"/>
          <w:sz w:val="28"/>
          <w:szCs w:val="28"/>
        </w:rPr>
        <w:t>(以下稱本會)</w:t>
      </w:r>
      <w:r w:rsidR="00424BE4" w:rsidRPr="00424BE4">
        <w:rPr>
          <w:rFonts w:ascii="標楷體" w:eastAsia="標楷體" w:hAnsi="標楷體" w:hint="eastAsia"/>
          <w:color w:val="000000"/>
          <w:sz w:val="28"/>
          <w:szCs w:val="28"/>
        </w:rPr>
        <w:t>，以提升</w:t>
      </w:r>
      <w:r w:rsidR="00341D24">
        <w:rPr>
          <w:rFonts w:ascii="標楷體" w:eastAsia="標楷體" w:hAnsi="標楷體" w:hint="eastAsia"/>
          <w:color w:val="000000"/>
          <w:sz w:val="28"/>
          <w:szCs w:val="28"/>
        </w:rPr>
        <w:t>其</w:t>
      </w:r>
      <w:r w:rsidR="00642D78">
        <w:rPr>
          <w:rFonts w:ascii="標楷體" w:eastAsia="標楷體" w:hAnsi="標楷體" w:hint="eastAsia"/>
          <w:color w:val="000000"/>
          <w:sz w:val="28"/>
          <w:szCs w:val="28"/>
        </w:rPr>
        <w:t>功能，爰予</w:t>
      </w:r>
      <w:r w:rsidR="00424BE4" w:rsidRPr="00424BE4">
        <w:rPr>
          <w:rFonts w:ascii="標楷體" w:eastAsia="標楷體" w:hAnsi="標楷體" w:hint="eastAsia"/>
          <w:color w:val="000000"/>
          <w:sz w:val="28"/>
          <w:szCs w:val="28"/>
        </w:rPr>
        <w:t>修正，</w:t>
      </w:r>
      <w:r w:rsidR="00642D78">
        <w:rPr>
          <w:rFonts w:ascii="標楷體" w:eastAsia="標楷體" w:hAnsi="標楷體" w:hint="eastAsia"/>
          <w:color w:val="000000"/>
          <w:sz w:val="28"/>
          <w:szCs w:val="28"/>
        </w:rPr>
        <w:t>其</w:t>
      </w:r>
      <w:r w:rsidR="00424BE4" w:rsidRPr="00424BE4">
        <w:rPr>
          <w:rFonts w:ascii="標楷體" w:eastAsia="標楷體" w:hAnsi="標楷體" w:hint="eastAsia"/>
          <w:color w:val="000000"/>
          <w:sz w:val="28"/>
          <w:szCs w:val="28"/>
        </w:rPr>
        <w:t>修正重點如下：</w:t>
      </w:r>
    </w:p>
    <w:p w14:paraId="5AAB0E46" w14:textId="20323CF5" w:rsidR="0019773C" w:rsidRPr="0019773C" w:rsidRDefault="00293803" w:rsidP="0019773C">
      <w:pPr>
        <w:numPr>
          <w:ilvl w:val="0"/>
          <w:numId w:val="22"/>
        </w:numPr>
        <w:spacing w:line="460" w:lineRule="exact"/>
        <w:jc w:val="both"/>
        <w:rPr>
          <w:rFonts w:ascii="標楷體" w:eastAsia="標楷體" w:hAnsi="標楷體"/>
          <w:color w:val="000000"/>
          <w:sz w:val="28"/>
          <w:szCs w:val="28"/>
        </w:rPr>
      </w:pPr>
      <w:r w:rsidRPr="00293803">
        <w:rPr>
          <w:rFonts w:ascii="標楷體" w:eastAsia="標楷體" w:hAnsi="標楷體" w:hint="eastAsia"/>
          <w:color w:val="000000"/>
          <w:sz w:val="28"/>
          <w:szCs w:val="28"/>
        </w:rPr>
        <w:t>為擴大保障未滿十二歲者之安全與教育權益，將法</w:t>
      </w:r>
      <w:r>
        <w:rPr>
          <w:rFonts w:ascii="標楷體" w:eastAsia="標楷體" w:hAnsi="標楷體" w:hint="eastAsia"/>
          <w:color w:val="000000"/>
          <w:sz w:val="28"/>
          <w:szCs w:val="28"/>
        </w:rPr>
        <w:t>規</w:t>
      </w:r>
      <w:r w:rsidRPr="00293803">
        <w:rPr>
          <w:rFonts w:ascii="標楷體" w:eastAsia="標楷體" w:hAnsi="標楷體" w:hint="eastAsia"/>
          <w:color w:val="000000"/>
          <w:sz w:val="28"/>
          <w:szCs w:val="28"/>
        </w:rPr>
        <w:t>中受保護對象</w:t>
      </w:r>
      <w:r>
        <w:rPr>
          <w:rFonts w:ascii="標楷體" w:eastAsia="標楷體" w:hAnsi="標楷體" w:hint="eastAsia"/>
          <w:color w:val="000000"/>
          <w:sz w:val="28"/>
          <w:szCs w:val="28"/>
        </w:rPr>
        <w:t>由</w:t>
      </w:r>
      <w:r w:rsidRPr="00293803">
        <w:rPr>
          <w:rFonts w:ascii="標楷體" w:eastAsia="標楷體" w:hAnsi="標楷體" w:hint="eastAsia"/>
          <w:color w:val="000000"/>
          <w:sz w:val="28"/>
          <w:szCs w:val="28"/>
        </w:rPr>
        <w:t>嬰幼兒修正為兒童</w:t>
      </w:r>
      <w:r w:rsidR="0019773C" w:rsidRPr="0019773C">
        <w:rPr>
          <w:rFonts w:ascii="標楷體" w:eastAsia="標楷體" w:hAnsi="標楷體" w:hint="eastAsia"/>
          <w:color w:val="000000"/>
          <w:sz w:val="28"/>
          <w:szCs w:val="28"/>
        </w:rPr>
        <w:t>。(修正</w:t>
      </w:r>
      <w:r>
        <w:rPr>
          <w:rFonts w:ascii="標楷體" w:eastAsia="標楷體" w:hAnsi="標楷體" w:hint="eastAsia"/>
          <w:color w:val="000000"/>
          <w:sz w:val="28"/>
          <w:szCs w:val="28"/>
        </w:rPr>
        <w:t>法規名稱、</w:t>
      </w:r>
      <w:r w:rsidR="00B137A7" w:rsidRPr="0019773C">
        <w:rPr>
          <w:rFonts w:ascii="標楷體" w:eastAsia="標楷體" w:hAnsi="標楷體" w:hint="eastAsia"/>
          <w:color w:val="000000"/>
          <w:sz w:val="28"/>
          <w:szCs w:val="28"/>
        </w:rPr>
        <w:t>修正規定</w:t>
      </w:r>
      <w:r>
        <w:rPr>
          <w:rFonts w:ascii="標楷體" w:eastAsia="標楷體" w:hAnsi="標楷體" w:hint="eastAsia"/>
          <w:color w:val="000000"/>
          <w:sz w:val="28"/>
          <w:szCs w:val="28"/>
        </w:rPr>
        <w:t>第一點、第二點、第七點</w:t>
      </w:r>
      <w:r w:rsidR="0019773C" w:rsidRPr="0019773C">
        <w:rPr>
          <w:rFonts w:ascii="標楷體" w:eastAsia="標楷體" w:hAnsi="標楷體" w:hint="eastAsia"/>
          <w:color w:val="000000"/>
          <w:sz w:val="28"/>
          <w:szCs w:val="28"/>
        </w:rPr>
        <w:t>)</w:t>
      </w:r>
    </w:p>
    <w:p w14:paraId="6F4F6A6B" w14:textId="2676359A" w:rsidR="0019773C" w:rsidRPr="0019773C" w:rsidRDefault="00293803" w:rsidP="0019773C">
      <w:pPr>
        <w:numPr>
          <w:ilvl w:val="0"/>
          <w:numId w:val="22"/>
        </w:numPr>
        <w:spacing w:line="460" w:lineRule="exact"/>
        <w:jc w:val="both"/>
        <w:rPr>
          <w:rFonts w:ascii="標楷體" w:eastAsia="標楷體" w:hAnsi="標楷體"/>
          <w:color w:val="000000"/>
          <w:sz w:val="28"/>
          <w:szCs w:val="28"/>
        </w:rPr>
      </w:pPr>
      <w:r w:rsidRPr="00293803">
        <w:rPr>
          <w:rFonts w:ascii="標楷體" w:eastAsia="標楷體" w:hAnsi="標楷體" w:hint="eastAsia"/>
          <w:color w:val="000000"/>
          <w:sz w:val="28"/>
          <w:szCs w:val="28"/>
        </w:rPr>
        <w:t>為簡化行政程序，</w:t>
      </w:r>
      <w:r w:rsidR="00341D24">
        <w:rPr>
          <w:rFonts w:ascii="標楷體" w:eastAsia="標楷體" w:hAnsi="標楷體" w:hint="eastAsia"/>
          <w:color w:val="000000"/>
          <w:sz w:val="28"/>
          <w:szCs w:val="28"/>
        </w:rPr>
        <w:t>修正本會任務，</w:t>
      </w:r>
      <w:r w:rsidRPr="00293803">
        <w:rPr>
          <w:rFonts w:ascii="標楷體" w:eastAsia="標楷體" w:hAnsi="標楷體" w:hint="eastAsia"/>
          <w:color w:val="000000"/>
          <w:sz w:val="28"/>
          <w:szCs w:val="28"/>
        </w:rPr>
        <w:t>刪除</w:t>
      </w:r>
      <w:r>
        <w:rPr>
          <w:rFonts w:ascii="標楷體" w:eastAsia="標楷體" w:hAnsi="標楷體" w:hint="eastAsia"/>
          <w:color w:val="000000"/>
          <w:sz w:val="28"/>
          <w:szCs w:val="28"/>
        </w:rPr>
        <w:t>第二點</w:t>
      </w:r>
      <w:r w:rsidRPr="00293803">
        <w:rPr>
          <w:rFonts w:ascii="標楷體" w:eastAsia="標楷體" w:hAnsi="標楷體" w:hint="eastAsia"/>
          <w:color w:val="000000"/>
          <w:sz w:val="28"/>
          <w:szCs w:val="28"/>
        </w:rPr>
        <w:t>第二款之規定</w:t>
      </w:r>
      <w:r w:rsidR="0019773C" w:rsidRPr="0019773C">
        <w:rPr>
          <w:rFonts w:ascii="標楷體" w:eastAsia="標楷體" w:hAnsi="標楷體" w:hint="eastAsia"/>
          <w:color w:val="000000"/>
          <w:sz w:val="28"/>
          <w:szCs w:val="28"/>
        </w:rPr>
        <w:t>。(修正規定第二點)</w:t>
      </w:r>
    </w:p>
    <w:p w14:paraId="54B286A7" w14:textId="57534F6B" w:rsidR="0019773C" w:rsidRPr="0019773C" w:rsidRDefault="00293803" w:rsidP="0019773C">
      <w:pPr>
        <w:numPr>
          <w:ilvl w:val="0"/>
          <w:numId w:val="22"/>
        </w:num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刪除原訂第三點</w:t>
      </w:r>
      <w:r w:rsidR="00775728">
        <w:rPr>
          <w:rFonts w:ascii="標楷體" w:eastAsia="標楷體" w:hAnsi="標楷體" w:hint="eastAsia"/>
          <w:color w:val="000000"/>
          <w:sz w:val="28"/>
          <w:szCs w:val="28"/>
        </w:rPr>
        <w:t>，並新增第三點以</w:t>
      </w:r>
      <w:r w:rsidR="00775728" w:rsidRPr="00775728">
        <w:rPr>
          <w:rFonts w:ascii="標楷體" w:eastAsia="標楷體" w:hAnsi="標楷體" w:hint="eastAsia"/>
          <w:color w:val="000000"/>
          <w:sz w:val="28"/>
          <w:szCs w:val="28"/>
        </w:rPr>
        <w:t>定義兒童安全與教育權益保障之範疇</w:t>
      </w:r>
      <w:r w:rsidR="0019773C" w:rsidRPr="0019773C">
        <w:rPr>
          <w:rFonts w:ascii="標楷體" w:eastAsia="標楷體" w:hAnsi="標楷體" w:hint="eastAsia"/>
          <w:color w:val="000000"/>
          <w:sz w:val="28"/>
          <w:szCs w:val="28"/>
        </w:rPr>
        <w:t>。(修正規定第三點)</w:t>
      </w:r>
    </w:p>
    <w:p w14:paraId="5FE49134" w14:textId="40623D0F" w:rsidR="0019773C" w:rsidRPr="0019773C" w:rsidRDefault="00775728" w:rsidP="0019773C">
      <w:pPr>
        <w:numPr>
          <w:ilvl w:val="0"/>
          <w:numId w:val="22"/>
        </w:num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為利相關議題討論，</w:t>
      </w:r>
      <w:r w:rsidR="006368E7">
        <w:rPr>
          <w:rFonts w:ascii="標楷體" w:eastAsia="標楷體" w:hAnsi="標楷體" w:hint="eastAsia"/>
          <w:color w:val="000000"/>
          <w:sz w:val="28"/>
          <w:szCs w:val="28"/>
        </w:rPr>
        <w:t>修正本會委員之組成成員</w:t>
      </w:r>
      <w:r>
        <w:rPr>
          <w:rFonts w:ascii="標楷體" w:eastAsia="標楷體" w:hAnsi="標楷體" w:hint="eastAsia"/>
          <w:color w:val="000000"/>
          <w:sz w:val="28"/>
          <w:szCs w:val="28"/>
        </w:rPr>
        <w:t>。</w:t>
      </w:r>
      <w:r w:rsidR="0019773C" w:rsidRPr="0019773C">
        <w:rPr>
          <w:rFonts w:ascii="標楷體" w:eastAsia="標楷體" w:hAnsi="標楷體" w:hint="eastAsia"/>
          <w:color w:val="000000"/>
          <w:sz w:val="28"/>
          <w:szCs w:val="28"/>
        </w:rPr>
        <w:t>(修正規定第四點)</w:t>
      </w:r>
    </w:p>
    <w:p w14:paraId="5EA35E3E" w14:textId="3B579B0A" w:rsidR="0019773C" w:rsidRPr="0019773C" w:rsidRDefault="00775728" w:rsidP="0019773C">
      <w:pPr>
        <w:numPr>
          <w:ilvl w:val="0"/>
          <w:numId w:val="22"/>
        </w:numPr>
        <w:spacing w:line="460" w:lineRule="exact"/>
        <w:jc w:val="both"/>
        <w:rPr>
          <w:rFonts w:ascii="標楷體" w:eastAsia="標楷體" w:hAnsi="標楷體"/>
          <w:color w:val="000000"/>
          <w:sz w:val="28"/>
          <w:szCs w:val="28"/>
        </w:rPr>
      </w:pPr>
      <w:r w:rsidRPr="00775728">
        <w:rPr>
          <w:rFonts w:ascii="標楷體" w:eastAsia="標楷體" w:hAnsi="標楷體" w:hint="eastAsia"/>
          <w:color w:val="000000"/>
          <w:sz w:val="28"/>
          <w:szCs w:val="28"/>
        </w:rPr>
        <w:t>本會秘書單位改由教育局獨任</w:t>
      </w:r>
      <w:r w:rsidR="0019773C" w:rsidRPr="0019773C">
        <w:rPr>
          <w:rFonts w:ascii="標楷體" w:eastAsia="標楷體" w:hAnsi="標楷體" w:hint="eastAsia"/>
          <w:color w:val="000000"/>
          <w:sz w:val="28"/>
          <w:szCs w:val="28"/>
        </w:rPr>
        <w:t>。(修正規定第</w:t>
      </w:r>
      <w:r>
        <w:rPr>
          <w:rFonts w:ascii="標楷體" w:eastAsia="標楷體" w:hAnsi="標楷體" w:hint="eastAsia"/>
          <w:color w:val="000000"/>
          <w:sz w:val="28"/>
          <w:szCs w:val="28"/>
        </w:rPr>
        <w:t>六</w:t>
      </w:r>
      <w:r w:rsidR="0019773C" w:rsidRPr="0019773C">
        <w:rPr>
          <w:rFonts w:ascii="標楷體" w:eastAsia="標楷體" w:hAnsi="標楷體" w:hint="eastAsia"/>
          <w:color w:val="000000"/>
          <w:sz w:val="28"/>
          <w:szCs w:val="28"/>
        </w:rPr>
        <w:t>點)</w:t>
      </w:r>
    </w:p>
    <w:p w14:paraId="3C634F02" w14:textId="253C1027" w:rsidR="0019773C" w:rsidRDefault="00775728" w:rsidP="0019773C">
      <w:pPr>
        <w:numPr>
          <w:ilvl w:val="0"/>
          <w:numId w:val="22"/>
        </w:numPr>
        <w:spacing w:line="460" w:lineRule="exact"/>
        <w:jc w:val="both"/>
        <w:rPr>
          <w:rFonts w:ascii="標楷體" w:eastAsia="標楷體" w:hAnsi="標楷體"/>
          <w:color w:val="000000"/>
          <w:sz w:val="28"/>
          <w:szCs w:val="28"/>
        </w:rPr>
      </w:pPr>
      <w:r w:rsidRPr="00775728">
        <w:rPr>
          <w:rFonts w:ascii="標楷體" w:eastAsia="標楷體" w:hAnsi="標楷體" w:hint="eastAsia"/>
          <w:color w:val="000000"/>
          <w:sz w:val="28"/>
          <w:szCs w:val="28"/>
        </w:rPr>
        <w:t>本會執行秘書及幹事</w:t>
      </w:r>
      <w:r>
        <w:rPr>
          <w:rFonts w:ascii="標楷體" w:eastAsia="標楷體" w:hAnsi="標楷體" w:hint="eastAsia"/>
          <w:color w:val="000000"/>
          <w:sz w:val="28"/>
          <w:szCs w:val="28"/>
        </w:rPr>
        <w:t>由教育局</w:t>
      </w:r>
      <w:r w:rsidR="000341A2">
        <w:rPr>
          <w:rFonts w:ascii="標楷體" w:eastAsia="標楷體" w:hAnsi="標楷體" w:hint="eastAsia"/>
          <w:color w:val="000000"/>
          <w:sz w:val="28"/>
          <w:szCs w:val="28"/>
        </w:rPr>
        <w:t>副局長及相關業務單位人員兼任</w:t>
      </w:r>
      <w:r w:rsidR="0019773C" w:rsidRPr="0019773C">
        <w:rPr>
          <w:rFonts w:ascii="標楷體" w:eastAsia="標楷體" w:hAnsi="標楷體" w:hint="eastAsia"/>
          <w:color w:val="000000"/>
          <w:sz w:val="28"/>
          <w:szCs w:val="28"/>
        </w:rPr>
        <w:t>。(修正規定第七點)</w:t>
      </w:r>
    </w:p>
    <w:p w14:paraId="0C447D5D" w14:textId="44195A2E" w:rsidR="000341A2" w:rsidRDefault="000341A2" w:rsidP="0019773C">
      <w:pPr>
        <w:numPr>
          <w:ilvl w:val="0"/>
          <w:numId w:val="22"/>
        </w:numPr>
        <w:spacing w:line="460" w:lineRule="exact"/>
        <w:jc w:val="both"/>
        <w:rPr>
          <w:rFonts w:ascii="標楷體" w:eastAsia="標楷體" w:hAnsi="標楷體"/>
          <w:color w:val="000000"/>
          <w:sz w:val="28"/>
          <w:szCs w:val="28"/>
        </w:rPr>
      </w:pPr>
      <w:r w:rsidRPr="000341A2">
        <w:rPr>
          <w:rFonts w:ascii="標楷體" w:eastAsia="標楷體" w:hAnsi="標楷體" w:hint="eastAsia"/>
          <w:color w:val="000000"/>
          <w:sz w:val="28"/>
          <w:szCs w:val="28"/>
        </w:rPr>
        <w:t>增列本會可依需要邀請相關單位列席。</w:t>
      </w:r>
      <w:r>
        <w:rPr>
          <w:rFonts w:ascii="標楷體" w:eastAsia="標楷體" w:hAnsi="標楷體" w:hint="eastAsia"/>
          <w:color w:val="000000"/>
          <w:sz w:val="28"/>
          <w:szCs w:val="28"/>
        </w:rPr>
        <w:t>(</w:t>
      </w:r>
      <w:r w:rsidRPr="0019773C">
        <w:rPr>
          <w:rFonts w:ascii="標楷體" w:eastAsia="標楷體" w:hAnsi="標楷體" w:hint="eastAsia"/>
          <w:color w:val="000000"/>
          <w:sz w:val="28"/>
          <w:szCs w:val="28"/>
        </w:rPr>
        <w:t>修正規定第</w:t>
      </w:r>
      <w:r>
        <w:rPr>
          <w:rFonts w:ascii="標楷體" w:eastAsia="標楷體" w:hAnsi="標楷體" w:hint="eastAsia"/>
          <w:color w:val="000000"/>
          <w:sz w:val="28"/>
          <w:szCs w:val="28"/>
        </w:rPr>
        <w:t>八</w:t>
      </w:r>
      <w:r w:rsidRPr="0019773C">
        <w:rPr>
          <w:rFonts w:ascii="標楷體" w:eastAsia="標楷體" w:hAnsi="標楷體" w:hint="eastAsia"/>
          <w:color w:val="000000"/>
          <w:sz w:val="28"/>
          <w:szCs w:val="28"/>
        </w:rPr>
        <w:t>點</w:t>
      </w:r>
      <w:r>
        <w:rPr>
          <w:rFonts w:ascii="標楷體" w:eastAsia="標楷體" w:hAnsi="標楷體" w:hint="eastAsia"/>
          <w:color w:val="000000"/>
          <w:sz w:val="28"/>
          <w:szCs w:val="28"/>
        </w:rPr>
        <w:t>)</w:t>
      </w:r>
    </w:p>
    <w:p w14:paraId="7A48E784" w14:textId="329E2AE8" w:rsidR="007F1040" w:rsidRDefault="000341A2" w:rsidP="007F1040">
      <w:pPr>
        <w:numPr>
          <w:ilvl w:val="0"/>
          <w:numId w:val="22"/>
        </w:numPr>
        <w:spacing w:line="460" w:lineRule="exact"/>
        <w:jc w:val="both"/>
        <w:rPr>
          <w:rFonts w:ascii="標楷體" w:eastAsia="標楷體" w:hAnsi="標楷體"/>
          <w:color w:val="000000"/>
          <w:sz w:val="28"/>
          <w:szCs w:val="28"/>
        </w:rPr>
      </w:pPr>
      <w:r w:rsidRPr="000341A2">
        <w:rPr>
          <w:rFonts w:ascii="標楷體" w:eastAsia="標楷體" w:hAnsi="標楷體" w:hint="eastAsia"/>
          <w:color w:val="000000"/>
          <w:sz w:val="28"/>
          <w:szCs w:val="28"/>
        </w:rPr>
        <w:t>本會所需經費由教育局相關預算支應。</w:t>
      </w:r>
      <w:r>
        <w:rPr>
          <w:rFonts w:ascii="標楷體" w:eastAsia="標楷體" w:hAnsi="標楷體" w:hint="eastAsia"/>
          <w:color w:val="000000"/>
          <w:sz w:val="28"/>
          <w:szCs w:val="28"/>
        </w:rPr>
        <w:t>(</w:t>
      </w:r>
      <w:r w:rsidRPr="0019773C">
        <w:rPr>
          <w:rFonts w:ascii="標楷體" w:eastAsia="標楷體" w:hAnsi="標楷體" w:hint="eastAsia"/>
          <w:color w:val="000000"/>
          <w:sz w:val="28"/>
          <w:szCs w:val="28"/>
        </w:rPr>
        <w:t>修正規定第</w:t>
      </w:r>
      <w:r>
        <w:rPr>
          <w:rFonts w:ascii="標楷體" w:eastAsia="標楷體" w:hAnsi="標楷體" w:hint="eastAsia"/>
          <w:color w:val="000000"/>
          <w:sz w:val="28"/>
          <w:szCs w:val="28"/>
        </w:rPr>
        <w:t>十一</w:t>
      </w:r>
      <w:r w:rsidRPr="0019773C">
        <w:rPr>
          <w:rFonts w:ascii="標楷體" w:eastAsia="標楷體" w:hAnsi="標楷體" w:hint="eastAsia"/>
          <w:color w:val="000000"/>
          <w:sz w:val="28"/>
          <w:szCs w:val="28"/>
        </w:rPr>
        <w:t>點</w:t>
      </w:r>
      <w:r>
        <w:rPr>
          <w:rFonts w:ascii="標楷體" w:eastAsia="標楷體" w:hAnsi="標楷體" w:hint="eastAsia"/>
          <w:color w:val="000000"/>
          <w:sz w:val="28"/>
          <w:szCs w:val="28"/>
        </w:rPr>
        <w:t>)</w:t>
      </w:r>
    </w:p>
    <w:p w14:paraId="78E0D421" w14:textId="29FA39DC" w:rsidR="007F1040" w:rsidRDefault="007F1040" w:rsidP="007F1040">
      <w:pPr>
        <w:spacing w:line="460" w:lineRule="exact"/>
        <w:jc w:val="both"/>
        <w:rPr>
          <w:rFonts w:ascii="標楷體" w:eastAsia="標楷體" w:hAnsi="標楷體"/>
          <w:color w:val="000000"/>
          <w:sz w:val="28"/>
          <w:szCs w:val="28"/>
        </w:rPr>
      </w:pPr>
    </w:p>
    <w:p w14:paraId="7F8A7380" w14:textId="7D7DF9BF" w:rsidR="007F1040" w:rsidRDefault="007F1040" w:rsidP="007F1040">
      <w:pPr>
        <w:spacing w:line="460" w:lineRule="exact"/>
        <w:jc w:val="both"/>
        <w:rPr>
          <w:rFonts w:ascii="標楷體" w:eastAsia="標楷體" w:hAnsi="標楷體"/>
          <w:color w:val="000000"/>
          <w:sz w:val="28"/>
          <w:szCs w:val="28"/>
        </w:rPr>
      </w:pPr>
    </w:p>
    <w:p w14:paraId="64E30527" w14:textId="7449913E" w:rsidR="007F1040" w:rsidRDefault="007F1040" w:rsidP="007F1040">
      <w:pPr>
        <w:spacing w:line="460" w:lineRule="exact"/>
        <w:jc w:val="both"/>
        <w:rPr>
          <w:rFonts w:ascii="標楷體" w:eastAsia="標楷體" w:hAnsi="標楷體"/>
          <w:color w:val="000000"/>
          <w:sz w:val="28"/>
          <w:szCs w:val="28"/>
        </w:rPr>
      </w:pPr>
    </w:p>
    <w:p w14:paraId="4555DCD4" w14:textId="0A057AAC" w:rsidR="007F1040" w:rsidRDefault="007F1040" w:rsidP="007F1040">
      <w:pPr>
        <w:spacing w:line="460" w:lineRule="exact"/>
        <w:jc w:val="both"/>
        <w:rPr>
          <w:rFonts w:ascii="標楷體" w:eastAsia="標楷體" w:hAnsi="標楷體"/>
          <w:color w:val="000000"/>
          <w:sz w:val="28"/>
          <w:szCs w:val="28"/>
        </w:rPr>
      </w:pPr>
    </w:p>
    <w:p w14:paraId="0F3FE12B" w14:textId="20ADE971" w:rsidR="007F1040" w:rsidRDefault="007F1040" w:rsidP="007F1040">
      <w:pPr>
        <w:spacing w:line="460" w:lineRule="exact"/>
        <w:jc w:val="both"/>
        <w:rPr>
          <w:rFonts w:ascii="標楷體" w:eastAsia="標楷體" w:hAnsi="標楷體"/>
          <w:color w:val="000000"/>
          <w:sz w:val="28"/>
          <w:szCs w:val="28"/>
        </w:rPr>
      </w:pPr>
    </w:p>
    <w:p w14:paraId="4AE15E14" w14:textId="42E310CA" w:rsidR="007F1040" w:rsidRDefault="007F1040" w:rsidP="007F1040">
      <w:pPr>
        <w:spacing w:line="460" w:lineRule="exact"/>
        <w:jc w:val="both"/>
        <w:rPr>
          <w:rFonts w:ascii="標楷體" w:eastAsia="標楷體" w:hAnsi="標楷體"/>
          <w:color w:val="000000"/>
          <w:sz w:val="28"/>
          <w:szCs w:val="28"/>
        </w:rPr>
      </w:pPr>
    </w:p>
    <w:p w14:paraId="1C07E1F6" w14:textId="75746644" w:rsidR="007F1040" w:rsidRDefault="007F1040" w:rsidP="007F1040">
      <w:pPr>
        <w:spacing w:line="460" w:lineRule="exact"/>
        <w:jc w:val="both"/>
        <w:rPr>
          <w:rFonts w:ascii="標楷體" w:eastAsia="標楷體" w:hAnsi="標楷體"/>
          <w:color w:val="000000"/>
          <w:sz w:val="28"/>
          <w:szCs w:val="28"/>
        </w:rPr>
      </w:pPr>
    </w:p>
    <w:p w14:paraId="7A79A2EB" w14:textId="7FEE2610" w:rsidR="007F1040" w:rsidRPr="007F1040" w:rsidRDefault="007F1040" w:rsidP="007F1040">
      <w:pPr>
        <w:spacing w:line="460" w:lineRule="exact"/>
        <w:jc w:val="both"/>
        <w:rPr>
          <w:rFonts w:ascii="標楷體" w:eastAsia="標楷體" w:hAnsi="標楷體"/>
          <w:color w:val="000000"/>
          <w:sz w:val="28"/>
          <w:szCs w:val="28"/>
        </w:rPr>
      </w:pPr>
    </w:p>
    <w:p w14:paraId="0958C3FE" w14:textId="1308D48B" w:rsidR="006F57FF" w:rsidRPr="007F1040" w:rsidRDefault="007F1040" w:rsidP="007F1040">
      <w:pPr>
        <w:rPr>
          <w:rFonts w:ascii="標楷體" w:eastAsia="標楷體" w:hAnsi="標楷體"/>
          <w:color w:val="000000"/>
          <w:sz w:val="40"/>
          <w:szCs w:val="40"/>
        </w:rPr>
      </w:pPr>
      <w:r w:rsidRPr="0019773C">
        <w:rPr>
          <w:rFonts w:ascii="標楷體" w:eastAsia="標楷體" w:hAnsi="標楷體" w:hint="eastAsia"/>
          <w:color w:val="000000"/>
          <w:sz w:val="40"/>
          <w:szCs w:val="40"/>
        </w:rPr>
        <w:lastRenderedPageBreak/>
        <w:t>臺中市嬰幼兒安全與教育委員會設置要點</w:t>
      </w:r>
      <w:r w:rsidRPr="0019773C">
        <w:rPr>
          <w:rFonts w:ascii="標楷體" w:eastAsia="標楷體" w:hAnsi="標楷體"/>
          <w:color w:val="000000"/>
          <w:sz w:val="40"/>
          <w:szCs w:val="40"/>
        </w:rPr>
        <w:t>修正</w:t>
      </w:r>
      <w:r>
        <w:rPr>
          <w:rFonts w:ascii="標楷體" w:eastAsia="標楷體" w:hAnsi="標楷體" w:hint="eastAsia"/>
          <w:color w:val="000000"/>
          <w:sz w:val="40"/>
          <w:szCs w:val="40"/>
        </w:rPr>
        <w:t>對照表</w:t>
      </w:r>
      <w:r>
        <w:rPr>
          <w:rFonts w:eastAsia="標楷體" w:hint="eastAsia"/>
          <w:color w:val="000000"/>
          <w:sz w:val="40"/>
          <w:szCs w:val="40"/>
        </w:rPr>
        <w:t xml:space="preserve">                                                                                             </w:t>
      </w:r>
    </w:p>
    <w:tbl>
      <w:tblPr>
        <w:tblW w:w="9356" w:type="dxa"/>
        <w:jc w:val="center"/>
        <w:tblLayout w:type="fixed"/>
        <w:tblCellMar>
          <w:left w:w="10" w:type="dxa"/>
          <w:right w:w="10" w:type="dxa"/>
        </w:tblCellMar>
        <w:tblLook w:val="04A0" w:firstRow="1" w:lastRow="0" w:firstColumn="1" w:lastColumn="0" w:noHBand="0" w:noVBand="1"/>
      </w:tblPr>
      <w:tblGrid>
        <w:gridCol w:w="3118"/>
        <w:gridCol w:w="3119"/>
        <w:gridCol w:w="3119"/>
      </w:tblGrid>
      <w:tr w:rsidR="006F57FF" w:rsidRPr="00BF1B6C" w14:paraId="3353DB45"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39881" w14:textId="77777777" w:rsidR="006F57FF" w:rsidRPr="00BF1B6C" w:rsidRDefault="006F57FF" w:rsidP="002163FA">
            <w:pPr>
              <w:jc w:val="center"/>
              <w:rPr>
                <w:rFonts w:ascii="標楷體" w:eastAsia="標楷體" w:hAnsi="標楷體"/>
                <w:color w:val="000000"/>
                <w:szCs w:val="24"/>
              </w:rPr>
            </w:pPr>
            <w:r w:rsidRPr="00BF1B6C">
              <w:rPr>
                <w:rFonts w:ascii="標楷體" w:eastAsia="標楷體" w:hAnsi="標楷體" w:hint="eastAsia"/>
                <w:color w:val="000000"/>
                <w:szCs w:val="24"/>
              </w:rPr>
              <w:t>修正名稱</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E4D4D" w14:textId="77777777" w:rsidR="006F57FF" w:rsidRPr="00BF1B6C" w:rsidRDefault="006F57FF" w:rsidP="002163FA">
            <w:pPr>
              <w:ind w:rightChars="29" w:right="70"/>
              <w:jc w:val="center"/>
              <w:rPr>
                <w:rFonts w:ascii="標楷體" w:eastAsia="標楷體" w:hAnsi="標楷體"/>
                <w:color w:val="000000"/>
                <w:szCs w:val="24"/>
              </w:rPr>
            </w:pPr>
            <w:r w:rsidRPr="00BF1B6C">
              <w:rPr>
                <w:rFonts w:ascii="標楷體" w:eastAsia="標楷體" w:hAnsi="標楷體" w:hint="eastAsia"/>
                <w:color w:val="000000"/>
                <w:szCs w:val="24"/>
              </w:rPr>
              <w:t>現行名稱</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864E7" w14:textId="77777777" w:rsidR="006F57FF" w:rsidRPr="00BF1B6C" w:rsidRDefault="006F57FF" w:rsidP="002163FA">
            <w:pPr>
              <w:jc w:val="center"/>
              <w:rPr>
                <w:rFonts w:ascii="標楷體" w:eastAsia="標楷體" w:hAnsi="標楷體"/>
                <w:color w:val="000000"/>
                <w:szCs w:val="24"/>
              </w:rPr>
            </w:pPr>
            <w:r w:rsidRPr="00BF1B6C">
              <w:rPr>
                <w:rFonts w:ascii="標楷體" w:eastAsia="標楷體" w:hAnsi="標楷體" w:hint="eastAsia"/>
                <w:color w:val="000000"/>
                <w:szCs w:val="24"/>
              </w:rPr>
              <w:t>說明</w:t>
            </w:r>
          </w:p>
        </w:tc>
      </w:tr>
      <w:tr w:rsidR="006F57FF" w:rsidRPr="00BF1B6C" w14:paraId="2C67638F" w14:textId="77777777" w:rsidTr="002163FA">
        <w:trPr>
          <w:trHeight w:val="4289"/>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FA861" w14:textId="77777777" w:rsidR="006F57FF" w:rsidRPr="00BF1B6C" w:rsidRDefault="006F57FF" w:rsidP="00F62870">
            <w:pPr>
              <w:jc w:val="both"/>
              <w:rPr>
                <w:rFonts w:ascii="標楷體" w:eastAsia="標楷體" w:hAnsi="標楷體"/>
                <w:color w:val="000000"/>
                <w:szCs w:val="24"/>
              </w:rPr>
            </w:pPr>
            <w:r w:rsidRPr="00BF1B6C">
              <w:rPr>
                <w:rFonts w:ascii="標楷體" w:eastAsia="標楷體" w:hAnsi="標楷體" w:hint="eastAsia"/>
                <w:color w:val="000000"/>
                <w:szCs w:val="24"/>
              </w:rPr>
              <w:t>臺中市</w:t>
            </w:r>
            <w:r w:rsidRPr="00B668B6">
              <w:rPr>
                <w:rFonts w:ascii="標楷體" w:eastAsia="標楷體" w:hAnsi="標楷體" w:hint="eastAsia"/>
                <w:color w:val="000000"/>
                <w:szCs w:val="24"/>
              </w:rPr>
              <w:t>兒</w:t>
            </w:r>
            <w:r w:rsidRPr="00BF1B6C">
              <w:rPr>
                <w:rFonts w:ascii="標楷體" w:eastAsia="標楷體" w:hAnsi="標楷體" w:hint="eastAsia"/>
                <w:color w:val="000000"/>
                <w:szCs w:val="24"/>
                <w:u w:val="single"/>
              </w:rPr>
              <w:t>童</w:t>
            </w:r>
            <w:r w:rsidRPr="00BF1B6C">
              <w:rPr>
                <w:rFonts w:ascii="標楷體" w:eastAsia="標楷體" w:hAnsi="標楷體" w:hint="eastAsia"/>
                <w:color w:val="000000"/>
                <w:szCs w:val="24"/>
              </w:rPr>
              <w:t>安全與教育委員會設置要點</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B618F" w14:textId="77777777" w:rsidR="006F57FF" w:rsidRPr="00BF1B6C" w:rsidRDefault="006F57FF" w:rsidP="00F62870">
            <w:pPr>
              <w:ind w:rightChars="29" w:right="70"/>
              <w:jc w:val="both"/>
              <w:rPr>
                <w:rFonts w:ascii="標楷體" w:eastAsia="標楷體" w:hAnsi="標楷體"/>
                <w:color w:val="000000"/>
                <w:szCs w:val="24"/>
              </w:rPr>
            </w:pPr>
            <w:r w:rsidRPr="00BF1B6C">
              <w:rPr>
                <w:rFonts w:ascii="標楷體" w:eastAsia="標楷體" w:hAnsi="標楷體" w:hint="eastAsia"/>
                <w:color w:val="000000"/>
                <w:szCs w:val="24"/>
              </w:rPr>
              <w:t>臺中市</w:t>
            </w:r>
            <w:r w:rsidRPr="00B668B6">
              <w:rPr>
                <w:rFonts w:ascii="標楷體" w:eastAsia="標楷體" w:hAnsi="標楷體" w:hint="eastAsia"/>
                <w:color w:val="000000"/>
                <w:szCs w:val="24"/>
                <w:u w:val="single"/>
              </w:rPr>
              <w:t>嬰幼</w:t>
            </w:r>
            <w:r w:rsidRPr="00BF1B6C">
              <w:rPr>
                <w:rFonts w:ascii="標楷體" w:eastAsia="標楷體" w:hAnsi="標楷體" w:hint="eastAsia"/>
                <w:color w:val="000000"/>
                <w:szCs w:val="24"/>
              </w:rPr>
              <w:t>兒安全與教育委員會設置要點</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AA05E" w14:textId="54DEA4ED" w:rsidR="006F57FF" w:rsidRPr="00E01BF7" w:rsidRDefault="000263BC" w:rsidP="00F62870">
            <w:pPr>
              <w:ind w:left="456" w:hangingChars="190" w:hanging="456"/>
              <w:jc w:val="both"/>
              <w:rPr>
                <w:rFonts w:ascii="標楷體" w:eastAsia="標楷體" w:hAnsi="標楷體"/>
                <w:color w:val="000000"/>
                <w:szCs w:val="24"/>
              </w:rPr>
            </w:pPr>
            <w:r w:rsidRPr="00E01BF7">
              <w:rPr>
                <w:rFonts w:ascii="標楷體" w:eastAsia="標楷體" w:hAnsi="標楷體" w:hint="eastAsia"/>
                <w:color w:val="000000"/>
                <w:szCs w:val="24"/>
              </w:rPr>
              <w:t>一、</w:t>
            </w:r>
            <w:r w:rsidR="000342A9" w:rsidRPr="00E01BF7">
              <w:rPr>
                <w:rFonts w:ascii="標楷體" w:eastAsia="標楷體" w:hAnsi="標楷體" w:hint="eastAsia"/>
                <w:color w:val="000000"/>
                <w:szCs w:val="24"/>
              </w:rPr>
              <w:t>依據兒童及少年福利與權益保障法第二條規定，兒童係指未滿十二歲之人。</w:t>
            </w:r>
            <w:bookmarkStart w:id="0" w:name="_GoBack"/>
            <w:bookmarkEnd w:id="0"/>
          </w:p>
          <w:p w14:paraId="2406DB8A" w14:textId="2AF2068E" w:rsidR="000342A9" w:rsidRPr="00E01BF7" w:rsidRDefault="000263BC" w:rsidP="00F62870">
            <w:pPr>
              <w:ind w:left="456" w:hangingChars="190" w:hanging="456"/>
              <w:jc w:val="both"/>
              <w:rPr>
                <w:rFonts w:ascii="標楷體" w:eastAsia="標楷體" w:hAnsi="標楷體"/>
                <w:color w:val="000000"/>
                <w:szCs w:val="24"/>
              </w:rPr>
            </w:pPr>
            <w:r w:rsidRPr="00E01BF7">
              <w:rPr>
                <w:rFonts w:ascii="標楷體" w:eastAsia="標楷體" w:hAnsi="標楷體" w:hint="eastAsia"/>
                <w:color w:val="000000"/>
                <w:szCs w:val="24"/>
              </w:rPr>
              <w:t>二、</w:t>
            </w:r>
            <w:r w:rsidR="000342A9" w:rsidRPr="00E01BF7">
              <w:rPr>
                <w:rFonts w:ascii="標楷體" w:eastAsia="標楷體" w:hAnsi="標楷體" w:hint="eastAsia"/>
                <w:color w:val="000000"/>
                <w:szCs w:val="24"/>
              </w:rPr>
              <w:t>復依幼兒教育及照顧法第三條規定，幼兒係指二歲以上至入國民小學前之人。</w:t>
            </w:r>
          </w:p>
          <w:p w14:paraId="3621091D" w14:textId="58B6140E" w:rsidR="000342A9" w:rsidRPr="00E01BF7" w:rsidRDefault="000263BC" w:rsidP="00F62870">
            <w:pPr>
              <w:ind w:left="456" w:hangingChars="190" w:hanging="456"/>
              <w:jc w:val="both"/>
              <w:rPr>
                <w:rFonts w:ascii="標楷體" w:eastAsia="標楷體" w:hAnsi="標楷體"/>
                <w:color w:val="000000"/>
                <w:szCs w:val="24"/>
              </w:rPr>
            </w:pPr>
            <w:r w:rsidRPr="00E01BF7">
              <w:rPr>
                <w:rFonts w:ascii="標楷體" w:eastAsia="標楷體" w:hAnsi="標楷體" w:hint="eastAsia"/>
                <w:color w:val="000000"/>
                <w:szCs w:val="24"/>
              </w:rPr>
              <w:t>三、</w:t>
            </w:r>
            <w:r w:rsidR="000342A9" w:rsidRPr="00E01BF7">
              <w:rPr>
                <w:rFonts w:ascii="標楷體" w:eastAsia="標楷體" w:hAnsi="標楷體" w:hint="eastAsia"/>
                <w:color w:val="000000"/>
                <w:szCs w:val="24"/>
              </w:rPr>
              <w:t>因兒童之定義含括幼兒，為擴大保障未滿十二歲者之安全與教育權益，修正法規名稱為「</w:t>
            </w:r>
            <w:r w:rsidR="00C26A1C" w:rsidRPr="00E01BF7">
              <w:rPr>
                <w:rFonts w:ascii="標楷體" w:eastAsia="標楷體" w:hAnsi="標楷體" w:hint="eastAsia"/>
                <w:color w:val="000000"/>
                <w:szCs w:val="24"/>
              </w:rPr>
              <w:t>臺中市兒童安全與教育委員會設置要點</w:t>
            </w:r>
            <w:r w:rsidR="000342A9" w:rsidRPr="00E01BF7">
              <w:rPr>
                <w:rFonts w:ascii="標楷體" w:eastAsia="標楷體" w:hAnsi="標楷體" w:hint="eastAsia"/>
                <w:color w:val="000000"/>
                <w:szCs w:val="24"/>
              </w:rPr>
              <w:t>」。</w:t>
            </w:r>
          </w:p>
        </w:tc>
      </w:tr>
      <w:tr w:rsidR="006F57FF" w:rsidRPr="00BF1B6C" w14:paraId="064C0714"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321CB" w14:textId="77777777" w:rsidR="006F57FF" w:rsidRPr="00BF1B6C" w:rsidRDefault="006F57FF" w:rsidP="002163FA">
            <w:pPr>
              <w:jc w:val="center"/>
              <w:rPr>
                <w:rFonts w:ascii="標楷體" w:eastAsia="標楷體" w:hAnsi="標楷體"/>
                <w:color w:val="000000"/>
                <w:szCs w:val="24"/>
              </w:rPr>
            </w:pPr>
            <w:r w:rsidRPr="00BF1B6C">
              <w:rPr>
                <w:rFonts w:ascii="標楷體" w:eastAsia="標楷體" w:hAnsi="標楷體"/>
                <w:color w:val="000000"/>
                <w:szCs w:val="24"/>
              </w:rPr>
              <w:t>修正</w:t>
            </w:r>
            <w:r w:rsidRPr="00BF1B6C">
              <w:rPr>
                <w:rFonts w:ascii="標楷體" w:eastAsia="標楷體" w:hAnsi="標楷體" w:hint="eastAsia"/>
                <w:color w:val="000000"/>
                <w:szCs w:val="24"/>
              </w:rPr>
              <w:t>規定</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42F1B" w14:textId="77777777" w:rsidR="006F57FF" w:rsidRPr="00BF1B6C" w:rsidRDefault="006F57FF" w:rsidP="002163FA">
            <w:pPr>
              <w:ind w:rightChars="29" w:right="70"/>
              <w:jc w:val="center"/>
              <w:rPr>
                <w:rFonts w:ascii="標楷體" w:eastAsia="標楷體" w:hAnsi="標楷體"/>
                <w:color w:val="000000"/>
                <w:szCs w:val="24"/>
              </w:rPr>
            </w:pPr>
            <w:r w:rsidRPr="00BF1B6C">
              <w:rPr>
                <w:rFonts w:ascii="標楷體" w:eastAsia="標楷體" w:hAnsi="標楷體"/>
                <w:color w:val="000000"/>
                <w:szCs w:val="24"/>
              </w:rPr>
              <w:t>現行</w:t>
            </w:r>
            <w:r w:rsidRPr="00BF1B6C">
              <w:rPr>
                <w:rFonts w:ascii="標楷體" w:eastAsia="標楷體" w:hAnsi="標楷體" w:hint="eastAsia"/>
                <w:color w:val="000000"/>
                <w:szCs w:val="24"/>
              </w:rPr>
              <w:t>規定</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E7C9" w14:textId="77777777" w:rsidR="006F57FF" w:rsidRPr="00BF1B6C" w:rsidRDefault="006F57FF" w:rsidP="002163FA">
            <w:pPr>
              <w:jc w:val="center"/>
              <w:rPr>
                <w:rFonts w:ascii="標楷體" w:eastAsia="標楷體" w:hAnsi="標楷體"/>
                <w:color w:val="000000"/>
                <w:szCs w:val="24"/>
              </w:rPr>
            </w:pPr>
            <w:r w:rsidRPr="00BF1B6C">
              <w:rPr>
                <w:rFonts w:ascii="標楷體" w:eastAsia="標楷體" w:hAnsi="標楷體"/>
                <w:color w:val="000000"/>
                <w:szCs w:val="24"/>
              </w:rPr>
              <w:t>說明</w:t>
            </w:r>
          </w:p>
        </w:tc>
      </w:tr>
      <w:tr w:rsidR="006F57FF" w:rsidRPr="00BF1B6C" w14:paraId="050E90F1"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843E3" w14:textId="5BA0DECA" w:rsidR="006F57FF" w:rsidRPr="00BF1B6C" w:rsidRDefault="005B4D84" w:rsidP="002163FA">
            <w:pPr>
              <w:snapToGrid w:val="0"/>
              <w:ind w:left="516" w:hangingChars="215" w:hanging="516"/>
              <w:jc w:val="both"/>
              <w:rPr>
                <w:rFonts w:ascii="標楷體" w:eastAsia="標楷體" w:hAnsi="標楷體"/>
                <w:color w:val="000000"/>
                <w:szCs w:val="24"/>
              </w:rPr>
            </w:pPr>
            <w:r w:rsidRPr="00BF1B6C">
              <w:rPr>
                <w:rFonts w:ascii="標楷體" w:eastAsia="標楷體" w:hAnsi="標楷體" w:hint="eastAsia"/>
                <w:color w:val="000000"/>
                <w:szCs w:val="24"/>
              </w:rPr>
              <w:t>一、</w:t>
            </w:r>
            <w:r w:rsidR="00B17F60" w:rsidRPr="00BF1B6C">
              <w:rPr>
                <w:rFonts w:ascii="標楷體" w:eastAsia="標楷體" w:hAnsi="標楷體" w:hint="eastAsia"/>
                <w:color w:val="000000"/>
                <w:szCs w:val="24"/>
              </w:rPr>
              <w:t>臺中市政府（以下簡稱本府）為積極維護</w:t>
            </w:r>
            <w:r w:rsidR="00B17F60" w:rsidRPr="0027589C">
              <w:rPr>
                <w:rFonts w:ascii="標楷體" w:eastAsia="標楷體" w:hAnsi="標楷體" w:hint="eastAsia"/>
                <w:color w:val="000000"/>
                <w:szCs w:val="24"/>
              </w:rPr>
              <w:t>兒</w:t>
            </w:r>
            <w:r w:rsidR="00B17F60" w:rsidRPr="00BF1B6C">
              <w:rPr>
                <w:rFonts w:ascii="標楷體" w:eastAsia="標楷體" w:hAnsi="標楷體" w:hint="eastAsia"/>
                <w:color w:val="000000"/>
                <w:szCs w:val="24"/>
                <w:u w:val="single"/>
              </w:rPr>
              <w:t>童</w:t>
            </w:r>
            <w:r w:rsidR="00B17F60" w:rsidRPr="00BF1B6C">
              <w:rPr>
                <w:rFonts w:ascii="標楷體" w:eastAsia="標楷體" w:hAnsi="標楷體" w:hint="eastAsia"/>
                <w:color w:val="000000"/>
                <w:szCs w:val="24"/>
              </w:rPr>
              <w:t>安全並保障其接受適當教育之權益，特設置臺中市</w:t>
            </w:r>
            <w:r w:rsidR="00B17F60" w:rsidRPr="006C76D4">
              <w:rPr>
                <w:rFonts w:ascii="標楷體" w:eastAsia="標楷體" w:hAnsi="標楷體" w:hint="eastAsia"/>
                <w:color w:val="000000"/>
                <w:szCs w:val="24"/>
              </w:rPr>
              <w:t>兒</w:t>
            </w:r>
            <w:r w:rsidR="00B17F60" w:rsidRPr="00BF1B6C">
              <w:rPr>
                <w:rFonts w:ascii="標楷體" w:eastAsia="標楷體" w:hAnsi="標楷體" w:hint="eastAsia"/>
                <w:color w:val="000000"/>
                <w:szCs w:val="24"/>
                <w:u w:val="single"/>
              </w:rPr>
              <w:t>童</w:t>
            </w:r>
            <w:r w:rsidR="00B17F60" w:rsidRPr="00BF1B6C">
              <w:rPr>
                <w:rFonts w:ascii="標楷體" w:eastAsia="標楷體" w:hAnsi="標楷體" w:hint="eastAsia"/>
                <w:color w:val="000000"/>
                <w:szCs w:val="24"/>
              </w:rPr>
              <w:t>安全與教育委員</w:t>
            </w:r>
            <w:r w:rsidR="009577C5">
              <w:rPr>
                <w:rFonts w:ascii="標楷體" w:eastAsia="標楷體" w:hAnsi="標楷體" w:hint="eastAsia"/>
                <w:color w:val="000000"/>
                <w:szCs w:val="24"/>
              </w:rPr>
              <w:t>會</w:t>
            </w:r>
            <w:r w:rsidR="00B17F60" w:rsidRPr="00BF1B6C">
              <w:rPr>
                <w:rFonts w:ascii="標楷體" w:eastAsia="標楷體" w:hAnsi="標楷體" w:hint="eastAsia"/>
                <w:color w:val="000000"/>
                <w:szCs w:val="24"/>
              </w:rPr>
              <w:t>（以下簡稱本會），並訂定本要點。</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12918" w14:textId="7A133582" w:rsidR="006F57FF" w:rsidRPr="00BF1B6C" w:rsidRDefault="005B4D84" w:rsidP="002163FA">
            <w:pPr>
              <w:snapToGrid w:val="0"/>
              <w:ind w:left="456" w:rightChars="29" w:right="70" w:hangingChars="190" w:hanging="456"/>
              <w:jc w:val="both"/>
              <w:rPr>
                <w:rFonts w:ascii="標楷體" w:eastAsia="標楷體" w:hAnsi="標楷體"/>
                <w:color w:val="000000"/>
                <w:szCs w:val="24"/>
              </w:rPr>
            </w:pPr>
            <w:r w:rsidRPr="00BF1B6C">
              <w:rPr>
                <w:rFonts w:ascii="標楷體" w:eastAsia="標楷體" w:hAnsi="標楷體" w:hint="eastAsia"/>
                <w:color w:val="000000"/>
                <w:szCs w:val="24"/>
              </w:rPr>
              <w:t>一、</w:t>
            </w:r>
            <w:r w:rsidR="00B17F60" w:rsidRPr="00BF1B6C">
              <w:rPr>
                <w:rFonts w:ascii="標楷體" w:eastAsia="標楷體" w:hAnsi="標楷體" w:hint="eastAsia"/>
                <w:color w:val="000000"/>
                <w:szCs w:val="24"/>
              </w:rPr>
              <w:t>臺中市政府（以下簡稱本府）為積極維護</w:t>
            </w:r>
            <w:r w:rsidR="00B17F60" w:rsidRPr="0027589C">
              <w:rPr>
                <w:rFonts w:ascii="標楷體" w:eastAsia="標楷體" w:hAnsi="標楷體" w:hint="eastAsia"/>
                <w:color w:val="000000"/>
                <w:szCs w:val="24"/>
                <w:u w:val="single"/>
              </w:rPr>
              <w:t>嬰幼</w:t>
            </w:r>
            <w:r w:rsidR="00B17F60" w:rsidRPr="00BF1B6C">
              <w:rPr>
                <w:rFonts w:ascii="標楷體" w:eastAsia="標楷體" w:hAnsi="標楷體" w:hint="eastAsia"/>
                <w:color w:val="000000"/>
                <w:szCs w:val="24"/>
              </w:rPr>
              <w:t>兒安全並保障其接受適當教育之權益，特設置臺中市</w:t>
            </w:r>
            <w:r w:rsidR="00B17F60" w:rsidRPr="006C76D4">
              <w:rPr>
                <w:rFonts w:ascii="標楷體" w:eastAsia="標楷體" w:hAnsi="標楷體" w:hint="eastAsia"/>
                <w:color w:val="000000"/>
                <w:szCs w:val="24"/>
                <w:u w:val="single"/>
              </w:rPr>
              <w:t>嬰幼</w:t>
            </w:r>
            <w:r w:rsidR="00B17F60" w:rsidRPr="00BF1B6C">
              <w:rPr>
                <w:rFonts w:ascii="標楷體" w:eastAsia="標楷體" w:hAnsi="標楷體" w:hint="eastAsia"/>
                <w:color w:val="000000"/>
                <w:szCs w:val="24"/>
              </w:rPr>
              <w:t>兒安全與教育委員</w:t>
            </w:r>
            <w:r w:rsidR="009577C5">
              <w:rPr>
                <w:rFonts w:ascii="標楷體" w:eastAsia="標楷體" w:hAnsi="標楷體" w:hint="eastAsia"/>
                <w:color w:val="000000"/>
                <w:szCs w:val="24"/>
              </w:rPr>
              <w:t>會</w:t>
            </w:r>
            <w:r w:rsidR="00B17F60" w:rsidRPr="00BF1B6C">
              <w:rPr>
                <w:rFonts w:ascii="標楷體" w:eastAsia="標楷體" w:hAnsi="標楷體" w:hint="eastAsia"/>
                <w:color w:val="000000"/>
                <w:szCs w:val="24"/>
              </w:rPr>
              <w:t>（以下簡稱本會），並訂定本要點。</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23816" w14:textId="0ED7DD14" w:rsidR="006F57FF" w:rsidRPr="00BF1B6C" w:rsidRDefault="006F57FF" w:rsidP="002163FA">
            <w:pPr>
              <w:snapToGrid w:val="0"/>
              <w:jc w:val="both"/>
              <w:rPr>
                <w:rFonts w:ascii="標楷體" w:eastAsia="標楷體" w:hAnsi="標楷體"/>
                <w:color w:val="000000"/>
                <w:szCs w:val="24"/>
              </w:rPr>
            </w:pPr>
            <w:bookmarkStart w:id="1" w:name="_Hlk14903850"/>
            <w:r w:rsidRPr="00BF1B6C">
              <w:rPr>
                <w:rFonts w:ascii="標楷體" w:eastAsia="標楷體" w:hAnsi="標楷體" w:hint="eastAsia"/>
                <w:color w:val="000000"/>
                <w:szCs w:val="24"/>
              </w:rPr>
              <w:t>為擴大保障</w:t>
            </w:r>
            <w:r w:rsidR="00B17F60" w:rsidRPr="00BF1B6C">
              <w:rPr>
                <w:rFonts w:ascii="標楷體" w:eastAsia="標楷體" w:hAnsi="標楷體" w:hint="eastAsia"/>
                <w:color w:val="000000"/>
                <w:szCs w:val="24"/>
              </w:rPr>
              <w:t>未滿十二歲者之</w:t>
            </w:r>
            <w:r w:rsidR="00305817" w:rsidRPr="00BF1B6C">
              <w:rPr>
                <w:rFonts w:ascii="標楷體" w:eastAsia="標楷體" w:hAnsi="標楷體" w:hint="eastAsia"/>
                <w:color w:val="000000"/>
                <w:szCs w:val="24"/>
              </w:rPr>
              <w:t>安全與教育權益，將法規</w:t>
            </w:r>
            <w:r w:rsidRPr="00BF1B6C">
              <w:rPr>
                <w:rFonts w:ascii="標楷體" w:eastAsia="標楷體" w:hAnsi="標楷體" w:hint="eastAsia"/>
                <w:color w:val="000000"/>
                <w:szCs w:val="24"/>
              </w:rPr>
              <w:t>中受保護對象嬰幼兒修正為兒童。</w:t>
            </w:r>
            <w:bookmarkEnd w:id="1"/>
          </w:p>
        </w:tc>
      </w:tr>
      <w:tr w:rsidR="006F57FF" w:rsidRPr="00BF1B6C" w14:paraId="6EF0B722"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B2513" w14:textId="2A36941E" w:rsidR="00B17F60" w:rsidRPr="00BF1B6C" w:rsidRDefault="005B4D84" w:rsidP="002163FA">
            <w:pPr>
              <w:snapToGrid w:val="0"/>
              <w:jc w:val="both"/>
              <w:rPr>
                <w:rFonts w:ascii="標楷體" w:eastAsia="標楷體" w:hAnsi="標楷體"/>
                <w:color w:val="000000"/>
                <w:szCs w:val="24"/>
              </w:rPr>
            </w:pPr>
            <w:r w:rsidRPr="00BF1B6C">
              <w:rPr>
                <w:rFonts w:ascii="標楷體" w:eastAsia="標楷體" w:hAnsi="標楷體" w:hint="eastAsia"/>
                <w:color w:val="000000"/>
                <w:szCs w:val="24"/>
              </w:rPr>
              <w:t>二、</w:t>
            </w:r>
            <w:r w:rsidR="00B17F60" w:rsidRPr="00BF1B6C">
              <w:rPr>
                <w:rFonts w:ascii="標楷體" w:eastAsia="標楷體" w:hAnsi="標楷體" w:hint="eastAsia"/>
                <w:color w:val="000000"/>
                <w:szCs w:val="24"/>
              </w:rPr>
              <w:t>本會任務如下：</w:t>
            </w:r>
          </w:p>
          <w:p w14:paraId="49B6A347" w14:textId="1AB3EE7B" w:rsidR="005B4D84" w:rsidRPr="00BF1B6C" w:rsidRDefault="005B4D84" w:rsidP="002163FA">
            <w:pPr>
              <w:snapToGrid w:val="0"/>
              <w:ind w:leftChars="153" w:left="974" w:hangingChars="253" w:hanging="607"/>
              <w:jc w:val="both"/>
              <w:rPr>
                <w:rFonts w:ascii="標楷體" w:eastAsia="標楷體" w:hAnsi="標楷體"/>
                <w:color w:val="000000"/>
                <w:szCs w:val="24"/>
                <w:u w:val="single"/>
              </w:rPr>
            </w:pPr>
            <w:r w:rsidRPr="00BF1B6C">
              <w:rPr>
                <w:rFonts w:ascii="標楷體" w:eastAsia="標楷體" w:hAnsi="標楷體" w:hint="eastAsia"/>
                <w:color w:val="000000"/>
                <w:szCs w:val="24"/>
              </w:rPr>
              <w:t xml:space="preserve"> (一)</w:t>
            </w:r>
            <w:r w:rsidRPr="00450A82">
              <w:rPr>
                <w:rFonts w:ascii="標楷體" w:eastAsia="標楷體" w:hAnsi="標楷體" w:hint="eastAsia"/>
                <w:color w:val="000000"/>
                <w:szCs w:val="24"/>
              </w:rPr>
              <w:t>兒</w:t>
            </w:r>
            <w:r w:rsidRPr="00BF1B6C">
              <w:rPr>
                <w:rFonts w:ascii="標楷體" w:eastAsia="標楷體" w:hAnsi="標楷體" w:hint="eastAsia"/>
                <w:color w:val="000000"/>
                <w:szCs w:val="24"/>
                <w:u w:val="single"/>
              </w:rPr>
              <w:t>童</w:t>
            </w:r>
            <w:r w:rsidRPr="00BF1B6C">
              <w:rPr>
                <w:rFonts w:ascii="標楷體" w:eastAsia="標楷體" w:hAnsi="標楷體" w:hint="eastAsia"/>
                <w:color w:val="000000"/>
                <w:szCs w:val="24"/>
              </w:rPr>
              <w:t>安全與教育相關政策及業務之協調、研究、審議及諮詢。</w:t>
            </w:r>
          </w:p>
          <w:p w14:paraId="2F6483B0" w14:textId="544E4453" w:rsidR="005B4D84" w:rsidRPr="00BF1B6C" w:rsidRDefault="005B4D84" w:rsidP="002163FA">
            <w:pPr>
              <w:snapToGrid w:val="0"/>
              <w:ind w:leftChars="36" w:left="933" w:hangingChars="353" w:hanging="847"/>
              <w:jc w:val="both"/>
              <w:rPr>
                <w:rFonts w:ascii="標楷體" w:eastAsia="標楷體" w:hAnsi="標楷體"/>
                <w:color w:val="000000"/>
                <w:szCs w:val="24"/>
              </w:rPr>
            </w:pPr>
            <w:r w:rsidRPr="00BF1B6C">
              <w:rPr>
                <w:rFonts w:ascii="標楷體" w:eastAsia="標楷體" w:hAnsi="標楷體" w:hint="eastAsia"/>
                <w:color w:val="000000"/>
                <w:szCs w:val="24"/>
              </w:rPr>
              <w:t xml:space="preserve"> </w:t>
            </w:r>
            <w:r w:rsidR="00AE0A14" w:rsidRPr="00BF1B6C">
              <w:rPr>
                <w:rFonts w:ascii="標楷體" w:eastAsia="標楷體" w:hAnsi="標楷體" w:hint="eastAsia"/>
                <w:color w:val="000000"/>
                <w:szCs w:val="24"/>
              </w:rPr>
              <w:t xml:space="preserve">  </w:t>
            </w:r>
            <w:r w:rsidRPr="00BF1B6C">
              <w:rPr>
                <w:rFonts w:ascii="標楷體" w:eastAsia="標楷體" w:hAnsi="標楷體" w:hint="eastAsia"/>
                <w:color w:val="000000"/>
                <w:szCs w:val="24"/>
              </w:rPr>
              <w:t>(</w:t>
            </w:r>
            <w:r w:rsidRPr="00673BAE">
              <w:rPr>
                <w:rFonts w:ascii="標楷體" w:eastAsia="標楷體" w:hAnsi="標楷體" w:hint="eastAsia"/>
                <w:color w:val="000000"/>
                <w:szCs w:val="24"/>
                <w:u w:val="single"/>
              </w:rPr>
              <w:t>二</w:t>
            </w:r>
            <w:r w:rsidRPr="00BF1B6C">
              <w:rPr>
                <w:rFonts w:ascii="標楷體" w:eastAsia="標楷體" w:hAnsi="標楷體" w:hint="eastAsia"/>
                <w:color w:val="000000"/>
                <w:szCs w:val="24"/>
              </w:rPr>
              <w:t>)涉及臺中市</w:t>
            </w:r>
            <w:r w:rsidRPr="00450A82">
              <w:rPr>
                <w:rFonts w:ascii="標楷體" w:eastAsia="標楷體" w:hAnsi="標楷體" w:hint="eastAsia"/>
                <w:color w:val="000000"/>
                <w:szCs w:val="24"/>
              </w:rPr>
              <w:t>兒</w:t>
            </w:r>
            <w:r w:rsidRPr="00BF1B6C">
              <w:rPr>
                <w:rFonts w:ascii="標楷體" w:eastAsia="標楷體" w:hAnsi="標楷體" w:hint="eastAsia"/>
                <w:color w:val="000000"/>
                <w:szCs w:val="24"/>
                <w:u w:val="single"/>
              </w:rPr>
              <w:t>童</w:t>
            </w:r>
            <w:r w:rsidRPr="00BF1B6C">
              <w:rPr>
                <w:rFonts w:ascii="標楷體" w:eastAsia="標楷體" w:hAnsi="標楷體" w:hint="eastAsia"/>
                <w:color w:val="000000"/>
                <w:szCs w:val="24"/>
              </w:rPr>
              <w:t>安全與教育權益保障政策及重大措施，經市長指示跨局處研商及推動之事項。</w:t>
            </w:r>
            <w:r w:rsidRPr="00BF1B6C">
              <w:rPr>
                <w:rFonts w:ascii="標楷體" w:eastAsia="標楷體" w:hAnsi="標楷體"/>
                <w:color w:val="000000"/>
                <w:szCs w:val="24"/>
              </w:rPr>
              <w:t xml:space="preserve"> </w:t>
            </w:r>
          </w:p>
          <w:p w14:paraId="4D2043B0" w14:textId="6C4CAF02" w:rsidR="006F57FF" w:rsidRPr="00BF1B6C" w:rsidRDefault="005B4D84" w:rsidP="002163FA">
            <w:pPr>
              <w:snapToGrid w:val="0"/>
              <w:ind w:leftChars="36" w:left="933" w:hangingChars="353" w:hanging="847"/>
              <w:jc w:val="both"/>
              <w:rPr>
                <w:rFonts w:ascii="標楷體" w:eastAsia="標楷體" w:hAnsi="標楷體"/>
                <w:color w:val="000000"/>
                <w:szCs w:val="24"/>
                <w:u w:val="single"/>
              </w:rPr>
            </w:pPr>
            <w:r w:rsidRPr="00BF1B6C">
              <w:rPr>
                <w:rFonts w:ascii="標楷體" w:eastAsia="標楷體" w:hAnsi="標楷體" w:hint="eastAsia"/>
                <w:color w:val="000000"/>
                <w:szCs w:val="24"/>
              </w:rPr>
              <w:t xml:space="preserve"> </w:t>
            </w:r>
            <w:r w:rsidR="00AE0A14" w:rsidRPr="00BF1B6C">
              <w:rPr>
                <w:rFonts w:ascii="標楷體" w:eastAsia="標楷體" w:hAnsi="標楷體" w:hint="eastAsia"/>
                <w:color w:val="000000"/>
                <w:szCs w:val="24"/>
              </w:rPr>
              <w:t xml:space="preserve">  </w:t>
            </w:r>
            <w:r w:rsidRPr="00BF1B6C">
              <w:rPr>
                <w:rFonts w:ascii="標楷體" w:eastAsia="標楷體" w:hAnsi="標楷體" w:hint="eastAsia"/>
                <w:color w:val="000000"/>
                <w:szCs w:val="24"/>
              </w:rPr>
              <w:t>(</w:t>
            </w:r>
            <w:r w:rsidRPr="00673BAE">
              <w:rPr>
                <w:rFonts w:ascii="標楷體" w:eastAsia="標楷體" w:hAnsi="標楷體" w:hint="eastAsia"/>
                <w:color w:val="000000"/>
                <w:szCs w:val="24"/>
                <w:u w:val="single"/>
              </w:rPr>
              <w:t>三</w:t>
            </w:r>
            <w:r w:rsidRPr="00BF1B6C">
              <w:rPr>
                <w:rFonts w:ascii="標楷體" w:eastAsia="標楷體" w:hAnsi="標楷體" w:hint="eastAsia"/>
                <w:color w:val="000000"/>
                <w:szCs w:val="24"/>
              </w:rPr>
              <w:t>)其他</w:t>
            </w:r>
            <w:r w:rsidRPr="00450A82">
              <w:rPr>
                <w:rFonts w:ascii="標楷體" w:eastAsia="標楷體" w:hAnsi="標楷體" w:hint="eastAsia"/>
                <w:color w:val="000000"/>
                <w:szCs w:val="24"/>
              </w:rPr>
              <w:t>兒</w:t>
            </w:r>
            <w:r w:rsidRPr="00BF1B6C">
              <w:rPr>
                <w:rFonts w:ascii="標楷體" w:eastAsia="標楷體" w:hAnsi="標楷體" w:hint="eastAsia"/>
                <w:color w:val="000000"/>
                <w:szCs w:val="24"/>
                <w:u w:val="single"/>
              </w:rPr>
              <w:t>童</w:t>
            </w:r>
            <w:r w:rsidRPr="00BF1B6C">
              <w:rPr>
                <w:rFonts w:ascii="標楷體" w:eastAsia="標楷體" w:hAnsi="標楷體" w:hint="eastAsia"/>
                <w:color w:val="000000"/>
                <w:szCs w:val="24"/>
              </w:rPr>
              <w:t>安全與教育權益保障及促進</w:t>
            </w:r>
            <w:r w:rsidRPr="00BF1B6C">
              <w:rPr>
                <w:rFonts w:ascii="標楷體" w:eastAsia="標楷體" w:hAnsi="標楷體" w:hint="eastAsia"/>
                <w:color w:val="000000"/>
                <w:szCs w:val="24"/>
              </w:rPr>
              <w:lastRenderedPageBreak/>
              <w:t>事項。</w:t>
            </w:r>
            <w:r w:rsidRPr="00BF1B6C">
              <w:rPr>
                <w:rFonts w:ascii="標楷體" w:eastAsia="標楷體" w:hAnsi="標楷體"/>
                <w:color w:val="000000"/>
                <w:szCs w:val="24"/>
              </w:rPr>
              <w:t xml:space="preserve">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18456" w14:textId="14350EF0" w:rsidR="00B17F60" w:rsidRPr="00BF1B6C" w:rsidRDefault="00D92BF1" w:rsidP="002163FA">
            <w:pPr>
              <w:snapToGrid w:val="0"/>
              <w:ind w:rightChars="29" w:right="70"/>
              <w:jc w:val="both"/>
              <w:rPr>
                <w:rFonts w:ascii="標楷體" w:eastAsia="標楷體" w:hAnsi="標楷體"/>
                <w:color w:val="000000"/>
                <w:szCs w:val="24"/>
              </w:rPr>
            </w:pPr>
            <w:r w:rsidRPr="00BF1B6C">
              <w:rPr>
                <w:rFonts w:ascii="標楷體" w:eastAsia="標楷體" w:hAnsi="標楷體" w:hint="eastAsia"/>
                <w:color w:val="000000"/>
                <w:szCs w:val="24"/>
              </w:rPr>
              <w:lastRenderedPageBreak/>
              <w:t>二、</w:t>
            </w:r>
            <w:r w:rsidR="00B17F60" w:rsidRPr="00BF1B6C">
              <w:rPr>
                <w:rFonts w:ascii="標楷體" w:eastAsia="標楷體" w:hAnsi="標楷體" w:hint="eastAsia"/>
                <w:color w:val="000000"/>
                <w:szCs w:val="24"/>
              </w:rPr>
              <w:t>本會任務如下：</w:t>
            </w:r>
          </w:p>
          <w:p w14:paraId="25CEC96F" w14:textId="4A104DFF" w:rsidR="003250EE" w:rsidRPr="00BF1B6C" w:rsidRDefault="00AE0A14" w:rsidP="002163FA">
            <w:pPr>
              <w:snapToGrid w:val="0"/>
              <w:ind w:leftChars="37" w:left="1061" w:hangingChars="405" w:hanging="972"/>
              <w:jc w:val="both"/>
              <w:rPr>
                <w:rFonts w:ascii="標楷體" w:eastAsia="標楷體" w:hAnsi="標楷體"/>
                <w:color w:val="000000"/>
                <w:szCs w:val="24"/>
              </w:rPr>
            </w:pPr>
            <w:r w:rsidRPr="00BF1B6C">
              <w:rPr>
                <w:rFonts w:ascii="標楷體" w:eastAsia="標楷體" w:hAnsi="標楷體" w:hint="eastAsia"/>
                <w:color w:val="000000"/>
                <w:szCs w:val="24"/>
              </w:rPr>
              <w:t xml:space="preserve">    (一)</w:t>
            </w:r>
            <w:r w:rsidR="00B17F60" w:rsidRPr="00450A82">
              <w:rPr>
                <w:rFonts w:ascii="標楷體" w:eastAsia="標楷體" w:hAnsi="標楷體" w:hint="eastAsia"/>
                <w:color w:val="000000"/>
                <w:szCs w:val="24"/>
                <w:u w:val="single"/>
              </w:rPr>
              <w:t>嬰幼</w:t>
            </w:r>
            <w:r w:rsidR="00B17F60" w:rsidRPr="00BF1B6C">
              <w:rPr>
                <w:rFonts w:ascii="標楷體" w:eastAsia="標楷體" w:hAnsi="標楷體" w:hint="eastAsia"/>
                <w:color w:val="000000"/>
                <w:szCs w:val="24"/>
              </w:rPr>
              <w:t>兒安全與教育相關政策及業務之協調、研究、審議及諮詢。</w:t>
            </w:r>
          </w:p>
          <w:p w14:paraId="09127A46" w14:textId="695F7DF0" w:rsidR="003250EE" w:rsidRPr="00BF1B6C" w:rsidRDefault="00AE0A14" w:rsidP="002163FA">
            <w:pPr>
              <w:snapToGrid w:val="0"/>
              <w:ind w:leftChars="37" w:left="1061" w:hangingChars="405" w:hanging="972"/>
              <w:jc w:val="both"/>
              <w:rPr>
                <w:rFonts w:ascii="標楷體" w:eastAsia="標楷體" w:hAnsi="標楷體"/>
                <w:color w:val="000000"/>
                <w:szCs w:val="24"/>
                <w:u w:val="single"/>
              </w:rPr>
            </w:pPr>
            <w:r w:rsidRPr="00BF1B6C">
              <w:rPr>
                <w:rFonts w:ascii="標楷體" w:eastAsia="標楷體" w:hAnsi="標楷體" w:hint="eastAsia"/>
                <w:color w:val="000000"/>
                <w:szCs w:val="24"/>
              </w:rPr>
              <w:t xml:space="preserve">    (二)</w:t>
            </w:r>
            <w:r w:rsidR="00B17F60" w:rsidRPr="00BF1B6C">
              <w:rPr>
                <w:rFonts w:ascii="標楷體" w:eastAsia="標楷體" w:hAnsi="標楷體" w:hint="eastAsia"/>
                <w:color w:val="000000"/>
                <w:szCs w:val="24"/>
                <w:u w:val="single"/>
              </w:rPr>
              <w:t>涉及嬰幼兒安全與教育權益保障之重大事件，提供主管機關作成行政處分前之諮詢事宜。</w:t>
            </w:r>
          </w:p>
          <w:p w14:paraId="24E985D4" w14:textId="35FDDDD6" w:rsidR="003250EE" w:rsidRPr="00450A82" w:rsidRDefault="00AE0A14" w:rsidP="002163FA">
            <w:pPr>
              <w:snapToGrid w:val="0"/>
              <w:ind w:leftChars="37" w:left="1061" w:hangingChars="405" w:hanging="972"/>
              <w:jc w:val="both"/>
              <w:rPr>
                <w:rFonts w:ascii="標楷體" w:eastAsia="標楷體" w:hAnsi="標楷體"/>
                <w:color w:val="000000"/>
                <w:szCs w:val="24"/>
              </w:rPr>
            </w:pPr>
            <w:r w:rsidRPr="00BF1B6C">
              <w:rPr>
                <w:rFonts w:ascii="標楷體" w:eastAsia="標楷體" w:hAnsi="標楷體" w:hint="eastAsia"/>
                <w:color w:val="000000"/>
                <w:szCs w:val="24"/>
              </w:rPr>
              <w:t xml:space="preserve">   </w:t>
            </w:r>
            <w:r w:rsidRPr="00673BAE">
              <w:rPr>
                <w:rFonts w:ascii="標楷體" w:eastAsia="標楷體" w:hAnsi="標楷體" w:hint="eastAsia"/>
                <w:color w:val="000000"/>
                <w:szCs w:val="24"/>
              </w:rPr>
              <w:t xml:space="preserve"> (三)</w:t>
            </w:r>
            <w:r w:rsidR="00B17F60" w:rsidRPr="00450A82">
              <w:rPr>
                <w:rFonts w:ascii="標楷體" w:eastAsia="標楷體" w:hAnsi="標楷體" w:hint="eastAsia"/>
                <w:color w:val="000000"/>
                <w:szCs w:val="24"/>
              </w:rPr>
              <w:t>涉及臺中市</w:t>
            </w:r>
            <w:r w:rsidR="00B17F60" w:rsidRPr="00450A82">
              <w:rPr>
                <w:rFonts w:ascii="標楷體" w:eastAsia="標楷體" w:hAnsi="標楷體" w:hint="eastAsia"/>
                <w:color w:val="000000"/>
                <w:szCs w:val="24"/>
                <w:u w:val="single"/>
              </w:rPr>
              <w:t>嬰幼</w:t>
            </w:r>
            <w:r w:rsidR="00B17F60" w:rsidRPr="00450A82">
              <w:rPr>
                <w:rFonts w:ascii="標楷體" w:eastAsia="標楷體" w:hAnsi="標楷體" w:hint="eastAsia"/>
                <w:color w:val="000000"/>
                <w:szCs w:val="24"/>
              </w:rPr>
              <w:t>兒安全與教育權</w:t>
            </w:r>
            <w:r w:rsidR="00B17F60" w:rsidRPr="00450A82">
              <w:rPr>
                <w:rFonts w:ascii="標楷體" w:eastAsia="標楷體" w:hAnsi="標楷體" w:hint="eastAsia"/>
                <w:color w:val="000000"/>
                <w:szCs w:val="24"/>
              </w:rPr>
              <w:lastRenderedPageBreak/>
              <w:t>益保障政策及重大措施，經市長指示跨局處研商及推動之事項。</w:t>
            </w:r>
          </w:p>
          <w:p w14:paraId="2DBFEAE9" w14:textId="343FB652" w:rsidR="006F57FF" w:rsidRPr="00BF1B6C" w:rsidRDefault="00AE0A14" w:rsidP="002163FA">
            <w:pPr>
              <w:snapToGrid w:val="0"/>
              <w:ind w:leftChars="37" w:left="1061" w:hangingChars="405" w:hanging="972"/>
              <w:jc w:val="both"/>
              <w:rPr>
                <w:rFonts w:ascii="標楷體" w:eastAsia="標楷體" w:hAnsi="標楷體"/>
                <w:color w:val="000000"/>
                <w:szCs w:val="24"/>
              </w:rPr>
            </w:pPr>
            <w:r w:rsidRPr="00BF1B6C">
              <w:rPr>
                <w:rFonts w:ascii="標楷體" w:eastAsia="標楷體" w:hAnsi="標楷體" w:hint="eastAsia"/>
                <w:color w:val="000000"/>
                <w:szCs w:val="24"/>
              </w:rPr>
              <w:t xml:space="preserve">    </w:t>
            </w:r>
            <w:r w:rsidRPr="00673BAE">
              <w:rPr>
                <w:rFonts w:ascii="標楷體" w:eastAsia="標楷體" w:hAnsi="標楷體" w:hint="eastAsia"/>
                <w:color w:val="000000"/>
                <w:szCs w:val="24"/>
              </w:rPr>
              <w:t>(四)</w:t>
            </w:r>
            <w:r w:rsidR="00B17F60" w:rsidRPr="00450A82">
              <w:rPr>
                <w:rFonts w:ascii="標楷體" w:eastAsia="標楷體" w:hAnsi="標楷體" w:hint="eastAsia"/>
                <w:color w:val="000000"/>
                <w:szCs w:val="24"/>
              </w:rPr>
              <w:t>其他</w:t>
            </w:r>
            <w:r w:rsidR="00B17F60" w:rsidRPr="00450A82">
              <w:rPr>
                <w:rFonts w:ascii="標楷體" w:eastAsia="標楷體" w:hAnsi="標楷體" w:hint="eastAsia"/>
                <w:color w:val="000000"/>
                <w:szCs w:val="24"/>
                <w:u w:val="single"/>
              </w:rPr>
              <w:t>嬰幼</w:t>
            </w:r>
            <w:r w:rsidR="00B17F60" w:rsidRPr="00450A82">
              <w:rPr>
                <w:rFonts w:ascii="標楷體" w:eastAsia="標楷體" w:hAnsi="標楷體" w:hint="eastAsia"/>
                <w:color w:val="000000"/>
                <w:szCs w:val="24"/>
              </w:rPr>
              <w:t>兒安全與教育權益保障及促進事項。</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3BEC4" w14:textId="11312F7F" w:rsidR="006F57FF" w:rsidRPr="00BF1B6C" w:rsidRDefault="00E45332" w:rsidP="002163FA">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lastRenderedPageBreak/>
              <w:t>一、</w:t>
            </w:r>
            <w:r w:rsidR="00B17F60" w:rsidRPr="00BF1B6C">
              <w:rPr>
                <w:rFonts w:ascii="標楷體" w:eastAsia="標楷體" w:hAnsi="標楷體" w:hint="eastAsia"/>
                <w:color w:val="000000"/>
                <w:szCs w:val="24"/>
              </w:rPr>
              <w:t>為擴大保障未滿十二歲者之安全與教育權益，將法</w:t>
            </w:r>
            <w:r w:rsidR="007D27CA" w:rsidRPr="00BF1B6C">
              <w:rPr>
                <w:rFonts w:ascii="標楷體" w:eastAsia="標楷體" w:hAnsi="標楷體" w:hint="eastAsia"/>
                <w:color w:val="000000"/>
                <w:szCs w:val="24"/>
              </w:rPr>
              <w:t>規</w:t>
            </w:r>
            <w:r w:rsidR="00B17F60" w:rsidRPr="00BF1B6C">
              <w:rPr>
                <w:rFonts w:ascii="標楷體" w:eastAsia="標楷體" w:hAnsi="標楷體" w:hint="eastAsia"/>
                <w:color w:val="000000"/>
                <w:szCs w:val="24"/>
              </w:rPr>
              <w:t>中受保護對象嬰幼兒修正為兒童。</w:t>
            </w:r>
          </w:p>
          <w:p w14:paraId="42DA420A" w14:textId="77777777" w:rsidR="00E45332" w:rsidRPr="00BF1B6C" w:rsidRDefault="00E45332" w:rsidP="002163FA">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t>二、</w:t>
            </w:r>
            <w:bookmarkStart w:id="2" w:name="_Hlk14904015"/>
            <w:r w:rsidRPr="00BF1B6C">
              <w:rPr>
                <w:rFonts w:ascii="標楷體" w:eastAsia="標楷體" w:hAnsi="標楷體" w:hint="eastAsia"/>
                <w:color w:val="000000"/>
                <w:szCs w:val="24"/>
              </w:rPr>
              <w:t>考量各機關針對具體個案作成行政處分前已有相關調查、諮詢等先行措施，為簡化行政程序，刪除第二款之規定。</w:t>
            </w:r>
            <w:bookmarkEnd w:id="2"/>
          </w:p>
          <w:p w14:paraId="4A24557F" w14:textId="77777777" w:rsidR="00E45332" w:rsidRPr="00BF1B6C" w:rsidRDefault="00E45332" w:rsidP="002163FA">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t>三、餘為款次變更。</w:t>
            </w:r>
          </w:p>
        </w:tc>
      </w:tr>
      <w:tr w:rsidR="006F57FF" w:rsidRPr="00BF1B6C" w14:paraId="465126A6"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E96ED" w14:textId="77777777" w:rsidR="006F57FF" w:rsidRPr="00BF1B6C" w:rsidRDefault="006F57FF" w:rsidP="002163FA">
            <w:pPr>
              <w:snapToGrid w:val="0"/>
              <w:jc w:val="both"/>
              <w:rPr>
                <w:rFonts w:ascii="標楷體" w:eastAsia="標楷體" w:hAnsi="標楷體"/>
                <w:color w:val="000000"/>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0DA6F" w14:textId="77777777" w:rsidR="006F57FF" w:rsidRPr="00BF1B6C" w:rsidRDefault="00C06DC1" w:rsidP="002163FA">
            <w:pPr>
              <w:snapToGrid w:val="0"/>
              <w:ind w:leftChars="-1" w:left="437" w:rightChars="29" w:right="70" w:hangingChars="183" w:hanging="439"/>
              <w:jc w:val="both"/>
              <w:rPr>
                <w:rFonts w:ascii="標楷體" w:eastAsia="標楷體" w:hAnsi="標楷體"/>
                <w:color w:val="000000"/>
                <w:szCs w:val="24"/>
              </w:rPr>
            </w:pPr>
            <w:r w:rsidRPr="00BF1B6C">
              <w:rPr>
                <w:rFonts w:ascii="標楷體" w:eastAsia="標楷體" w:hAnsi="標楷體" w:hint="eastAsia"/>
                <w:color w:val="000000"/>
                <w:szCs w:val="24"/>
              </w:rPr>
              <w:t>三、</w:t>
            </w:r>
            <w:r w:rsidR="00E45332" w:rsidRPr="00BF1B6C">
              <w:rPr>
                <w:rFonts w:ascii="標楷體" w:eastAsia="標楷體" w:hAnsi="標楷體" w:hint="eastAsia"/>
                <w:color w:val="000000"/>
                <w:szCs w:val="24"/>
              </w:rPr>
              <w:t>本要點所稱嬰幼兒安全與教育權益保障之重大事件係指經主管機關審理後，仍有負面輿情效應之虞或經媒體揭露之具體個案。</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D7DF5" w14:textId="77777777" w:rsidR="006F57FF" w:rsidRPr="00BF1B6C" w:rsidRDefault="00722DD9" w:rsidP="002163FA">
            <w:pPr>
              <w:snapToGrid w:val="0"/>
              <w:jc w:val="both"/>
              <w:rPr>
                <w:rFonts w:ascii="標楷體" w:eastAsia="標楷體" w:hAnsi="標楷體"/>
                <w:color w:val="000000"/>
                <w:szCs w:val="24"/>
              </w:rPr>
            </w:pPr>
            <w:r w:rsidRPr="00BF1B6C">
              <w:rPr>
                <w:rFonts w:ascii="標楷體" w:eastAsia="標楷體" w:hAnsi="標楷體" w:hint="eastAsia"/>
                <w:color w:val="000000"/>
                <w:szCs w:val="24"/>
              </w:rPr>
              <w:t>一、</w:t>
            </w:r>
            <w:r w:rsidRPr="00BF1B6C">
              <w:rPr>
                <w:rFonts w:ascii="標楷體" w:eastAsia="標楷體" w:hAnsi="標楷體" w:hint="eastAsia"/>
                <w:color w:val="000000"/>
                <w:szCs w:val="24"/>
                <w:u w:val="single"/>
              </w:rPr>
              <w:t>本點刪除。</w:t>
            </w:r>
          </w:p>
          <w:p w14:paraId="7C28DA71" w14:textId="0C35F775" w:rsidR="00722DD9" w:rsidRPr="00BF1B6C" w:rsidRDefault="005B4D84" w:rsidP="002163FA">
            <w:pPr>
              <w:snapToGrid w:val="0"/>
              <w:ind w:left="456" w:hangingChars="190" w:hanging="456"/>
              <w:jc w:val="both"/>
              <w:rPr>
                <w:rFonts w:ascii="標楷體" w:eastAsia="標楷體" w:hAnsi="標楷體"/>
                <w:color w:val="000000"/>
                <w:szCs w:val="24"/>
              </w:rPr>
            </w:pPr>
            <w:r w:rsidRPr="00BF1B6C">
              <w:rPr>
                <w:rFonts w:ascii="標楷體" w:eastAsia="標楷體" w:hAnsi="標楷體" w:hint="eastAsia"/>
                <w:color w:val="000000"/>
                <w:szCs w:val="24"/>
              </w:rPr>
              <w:t>二、</w:t>
            </w:r>
            <w:r w:rsidR="00722DD9" w:rsidRPr="00BF1B6C">
              <w:rPr>
                <w:rFonts w:ascii="標楷體" w:eastAsia="標楷體" w:hAnsi="標楷體" w:hint="eastAsia"/>
                <w:color w:val="000000"/>
                <w:szCs w:val="24"/>
              </w:rPr>
              <w:t>本點因應刪除第二點第二款，爰予配合刪除。</w:t>
            </w:r>
          </w:p>
        </w:tc>
      </w:tr>
      <w:tr w:rsidR="00FD6CBE" w:rsidRPr="00BF1B6C" w14:paraId="6E1A7E88"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4830D" w14:textId="17C0D253" w:rsidR="00FD6CBE" w:rsidRPr="00BF1B6C" w:rsidRDefault="00A91D82" w:rsidP="002163FA">
            <w:pPr>
              <w:snapToGrid w:val="0"/>
              <w:ind w:leftChars="-1" w:left="437" w:rightChars="29" w:right="70" w:hangingChars="183" w:hanging="439"/>
              <w:jc w:val="both"/>
              <w:rPr>
                <w:rFonts w:ascii="標楷體" w:eastAsia="標楷體" w:hAnsi="標楷體"/>
                <w:color w:val="000000"/>
                <w:szCs w:val="24"/>
              </w:rPr>
            </w:pPr>
            <w:r w:rsidRPr="00BF1B6C">
              <w:rPr>
                <w:rFonts w:ascii="標楷體" w:eastAsia="標楷體" w:hAnsi="標楷體" w:hint="eastAsia"/>
                <w:color w:val="000000"/>
                <w:szCs w:val="24"/>
              </w:rPr>
              <w:t>三、</w:t>
            </w:r>
            <w:r w:rsidR="00FD6CBE" w:rsidRPr="00BF1B6C">
              <w:rPr>
                <w:rFonts w:ascii="標楷體" w:eastAsia="標楷體" w:hAnsi="標楷體" w:hint="eastAsia"/>
                <w:color w:val="000000"/>
                <w:szCs w:val="24"/>
              </w:rPr>
              <w:t>本要點所稱兒童安全與教育權益保障係指防範兒童遭受身心虐待、不正當行為、霸凌、不當管教及體罰等，而致影響其身心健康發展及受教育之權益。</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44DE9" w14:textId="77777777" w:rsidR="00FD6CBE" w:rsidRPr="00BF1B6C" w:rsidRDefault="00FD6CBE" w:rsidP="002163FA">
            <w:pPr>
              <w:snapToGrid w:val="0"/>
              <w:ind w:left="458" w:rightChars="29" w:right="70" w:hangingChars="191" w:hanging="458"/>
              <w:jc w:val="both"/>
              <w:rPr>
                <w:rFonts w:ascii="標楷體" w:eastAsia="標楷體" w:hAnsi="標楷體"/>
                <w:color w:val="000000"/>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300B3" w14:textId="2FEA1A30" w:rsidR="00722DD9" w:rsidRPr="00BF1B6C" w:rsidRDefault="00A91D82" w:rsidP="002163FA">
            <w:pPr>
              <w:snapToGrid w:val="0"/>
              <w:jc w:val="both"/>
              <w:rPr>
                <w:rFonts w:ascii="標楷體" w:eastAsia="標楷體" w:hAnsi="標楷體"/>
                <w:color w:val="000000"/>
                <w:szCs w:val="24"/>
              </w:rPr>
            </w:pPr>
            <w:r w:rsidRPr="00BF1B6C">
              <w:rPr>
                <w:rFonts w:ascii="標楷體" w:eastAsia="標楷體" w:hAnsi="標楷體" w:hint="eastAsia"/>
                <w:color w:val="000000"/>
                <w:szCs w:val="24"/>
              </w:rPr>
              <w:t>一、</w:t>
            </w:r>
            <w:r w:rsidR="00722DD9" w:rsidRPr="00BF1B6C">
              <w:rPr>
                <w:rFonts w:ascii="標楷體" w:eastAsia="標楷體" w:hAnsi="標楷體" w:hint="eastAsia"/>
                <w:color w:val="000000"/>
                <w:szCs w:val="24"/>
                <w:u w:val="single"/>
              </w:rPr>
              <w:t>本點新增</w:t>
            </w:r>
            <w:r w:rsidR="00722DD9" w:rsidRPr="00BF1B6C">
              <w:rPr>
                <w:rFonts w:ascii="標楷體" w:eastAsia="標楷體" w:hAnsi="標楷體" w:hint="eastAsia"/>
                <w:color w:val="000000"/>
                <w:szCs w:val="24"/>
              </w:rPr>
              <w:t>。</w:t>
            </w:r>
          </w:p>
          <w:p w14:paraId="34BC7A25" w14:textId="15B09B2E" w:rsidR="00722DD9" w:rsidRPr="00BF1B6C" w:rsidRDefault="00722DD9" w:rsidP="002163FA">
            <w:pPr>
              <w:snapToGrid w:val="0"/>
              <w:ind w:left="456" w:hangingChars="190" w:hanging="456"/>
              <w:jc w:val="both"/>
              <w:rPr>
                <w:rFonts w:ascii="標楷體" w:eastAsia="標楷體" w:hAnsi="標楷體"/>
                <w:color w:val="000000"/>
                <w:szCs w:val="24"/>
              </w:rPr>
            </w:pPr>
            <w:r w:rsidRPr="00BF1B6C">
              <w:rPr>
                <w:rFonts w:ascii="標楷體" w:eastAsia="標楷體" w:hAnsi="標楷體" w:hint="eastAsia"/>
                <w:color w:val="000000"/>
                <w:szCs w:val="24"/>
              </w:rPr>
              <w:t>二、定義兒童安全與教育權益保障之範疇。</w:t>
            </w:r>
          </w:p>
          <w:p w14:paraId="680DA25B" w14:textId="5DAC6888" w:rsidR="00722DD9" w:rsidRPr="00BF1B6C" w:rsidRDefault="00722DD9" w:rsidP="002163FA">
            <w:pPr>
              <w:snapToGrid w:val="0"/>
              <w:jc w:val="both"/>
              <w:rPr>
                <w:rFonts w:ascii="標楷體" w:eastAsia="標楷體" w:hAnsi="標楷體"/>
                <w:color w:val="000000"/>
                <w:szCs w:val="24"/>
              </w:rPr>
            </w:pPr>
          </w:p>
        </w:tc>
      </w:tr>
      <w:tr w:rsidR="006F57FF" w:rsidRPr="00BF1B6C" w14:paraId="73F194DD"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522D1" w14:textId="56059402" w:rsidR="002E71BD" w:rsidRPr="00BF1B6C" w:rsidRDefault="00A91D82" w:rsidP="00F62870">
            <w:pPr>
              <w:snapToGrid w:val="0"/>
              <w:ind w:leftChars="-1" w:left="437" w:rightChars="29" w:right="70" w:hangingChars="183" w:hanging="439"/>
              <w:jc w:val="both"/>
              <w:rPr>
                <w:rFonts w:ascii="標楷體" w:eastAsia="標楷體" w:hAnsi="標楷體"/>
                <w:color w:val="000000"/>
                <w:szCs w:val="24"/>
              </w:rPr>
            </w:pPr>
            <w:r w:rsidRPr="00BF1B6C">
              <w:rPr>
                <w:rFonts w:ascii="標楷體" w:eastAsia="標楷體" w:hAnsi="標楷體" w:hint="eastAsia"/>
                <w:color w:val="000000"/>
                <w:szCs w:val="24"/>
              </w:rPr>
              <w:t>四、</w:t>
            </w:r>
            <w:r w:rsidR="002E71BD" w:rsidRPr="00BF1B6C">
              <w:rPr>
                <w:rFonts w:ascii="標楷體" w:eastAsia="標楷體" w:hAnsi="標楷體" w:hint="eastAsia"/>
                <w:color w:val="000000"/>
                <w:szCs w:val="24"/>
              </w:rPr>
              <w:t>本會置委員十七人至二十三人，其中一人為主任委員，由市長兼任；一人為副主任委員，由市長指派副市長或秘書長一人兼任，其餘委員由本府就下列人員派(聘)兼之：</w:t>
            </w:r>
          </w:p>
          <w:p w14:paraId="6DC565B1"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臺中市政府教育局(以下簡稱教育局)局長。</w:t>
            </w:r>
          </w:p>
          <w:p w14:paraId="48DB393A"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臺中市政府社會局局長。</w:t>
            </w:r>
          </w:p>
          <w:p w14:paraId="1D2F3EB7"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臺中市政府警察局局長。</w:t>
            </w:r>
          </w:p>
          <w:p w14:paraId="3885A163"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臺中市政府衛生局局長。</w:t>
            </w:r>
          </w:p>
          <w:p w14:paraId="798D2190"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臺中市政府勞工局局長。</w:t>
            </w:r>
          </w:p>
          <w:p w14:paraId="364D7FE8" w14:textId="77777777" w:rsidR="003250EE" w:rsidRPr="00BF1B6C" w:rsidRDefault="007A4913"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w:t>
            </w:r>
            <w:r w:rsidRPr="00BF1B6C">
              <w:rPr>
                <w:rFonts w:ascii="標楷體" w:eastAsia="標楷體" w:hAnsi="標楷體" w:hint="eastAsia"/>
                <w:color w:val="000000"/>
                <w:szCs w:val="24"/>
                <w:u w:val="single"/>
              </w:rPr>
              <w:t>新聞</w:t>
            </w:r>
            <w:r w:rsidR="002E71BD" w:rsidRPr="00BF1B6C">
              <w:rPr>
                <w:rFonts w:ascii="標楷體" w:eastAsia="標楷體" w:hAnsi="標楷體" w:hint="eastAsia"/>
                <w:color w:val="000000"/>
                <w:szCs w:val="24"/>
              </w:rPr>
              <w:t>局局長。</w:t>
            </w:r>
          </w:p>
          <w:p w14:paraId="5630C504"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專家學者三人至五人。</w:t>
            </w:r>
          </w:p>
          <w:p w14:paraId="28030D36"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家長團體代表三人至五人。</w:t>
            </w:r>
          </w:p>
          <w:p w14:paraId="181E9388" w14:textId="77777777" w:rsidR="002E71BD"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幼托機構</w:t>
            </w:r>
            <w:r w:rsidR="00C32254" w:rsidRPr="00BF1B6C">
              <w:rPr>
                <w:rFonts w:ascii="標楷體" w:eastAsia="標楷體" w:hAnsi="標楷體" w:hint="eastAsia"/>
                <w:color w:val="000000"/>
                <w:szCs w:val="24"/>
                <w:u w:val="single"/>
              </w:rPr>
              <w:t>及學校</w:t>
            </w:r>
            <w:r w:rsidRPr="00BF1B6C">
              <w:rPr>
                <w:rFonts w:ascii="標楷體" w:eastAsia="標楷體" w:hAnsi="標楷體" w:hint="eastAsia"/>
                <w:color w:val="000000"/>
                <w:szCs w:val="24"/>
              </w:rPr>
              <w:t>代表三人至五人。</w:t>
            </w:r>
          </w:p>
          <w:p w14:paraId="680E83BF" w14:textId="712E9A87" w:rsidR="006F57FF" w:rsidRPr="00BF1B6C" w:rsidRDefault="002E71BD" w:rsidP="00F62870">
            <w:pPr>
              <w:snapToGrid w:val="0"/>
              <w:ind w:leftChars="212" w:left="509" w:firstLine="1"/>
              <w:jc w:val="both"/>
              <w:rPr>
                <w:rFonts w:ascii="標楷體" w:eastAsia="標楷體" w:hAnsi="標楷體"/>
                <w:color w:val="000000"/>
                <w:szCs w:val="24"/>
              </w:rPr>
            </w:pPr>
            <w:r w:rsidRPr="00BF1B6C">
              <w:rPr>
                <w:rFonts w:ascii="標楷體" w:eastAsia="標楷體" w:hAnsi="標楷體" w:hint="eastAsia"/>
                <w:color w:val="000000"/>
                <w:szCs w:val="24"/>
              </w:rPr>
              <w:t>本會委員任一性別比例不得少於委員人數三分之一。</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13133" w14:textId="2D1D4C03" w:rsidR="00047ED3" w:rsidRPr="00BF1B6C" w:rsidRDefault="00A91D82" w:rsidP="00F62870">
            <w:pPr>
              <w:snapToGrid w:val="0"/>
              <w:ind w:leftChars="-1" w:left="437" w:rightChars="29" w:right="70" w:hangingChars="183" w:hanging="439"/>
              <w:jc w:val="both"/>
              <w:rPr>
                <w:rFonts w:ascii="標楷體" w:eastAsia="標楷體" w:hAnsi="標楷體"/>
                <w:color w:val="000000"/>
                <w:szCs w:val="24"/>
              </w:rPr>
            </w:pPr>
            <w:r w:rsidRPr="00BF1B6C">
              <w:rPr>
                <w:rFonts w:ascii="標楷體" w:eastAsia="標楷體" w:hAnsi="標楷體" w:hint="eastAsia"/>
                <w:color w:val="000000"/>
                <w:szCs w:val="24"/>
              </w:rPr>
              <w:t>四、</w:t>
            </w:r>
            <w:r w:rsidR="00047ED3" w:rsidRPr="00BF1B6C">
              <w:rPr>
                <w:rFonts w:ascii="標楷體" w:eastAsia="標楷體" w:hAnsi="標楷體" w:hint="eastAsia"/>
                <w:color w:val="000000"/>
                <w:szCs w:val="24"/>
              </w:rPr>
              <w:t>本會置委員十七人至二十三人，其中一人為主任委員，由市長兼任；一人為副主任委員，由市長指派副市長或秘書長一人兼任，其餘委員由本府就下列人員派(聘)兼之：</w:t>
            </w:r>
          </w:p>
          <w:p w14:paraId="4D2919D7"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臺中市政府教育局(以下簡稱教育局)局長。</w:t>
            </w:r>
          </w:p>
          <w:p w14:paraId="3CD11C4E"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臺中市政府社會局</w:t>
            </w:r>
            <w:r w:rsidRPr="00BF1B6C">
              <w:rPr>
                <w:rFonts w:ascii="標楷體" w:eastAsia="標楷體" w:hAnsi="標楷體" w:hint="eastAsia"/>
                <w:color w:val="000000"/>
                <w:szCs w:val="24"/>
                <w:u w:val="single"/>
              </w:rPr>
              <w:t>(以下簡稱社會局)</w:t>
            </w:r>
            <w:r w:rsidRPr="00BF1B6C">
              <w:rPr>
                <w:rFonts w:ascii="標楷體" w:eastAsia="標楷體" w:hAnsi="標楷體" w:hint="eastAsia"/>
                <w:color w:val="000000"/>
                <w:szCs w:val="24"/>
              </w:rPr>
              <w:t>局長。</w:t>
            </w:r>
          </w:p>
          <w:p w14:paraId="3D37B5F3"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臺中市政府警察局局長。</w:t>
            </w:r>
          </w:p>
          <w:p w14:paraId="1D4C0E69"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臺中市政府衛生局局長。</w:t>
            </w:r>
          </w:p>
          <w:p w14:paraId="09D1918A"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臺中市政府勞工局局長。</w:t>
            </w:r>
          </w:p>
          <w:p w14:paraId="47C901DF"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臺中市政府法制局局長。</w:t>
            </w:r>
          </w:p>
          <w:p w14:paraId="05599E55"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專家學者三人至五人。</w:t>
            </w:r>
          </w:p>
          <w:p w14:paraId="5A1BDFF2"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家長團體代表三人至五人。</w:t>
            </w:r>
          </w:p>
          <w:p w14:paraId="7A6B222C" w14:textId="77777777" w:rsidR="00047ED3"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幼托機構代表三人至五人。</w:t>
            </w:r>
          </w:p>
          <w:p w14:paraId="7B0AFB53" w14:textId="77777777" w:rsidR="006F57FF" w:rsidRPr="00BF1B6C" w:rsidRDefault="002E71BD"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 xml:space="preserve">    </w:t>
            </w:r>
            <w:r w:rsidR="00047ED3" w:rsidRPr="00BF1B6C">
              <w:rPr>
                <w:rFonts w:ascii="標楷體" w:eastAsia="標楷體" w:hAnsi="標楷體" w:hint="eastAsia"/>
                <w:color w:val="000000"/>
                <w:szCs w:val="24"/>
              </w:rPr>
              <w:t>本會委員任一性別比例不得少於委員人數三分之一。</w:t>
            </w:r>
            <w:r w:rsidR="00047ED3" w:rsidRPr="00BF1B6C">
              <w:rPr>
                <w:rFonts w:ascii="標楷體" w:eastAsia="標楷體" w:hAnsi="標楷體" w:hint="eastAsia"/>
                <w:color w:val="000000"/>
                <w:szCs w:val="24"/>
                <w:u w:val="single"/>
              </w:rPr>
              <w:t>必要時，得邀請托育人員或教保服務人員代表列席。</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89D67" w14:textId="0D0A7E73" w:rsidR="006F57FF" w:rsidRPr="00BF1B6C" w:rsidRDefault="00D92BF1" w:rsidP="00F62870">
            <w:pPr>
              <w:tabs>
                <w:tab w:val="left" w:pos="511"/>
              </w:tabs>
              <w:snapToGrid w:val="0"/>
              <w:ind w:leftChars="1" w:left="559" w:hangingChars="232" w:hanging="557"/>
              <w:jc w:val="both"/>
              <w:rPr>
                <w:rFonts w:ascii="標楷體" w:eastAsia="標楷體" w:hAnsi="標楷體"/>
                <w:color w:val="000000"/>
                <w:szCs w:val="24"/>
              </w:rPr>
            </w:pPr>
            <w:r w:rsidRPr="00BF1B6C">
              <w:rPr>
                <w:rFonts w:ascii="標楷體" w:eastAsia="標楷體" w:hAnsi="標楷體" w:hint="eastAsia"/>
                <w:color w:val="000000"/>
                <w:szCs w:val="24"/>
              </w:rPr>
              <w:t>一、</w:t>
            </w:r>
            <w:r w:rsidR="00F24E23" w:rsidRPr="00BF1B6C">
              <w:rPr>
                <w:rFonts w:ascii="標楷體" w:eastAsia="標楷體" w:hAnsi="標楷體" w:hint="eastAsia"/>
                <w:color w:val="000000"/>
                <w:szCs w:val="24"/>
              </w:rPr>
              <w:t>為加強政策宣導及針對輿情事件</w:t>
            </w:r>
            <w:r w:rsidR="002E71BD" w:rsidRPr="00BF1B6C">
              <w:rPr>
                <w:rFonts w:ascii="標楷體" w:eastAsia="標楷體" w:hAnsi="標楷體" w:hint="eastAsia"/>
                <w:color w:val="000000"/>
                <w:szCs w:val="24"/>
              </w:rPr>
              <w:t>之即時因應與說明，本會委員增列本府新聞局局長，</w:t>
            </w:r>
            <w:r w:rsidR="007A4913" w:rsidRPr="00BF1B6C">
              <w:rPr>
                <w:rFonts w:ascii="標楷體" w:eastAsia="標楷體" w:hAnsi="標楷體" w:hint="eastAsia"/>
                <w:color w:val="000000"/>
                <w:szCs w:val="24"/>
              </w:rPr>
              <w:t>並刪除本府法制局局長，改列為必要時得邀請法制局代表列席。</w:t>
            </w:r>
          </w:p>
          <w:p w14:paraId="359B7B2B" w14:textId="18C60E61" w:rsidR="00C32254" w:rsidRPr="00BF1B6C" w:rsidRDefault="00A91D82" w:rsidP="00F62870">
            <w:pPr>
              <w:tabs>
                <w:tab w:val="left" w:pos="511"/>
              </w:tabs>
              <w:snapToGrid w:val="0"/>
              <w:ind w:leftChars="1" w:left="559" w:hangingChars="232" w:hanging="557"/>
              <w:jc w:val="both"/>
              <w:rPr>
                <w:rFonts w:ascii="標楷體" w:eastAsia="標楷體" w:hAnsi="標楷體"/>
                <w:color w:val="000000"/>
                <w:szCs w:val="24"/>
              </w:rPr>
            </w:pPr>
            <w:r w:rsidRPr="00BF1B6C">
              <w:rPr>
                <w:rFonts w:ascii="標楷體" w:eastAsia="標楷體" w:hAnsi="標楷體" w:hint="eastAsia"/>
                <w:color w:val="000000"/>
                <w:szCs w:val="24"/>
              </w:rPr>
              <w:t>二、</w:t>
            </w:r>
            <w:r w:rsidR="00C32254" w:rsidRPr="00BF1B6C">
              <w:rPr>
                <w:rFonts w:ascii="標楷體" w:eastAsia="標楷體" w:hAnsi="標楷體" w:hint="eastAsia"/>
                <w:color w:val="000000"/>
                <w:szCs w:val="24"/>
              </w:rPr>
              <w:t>為利相關議題討論，增列學校代表參與本會。</w:t>
            </w:r>
          </w:p>
          <w:p w14:paraId="28D0F91D" w14:textId="36615CDB" w:rsidR="00C32254" w:rsidRPr="00BF1B6C" w:rsidRDefault="00A91D82" w:rsidP="00F62870">
            <w:pPr>
              <w:tabs>
                <w:tab w:val="left" w:pos="511"/>
              </w:tabs>
              <w:snapToGrid w:val="0"/>
              <w:ind w:leftChars="1" w:left="559" w:hangingChars="232" w:hanging="557"/>
              <w:jc w:val="both"/>
              <w:rPr>
                <w:rFonts w:ascii="標楷體" w:eastAsia="標楷體" w:hAnsi="標楷體"/>
                <w:color w:val="000000"/>
                <w:szCs w:val="24"/>
              </w:rPr>
            </w:pPr>
            <w:r w:rsidRPr="00BF1B6C">
              <w:rPr>
                <w:rFonts w:ascii="標楷體" w:eastAsia="標楷體" w:hAnsi="標楷體" w:hint="eastAsia"/>
                <w:color w:val="000000"/>
                <w:szCs w:val="24"/>
              </w:rPr>
              <w:t>三、</w:t>
            </w:r>
            <w:r w:rsidR="00C32254" w:rsidRPr="00BF1B6C">
              <w:rPr>
                <w:rFonts w:ascii="標楷體" w:eastAsia="標楷體" w:hAnsi="標楷體" w:hint="eastAsia"/>
                <w:color w:val="000000"/>
                <w:szCs w:val="24"/>
              </w:rPr>
              <w:t>將列席單位之邀請移列至本要點第八點敘明。</w:t>
            </w:r>
          </w:p>
        </w:tc>
      </w:tr>
      <w:tr w:rsidR="006F57FF" w:rsidRPr="00BF1B6C" w14:paraId="10E5D1D8"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8DF7E" w14:textId="15CB1966" w:rsidR="006E5408" w:rsidRPr="00BF1B6C" w:rsidRDefault="00A91D82" w:rsidP="00F62870">
            <w:pPr>
              <w:snapToGrid w:val="0"/>
              <w:ind w:left="516" w:hangingChars="215" w:hanging="516"/>
              <w:jc w:val="both"/>
              <w:rPr>
                <w:rFonts w:ascii="標楷體" w:eastAsia="標楷體" w:hAnsi="標楷體"/>
                <w:color w:val="000000"/>
                <w:szCs w:val="24"/>
              </w:rPr>
            </w:pPr>
            <w:r w:rsidRPr="00BF1B6C">
              <w:rPr>
                <w:rFonts w:ascii="標楷體" w:eastAsia="標楷體" w:hAnsi="標楷體" w:hint="eastAsia"/>
                <w:color w:val="000000"/>
                <w:szCs w:val="24"/>
              </w:rPr>
              <w:t>五、</w:t>
            </w:r>
            <w:r w:rsidR="006E5408" w:rsidRPr="00BF1B6C">
              <w:rPr>
                <w:rFonts w:ascii="標楷體" w:eastAsia="標楷體" w:hAnsi="標楷體" w:hint="eastAsia"/>
                <w:color w:val="000000"/>
                <w:szCs w:val="24"/>
              </w:rPr>
              <w:t>本會委員任期二年，期滿得續派(聘)之。但代表機關或團體出任者，應隨其本職進退。</w:t>
            </w:r>
          </w:p>
          <w:p w14:paraId="21D2AC55" w14:textId="77777777" w:rsidR="006F57FF" w:rsidRPr="00BF1B6C" w:rsidRDefault="006E5408" w:rsidP="00F62870">
            <w:pPr>
              <w:snapToGrid w:val="0"/>
              <w:ind w:left="487" w:hangingChars="203" w:hanging="487"/>
              <w:jc w:val="both"/>
              <w:rPr>
                <w:rFonts w:ascii="標楷體" w:eastAsia="標楷體" w:hAnsi="標楷體"/>
                <w:color w:val="000000"/>
                <w:szCs w:val="24"/>
              </w:rPr>
            </w:pPr>
            <w:r w:rsidRPr="00BF1B6C">
              <w:rPr>
                <w:rFonts w:ascii="標楷體" w:eastAsia="標楷體" w:hAnsi="標楷體" w:hint="eastAsia"/>
                <w:color w:val="000000"/>
                <w:szCs w:val="24"/>
              </w:rPr>
              <w:t xml:space="preserve">    本會委員於任期內出缺時，得補派(聘)兼至原任期屆滿之日止。</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9FE44" w14:textId="7ECE43D3" w:rsidR="001C0F6B" w:rsidRPr="00BF1B6C" w:rsidRDefault="004462AB" w:rsidP="00F62870">
            <w:pPr>
              <w:snapToGrid w:val="0"/>
              <w:ind w:left="516" w:hangingChars="215" w:hanging="516"/>
              <w:jc w:val="both"/>
              <w:rPr>
                <w:rFonts w:ascii="標楷體" w:eastAsia="標楷體" w:hAnsi="標楷體"/>
                <w:color w:val="000000"/>
                <w:szCs w:val="24"/>
              </w:rPr>
            </w:pPr>
            <w:r w:rsidRPr="00BF1B6C">
              <w:rPr>
                <w:rFonts w:ascii="標楷體" w:eastAsia="標楷體" w:hAnsi="標楷體" w:hint="eastAsia"/>
                <w:color w:val="000000"/>
                <w:szCs w:val="24"/>
              </w:rPr>
              <w:t>五</w:t>
            </w:r>
            <w:r w:rsidR="0020218A" w:rsidRPr="00BF1B6C">
              <w:rPr>
                <w:rFonts w:ascii="標楷體" w:eastAsia="標楷體" w:hAnsi="標楷體" w:hint="eastAsia"/>
                <w:color w:val="000000"/>
                <w:szCs w:val="24"/>
              </w:rPr>
              <w:t>、</w:t>
            </w:r>
            <w:r w:rsidR="001C0F6B" w:rsidRPr="00BF1B6C">
              <w:rPr>
                <w:rFonts w:ascii="標楷體" w:eastAsia="標楷體" w:hAnsi="標楷體" w:hint="eastAsia"/>
                <w:color w:val="000000"/>
                <w:szCs w:val="24"/>
              </w:rPr>
              <w:t>本會委員任期二年，期滿得續派(聘)之。但代表機關或團體出任者，應隨其本職進退。</w:t>
            </w:r>
          </w:p>
          <w:p w14:paraId="280C31D3" w14:textId="13B123AE" w:rsidR="006F57FF" w:rsidRPr="00BF1B6C" w:rsidRDefault="001C0F6B" w:rsidP="00F62870">
            <w:pPr>
              <w:snapToGrid w:val="0"/>
              <w:ind w:leftChars="94" w:left="543" w:hangingChars="132" w:hanging="317"/>
              <w:jc w:val="both"/>
              <w:rPr>
                <w:rFonts w:ascii="標楷體" w:eastAsia="標楷體" w:hAnsi="標楷體"/>
                <w:color w:val="000000"/>
                <w:szCs w:val="24"/>
              </w:rPr>
            </w:pPr>
            <w:r w:rsidRPr="00BF1B6C">
              <w:rPr>
                <w:rFonts w:ascii="標楷體" w:eastAsia="標楷體" w:hAnsi="標楷體" w:hint="eastAsia"/>
                <w:color w:val="000000"/>
                <w:szCs w:val="24"/>
              </w:rPr>
              <w:t xml:space="preserve">   本會委員於任期內出缺時，得補派(聘)兼至原任期屆滿之日止。</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02B30" w14:textId="7FEA0F85" w:rsidR="006F57FF" w:rsidRPr="00BF1B6C" w:rsidRDefault="006E5408"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本點未修正</w:t>
            </w:r>
            <w:r w:rsidR="004F7A80" w:rsidRPr="00BF1B6C">
              <w:rPr>
                <w:rFonts w:ascii="標楷體" w:eastAsia="標楷體" w:hAnsi="標楷體" w:hint="eastAsia"/>
                <w:color w:val="000000"/>
                <w:szCs w:val="24"/>
              </w:rPr>
              <w:t>。</w:t>
            </w:r>
          </w:p>
        </w:tc>
      </w:tr>
      <w:tr w:rsidR="006F57FF" w:rsidRPr="00BF1B6C" w14:paraId="16BF66B3"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FF341" w14:textId="5782BB35" w:rsidR="006F57FF" w:rsidRPr="00BF1B6C" w:rsidRDefault="00A91D82" w:rsidP="00F62870">
            <w:pPr>
              <w:snapToGrid w:val="0"/>
              <w:ind w:left="434" w:hangingChars="181" w:hanging="434"/>
              <w:jc w:val="both"/>
              <w:rPr>
                <w:rFonts w:ascii="標楷體" w:eastAsia="標楷體" w:hAnsi="標楷體"/>
                <w:color w:val="000000"/>
                <w:szCs w:val="24"/>
              </w:rPr>
            </w:pPr>
            <w:r w:rsidRPr="00BF1B6C">
              <w:rPr>
                <w:rFonts w:ascii="標楷體" w:eastAsia="標楷體" w:hAnsi="標楷體" w:hint="eastAsia"/>
                <w:color w:val="000000"/>
                <w:szCs w:val="24"/>
              </w:rPr>
              <w:t>六、</w:t>
            </w:r>
            <w:r w:rsidR="001C0F6B" w:rsidRPr="00BF1B6C">
              <w:rPr>
                <w:rFonts w:ascii="標楷體" w:eastAsia="標楷體" w:hAnsi="標楷體" w:hint="eastAsia"/>
                <w:color w:val="000000"/>
                <w:szCs w:val="24"/>
              </w:rPr>
              <w:t>本會之秘書單位由教育局擔任。</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3EFC4" w14:textId="77777777" w:rsidR="006F57FF" w:rsidRPr="00BF1B6C" w:rsidRDefault="001C0F6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六、本會之秘書單位由教育局</w:t>
            </w:r>
            <w:r w:rsidRPr="00BF1B6C">
              <w:rPr>
                <w:rFonts w:ascii="標楷體" w:eastAsia="標楷體" w:hAnsi="標楷體" w:hint="eastAsia"/>
                <w:color w:val="000000"/>
                <w:szCs w:val="24"/>
                <w:u w:val="single"/>
              </w:rPr>
              <w:t>及社會局輪流</w:t>
            </w:r>
            <w:r w:rsidRPr="00BF1B6C">
              <w:rPr>
                <w:rFonts w:ascii="標楷體" w:eastAsia="標楷體" w:hAnsi="標楷體" w:hint="eastAsia"/>
                <w:color w:val="000000"/>
                <w:szCs w:val="24"/>
              </w:rPr>
              <w:t>擔任。</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1DBEF" w14:textId="77777777" w:rsidR="006F57FF" w:rsidRPr="00BF1B6C" w:rsidRDefault="001C0F6B"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為利事權統一及行政作業推動，</w:t>
            </w:r>
            <w:bookmarkStart w:id="3" w:name="_Hlk14932013"/>
            <w:r w:rsidRPr="00BF1B6C">
              <w:rPr>
                <w:rFonts w:ascii="標楷體" w:eastAsia="標楷體" w:hAnsi="標楷體" w:hint="eastAsia"/>
                <w:color w:val="000000"/>
                <w:szCs w:val="24"/>
              </w:rPr>
              <w:t>本會秘書單位改由教育局獨任。</w:t>
            </w:r>
            <w:bookmarkEnd w:id="3"/>
          </w:p>
        </w:tc>
      </w:tr>
      <w:tr w:rsidR="006F57FF" w:rsidRPr="00BF1B6C" w14:paraId="2E5C4229"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392B4" w14:textId="14C1E05D" w:rsidR="006F57FF" w:rsidRPr="00BF1B6C" w:rsidRDefault="00A91D82" w:rsidP="00F62870">
            <w:pPr>
              <w:snapToGrid w:val="0"/>
              <w:ind w:left="394" w:hangingChars="164" w:hanging="394"/>
              <w:jc w:val="both"/>
              <w:rPr>
                <w:rFonts w:ascii="標楷體" w:eastAsia="標楷體" w:hAnsi="標楷體"/>
                <w:color w:val="000000"/>
                <w:szCs w:val="24"/>
              </w:rPr>
            </w:pPr>
            <w:r w:rsidRPr="00BF1B6C">
              <w:rPr>
                <w:rFonts w:ascii="標楷體" w:eastAsia="標楷體" w:hAnsi="標楷體" w:hint="eastAsia"/>
                <w:color w:val="000000"/>
                <w:szCs w:val="24"/>
              </w:rPr>
              <w:t>七、</w:t>
            </w:r>
            <w:r w:rsidR="006E5408" w:rsidRPr="00BF1B6C">
              <w:rPr>
                <w:rFonts w:ascii="標楷體" w:eastAsia="標楷體" w:hAnsi="標楷體" w:hint="eastAsia"/>
                <w:color w:val="000000"/>
                <w:szCs w:val="24"/>
              </w:rPr>
              <w:t>本會置執行秘書</w:t>
            </w:r>
            <w:r w:rsidR="006E5408" w:rsidRPr="00BF1B6C">
              <w:rPr>
                <w:rFonts w:ascii="標楷體" w:eastAsia="標楷體" w:hAnsi="標楷體" w:hint="eastAsia"/>
                <w:color w:val="000000"/>
                <w:szCs w:val="24"/>
                <w:u w:val="single"/>
              </w:rPr>
              <w:t>一</w:t>
            </w:r>
            <w:r w:rsidR="006E5408" w:rsidRPr="00BF1B6C">
              <w:rPr>
                <w:rFonts w:ascii="標楷體" w:eastAsia="標楷體" w:hAnsi="標楷體" w:hint="eastAsia"/>
                <w:color w:val="000000"/>
                <w:szCs w:val="24"/>
              </w:rPr>
              <w:t>人，由教育局副局長兼任，承主任委員之命，就</w:t>
            </w:r>
            <w:r w:rsidR="006E5408" w:rsidRPr="008F6937">
              <w:rPr>
                <w:rFonts w:ascii="標楷體" w:eastAsia="標楷體" w:hAnsi="標楷體" w:hint="eastAsia"/>
                <w:color w:val="000000"/>
                <w:szCs w:val="24"/>
              </w:rPr>
              <w:t>兒</w:t>
            </w:r>
            <w:r w:rsidR="006E5408" w:rsidRPr="00BF1B6C">
              <w:rPr>
                <w:rFonts w:ascii="標楷體" w:eastAsia="標楷體" w:hAnsi="標楷體" w:hint="eastAsia"/>
                <w:color w:val="000000"/>
                <w:szCs w:val="24"/>
                <w:u w:val="single"/>
              </w:rPr>
              <w:t>童</w:t>
            </w:r>
            <w:r w:rsidR="006E5408" w:rsidRPr="00BF1B6C">
              <w:rPr>
                <w:rFonts w:ascii="標楷體" w:eastAsia="標楷體" w:hAnsi="標楷體" w:hint="eastAsia"/>
                <w:color w:val="000000"/>
                <w:szCs w:val="24"/>
              </w:rPr>
              <w:t>安全與教育執掌事宜處理會務；置幹事一人至二人，由教育局相關業務單位人員兼任。</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FEDA4" w14:textId="77777777" w:rsidR="006F57FF" w:rsidRPr="00BF1B6C" w:rsidRDefault="009B30BF"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七、本會置執行秘書二人，由教育局</w:t>
            </w:r>
            <w:r w:rsidRPr="00BF1B6C">
              <w:rPr>
                <w:rFonts w:ascii="標楷體" w:eastAsia="標楷體" w:hAnsi="標楷體" w:hint="eastAsia"/>
                <w:color w:val="000000"/>
                <w:szCs w:val="24"/>
                <w:u w:val="single"/>
              </w:rPr>
              <w:t>及社會局</w:t>
            </w:r>
            <w:r w:rsidRPr="00A135FA">
              <w:rPr>
                <w:rFonts w:ascii="標楷體" w:eastAsia="標楷體" w:hAnsi="標楷體" w:hint="eastAsia"/>
                <w:color w:val="000000"/>
                <w:szCs w:val="24"/>
              </w:rPr>
              <w:t>副局長</w:t>
            </w:r>
            <w:r w:rsidRPr="00BF1B6C">
              <w:rPr>
                <w:rFonts w:ascii="標楷體" w:eastAsia="標楷體" w:hAnsi="標楷體" w:hint="eastAsia"/>
                <w:color w:val="000000"/>
                <w:szCs w:val="24"/>
                <w:u w:val="single"/>
              </w:rPr>
              <w:t>各一人</w:t>
            </w:r>
            <w:r w:rsidRPr="00BF1B6C">
              <w:rPr>
                <w:rFonts w:ascii="標楷體" w:eastAsia="標楷體" w:hAnsi="標楷體" w:hint="eastAsia"/>
                <w:color w:val="000000"/>
                <w:szCs w:val="24"/>
              </w:rPr>
              <w:t>兼任，承主任委員之命，就</w:t>
            </w:r>
            <w:r w:rsidRPr="008F6937">
              <w:rPr>
                <w:rFonts w:ascii="標楷體" w:eastAsia="標楷體" w:hAnsi="標楷體" w:hint="eastAsia"/>
                <w:color w:val="000000"/>
                <w:szCs w:val="24"/>
                <w:u w:val="single"/>
              </w:rPr>
              <w:t>嬰幼</w:t>
            </w:r>
            <w:r w:rsidRPr="00BF1B6C">
              <w:rPr>
                <w:rFonts w:ascii="標楷體" w:eastAsia="標楷體" w:hAnsi="標楷體" w:hint="eastAsia"/>
                <w:color w:val="000000"/>
                <w:szCs w:val="24"/>
              </w:rPr>
              <w:t>兒安全與教育執掌事宜處理會務；置幹事一人至二人，由教育局</w:t>
            </w:r>
            <w:r w:rsidRPr="00BF1B6C">
              <w:rPr>
                <w:rFonts w:ascii="標楷體" w:eastAsia="標楷體" w:hAnsi="標楷體" w:hint="eastAsia"/>
                <w:color w:val="000000"/>
                <w:szCs w:val="24"/>
                <w:u w:val="single"/>
              </w:rPr>
              <w:t>及社會局</w:t>
            </w:r>
            <w:r w:rsidRPr="00BF1B6C">
              <w:rPr>
                <w:rFonts w:ascii="標楷體" w:eastAsia="標楷體" w:hAnsi="標楷體" w:hint="eastAsia"/>
                <w:color w:val="000000"/>
                <w:szCs w:val="24"/>
              </w:rPr>
              <w:t>相關業務單位人員兼任</w:t>
            </w:r>
            <w:r w:rsidRPr="00BF1B6C">
              <w:rPr>
                <w:rFonts w:ascii="標楷體" w:eastAsia="標楷體" w:hAnsi="標楷體" w:hint="eastAsia"/>
                <w:color w:val="000000"/>
                <w:szCs w:val="24"/>
                <w:u w:val="single"/>
              </w:rPr>
              <w:t>，輪流負責本會秘書作業</w:t>
            </w:r>
            <w:r w:rsidRPr="00BF1B6C">
              <w:rPr>
                <w:rFonts w:ascii="標楷體" w:eastAsia="標楷體" w:hAnsi="標楷體" w:hint="eastAsia"/>
                <w:color w:val="000000"/>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C75C8" w14:textId="0B7931D0" w:rsidR="006E5408" w:rsidRPr="00BF1B6C" w:rsidRDefault="006E5408" w:rsidP="00F62870">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t>一、為擴大保障未滿十二歲者之安全與教育權益，將法</w:t>
            </w:r>
            <w:r w:rsidR="007D27CA" w:rsidRPr="00BF1B6C">
              <w:rPr>
                <w:rFonts w:ascii="標楷體" w:eastAsia="標楷體" w:hAnsi="標楷體" w:hint="eastAsia"/>
                <w:color w:val="000000"/>
                <w:szCs w:val="24"/>
              </w:rPr>
              <w:t>規</w:t>
            </w:r>
            <w:r w:rsidRPr="00BF1B6C">
              <w:rPr>
                <w:rFonts w:ascii="標楷體" w:eastAsia="標楷體" w:hAnsi="標楷體" w:hint="eastAsia"/>
                <w:color w:val="000000"/>
                <w:szCs w:val="24"/>
              </w:rPr>
              <w:t>中受保護對象嬰幼兒修正為兒童。</w:t>
            </w:r>
          </w:p>
          <w:p w14:paraId="2C7F6541" w14:textId="77777777" w:rsidR="006F57FF" w:rsidRPr="00BF1B6C" w:rsidRDefault="006E5408" w:rsidP="00F62870">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t>二、修正本會執行秘書及幹事由教育局副局長及相關業務單位人員擔任，並刪除與社會局輪流負責本會秘書作業之機制。</w:t>
            </w:r>
          </w:p>
        </w:tc>
      </w:tr>
      <w:tr w:rsidR="006138DB" w:rsidRPr="00BF1B6C" w14:paraId="72BD089E" w14:textId="77777777" w:rsidTr="002163FA">
        <w:trPr>
          <w:trHeight w:val="126"/>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2E6AE" w14:textId="142866C7" w:rsidR="006138DB" w:rsidRPr="00BF1B6C" w:rsidRDefault="00A91D82" w:rsidP="00F62870">
            <w:pPr>
              <w:snapToGrid w:val="0"/>
              <w:ind w:left="394" w:hangingChars="164" w:hanging="394"/>
              <w:jc w:val="both"/>
              <w:rPr>
                <w:rFonts w:ascii="標楷體" w:eastAsia="標楷體" w:hAnsi="標楷體"/>
                <w:color w:val="000000"/>
                <w:szCs w:val="24"/>
              </w:rPr>
            </w:pPr>
            <w:r w:rsidRPr="00BF1B6C">
              <w:rPr>
                <w:rFonts w:ascii="標楷體" w:eastAsia="標楷體" w:hAnsi="標楷體" w:hint="eastAsia"/>
                <w:color w:val="000000"/>
                <w:szCs w:val="24"/>
              </w:rPr>
              <w:t>八、</w:t>
            </w:r>
            <w:r w:rsidR="006138DB" w:rsidRPr="00BF1B6C">
              <w:rPr>
                <w:rFonts w:ascii="標楷體" w:eastAsia="標楷體" w:hAnsi="標楷體" w:hint="eastAsia"/>
                <w:color w:val="000000"/>
                <w:szCs w:val="24"/>
              </w:rPr>
              <w:t>本會每年至少召開會議一次，由主任委員召集並擔任主席，必要時得召開臨時會議。主任委員不克出席時，由副主任委員代理主席；副主任委員亦不克出席時，由出席委員互推一人代理主席。</w:t>
            </w:r>
          </w:p>
          <w:p w14:paraId="01385524" w14:textId="77777777" w:rsidR="006138DB" w:rsidRPr="00BF1B6C" w:rsidRDefault="006138DB" w:rsidP="00F62870">
            <w:pPr>
              <w:snapToGrid w:val="0"/>
              <w:ind w:leftChars="191" w:left="458"/>
              <w:jc w:val="both"/>
              <w:rPr>
                <w:rFonts w:ascii="標楷體" w:eastAsia="標楷體" w:hAnsi="標楷體"/>
                <w:color w:val="000000"/>
                <w:szCs w:val="24"/>
              </w:rPr>
            </w:pPr>
            <w:r w:rsidRPr="00BF1B6C">
              <w:rPr>
                <w:rFonts w:ascii="標楷體" w:eastAsia="標楷體" w:hAnsi="標楷體" w:hint="eastAsia"/>
                <w:color w:val="000000"/>
                <w:szCs w:val="24"/>
              </w:rPr>
              <w:t>本會開會應有二分之一以上委員出席；決議事項應經出席委員過半數同意；可否同數時取決於主席。</w:t>
            </w:r>
          </w:p>
          <w:p w14:paraId="6926F4D5" w14:textId="6CFBADFE" w:rsidR="006138DB" w:rsidRPr="00BF1B6C" w:rsidRDefault="006138DB" w:rsidP="00F62870">
            <w:pPr>
              <w:snapToGrid w:val="0"/>
              <w:ind w:left="394" w:hangingChars="164" w:hanging="394"/>
              <w:jc w:val="both"/>
              <w:rPr>
                <w:rFonts w:ascii="標楷體" w:eastAsia="標楷體" w:hAnsi="標楷體"/>
                <w:color w:val="000000"/>
                <w:szCs w:val="24"/>
              </w:rPr>
            </w:pPr>
            <w:r w:rsidRPr="00BF1B6C">
              <w:rPr>
                <w:rFonts w:ascii="標楷體" w:eastAsia="標楷體" w:hAnsi="標楷體" w:hint="eastAsia"/>
                <w:color w:val="000000"/>
                <w:szCs w:val="24"/>
              </w:rPr>
              <w:t xml:space="preserve">   本會委員應親自出席會議。但由機關（構）、團體代表兼任之委員，除主任委員及副主任委員外，如因故未能親自出席時，得指派代表出席。</w:t>
            </w:r>
          </w:p>
          <w:p w14:paraId="168B7669" w14:textId="0E4ED0FA" w:rsidR="00C32254" w:rsidRPr="00BF1B6C" w:rsidRDefault="00C32254" w:rsidP="00F62870">
            <w:pPr>
              <w:snapToGrid w:val="0"/>
              <w:ind w:left="394" w:hangingChars="164" w:hanging="394"/>
              <w:jc w:val="both"/>
              <w:rPr>
                <w:rFonts w:ascii="標楷體" w:eastAsia="標楷體" w:hAnsi="標楷體"/>
                <w:color w:val="000000"/>
                <w:szCs w:val="24"/>
                <w:u w:val="single"/>
              </w:rPr>
            </w:pPr>
            <w:r w:rsidRPr="00BF1B6C">
              <w:rPr>
                <w:rFonts w:ascii="標楷體" w:eastAsia="標楷體" w:hAnsi="標楷體" w:hint="eastAsia"/>
                <w:color w:val="000000"/>
                <w:szCs w:val="24"/>
              </w:rPr>
              <w:t xml:space="preserve">   </w:t>
            </w:r>
            <w:r w:rsidRPr="00BF1B6C">
              <w:rPr>
                <w:rFonts w:ascii="標楷體" w:eastAsia="標楷體" w:hAnsi="標楷體" w:hint="eastAsia"/>
                <w:color w:val="000000"/>
                <w:szCs w:val="24"/>
                <w:u w:val="single"/>
              </w:rPr>
              <w:t>本會得依需要邀請未列本會委員之本府局處代表、其他專家學者及民間團體代表列席。</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A4FB7" w14:textId="77777777" w:rsidR="006138DB" w:rsidRPr="00BF1B6C" w:rsidRDefault="006138D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八、本會每年至少召開會議一次，由主任委員召集並擔任主席，必要時得召開臨時會議。主任委員不克出席時，由副主任委員代理主席；副主任委員亦不克出席時，由出席委員互推一人代理主席。</w:t>
            </w:r>
          </w:p>
          <w:p w14:paraId="60E11AD0" w14:textId="77777777" w:rsidR="006138DB" w:rsidRPr="00BF1B6C" w:rsidRDefault="006138DB" w:rsidP="00F62870">
            <w:pPr>
              <w:snapToGrid w:val="0"/>
              <w:ind w:leftChars="191" w:left="458" w:rightChars="29" w:right="70"/>
              <w:jc w:val="both"/>
              <w:rPr>
                <w:rFonts w:ascii="標楷體" w:eastAsia="標楷體" w:hAnsi="標楷體"/>
                <w:color w:val="000000"/>
                <w:szCs w:val="24"/>
              </w:rPr>
            </w:pPr>
            <w:r w:rsidRPr="00BF1B6C">
              <w:rPr>
                <w:rFonts w:ascii="標楷體" w:eastAsia="標楷體" w:hAnsi="標楷體" w:hint="eastAsia"/>
                <w:color w:val="000000"/>
                <w:szCs w:val="24"/>
              </w:rPr>
              <w:t>本會開會應有二分之一以上委員出席；決議事項應經出席委員過半數同意；可否同數時取決於主席。</w:t>
            </w:r>
          </w:p>
          <w:p w14:paraId="36CE76CE" w14:textId="77777777" w:rsidR="006138DB" w:rsidRPr="00BF1B6C" w:rsidRDefault="006138D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 xml:space="preserve">    本會委員應親自出席會議。但由機關（構）、團體代表兼任之委員，除主任委員及副主任委員外，如因故未能親自出席時，得指派代表出席。</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07D20" w14:textId="77777777" w:rsidR="006138DB" w:rsidRPr="00BF1B6C" w:rsidRDefault="00C32254"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增列第四項本會可依需要邀請相關單位列席。</w:t>
            </w:r>
          </w:p>
        </w:tc>
      </w:tr>
      <w:tr w:rsidR="006138DB" w:rsidRPr="00BF1B6C" w14:paraId="0ADD6012"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086FD" w14:textId="07F4D929" w:rsidR="006138DB" w:rsidRPr="00BF1B6C" w:rsidRDefault="00A91D82" w:rsidP="00F62870">
            <w:pPr>
              <w:snapToGrid w:val="0"/>
              <w:ind w:left="559" w:hangingChars="233" w:hanging="559"/>
              <w:jc w:val="both"/>
              <w:rPr>
                <w:rFonts w:ascii="標楷體" w:eastAsia="標楷體" w:hAnsi="標楷體"/>
                <w:color w:val="000000"/>
                <w:szCs w:val="24"/>
              </w:rPr>
            </w:pPr>
            <w:r w:rsidRPr="00BF1B6C">
              <w:rPr>
                <w:rFonts w:ascii="標楷體" w:eastAsia="標楷體" w:hAnsi="標楷體" w:hint="eastAsia"/>
                <w:color w:val="000000"/>
                <w:szCs w:val="24"/>
              </w:rPr>
              <w:t>九、</w:t>
            </w:r>
            <w:r w:rsidR="006138DB" w:rsidRPr="00BF1B6C">
              <w:rPr>
                <w:rFonts w:ascii="標楷體" w:eastAsia="標楷體" w:hAnsi="標楷體" w:hint="eastAsia"/>
                <w:color w:val="000000"/>
                <w:szCs w:val="24"/>
              </w:rPr>
              <w:t>本會對外行文，以本府名義為之。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77FD7" w14:textId="77777777" w:rsidR="006138DB" w:rsidRPr="00BF1B6C" w:rsidRDefault="006138D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九、本會對外行文，以本府名義為之。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00C1C" w14:textId="51625169" w:rsidR="006138DB" w:rsidRPr="00BF1B6C" w:rsidRDefault="006138DB"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本點未修正</w:t>
            </w:r>
            <w:r w:rsidR="004F7A80" w:rsidRPr="00BF1B6C">
              <w:rPr>
                <w:rFonts w:ascii="標楷體" w:eastAsia="標楷體" w:hAnsi="標楷體" w:hint="eastAsia"/>
                <w:color w:val="000000"/>
                <w:szCs w:val="24"/>
              </w:rPr>
              <w:t>。</w:t>
            </w:r>
          </w:p>
        </w:tc>
      </w:tr>
      <w:tr w:rsidR="006138DB" w:rsidRPr="00BF1B6C" w14:paraId="1F364109"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B5A78" w14:textId="573BB191" w:rsidR="006138DB" w:rsidRPr="00BF1B6C" w:rsidRDefault="00A91D82" w:rsidP="00F62870">
            <w:pPr>
              <w:snapToGrid w:val="0"/>
              <w:ind w:left="559" w:hangingChars="233" w:hanging="559"/>
              <w:jc w:val="both"/>
              <w:rPr>
                <w:rFonts w:ascii="標楷體" w:eastAsia="標楷體" w:hAnsi="標楷體"/>
                <w:color w:val="000000"/>
                <w:szCs w:val="24"/>
              </w:rPr>
            </w:pPr>
            <w:r w:rsidRPr="00BF1B6C">
              <w:rPr>
                <w:rFonts w:ascii="標楷體" w:eastAsia="標楷體" w:hAnsi="標楷體" w:hint="eastAsia"/>
                <w:color w:val="000000"/>
                <w:szCs w:val="24"/>
              </w:rPr>
              <w:t>十、</w:t>
            </w:r>
            <w:r w:rsidR="006138DB" w:rsidRPr="00BF1B6C">
              <w:rPr>
                <w:rFonts w:ascii="標楷體" w:eastAsia="標楷體" w:hAnsi="標楷體" w:hint="eastAsia"/>
                <w:color w:val="000000"/>
                <w:szCs w:val="24"/>
              </w:rPr>
              <w:t>本會兼任人員均為無給職。</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A95D1" w14:textId="77777777" w:rsidR="006138DB" w:rsidRPr="00BF1B6C" w:rsidRDefault="006138D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十、本會兼任人員均為無給職。</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2662B" w14:textId="43D9F8CB" w:rsidR="006138DB" w:rsidRPr="00BF1B6C" w:rsidRDefault="006138DB"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本點未修正</w:t>
            </w:r>
            <w:r w:rsidR="004F7A80" w:rsidRPr="00BF1B6C">
              <w:rPr>
                <w:rFonts w:ascii="標楷體" w:eastAsia="標楷體" w:hAnsi="標楷體" w:hint="eastAsia"/>
                <w:color w:val="000000"/>
                <w:szCs w:val="24"/>
              </w:rPr>
              <w:t>。</w:t>
            </w:r>
          </w:p>
        </w:tc>
      </w:tr>
      <w:tr w:rsidR="006138DB" w:rsidRPr="00BF1B6C" w14:paraId="02A26F9E"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9BFB2" w14:textId="417F3A80" w:rsidR="006138DB" w:rsidRPr="00BF1B6C" w:rsidRDefault="00A91D82" w:rsidP="00F62870">
            <w:pPr>
              <w:snapToGrid w:val="0"/>
              <w:ind w:leftChars="1" w:left="681" w:hangingChars="283" w:hanging="679"/>
              <w:jc w:val="both"/>
              <w:rPr>
                <w:rFonts w:ascii="標楷體" w:eastAsia="標楷體" w:hAnsi="標楷體"/>
                <w:color w:val="000000"/>
                <w:szCs w:val="24"/>
              </w:rPr>
            </w:pPr>
            <w:r w:rsidRPr="00BF1B6C">
              <w:rPr>
                <w:rFonts w:ascii="標楷體" w:eastAsia="標楷體" w:hAnsi="標楷體" w:hint="eastAsia"/>
                <w:color w:val="000000"/>
                <w:szCs w:val="24"/>
              </w:rPr>
              <w:t>十一、</w:t>
            </w:r>
            <w:r w:rsidR="006138DB" w:rsidRPr="00BF1B6C">
              <w:rPr>
                <w:rFonts w:ascii="標楷體" w:eastAsia="標楷體" w:hAnsi="標楷體" w:hint="eastAsia"/>
                <w:color w:val="000000"/>
                <w:szCs w:val="24"/>
              </w:rPr>
              <w:t>本會所需經費由教育局相關預算支應。</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C102B" w14:textId="77777777" w:rsidR="006138DB" w:rsidRPr="00BF1B6C" w:rsidRDefault="006138DB" w:rsidP="00F62870">
            <w:pPr>
              <w:snapToGrid w:val="0"/>
              <w:ind w:leftChars="1" w:left="559" w:hangingChars="232" w:hanging="557"/>
              <w:jc w:val="both"/>
              <w:rPr>
                <w:rFonts w:ascii="標楷體" w:eastAsia="標楷體" w:hAnsi="標楷體"/>
                <w:color w:val="000000"/>
                <w:szCs w:val="24"/>
              </w:rPr>
            </w:pPr>
            <w:r w:rsidRPr="00BF1B6C">
              <w:rPr>
                <w:rFonts w:ascii="標楷體" w:eastAsia="標楷體" w:hAnsi="標楷體" w:hint="eastAsia"/>
                <w:color w:val="000000"/>
                <w:szCs w:val="24"/>
              </w:rPr>
              <w:t>十一、本會所需經費由教育局</w:t>
            </w:r>
            <w:r w:rsidRPr="00BF1B6C">
              <w:rPr>
                <w:rFonts w:ascii="標楷體" w:eastAsia="標楷體" w:hAnsi="標楷體" w:hint="eastAsia"/>
                <w:color w:val="000000"/>
                <w:szCs w:val="24"/>
                <w:u w:val="single"/>
              </w:rPr>
              <w:t>及社會局依承辦年度之</w:t>
            </w:r>
            <w:r w:rsidRPr="00BF1B6C">
              <w:rPr>
                <w:rFonts w:ascii="標楷體" w:eastAsia="標楷體" w:hAnsi="標楷體" w:hint="eastAsia"/>
                <w:color w:val="000000"/>
                <w:szCs w:val="24"/>
              </w:rPr>
              <w:t>相關預算支應。</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508E0" w14:textId="77777777" w:rsidR="006138DB" w:rsidRPr="00BF1B6C" w:rsidRDefault="006E5408" w:rsidP="00F62870">
            <w:pPr>
              <w:snapToGrid w:val="0"/>
              <w:jc w:val="both"/>
              <w:rPr>
                <w:rFonts w:ascii="標楷體" w:eastAsia="標楷體" w:hAnsi="標楷體"/>
                <w:color w:val="000000"/>
                <w:szCs w:val="24"/>
              </w:rPr>
            </w:pPr>
            <w:bookmarkStart w:id="4" w:name="_Hlk14932172"/>
            <w:r w:rsidRPr="00BF1B6C">
              <w:rPr>
                <w:rFonts w:ascii="標楷體" w:eastAsia="標楷體" w:hAnsi="標楷體" w:hint="eastAsia"/>
                <w:color w:val="000000"/>
                <w:szCs w:val="24"/>
              </w:rPr>
              <w:t>本會所需經費修正為由教育局相關預算支應。</w:t>
            </w:r>
            <w:bookmarkEnd w:id="4"/>
          </w:p>
        </w:tc>
      </w:tr>
    </w:tbl>
    <w:p w14:paraId="58F7E15E" w14:textId="0F45FAF8" w:rsidR="00F57787" w:rsidRPr="00A62E0D" w:rsidRDefault="00F57787" w:rsidP="007327AF">
      <w:pPr>
        <w:spacing w:line="460" w:lineRule="exact"/>
        <w:rPr>
          <w:rFonts w:ascii="標楷體" w:eastAsia="標楷體" w:hAnsi="標楷體"/>
          <w:sz w:val="28"/>
          <w:szCs w:val="28"/>
        </w:rPr>
      </w:pPr>
    </w:p>
    <w:sectPr w:rsidR="00F57787" w:rsidRPr="00A62E0D" w:rsidSect="00A068B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9A1761" w14:textId="77777777" w:rsidR="0009522C" w:rsidRDefault="0009522C" w:rsidP="00C9033E">
      <w:r>
        <w:separator/>
      </w:r>
    </w:p>
  </w:endnote>
  <w:endnote w:type="continuationSeparator" w:id="0">
    <w:p w14:paraId="411F7FCE" w14:textId="77777777" w:rsidR="0009522C" w:rsidRDefault="0009522C" w:rsidP="00C90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221E08" w14:textId="77777777" w:rsidR="0009522C" w:rsidRDefault="0009522C" w:rsidP="00C9033E">
      <w:r>
        <w:separator/>
      </w:r>
    </w:p>
  </w:footnote>
  <w:footnote w:type="continuationSeparator" w:id="0">
    <w:p w14:paraId="3F8B6B9D" w14:textId="77777777" w:rsidR="0009522C" w:rsidRDefault="0009522C" w:rsidP="00C903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47DCA"/>
    <w:multiLevelType w:val="hybridMultilevel"/>
    <w:tmpl w:val="17FA545C"/>
    <w:lvl w:ilvl="0" w:tplc="7BD2BCF6">
      <w:start w:val="1"/>
      <w:numFmt w:val="taiwaneseCountingThousand"/>
      <w:lvlText w:val="(%1)"/>
      <w:lvlJc w:val="left"/>
      <w:pPr>
        <w:ind w:left="2269" w:hanging="480"/>
      </w:pPr>
      <w:rPr>
        <w:rFonts w:hint="default"/>
        <w:u w:val="none"/>
      </w:rPr>
    </w:lvl>
    <w:lvl w:ilvl="1" w:tplc="04090019" w:tentative="1">
      <w:start w:val="1"/>
      <w:numFmt w:val="ideographTraditional"/>
      <w:lvlText w:val="%2、"/>
      <w:lvlJc w:val="left"/>
      <w:pPr>
        <w:ind w:left="2749" w:hanging="480"/>
      </w:pPr>
    </w:lvl>
    <w:lvl w:ilvl="2" w:tplc="0409001B" w:tentative="1">
      <w:start w:val="1"/>
      <w:numFmt w:val="lowerRoman"/>
      <w:lvlText w:val="%3."/>
      <w:lvlJc w:val="right"/>
      <w:pPr>
        <w:ind w:left="3229" w:hanging="480"/>
      </w:pPr>
    </w:lvl>
    <w:lvl w:ilvl="3" w:tplc="0409000F" w:tentative="1">
      <w:start w:val="1"/>
      <w:numFmt w:val="decimal"/>
      <w:lvlText w:val="%4."/>
      <w:lvlJc w:val="left"/>
      <w:pPr>
        <w:ind w:left="3709" w:hanging="480"/>
      </w:pPr>
    </w:lvl>
    <w:lvl w:ilvl="4" w:tplc="04090019" w:tentative="1">
      <w:start w:val="1"/>
      <w:numFmt w:val="ideographTraditional"/>
      <w:lvlText w:val="%5、"/>
      <w:lvlJc w:val="left"/>
      <w:pPr>
        <w:ind w:left="4189" w:hanging="480"/>
      </w:pPr>
    </w:lvl>
    <w:lvl w:ilvl="5" w:tplc="0409001B" w:tentative="1">
      <w:start w:val="1"/>
      <w:numFmt w:val="lowerRoman"/>
      <w:lvlText w:val="%6."/>
      <w:lvlJc w:val="right"/>
      <w:pPr>
        <w:ind w:left="4669" w:hanging="480"/>
      </w:pPr>
    </w:lvl>
    <w:lvl w:ilvl="6" w:tplc="0409000F" w:tentative="1">
      <w:start w:val="1"/>
      <w:numFmt w:val="decimal"/>
      <w:lvlText w:val="%7."/>
      <w:lvlJc w:val="left"/>
      <w:pPr>
        <w:ind w:left="5149" w:hanging="480"/>
      </w:pPr>
    </w:lvl>
    <w:lvl w:ilvl="7" w:tplc="04090019" w:tentative="1">
      <w:start w:val="1"/>
      <w:numFmt w:val="ideographTraditional"/>
      <w:lvlText w:val="%8、"/>
      <w:lvlJc w:val="left"/>
      <w:pPr>
        <w:ind w:left="5629" w:hanging="480"/>
      </w:pPr>
    </w:lvl>
    <w:lvl w:ilvl="8" w:tplc="0409001B" w:tentative="1">
      <w:start w:val="1"/>
      <w:numFmt w:val="lowerRoman"/>
      <w:lvlText w:val="%9."/>
      <w:lvlJc w:val="right"/>
      <w:pPr>
        <w:ind w:left="6109" w:hanging="480"/>
      </w:pPr>
    </w:lvl>
  </w:abstractNum>
  <w:abstractNum w:abstractNumId="1" w15:restartNumberingAfterBreak="0">
    <w:nsid w:val="096066B3"/>
    <w:multiLevelType w:val="hybridMultilevel"/>
    <w:tmpl w:val="BFD6EF3A"/>
    <w:lvl w:ilvl="0" w:tplc="368E301A">
      <w:start w:val="1"/>
      <w:numFmt w:val="taiwaneseCountingThousand"/>
      <w:lvlText w:val="(%1)"/>
      <w:lvlJc w:val="left"/>
      <w:pPr>
        <w:ind w:left="1245" w:hanging="48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2" w15:restartNumberingAfterBreak="0">
    <w:nsid w:val="0C9E4D9F"/>
    <w:multiLevelType w:val="hybridMultilevel"/>
    <w:tmpl w:val="A44EE63A"/>
    <w:lvl w:ilvl="0" w:tplc="368E301A">
      <w:start w:val="1"/>
      <w:numFmt w:val="taiwaneseCountingThousand"/>
      <w:lvlText w:val="(%1)"/>
      <w:lvlJc w:val="left"/>
      <w:pPr>
        <w:ind w:left="1043" w:hanging="525"/>
      </w:pPr>
      <w:rPr>
        <w:rFonts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3" w15:restartNumberingAfterBreak="0">
    <w:nsid w:val="0D2276F2"/>
    <w:multiLevelType w:val="hybridMultilevel"/>
    <w:tmpl w:val="376A5CA0"/>
    <w:lvl w:ilvl="0" w:tplc="4CAA8EA8">
      <w:start w:val="1"/>
      <w:numFmt w:val="taiwaneseCountingThousand"/>
      <w:lvlText w:val="(%1)"/>
      <w:lvlJc w:val="left"/>
      <w:pPr>
        <w:ind w:left="961" w:hanging="495"/>
      </w:pPr>
      <w:rPr>
        <w:rFonts w:hint="default"/>
      </w:rPr>
    </w:lvl>
    <w:lvl w:ilvl="1" w:tplc="04090019" w:tentative="1">
      <w:start w:val="1"/>
      <w:numFmt w:val="ideographTraditional"/>
      <w:lvlText w:val="%2、"/>
      <w:lvlJc w:val="left"/>
      <w:pPr>
        <w:ind w:left="1426" w:hanging="480"/>
      </w:pPr>
    </w:lvl>
    <w:lvl w:ilvl="2" w:tplc="0409001B" w:tentative="1">
      <w:start w:val="1"/>
      <w:numFmt w:val="lowerRoman"/>
      <w:lvlText w:val="%3."/>
      <w:lvlJc w:val="right"/>
      <w:pPr>
        <w:ind w:left="1906" w:hanging="480"/>
      </w:pPr>
    </w:lvl>
    <w:lvl w:ilvl="3" w:tplc="0409000F" w:tentative="1">
      <w:start w:val="1"/>
      <w:numFmt w:val="decimal"/>
      <w:lvlText w:val="%4."/>
      <w:lvlJc w:val="left"/>
      <w:pPr>
        <w:ind w:left="2386" w:hanging="480"/>
      </w:pPr>
    </w:lvl>
    <w:lvl w:ilvl="4" w:tplc="04090019" w:tentative="1">
      <w:start w:val="1"/>
      <w:numFmt w:val="ideographTraditional"/>
      <w:lvlText w:val="%5、"/>
      <w:lvlJc w:val="left"/>
      <w:pPr>
        <w:ind w:left="2866" w:hanging="480"/>
      </w:pPr>
    </w:lvl>
    <w:lvl w:ilvl="5" w:tplc="0409001B" w:tentative="1">
      <w:start w:val="1"/>
      <w:numFmt w:val="lowerRoman"/>
      <w:lvlText w:val="%6."/>
      <w:lvlJc w:val="right"/>
      <w:pPr>
        <w:ind w:left="3346" w:hanging="480"/>
      </w:pPr>
    </w:lvl>
    <w:lvl w:ilvl="6" w:tplc="0409000F" w:tentative="1">
      <w:start w:val="1"/>
      <w:numFmt w:val="decimal"/>
      <w:lvlText w:val="%7."/>
      <w:lvlJc w:val="left"/>
      <w:pPr>
        <w:ind w:left="3826" w:hanging="480"/>
      </w:pPr>
    </w:lvl>
    <w:lvl w:ilvl="7" w:tplc="04090019" w:tentative="1">
      <w:start w:val="1"/>
      <w:numFmt w:val="ideographTraditional"/>
      <w:lvlText w:val="%8、"/>
      <w:lvlJc w:val="left"/>
      <w:pPr>
        <w:ind w:left="4306" w:hanging="480"/>
      </w:pPr>
    </w:lvl>
    <w:lvl w:ilvl="8" w:tplc="0409001B" w:tentative="1">
      <w:start w:val="1"/>
      <w:numFmt w:val="lowerRoman"/>
      <w:lvlText w:val="%9."/>
      <w:lvlJc w:val="right"/>
      <w:pPr>
        <w:ind w:left="4786" w:hanging="480"/>
      </w:pPr>
    </w:lvl>
  </w:abstractNum>
  <w:abstractNum w:abstractNumId="4" w15:restartNumberingAfterBreak="0">
    <w:nsid w:val="0D8C628D"/>
    <w:multiLevelType w:val="hybridMultilevel"/>
    <w:tmpl w:val="ED86CB80"/>
    <w:lvl w:ilvl="0" w:tplc="9E2C9732">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613DC0"/>
    <w:multiLevelType w:val="hybridMultilevel"/>
    <w:tmpl w:val="990E16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C416C6"/>
    <w:multiLevelType w:val="hybridMultilevel"/>
    <w:tmpl w:val="083666AE"/>
    <w:lvl w:ilvl="0" w:tplc="7E0C07D6">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2840205"/>
    <w:multiLevelType w:val="hybridMultilevel"/>
    <w:tmpl w:val="5FEEB224"/>
    <w:lvl w:ilvl="0" w:tplc="96D05668">
      <w:start w:val="1"/>
      <w:numFmt w:val="decimal"/>
      <w:lvlText w:val="%1."/>
      <w:lvlJc w:val="left"/>
      <w:pPr>
        <w:ind w:left="1336" w:hanging="375"/>
      </w:pPr>
      <w:rPr>
        <w:rFonts w:hint="default"/>
      </w:rPr>
    </w:lvl>
    <w:lvl w:ilvl="1" w:tplc="04090019" w:tentative="1">
      <w:start w:val="1"/>
      <w:numFmt w:val="ideographTraditional"/>
      <w:lvlText w:val="%2、"/>
      <w:lvlJc w:val="left"/>
      <w:pPr>
        <w:ind w:left="1921" w:hanging="480"/>
      </w:pPr>
    </w:lvl>
    <w:lvl w:ilvl="2" w:tplc="0409001B" w:tentative="1">
      <w:start w:val="1"/>
      <w:numFmt w:val="lowerRoman"/>
      <w:lvlText w:val="%3."/>
      <w:lvlJc w:val="right"/>
      <w:pPr>
        <w:ind w:left="2401" w:hanging="480"/>
      </w:pPr>
    </w:lvl>
    <w:lvl w:ilvl="3" w:tplc="0409000F" w:tentative="1">
      <w:start w:val="1"/>
      <w:numFmt w:val="decimal"/>
      <w:lvlText w:val="%4."/>
      <w:lvlJc w:val="left"/>
      <w:pPr>
        <w:ind w:left="2881" w:hanging="480"/>
      </w:pPr>
    </w:lvl>
    <w:lvl w:ilvl="4" w:tplc="04090019" w:tentative="1">
      <w:start w:val="1"/>
      <w:numFmt w:val="ideographTraditional"/>
      <w:lvlText w:val="%5、"/>
      <w:lvlJc w:val="left"/>
      <w:pPr>
        <w:ind w:left="3361" w:hanging="480"/>
      </w:pPr>
    </w:lvl>
    <w:lvl w:ilvl="5" w:tplc="0409001B" w:tentative="1">
      <w:start w:val="1"/>
      <w:numFmt w:val="lowerRoman"/>
      <w:lvlText w:val="%6."/>
      <w:lvlJc w:val="right"/>
      <w:pPr>
        <w:ind w:left="3841" w:hanging="480"/>
      </w:pPr>
    </w:lvl>
    <w:lvl w:ilvl="6" w:tplc="0409000F" w:tentative="1">
      <w:start w:val="1"/>
      <w:numFmt w:val="decimal"/>
      <w:lvlText w:val="%7."/>
      <w:lvlJc w:val="left"/>
      <w:pPr>
        <w:ind w:left="4321" w:hanging="480"/>
      </w:pPr>
    </w:lvl>
    <w:lvl w:ilvl="7" w:tplc="04090019" w:tentative="1">
      <w:start w:val="1"/>
      <w:numFmt w:val="ideographTraditional"/>
      <w:lvlText w:val="%8、"/>
      <w:lvlJc w:val="left"/>
      <w:pPr>
        <w:ind w:left="4801" w:hanging="480"/>
      </w:pPr>
    </w:lvl>
    <w:lvl w:ilvl="8" w:tplc="0409001B" w:tentative="1">
      <w:start w:val="1"/>
      <w:numFmt w:val="lowerRoman"/>
      <w:lvlText w:val="%9."/>
      <w:lvlJc w:val="right"/>
      <w:pPr>
        <w:ind w:left="5281" w:hanging="480"/>
      </w:pPr>
    </w:lvl>
  </w:abstractNum>
  <w:abstractNum w:abstractNumId="8" w15:restartNumberingAfterBreak="0">
    <w:nsid w:val="19824FBD"/>
    <w:multiLevelType w:val="hybridMultilevel"/>
    <w:tmpl w:val="9A52CBDA"/>
    <w:lvl w:ilvl="0" w:tplc="368E301A">
      <w:start w:val="1"/>
      <w:numFmt w:val="taiwaneseCountingThousand"/>
      <w:lvlText w:val="(%1)"/>
      <w:lvlJc w:val="left"/>
      <w:pPr>
        <w:ind w:left="953" w:hanging="480"/>
      </w:pPr>
      <w:rPr>
        <w:rFonts w:hint="default"/>
      </w:rPr>
    </w:lvl>
    <w:lvl w:ilvl="1" w:tplc="04090019" w:tentative="1">
      <w:start w:val="1"/>
      <w:numFmt w:val="ideographTraditional"/>
      <w:lvlText w:val="%2、"/>
      <w:lvlJc w:val="left"/>
      <w:pPr>
        <w:ind w:left="1433" w:hanging="480"/>
      </w:pPr>
    </w:lvl>
    <w:lvl w:ilvl="2" w:tplc="0409001B" w:tentative="1">
      <w:start w:val="1"/>
      <w:numFmt w:val="lowerRoman"/>
      <w:lvlText w:val="%3."/>
      <w:lvlJc w:val="right"/>
      <w:pPr>
        <w:ind w:left="1913" w:hanging="480"/>
      </w:pPr>
    </w:lvl>
    <w:lvl w:ilvl="3" w:tplc="0409000F" w:tentative="1">
      <w:start w:val="1"/>
      <w:numFmt w:val="decimal"/>
      <w:lvlText w:val="%4."/>
      <w:lvlJc w:val="left"/>
      <w:pPr>
        <w:ind w:left="2393" w:hanging="480"/>
      </w:pPr>
    </w:lvl>
    <w:lvl w:ilvl="4" w:tplc="04090019" w:tentative="1">
      <w:start w:val="1"/>
      <w:numFmt w:val="ideographTraditional"/>
      <w:lvlText w:val="%5、"/>
      <w:lvlJc w:val="left"/>
      <w:pPr>
        <w:ind w:left="2873" w:hanging="480"/>
      </w:pPr>
    </w:lvl>
    <w:lvl w:ilvl="5" w:tplc="0409001B" w:tentative="1">
      <w:start w:val="1"/>
      <w:numFmt w:val="lowerRoman"/>
      <w:lvlText w:val="%6."/>
      <w:lvlJc w:val="right"/>
      <w:pPr>
        <w:ind w:left="3353" w:hanging="480"/>
      </w:pPr>
    </w:lvl>
    <w:lvl w:ilvl="6" w:tplc="0409000F" w:tentative="1">
      <w:start w:val="1"/>
      <w:numFmt w:val="decimal"/>
      <w:lvlText w:val="%7."/>
      <w:lvlJc w:val="left"/>
      <w:pPr>
        <w:ind w:left="3833" w:hanging="480"/>
      </w:pPr>
    </w:lvl>
    <w:lvl w:ilvl="7" w:tplc="04090019" w:tentative="1">
      <w:start w:val="1"/>
      <w:numFmt w:val="ideographTraditional"/>
      <w:lvlText w:val="%8、"/>
      <w:lvlJc w:val="left"/>
      <w:pPr>
        <w:ind w:left="4313" w:hanging="480"/>
      </w:pPr>
    </w:lvl>
    <w:lvl w:ilvl="8" w:tplc="0409001B" w:tentative="1">
      <w:start w:val="1"/>
      <w:numFmt w:val="lowerRoman"/>
      <w:lvlText w:val="%9."/>
      <w:lvlJc w:val="right"/>
      <w:pPr>
        <w:ind w:left="4793" w:hanging="480"/>
      </w:pPr>
    </w:lvl>
  </w:abstractNum>
  <w:abstractNum w:abstractNumId="9" w15:restartNumberingAfterBreak="0">
    <w:nsid w:val="1BA2514F"/>
    <w:multiLevelType w:val="hybridMultilevel"/>
    <w:tmpl w:val="EE140EDE"/>
    <w:lvl w:ilvl="0" w:tplc="2CD8D730">
      <w:start w:val="1"/>
      <w:numFmt w:val="decimal"/>
      <w:lvlText w:val="%1."/>
      <w:lvlJc w:val="left"/>
      <w:pPr>
        <w:ind w:left="1386" w:hanging="360"/>
      </w:pPr>
      <w:rPr>
        <w:rFonts w:hint="default"/>
      </w:rPr>
    </w:lvl>
    <w:lvl w:ilvl="1" w:tplc="04090019" w:tentative="1">
      <w:start w:val="1"/>
      <w:numFmt w:val="ideographTraditional"/>
      <w:lvlText w:val="%2、"/>
      <w:lvlJc w:val="left"/>
      <w:pPr>
        <w:ind w:left="1986" w:hanging="480"/>
      </w:pPr>
    </w:lvl>
    <w:lvl w:ilvl="2" w:tplc="0409001B" w:tentative="1">
      <w:start w:val="1"/>
      <w:numFmt w:val="lowerRoman"/>
      <w:lvlText w:val="%3."/>
      <w:lvlJc w:val="right"/>
      <w:pPr>
        <w:ind w:left="2466" w:hanging="480"/>
      </w:pPr>
    </w:lvl>
    <w:lvl w:ilvl="3" w:tplc="0409000F" w:tentative="1">
      <w:start w:val="1"/>
      <w:numFmt w:val="decimal"/>
      <w:lvlText w:val="%4."/>
      <w:lvlJc w:val="left"/>
      <w:pPr>
        <w:ind w:left="2946" w:hanging="480"/>
      </w:pPr>
    </w:lvl>
    <w:lvl w:ilvl="4" w:tplc="04090019" w:tentative="1">
      <w:start w:val="1"/>
      <w:numFmt w:val="ideographTraditional"/>
      <w:lvlText w:val="%5、"/>
      <w:lvlJc w:val="left"/>
      <w:pPr>
        <w:ind w:left="3426" w:hanging="480"/>
      </w:pPr>
    </w:lvl>
    <w:lvl w:ilvl="5" w:tplc="0409001B" w:tentative="1">
      <w:start w:val="1"/>
      <w:numFmt w:val="lowerRoman"/>
      <w:lvlText w:val="%6."/>
      <w:lvlJc w:val="right"/>
      <w:pPr>
        <w:ind w:left="3906" w:hanging="480"/>
      </w:pPr>
    </w:lvl>
    <w:lvl w:ilvl="6" w:tplc="0409000F" w:tentative="1">
      <w:start w:val="1"/>
      <w:numFmt w:val="decimal"/>
      <w:lvlText w:val="%7."/>
      <w:lvlJc w:val="left"/>
      <w:pPr>
        <w:ind w:left="4386" w:hanging="480"/>
      </w:pPr>
    </w:lvl>
    <w:lvl w:ilvl="7" w:tplc="04090019" w:tentative="1">
      <w:start w:val="1"/>
      <w:numFmt w:val="ideographTraditional"/>
      <w:lvlText w:val="%8、"/>
      <w:lvlJc w:val="left"/>
      <w:pPr>
        <w:ind w:left="4866" w:hanging="480"/>
      </w:pPr>
    </w:lvl>
    <w:lvl w:ilvl="8" w:tplc="0409001B" w:tentative="1">
      <w:start w:val="1"/>
      <w:numFmt w:val="lowerRoman"/>
      <w:lvlText w:val="%9."/>
      <w:lvlJc w:val="right"/>
      <w:pPr>
        <w:ind w:left="5346" w:hanging="480"/>
      </w:pPr>
    </w:lvl>
  </w:abstractNum>
  <w:abstractNum w:abstractNumId="10" w15:restartNumberingAfterBreak="0">
    <w:nsid w:val="23786153"/>
    <w:multiLevelType w:val="hybridMultilevel"/>
    <w:tmpl w:val="8C66976A"/>
    <w:lvl w:ilvl="0" w:tplc="4ECEAAF2">
      <w:start w:val="1"/>
      <w:numFmt w:val="taiwaneseCountingThousand"/>
      <w:lvlText w:val="（%1）"/>
      <w:lvlJc w:val="left"/>
      <w:pPr>
        <w:ind w:left="840" w:hanging="720"/>
      </w:pPr>
      <w:rPr>
        <w:rFonts w:hint="default"/>
        <w:u w:val="none"/>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15:restartNumberingAfterBreak="0">
    <w:nsid w:val="30014EB6"/>
    <w:multiLevelType w:val="hybridMultilevel"/>
    <w:tmpl w:val="C682E6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11F3E04"/>
    <w:multiLevelType w:val="hybridMultilevel"/>
    <w:tmpl w:val="9202DCD6"/>
    <w:lvl w:ilvl="0" w:tplc="33C8E024">
      <w:start w:val="1"/>
      <w:numFmt w:val="decimal"/>
      <w:lvlText w:val="%1."/>
      <w:lvlJc w:val="left"/>
      <w:pPr>
        <w:ind w:left="1230" w:hanging="360"/>
      </w:pPr>
      <w:rPr>
        <w:rFonts w:hint="default"/>
      </w:rPr>
    </w:lvl>
    <w:lvl w:ilvl="1" w:tplc="7BD2BCF6">
      <w:start w:val="1"/>
      <w:numFmt w:val="taiwaneseCountingThousand"/>
      <w:lvlText w:val="(%2)"/>
      <w:lvlJc w:val="left"/>
      <w:pPr>
        <w:ind w:left="960" w:hanging="480"/>
      </w:pPr>
      <w:rPr>
        <w:rFonts w:hint="default"/>
        <w:u w:val="none"/>
      </w:rPr>
    </w:lvl>
    <w:lvl w:ilvl="2" w:tplc="843ECBC8">
      <w:start w:val="1"/>
      <w:numFmt w:val="taiwaneseCountingThousand"/>
      <w:lvlText w:val="%3、"/>
      <w:lvlJc w:val="left"/>
      <w:pPr>
        <w:ind w:left="1440" w:hanging="480"/>
      </w:pPr>
      <w:rPr>
        <w:rFonts w:hint="default"/>
        <w:color w:val="auto"/>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444B88"/>
    <w:multiLevelType w:val="hybridMultilevel"/>
    <w:tmpl w:val="87427250"/>
    <w:lvl w:ilvl="0" w:tplc="7DD6DB10">
      <w:start w:val="1"/>
      <w:numFmt w:val="decimal"/>
      <w:lvlText w:val="(%1)"/>
      <w:lvlJc w:val="left"/>
      <w:pPr>
        <w:ind w:left="1846" w:hanging="510"/>
      </w:pPr>
      <w:rPr>
        <w:rFonts w:hint="default"/>
      </w:rPr>
    </w:lvl>
    <w:lvl w:ilvl="1" w:tplc="04090019" w:tentative="1">
      <w:start w:val="1"/>
      <w:numFmt w:val="ideographTraditional"/>
      <w:lvlText w:val="%2、"/>
      <w:lvlJc w:val="left"/>
      <w:pPr>
        <w:ind w:left="2296" w:hanging="480"/>
      </w:pPr>
    </w:lvl>
    <w:lvl w:ilvl="2" w:tplc="0409001B" w:tentative="1">
      <w:start w:val="1"/>
      <w:numFmt w:val="lowerRoman"/>
      <w:lvlText w:val="%3."/>
      <w:lvlJc w:val="right"/>
      <w:pPr>
        <w:ind w:left="2776" w:hanging="480"/>
      </w:pPr>
    </w:lvl>
    <w:lvl w:ilvl="3" w:tplc="0409000F" w:tentative="1">
      <w:start w:val="1"/>
      <w:numFmt w:val="decimal"/>
      <w:lvlText w:val="%4."/>
      <w:lvlJc w:val="left"/>
      <w:pPr>
        <w:ind w:left="3256" w:hanging="480"/>
      </w:pPr>
    </w:lvl>
    <w:lvl w:ilvl="4" w:tplc="04090019" w:tentative="1">
      <w:start w:val="1"/>
      <w:numFmt w:val="ideographTraditional"/>
      <w:lvlText w:val="%5、"/>
      <w:lvlJc w:val="left"/>
      <w:pPr>
        <w:ind w:left="3736" w:hanging="480"/>
      </w:pPr>
    </w:lvl>
    <w:lvl w:ilvl="5" w:tplc="0409001B" w:tentative="1">
      <w:start w:val="1"/>
      <w:numFmt w:val="lowerRoman"/>
      <w:lvlText w:val="%6."/>
      <w:lvlJc w:val="right"/>
      <w:pPr>
        <w:ind w:left="4216" w:hanging="480"/>
      </w:pPr>
    </w:lvl>
    <w:lvl w:ilvl="6" w:tplc="0409000F" w:tentative="1">
      <w:start w:val="1"/>
      <w:numFmt w:val="decimal"/>
      <w:lvlText w:val="%7."/>
      <w:lvlJc w:val="left"/>
      <w:pPr>
        <w:ind w:left="4696" w:hanging="480"/>
      </w:pPr>
    </w:lvl>
    <w:lvl w:ilvl="7" w:tplc="04090019" w:tentative="1">
      <w:start w:val="1"/>
      <w:numFmt w:val="ideographTraditional"/>
      <w:lvlText w:val="%8、"/>
      <w:lvlJc w:val="left"/>
      <w:pPr>
        <w:ind w:left="5176" w:hanging="480"/>
      </w:pPr>
    </w:lvl>
    <w:lvl w:ilvl="8" w:tplc="0409001B" w:tentative="1">
      <w:start w:val="1"/>
      <w:numFmt w:val="lowerRoman"/>
      <w:lvlText w:val="%9."/>
      <w:lvlJc w:val="right"/>
      <w:pPr>
        <w:ind w:left="5656" w:hanging="480"/>
      </w:pPr>
    </w:lvl>
  </w:abstractNum>
  <w:abstractNum w:abstractNumId="14" w15:restartNumberingAfterBreak="0">
    <w:nsid w:val="326D3200"/>
    <w:multiLevelType w:val="hybridMultilevel"/>
    <w:tmpl w:val="69404A6C"/>
    <w:lvl w:ilvl="0" w:tplc="84F8B266">
      <w:start w:val="1"/>
      <w:numFmt w:val="decimal"/>
      <w:lvlText w:val="%1."/>
      <w:lvlJc w:val="left"/>
      <w:pPr>
        <w:ind w:left="1321" w:hanging="360"/>
      </w:pPr>
      <w:rPr>
        <w:rFonts w:hint="default"/>
        <w:u w:val="none"/>
      </w:rPr>
    </w:lvl>
    <w:lvl w:ilvl="1" w:tplc="04090019" w:tentative="1">
      <w:start w:val="1"/>
      <w:numFmt w:val="ideographTraditional"/>
      <w:lvlText w:val="%2、"/>
      <w:lvlJc w:val="left"/>
      <w:pPr>
        <w:ind w:left="1921" w:hanging="480"/>
      </w:pPr>
    </w:lvl>
    <w:lvl w:ilvl="2" w:tplc="0409001B" w:tentative="1">
      <w:start w:val="1"/>
      <w:numFmt w:val="lowerRoman"/>
      <w:lvlText w:val="%3."/>
      <w:lvlJc w:val="right"/>
      <w:pPr>
        <w:ind w:left="2401" w:hanging="480"/>
      </w:pPr>
    </w:lvl>
    <w:lvl w:ilvl="3" w:tplc="0409000F" w:tentative="1">
      <w:start w:val="1"/>
      <w:numFmt w:val="decimal"/>
      <w:lvlText w:val="%4."/>
      <w:lvlJc w:val="left"/>
      <w:pPr>
        <w:ind w:left="2881" w:hanging="480"/>
      </w:pPr>
    </w:lvl>
    <w:lvl w:ilvl="4" w:tplc="04090019" w:tentative="1">
      <w:start w:val="1"/>
      <w:numFmt w:val="ideographTraditional"/>
      <w:lvlText w:val="%5、"/>
      <w:lvlJc w:val="left"/>
      <w:pPr>
        <w:ind w:left="3361" w:hanging="480"/>
      </w:pPr>
    </w:lvl>
    <w:lvl w:ilvl="5" w:tplc="0409001B" w:tentative="1">
      <w:start w:val="1"/>
      <w:numFmt w:val="lowerRoman"/>
      <w:lvlText w:val="%6."/>
      <w:lvlJc w:val="right"/>
      <w:pPr>
        <w:ind w:left="3841" w:hanging="480"/>
      </w:pPr>
    </w:lvl>
    <w:lvl w:ilvl="6" w:tplc="0409000F" w:tentative="1">
      <w:start w:val="1"/>
      <w:numFmt w:val="decimal"/>
      <w:lvlText w:val="%7."/>
      <w:lvlJc w:val="left"/>
      <w:pPr>
        <w:ind w:left="4321" w:hanging="480"/>
      </w:pPr>
    </w:lvl>
    <w:lvl w:ilvl="7" w:tplc="04090019" w:tentative="1">
      <w:start w:val="1"/>
      <w:numFmt w:val="ideographTraditional"/>
      <w:lvlText w:val="%8、"/>
      <w:lvlJc w:val="left"/>
      <w:pPr>
        <w:ind w:left="4801" w:hanging="480"/>
      </w:pPr>
    </w:lvl>
    <w:lvl w:ilvl="8" w:tplc="0409001B" w:tentative="1">
      <w:start w:val="1"/>
      <w:numFmt w:val="lowerRoman"/>
      <w:lvlText w:val="%9."/>
      <w:lvlJc w:val="right"/>
      <w:pPr>
        <w:ind w:left="5281" w:hanging="480"/>
      </w:pPr>
    </w:lvl>
  </w:abstractNum>
  <w:abstractNum w:abstractNumId="15" w15:restartNumberingAfterBreak="0">
    <w:nsid w:val="32EE047F"/>
    <w:multiLevelType w:val="hybridMultilevel"/>
    <w:tmpl w:val="B0D4391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116149"/>
    <w:multiLevelType w:val="hybridMultilevel"/>
    <w:tmpl w:val="A4086938"/>
    <w:lvl w:ilvl="0" w:tplc="692E88B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AFE71C9"/>
    <w:multiLevelType w:val="hybridMultilevel"/>
    <w:tmpl w:val="C422F54E"/>
    <w:lvl w:ilvl="0" w:tplc="69CE6016">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4966A7"/>
    <w:multiLevelType w:val="hybridMultilevel"/>
    <w:tmpl w:val="3794AC9E"/>
    <w:lvl w:ilvl="0" w:tplc="CE68F924">
      <w:start w:val="1"/>
      <w:numFmt w:val="taiwaneseCountingThousand"/>
      <w:lvlText w:val="%1、"/>
      <w:lvlJc w:val="left"/>
      <w:pPr>
        <w:ind w:left="600" w:hanging="480"/>
      </w:pPr>
      <w:rPr>
        <w:sz w:val="28"/>
        <w:szCs w:val="28"/>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9" w15:restartNumberingAfterBreak="0">
    <w:nsid w:val="3DC321F4"/>
    <w:multiLevelType w:val="hybridMultilevel"/>
    <w:tmpl w:val="F09C58E4"/>
    <w:lvl w:ilvl="0" w:tplc="EEB4FFF4">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8B3C18"/>
    <w:multiLevelType w:val="hybridMultilevel"/>
    <w:tmpl w:val="2D1AC302"/>
    <w:lvl w:ilvl="0" w:tplc="7E0C07D6">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543EF5"/>
    <w:multiLevelType w:val="hybridMultilevel"/>
    <w:tmpl w:val="D21E7B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19B7A32"/>
    <w:multiLevelType w:val="hybridMultilevel"/>
    <w:tmpl w:val="864A4582"/>
    <w:lvl w:ilvl="0" w:tplc="6026FF16">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B327B3"/>
    <w:multiLevelType w:val="hybridMultilevel"/>
    <w:tmpl w:val="3CD87A02"/>
    <w:lvl w:ilvl="0" w:tplc="04090015">
      <w:start w:val="1"/>
      <w:numFmt w:val="taiwaneseCountingThousand"/>
      <w:lvlText w:val="%1、"/>
      <w:lvlJc w:val="left"/>
      <w:pPr>
        <w:ind w:left="480" w:hanging="480"/>
      </w:pPr>
    </w:lvl>
    <w:lvl w:ilvl="1" w:tplc="D8A83B9A">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7B6084"/>
    <w:multiLevelType w:val="hybridMultilevel"/>
    <w:tmpl w:val="DF182DB8"/>
    <w:lvl w:ilvl="0" w:tplc="A1F6F926">
      <w:start w:val="1"/>
      <w:numFmt w:val="decimal"/>
      <w:lvlText w:val="(%1)"/>
      <w:lvlJc w:val="left"/>
      <w:pPr>
        <w:ind w:left="1669" w:hanging="360"/>
      </w:pPr>
      <w:rPr>
        <w:rFonts w:hint="default"/>
      </w:rPr>
    </w:lvl>
    <w:lvl w:ilvl="1" w:tplc="04090019" w:tentative="1">
      <w:start w:val="1"/>
      <w:numFmt w:val="ideographTraditional"/>
      <w:lvlText w:val="%2、"/>
      <w:lvlJc w:val="left"/>
      <w:pPr>
        <w:ind w:left="2269" w:hanging="480"/>
      </w:pPr>
    </w:lvl>
    <w:lvl w:ilvl="2" w:tplc="0409001B" w:tentative="1">
      <w:start w:val="1"/>
      <w:numFmt w:val="lowerRoman"/>
      <w:lvlText w:val="%3."/>
      <w:lvlJc w:val="right"/>
      <w:pPr>
        <w:ind w:left="2749" w:hanging="480"/>
      </w:pPr>
    </w:lvl>
    <w:lvl w:ilvl="3" w:tplc="0409000F" w:tentative="1">
      <w:start w:val="1"/>
      <w:numFmt w:val="decimal"/>
      <w:lvlText w:val="%4."/>
      <w:lvlJc w:val="left"/>
      <w:pPr>
        <w:ind w:left="3229" w:hanging="480"/>
      </w:pPr>
    </w:lvl>
    <w:lvl w:ilvl="4" w:tplc="04090019" w:tentative="1">
      <w:start w:val="1"/>
      <w:numFmt w:val="ideographTraditional"/>
      <w:lvlText w:val="%5、"/>
      <w:lvlJc w:val="left"/>
      <w:pPr>
        <w:ind w:left="3709" w:hanging="480"/>
      </w:pPr>
    </w:lvl>
    <w:lvl w:ilvl="5" w:tplc="0409001B" w:tentative="1">
      <w:start w:val="1"/>
      <w:numFmt w:val="lowerRoman"/>
      <w:lvlText w:val="%6."/>
      <w:lvlJc w:val="right"/>
      <w:pPr>
        <w:ind w:left="4189" w:hanging="480"/>
      </w:pPr>
    </w:lvl>
    <w:lvl w:ilvl="6" w:tplc="0409000F" w:tentative="1">
      <w:start w:val="1"/>
      <w:numFmt w:val="decimal"/>
      <w:lvlText w:val="%7."/>
      <w:lvlJc w:val="left"/>
      <w:pPr>
        <w:ind w:left="4669" w:hanging="480"/>
      </w:pPr>
    </w:lvl>
    <w:lvl w:ilvl="7" w:tplc="04090019" w:tentative="1">
      <w:start w:val="1"/>
      <w:numFmt w:val="ideographTraditional"/>
      <w:lvlText w:val="%8、"/>
      <w:lvlJc w:val="left"/>
      <w:pPr>
        <w:ind w:left="5149" w:hanging="480"/>
      </w:pPr>
    </w:lvl>
    <w:lvl w:ilvl="8" w:tplc="0409001B" w:tentative="1">
      <w:start w:val="1"/>
      <w:numFmt w:val="lowerRoman"/>
      <w:lvlText w:val="%9."/>
      <w:lvlJc w:val="right"/>
      <w:pPr>
        <w:ind w:left="5629" w:hanging="480"/>
      </w:pPr>
    </w:lvl>
  </w:abstractNum>
  <w:abstractNum w:abstractNumId="25" w15:restartNumberingAfterBreak="0">
    <w:nsid w:val="607B07CE"/>
    <w:multiLevelType w:val="hybridMultilevel"/>
    <w:tmpl w:val="AD1442AC"/>
    <w:lvl w:ilvl="0" w:tplc="67883B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D536C3"/>
    <w:multiLevelType w:val="hybridMultilevel"/>
    <w:tmpl w:val="0BC84B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A311888"/>
    <w:multiLevelType w:val="hybridMultilevel"/>
    <w:tmpl w:val="751C113A"/>
    <w:lvl w:ilvl="0" w:tplc="0EB45912">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12"/>
  </w:num>
  <w:num w:numId="3">
    <w:abstractNumId w:val="24"/>
  </w:num>
  <w:num w:numId="4">
    <w:abstractNumId w:val="2"/>
  </w:num>
  <w:num w:numId="5">
    <w:abstractNumId w:val="8"/>
  </w:num>
  <w:num w:numId="6">
    <w:abstractNumId w:val="1"/>
  </w:num>
  <w:num w:numId="7">
    <w:abstractNumId w:val="3"/>
  </w:num>
  <w:num w:numId="8">
    <w:abstractNumId w:val="7"/>
  </w:num>
  <w:num w:numId="9">
    <w:abstractNumId w:val="13"/>
  </w:num>
  <w:num w:numId="10">
    <w:abstractNumId w:val="0"/>
  </w:num>
  <w:num w:numId="11">
    <w:abstractNumId w:val="14"/>
  </w:num>
  <w:num w:numId="12">
    <w:abstractNumId w:val="9"/>
  </w:num>
  <w:num w:numId="13">
    <w:abstractNumId w:val="26"/>
  </w:num>
  <w:num w:numId="14">
    <w:abstractNumId w:val="21"/>
  </w:num>
  <w:num w:numId="15">
    <w:abstractNumId w:val="5"/>
  </w:num>
  <w:num w:numId="16">
    <w:abstractNumId w:val="10"/>
  </w:num>
  <w:num w:numId="17">
    <w:abstractNumId w:val="16"/>
  </w:num>
  <w:num w:numId="18">
    <w:abstractNumId w:val="23"/>
  </w:num>
  <w:num w:numId="19">
    <w:abstractNumId w:val="6"/>
  </w:num>
  <w:num w:numId="20">
    <w:abstractNumId w:val="20"/>
  </w:num>
  <w:num w:numId="21">
    <w:abstractNumId w:val="11"/>
  </w:num>
  <w:num w:numId="22">
    <w:abstractNumId w:val="4"/>
  </w:num>
  <w:num w:numId="23">
    <w:abstractNumId w:val="18"/>
  </w:num>
  <w:num w:numId="24">
    <w:abstractNumId w:val="15"/>
  </w:num>
  <w:num w:numId="25">
    <w:abstractNumId w:val="22"/>
  </w:num>
  <w:num w:numId="26">
    <w:abstractNumId w:val="27"/>
  </w:num>
  <w:num w:numId="27">
    <w:abstractNumId w:val="1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7FF"/>
    <w:rsid w:val="000263BC"/>
    <w:rsid w:val="000341A2"/>
    <w:rsid w:val="000342A9"/>
    <w:rsid w:val="00046BC2"/>
    <w:rsid w:val="00047ED3"/>
    <w:rsid w:val="00084685"/>
    <w:rsid w:val="00093E92"/>
    <w:rsid w:val="0009522C"/>
    <w:rsid w:val="000F770C"/>
    <w:rsid w:val="0019773C"/>
    <w:rsid w:val="001A797B"/>
    <w:rsid w:val="001C0F6B"/>
    <w:rsid w:val="001E18D5"/>
    <w:rsid w:val="0020218A"/>
    <w:rsid w:val="00210A95"/>
    <w:rsid w:val="00213758"/>
    <w:rsid w:val="002163FA"/>
    <w:rsid w:val="00231798"/>
    <w:rsid w:val="00272B7F"/>
    <w:rsid w:val="0027589C"/>
    <w:rsid w:val="00293803"/>
    <w:rsid w:val="002B3591"/>
    <w:rsid w:val="002E71BD"/>
    <w:rsid w:val="0030289A"/>
    <w:rsid w:val="00305817"/>
    <w:rsid w:val="003250EE"/>
    <w:rsid w:val="00341D24"/>
    <w:rsid w:val="00370703"/>
    <w:rsid w:val="003A795E"/>
    <w:rsid w:val="003F32DA"/>
    <w:rsid w:val="00424BE4"/>
    <w:rsid w:val="00445318"/>
    <w:rsid w:val="004462AB"/>
    <w:rsid w:val="00450A82"/>
    <w:rsid w:val="004F7A80"/>
    <w:rsid w:val="00534AA5"/>
    <w:rsid w:val="0055686F"/>
    <w:rsid w:val="00565EDC"/>
    <w:rsid w:val="005A240E"/>
    <w:rsid w:val="005B4D84"/>
    <w:rsid w:val="005B698E"/>
    <w:rsid w:val="005E13A9"/>
    <w:rsid w:val="005F6E4D"/>
    <w:rsid w:val="006138DB"/>
    <w:rsid w:val="006368E7"/>
    <w:rsid w:val="00642D78"/>
    <w:rsid w:val="00673BAE"/>
    <w:rsid w:val="006B07EF"/>
    <w:rsid w:val="006C0466"/>
    <w:rsid w:val="006C76D4"/>
    <w:rsid w:val="006E5408"/>
    <w:rsid w:val="006F57FF"/>
    <w:rsid w:val="00722DD9"/>
    <w:rsid w:val="007327AF"/>
    <w:rsid w:val="00775728"/>
    <w:rsid w:val="007A4913"/>
    <w:rsid w:val="007D27CA"/>
    <w:rsid w:val="007F1040"/>
    <w:rsid w:val="00817722"/>
    <w:rsid w:val="00846F0D"/>
    <w:rsid w:val="008A4C8E"/>
    <w:rsid w:val="008F6937"/>
    <w:rsid w:val="00903F6A"/>
    <w:rsid w:val="00932447"/>
    <w:rsid w:val="009577C5"/>
    <w:rsid w:val="009B30BF"/>
    <w:rsid w:val="009F3354"/>
    <w:rsid w:val="009F3C8F"/>
    <w:rsid w:val="00A068B3"/>
    <w:rsid w:val="00A135FA"/>
    <w:rsid w:val="00A160E1"/>
    <w:rsid w:val="00A17E1A"/>
    <w:rsid w:val="00A62E0D"/>
    <w:rsid w:val="00A85145"/>
    <w:rsid w:val="00A91D82"/>
    <w:rsid w:val="00AC43EB"/>
    <w:rsid w:val="00AC59E2"/>
    <w:rsid w:val="00AD25D2"/>
    <w:rsid w:val="00AE0A14"/>
    <w:rsid w:val="00B11D20"/>
    <w:rsid w:val="00B137A7"/>
    <w:rsid w:val="00B17F60"/>
    <w:rsid w:val="00B5177C"/>
    <w:rsid w:val="00B668B6"/>
    <w:rsid w:val="00BB0D5A"/>
    <w:rsid w:val="00BB305E"/>
    <w:rsid w:val="00BC249F"/>
    <w:rsid w:val="00BF1B6C"/>
    <w:rsid w:val="00C06DC1"/>
    <w:rsid w:val="00C26A1C"/>
    <w:rsid w:val="00C2797E"/>
    <w:rsid w:val="00C32254"/>
    <w:rsid w:val="00C9033E"/>
    <w:rsid w:val="00CB552C"/>
    <w:rsid w:val="00CC7ABD"/>
    <w:rsid w:val="00D13D23"/>
    <w:rsid w:val="00D14FC0"/>
    <w:rsid w:val="00D92BF1"/>
    <w:rsid w:val="00DA46F3"/>
    <w:rsid w:val="00DF082F"/>
    <w:rsid w:val="00E01BF7"/>
    <w:rsid w:val="00E04853"/>
    <w:rsid w:val="00E152C0"/>
    <w:rsid w:val="00E45332"/>
    <w:rsid w:val="00EA79DD"/>
    <w:rsid w:val="00F24E23"/>
    <w:rsid w:val="00F57787"/>
    <w:rsid w:val="00F62870"/>
    <w:rsid w:val="00FA490D"/>
    <w:rsid w:val="00FA68A4"/>
    <w:rsid w:val="00FD6C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72D0E6"/>
  <w15:docId w15:val="{B4376B2D-5BCE-42F5-A5B1-B6DDAEA1D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F57FF"/>
    <w:pPr>
      <w:widowControl w:val="0"/>
      <w:suppressAutoHyphens/>
      <w:autoSpaceDN w:val="0"/>
      <w:textAlignment w:val="baseline"/>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F57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basedOn w:val="a0"/>
    <w:link w:val="HTML"/>
    <w:uiPriority w:val="99"/>
    <w:rsid w:val="006F57FF"/>
    <w:rPr>
      <w:rFonts w:ascii="細明體" w:eastAsia="細明體" w:hAnsi="細明體" w:cs="Times New Roman"/>
      <w:kern w:val="0"/>
      <w:szCs w:val="24"/>
    </w:rPr>
  </w:style>
  <w:style w:type="paragraph" w:styleId="a3">
    <w:name w:val="List Paragraph"/>
    <w:basedOn w:val="a"/>
    <w:uiPriority w:val="34"/>
    <w:qFormat/>
    <w:rsid w:val="006F57FF"/>
    <w:pPr>
      <w:ind w:left="480"/>
    </w:pPr>
  </w:style>
  <w:style w:type="paragraph" w:customStyle="1" w:styleId="class87">
    <w:name w:val="class87"/>
    <w:basedOn w:val="a"/>
    <w:uiPriority w:val="99"/>
    <w:semiHidden/>
    <w:rsid w:val="006F57FF"/>
    <w:pPr>
      <w:widowControl/>
      <w:suppressAutoHyphens w:val="0"/>
      <w:autoSpaceDN/>
      <w:ind w:left="1920" w:hanging="640"/>
      <w:textAlignment w:val="auto"/>
    </w:pPr>
    <w:rPr>
      <w:rFonts w:ascii="標楷體" w:eastAsia="標楷體" w:hAnsi="標楷體" w:cs="新細明體"/>
      <w:color w:val="000000"/>
      <w:kern w:val="0"/>
      <w:sz w:val="32"/>
      <w:szCs w:val="32"/>
    </w:rPr>
  </w:style>
  <w:style w:type="paragraph" w:styleId="a4">
    <w:name w:val="header"/>
    <w:basedOn w:val="a"/>
    <w:link w:val="a5"/>
    <w:uiPriority w:val="99"/>
    <w:unhideWhenUsed/>
    <w:rsid w:val="00C9033E"/>
    <w:pPr>
      <w:tabs>
        <w:tab w:val="center" w:pos="4153"/>
        <w:tab w:val="right" w:pos="8306"/>
      </w:tabs>
      <w:snapToGrid w:val="0"/>
    </w:pPr>
    <w:rPr>
      <w:sz w:val="20"/>
      <w:szCs w:val="20"/>
    </w:rPr>
  </w:style>
  <w:style w:type="character" w:customStyle="1" w:styleId="a5">
    <w:name w:val="頁首 字元"/>
    <w:basedOn w:val="a0"/>
    <w:link w:val="a4"/>
    <w:uiPriority w:val="99"/>
    <w:rsid w:val="00C9033E"/>
    <w:rPr>
      <w:rFonts w:ascii="Calibri" w:eastAsia="新細明體" w:hAnsi="Calibri" w:cs="Times New Roman"/>
      <w:kern w:val="3"/>
      <w:sz w:val="20"/>
      <w:szCs w:val="20"/>
    </w:rPr>
  </w:style>
  <w:style w:type="paragraph" w:styleId="a6">
    <w:name w:val="footer"/>
    <w:basedOn w:val="a"/>
    <w:link w:val="a7"/>
    <w:uiPriority w:val="99"/>
    <w:unhideWhenUsed/>
    <w:rsid w:val="00C9033E"/>
    <w:pPr>
      <w:tabs>
        <w:tab w:val="center" w:pos="4153"/>
        <w:tab w:val="right" w:pos="8306"/>
      </w:tabs>
      <w:snapToGrid w:val="0"/>
    </w:pPr>
    <w:rPr>
      <w:sz w:val="20"/>
      <w:szCs w:val="20"/>
    </w:rPr>
  </w:style>
  <w:style w:type="character" w:customStyle="1" w:styleId="a7">
    <w:name w:val="頁尾 字元"/>
    <w:basedOn w:val="a0"/>
    <w:link w:val="a6"/>
    <w:uiPriority w:val="99"/>
    <w:rsid w:val="00C9033E"/>
    <w:rPr>
      <w:rFonts w:ascii="Calibri" w:eastAsia="新細明體" w:hAnsi="Calibri" w:cs="Times New Roman"/>
      <w:kern w:val="3"/>
      <w:sz w:val="20"/>
      <w:szCs w:val="20"/>
    </w:rPr>
  </w:style>
  <w:style w:type="paragraph" w:styleId="a8">
    <w:name w:val="Balloon Text"/>
    <w:basedOn w:val="a"/>
    <w:link w:val="a9"/>
    <w:uiPriority w:val="99"/>
    <w:semiHidden/>
    <w:unhideWhenUsed/>
    <w:rsid w:val="00C9033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9033E"/>
    <w:rPr>
      <w:rFonts w:asciiTheme="majorHAnsi" w:eastAsiaTheme="majorEastAsia" w:hAnsiTheme="majorHAnsi" w:cstheme="majorBid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489</Words>
  <Characters>2791</Characters>
  <Application>Microsoft Office Word</Application>
  <DocSecurity>0</DocSecurity>
  <Lines>23</Lines>
  <Paragraphs>6</Paragraphs>
  <ScaleCrop>false</ScaleCrop>
  <Company/>
  <LinksUpToDate>false</LinksUpToDate>
  <CharactersWithSpaces>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葉芬慈</cp:lastModifiedBy>
  <cp:revision>35</cp:revision>
  <cp:lastPrinted>2019-08-20T07:33:00Z</cp:lastPrinted>
  <dcterms:created xsi:type="dcterms:W3CDTF">2019-08-02T07:35:00Z</dcterms:created>
  <dcterms:modified xsi:type="dcterms:W3CDTF">2019-08-20T07:37:00Z</dcterms:modified>
</cp:coreProperties>
</file>