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4AC8" w:rsidRPr="007C5A22" w:rsidRDefault="00644AC8" w:rsidP="00644AC8">
      <w:pPr>
        <w:widowControl/>
        <w:spacing w:beforeLines="100" w:before="360"/>
        <w:jc w:val="both"/>
        <w:rPr>
          <w:rFonts w:ascii="Times New Roman" w:eastAsia="標楷體" w:hAnsi="Times New Roman"/>
          <w:b/>
          <w:sz w:val="28"/>
          <w:szCs w:val="28"/>
        </w:rPr>
      </w:pPr>
      <w:bookmarkStart w:id="0" w:name="_GoBack"/>
      <w:r w:rsidRPr="007C5A22">
        <w:rPr>
          <w:rFonts w:ascii="Times New Roman" w:eastAsia="標楷體" w:hAnsi="Times New Roman"/>
          <w:sz w:val="40"/>
          <w:szCs w:val="40"/>
        </w:rPr>
        <w:t>臺</w:t>
      </w:r>
      <w:r w:rsidR="005804B8" w:rsidRPr="005804B8">
        <w:rPr>
          <w:rFonts w:ascii="Times New Roman" w:eastAsia="標楷體" w:hAnsi="Times New Roman" w:hint="eastAsia"/>
          <w:sz w:val="40"/>
          <w:szCs w:val="40"/>
        </w:rPr>
        <w:t>中市特殊教育輔導團實施要點</w:t>
      </w:r>
      <w:r w:rsidRPr="007C5A22">
        <w:rPr>
          <w:rFonts w:ascii="Times New Roman" w:eastAsia="標楷體" w:hAnsi="Times New Roman"/>
          <w:sz w:val="40"/>
          <w:szCs w:val="40"/>
        </w:rPr>
        <w:t>第</w:t>
      </w:r>
      <w:r w:rsidR="005804B8">
        <w:rPr>
          <w:rFonts w:ascii="Times New Roman" w:eastAsia="標楷體" w:hAnsi="Times New Roman" w:hint="eastAsia"/>
          <w:sz w:val="40"/>
          <w:szCs w:val="40"/>
          <w:lang w:eastAsia="zh-HK"/>
        </w:rPr>
        <w:t>三</w:t>
      </w:r>
      <w:r w:rsidRPr="007C5A22">
        <w:rPr>
          <w:rFonts w:ascii="Times New Roman" w:eastAsia="標楷體" w:hAnsi="Times New Roman"/>
          <w:sz w:val="40"/>
          <w:szCs w:val="40"/>
        </w:rPr>
        <w:t>點、第</w:t>
      </w:r>
      <w:r w:rsidR="005804B8">
        <w:rPr>
          <w:rFonts w:ascii="Times New Roman" w:eastAsia="標楷體" w:hAnsi="Times New Roman" w:hint="eastAsia"/>
          <w:sz w:val="40"/>
          <w:szCs w:val="40"/>
          <w:lang w:eastAsia="zh-HK"/>
        </w:rPr>
        <w:t>四</w:t>
      </w:r>
      <w:r w:rsidRPr="007C5A22">
        <w:rPr>
          <w:rFonts w:ascii="Times New Roman" w:eastAsia="標楷體" w:hAnsi="Times New Roman"/>
          <w:sz w:val="40"/>
          <w:szCs w:val="40"/>
        </w:rPr>
        <w:t>點、第</w:t>
      </w:r>
      <w:r w:rsidR="005804B8">
        <w:rPr>
          <w:rFonts w:ascii="Times New Roman" w:eastAsia="標楷體" w:hAnsi="Times New Roman" w:hint="eastAsia"/>
          <w:sz w:val="40"/>
          <w:szCs w:val="40"/>
          <w:lang w:eastAsia="zh-HK"/>
        </w:rPr>
        <w:t>六</w:t>
      </w:r>
      <w:r w:rsidRPr="007C5A22">
        <w:rPr>
          <w:rFonts w:ascii="Times New Roman" w:eastAsia="標楷體" w:hAnsi="Times New Roman"/>
          <w:sz w:val="40"/>
          <w:szCs w:val="40"/>
        </w:rPr>
        <w:t>點修正總說明</w:t>
      </w:r>
      <w:bookmarkEnd w:id="0"/>
    </w:p>
    <w:p w:rsidR="00644AC8" w:rsidRPr="007C5A22" w:rsidRDefault="00644AC8" w:rsidP="00644AC8">
      <w:pPr>
        <w:widowControl/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7C5A22">
        <w:rPr>
          <w:rFonts w:ascii="標楷體" w:eastAsia="標楷體" w:hAnsi="標楷體"/>
          <w:sz w:val="28"/>
          <w:szCs w:val="28"/>
        </w:rPr>
        <w:t>臺</w:t>
      </w:r>
      <w:r w:rsidR="00E2016F" w:rsidRPr="00E2016F">
        <w:rPr>
          <w:rFonts w:ascii="標楷體" w:eastAsia="標楷體" w:hAnsi="標楷體" w:hint="eastAsia"/>
          <w:sz w:val="28"/>
          <w:szCs w:val="28"/>
        </w:rPr>
        <w:t>中市特殊教育輔導團實施要點業以</w:t>
      </w:r>
      <w:r w:rsidR="00E2016F" w:rsidRPr="007C5A22">
        <w:rPr>
          <w:rFonts w:ascii="標楷體" w:eastAsia="標楷體" w:hAnsi="標楷體"/>
          <w:sz w:val="28"/>
          <w:szCs w:val="28"/>
        </w:rPr>
        <w:t>一百零</w:t>
      </w:r>
      <w:r w:rsidR="00E2016F"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="00E2016F" w:rsidRPr="00E2016F">
        <w:rPr>
          <w:rFonts w:ascii="標楷體" w:eastAsia="標楷體" w:hAnsi="標楷體" w:hint="eastAsia"/>
          <w:sz w:val="28"/>
          <w:szCs w:val="28"/>
        </w:rPr>
        <w:t>年</w:t>
      </w:r>
      <w:r w:rsidR="00E2016F">
        <w:rPr>
          <w:rFonts w:ascii="標楷體" w:eastAsia="標楷體" w:hAnsi="標楷體" w:hint="eastAsia"/>
          <w:sz w:val="28"/>
          <w:szCs w:val="28"/>
          <w:lang w:eastAsia="zh-HK"/>
        </w:rPr>
        <w:t>十</w:t>
      </w:r>
      <w:r w:rsidR="00E2016F" w:rsidRPr="00E2016F">
        <w:rPr>
          <w:rFonts w:ascii="標楷體" w:eastAsia="標楷體" w:hAnsi="標楷體" w:hint="eastAsia"/>
          <w:sz w:val="28"/>
          <w:szCs w:val="28"/>
        </w:rPr>
        <w:t>月</w:t>
      </w:r>
      <w:r w:rsidR="00E2016F">
        <w:rPr>
          <w:rFonts w:ascii="標楷體" w:eastAsia="標楷體" w:hAnsi="標楷體" w:hint="eastAsia"/>
          <w:sz w:val="28"/>
          <w:szCs w:val="28"/>
          <w:lang w:eastAsia="zh-HK"/>
        </w:rPr>
        <w:t>二十八</w:t>
      </w:r>
      <w:r w:rsidR="00E2016F" w:rsidRPr="00E2016F">
        <w:rPr>
          <w:rFonts w:ascii="標楷體" w:eastAsia="標楷體" w:hAnsi="標楷體" w:hint="eastAsia"/>
          <w:sz w:val="28"/>
          <w:szCs w:val="28"/>
        </w:rPr>
        <w:t>日中市教特字第</w:t>
      </w:r>
      <w:r w:rsidR="00E2016F" w:rsidRPr="007C5A22">
        <w:rPr>
          <w:rFonts w:ascii="標楷體" w:eastAsia="標楷體" w:hAnsi="標楷體"/>
          <w:sz w:val="28"/>
          <w:szCs w:val="28"/>
        </w:rPr>
        <w:t>一○</w:t>
      </w:r>
      <w:r w:rsidR="00E2016F"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="00E2016F" w:rsidRPr="007C5A22">
        <w:rPr>
          <w:rFonts w:ascii="標楷體" w:eastAsia="標楷體" w:hAnsi="標楷體"/>
          <w:sz w:val="28"/>
          <w:szCs w:val="28"/>
        </w:rPr>
        <w:t>○○</w:t>
      </w:r>
      <w:r w:rsidR="00E2016F">
        <w:rPr>
          <w:rFonts w:ascii="標楷體" w:eastAsia="標楷體" w:hAnsi="標楷體" w:hint="eastAsia"/>
          <w:sz w:val="28"/>
          <w:szCs w:val="28"/>
          <w:lang w:eastAsia="zh-HK"/>
        </w:rPr>
        <w:t>八五</w:t>
      </w:r>
      <w:r w:rsidR="00E2016F" w:rsidRPr="007C5A22">
        <w:rPr>
          <w:rFonts w:ascii="標楷體" w:eastAsia="標楷體" w:hAnsi="標楷體"/>
          <w:sz w:val="28"/>
          <w:szCs w:val="28"/>
        </w:rPr>
        <w:t>○</w:t>
      </w:r>
      <w:r w:rsidR="00E2016F">
        <w:rPr>
          <w:rFonts w:ascii="標楷體" w:eastAsia="標楷體" w:hAnsi="標楷體" w:hint="eastAsia"/>
          <w:sz w:val="28"/>
          <w:szCs w:val="28"/>
          <w:lang w:eastAsia="zh-HK"/>
        </w:rPr>
        <w:t>三五</w:t>
      </w:r>
      <w:r w:rsidR="00E2016F" w:rsidRPr="00E2016F">
        <w:rPr>
          <w:rFonts w:ascii="標楷體" w:eastAsia="標楷體" w:hAnsi="標楷體" w:hint="eastAsia"/>
          <w:sz w:val="28"/>
          <w:szCs w:val="28"/>
        </w:rPr>
        <w:t>號函修</w:t>
      </w:r>
      <w:r w:rsidR="00894377">
        <w:rPr>
          <w:rFonts w:ascii="標楷體" w:eastAsia="標楷體" w:hAnsi="標楷體" w:hint="eastAsia"/>
          <w:sz w:val="28"/>
          <w:szCs w:val="28"/>
          <w:lang w:eastAsia="zh-HK"/>
        </w:rPr>
        <w:t>正</w:t>
      </w:r>
      <w:r w:rsidR="00E2016F" w:rsidRPr="00E2016F">
        <w:rPr>
          <w:rFonts w:ascii="標楷體" w:eastAsia="標楷體" w:hAnsi="標楷體" w:hint="eastAsia"/>
          <w:sz w:val="28"/>
          <w:szCs w:val="28"/>
        </w:rPr>
        <w:t>下達</w:t>
      </w:r>
      <w:r w:rsidRPr="007C5A22">
        <w:rPr>
          <w:rFonts w:ascii="標楷體" w:eastAsia="標楷體" w:hAnsi="標楷體"/>
          <w:sz w:val="28"/>
          <w:szCs w:val="28"/>
        </w:rPr>
        <w:t>，</w:t>
      </w:r>
      <w:r w:rsidR="00E2016F" w:rsidRPr="00E2016F">
        <w:rPr>
          <w:rFonts w:ascii="標楷體" w:eastAsia="標楷體" w:hAnsi="標楷體" w:hint="eastAsia"/>
          <w:sz w:val="28"/>
          <w:szCs w:val="28"/>
        </w:rPr>
        <w:t>為使融合教育發展向度更廣泛深入，且透過普特教師協同合作調整課程，設計適合各特教學生能力之課程內涵，提升整體教學品質</w:t>
      </w:r>
      <w:r w:rsidRPr="007C5A22">
        <w:rPr>
          <w:rFonts w:ascii="標楷體" w:eastAsia="標楷體" w:hAnsi="標楷體"/>
          <w:sz w:val="28"/>
          <w:szCs w:val="28"/>
        </w:rPr>
        <w:t>，爰修正</w:t>
      </w:r>
      <w:r w:rsidR="00E2016F">
        <w:rPr>
          <w:rFonts w:ascii="標楷體" w:eastAsia="標楷體" w:hAnsi="標楷體" w:hint="eastAsia"/>
          <w:sz w:val="28"/>
          <w:szCs w:val="28"/>
          <w:lang w:eastAsia="zh-HK"/>
        </w:rPr>
        <w:t>上開要點</w:t>
      </w:r>
      <w:r w:rsidRPr="007C5A22">
        <w:rPr>
          <w:rFonts w:ascii="標楷體" w:eastAsia="標楷體" w:hAnsi="標楷體"/>
          <w:sz w:val="28"/>
          <w:szCs w:val="28"/>
        </w:rPr>
        <w:t>第</w:t>
      </w:r>
      <w:r w:rsidR="00E2016F">
        <w:rPr>
          <w:rFonts w:ascii="標楷體" w:eastAsia="標楷體" w:hAnsi="標楷體" w:hint="eastAsia"/>
          <w:sz w:val="28"/>
          <w:szCs w:val="28"/>
          <w:lang w:eastAsia="zh-HK"/>
        </w:rPr>
        <w:t>三</w:t>
      </w:r>
      <w:r w:rsidRPr="007C5A22">
        <w:rPr>
          <w:rFonts w:ascii="標楷體" w:eastAsia="標楷體" w:hAnsi="標楷體"/>
          <w:sz w:val="28"/>
          <w:szCs w:val="28"/>
        </w:rPr>
        <w:t>、</w:t>
      </w:r>
      <w:r w:rsidR="00E2016F">
        <w:rPr>
          <w:rFonts w:ascii="標楷體" w:eastAsia="標楷體" w:hAnsi="標楷體" w:hint="eastAsia"/>
          <w:sz w:val="28"/>
          <w:szCs w:val="28"/>
          <w:lang w:eastAsia="zh-HK"/>
        </w:rPr>
        <w:t>四</w:t>
      </w:r>
      <w:r w:rsidR="00E2016F">
        <w:rPr>
          <w:rFonts w:ascii="標楷體" w:eastAsia="標楷體" w:hAnsi="標楷體" w:hint="eastAsia"/>
          <w:sz w:val="28"/>
          <w:szCs w:val="28"/>
        </w:rPr>
        <w:t>、</w:t>
      </w:r>
      <w:r w:rsidRPr="007C5A22">
        <w:rPr>
          <w:rFonts w:ascii="標楷體" w:eastAsia="標楷體" w:hAnsi="標楷體"/>
          <w:sz w:val="28"/>
          <w:szCs w:val="28"/>
        </w:rPr>
        <w:t>六點，其修正重點如下：</w:t>
      </w:r>
    </w:p>
    <w:p w:rsidR="00E2016F" w:rsidRDefault="00E2016F" w:rsidP="005A767B">
      <w:pPr>
        <w:pStyle w:val="a3"/>
        <w:widowControl/>
        <w:numPr>
          <w:ilvl w:val="0"/>
          <w:numId w:val="2"/>
        </w:numPr>
        <w:spacing w:line="460" w:lineRule="exact"/>
        <w:ind w:leftChars="0" w:left="567" w:hanging="567"/>
        <w:jc w:val="both"/>
        <w:rPr>
          <w:dstrike w:val="0"/>
          <w:sz w:val="28"/>
          <w:szCs w:val="28"/>
        </w:rPr>
      </w:pPr>
      <w:r>
        <w:rPr>
          <w:rFonts w:hint="eastAsia"/>
          <w:dstrike w:val="0"/>
          <w:sz w:val="28"/>
          <w:szCs w:val="28"/>
        </w:rPr>
        <w:t>特教輔導團任務編組人員</w:t>
      </w:r>
      <w:r w:rsidRPr="00E2016F">
        <w:rPr>
          <w:rFonts w:hint="eastAsia"/>
          <w:dstrike w:val="0"/>
          <w:sz w:val="28"/>
          <w:szCs w:val="28"/>
        </w:rPr>
        <w:t>「</w:t>
      </w:r>
      <w:r>
        <w:rPr>
          <w:rFonts w:hint="eastAsia"/>
          <w:dstrike w:val="0"/>
          <w:sz w:val="28"/>
          <w:szCs w:val="28"/>
        </w:rPr>
        <w:t>研究員</w:t>
      </w:r>
      <w:r w:rsidRPr="00E2016F">
        <w:rPr>
          <w:rFonts w:hint="eastAsia"/>
          <w:dstrike w:val="0"/>
          <w:sz w:val="28"/>
          <w:szCs w:val="28"/>
        </w:rPr>
        <w:t>」</w:t>
      </w:r>
      <w:r>
        <w:rPr>
          <w:rFonts w:hint="eastAsia"/>
          <w:dstrike w:val="0"/>
          <w:sz w:val="28"/>
          <w:szCs w:val="28"/>
        </w:rPr>
        <w:t>修正為</w:t>
      </w:r>
      <w:r w:rsidRPr="00E2016F">
        <w:rPr>
          <w:rFonts w:hint="eastAsia"/>
          <w:dstrike w:val="0"/>
          <w:sz w:val="28"/>
          <w:szCs w:val="28"/>
        </w:rPr>
        <w:t>「顧問」</w:t>
      </w:r>
      <w:r w:rsidR="008135EE">
        <w:rPr>
          <w:rFonts w:hint="eastAsia"/>
          <w:dstrike w:val="0"/>
          <w:sz w:val="28"/>
          <w:szCs w:val="28"/>
          <w:lang w:eastAsia="zh-HK"/>
        </w:rPr>
        <w:t>並</w:t>
      </w:r>
      <w:r w:rsidR="00236DD7">
        <w:rPr>
          <w:rFonts w:hint="eastAsia"/>
          <w:dstrike w:val="0"/>
          <w:sz w:val="28"/>
          <w:szCs w:val="28"/>
        </w:rPr>
        <w:t>邀</w:t>
      </w:r>
      <w:r w:rsidR="00236DD7" w:rsidRPr="00236DD7">
        <w:rPr>
          <w:rFonts w:hint="eastAsia"/>
          <w:dstrike w:val="0"/>
          <w:sz w:val="28"/>
          <w:szCs w:val="28"/>
        </w:rPr>
        <w:t>集各教育領域專家學者擔任指導教授</w:t>
      </w:r>
      <w:r w:rsidR="00BE63C5">
        <w:rPr>
          <w:rFonts w:hint="eastAsia"/>
          <w:dstrike w:val="0"/>
          <w:sz w:val="28"/>
          <w:szCs w:val="28"/>
        </w:rPr>
        <w:t>。</w:t>
      </w:r>
      <w:r w:rsidRPr="007C5A22">
        <w:rPr>
          <w:dstrike w:val="0"/>
          <w:sz w:val="28"/>
          <w:szCs w:val="28"/>
        </w:rPr>
        <w:t>（修正規定</w:t>
      </w:r>
      <w:r w:rsidRPr="00E2016F">
        <w:rPr>
          <w:rFonts w:hint="eastAsia"/>
          <w:dstrike w:val="0"/>
          <w:sz w:val="28"/>
          <w:szCs w:val="28"/>
        </w:rPr>
        <w:t>第</w:t>
      </w:r>
      <w:r>
        <w:rPr>
          <w:rFonts w:hint="eastAsia"/>
          <w:dstrike w:val="0"/>
          <w:sz w:val="28"/>
          <w:szCs w:val="28"/>
        </w:rPr>
        <w:t>三點）</w:t>
      </w:r>
    </w:p>
    <w:p w:rsidR="00BE63C5" w:rsidRDefault="00BE63C5" w:rsidP="00BE63C5">
      <w:pPr>
        <w:pStyle w:val="a3"/>
        <w:widowControl/>
        <w:numPr>
          <w:ilvl w:val="0"/>
          <w:numId w:val="2"/>
        </w:numPr>
        <w:spacing w:line="460" w:lineRule="exact"/>
        <w:ind w:leftChars="0" w:left="567" w:hanging="567"/>
        <w:jc w:val="both"/>
        <w:rPr>
          <w:dstrike w:val="0"/>
          <w:sz w:val="28"/>
          <w:szCs w:val="28"/>
        </w:rPr>
      </w:pPr>
      <w:r w:rsidRPr="00BE63C5">
        <w:rPr>
          <w:rFonts w:hint="eastAsia"/>
          <w:dstrike w:val="0"/>
          <w:sz w:val="28"/>
          <w:szCs w:val="28"/>
        </w:rPr>
        <w:t>重新定義「諮詢輔導」及「訪視輔導」工作項目內容</w:t>
      </w:r>
      <w:r>
        <w:rPr>
          <w:rFonts w:hint="eastAsia"/>
          <w:dstrike w:val="0"/>
          <w:sz w:val="28"/>
          <w:szCs w:val="28"/>
        </w:rPr>
        <w:t>。</w:t>
      </w:r>
      <w:r w:rsidRPr="007C5A22">
        <w:rPr>
          <w:dstrike w:val="0"/>
          <w:sz w:val="28"/>
          <w:szCs w:val="28"/>
        </w:rPr>
        <w:t>（修正規定第</w:t>
      </w:r>
      <w:r>
        <w:rPr>
          <w:rFonts w:hint="eastAsia"/>
          <w:dstrike w:val="0"/>
          <w:sz w:val="28"/>
          <w:szCs w:val="28"/>
          <w:lang w:eastAsia="zh-HK"/>
        </w:rPr>
        <w:t>四</w:t>
      </w:r>
      <w:r w:rsidRPr="007C5A22">
        <w:rPr>
          <w:dstrike w:val="0"/>
          <w:sz w:val="28"/>
          <w:szCs w:val="28"/>
        </w:rPr>
        <w:t>點）</w:t>
      </w:r>
    </w:p>
    <w:p w:rsidR="00BE63C5" w:rsidRDefault="00CA4C14" w:rsidP="00CA4C14">
      <w:pPr>
        <w:pStyle w:val="a3"/>
        <w:widowControl/>
        <w:numPr>
          <w:ilvl w:val="0"/>
          <w:numId w:val="2"/>
        </w:numPr>
        <w:spacing w:line="460" w:lineRule="exact"/>
        <w:ind w:leftChars="0" w:left="567" w:hanging="567"/>
        <w:jc w:val="both"/>
        <w:rPr>
          <w:dstrike w:val="0"/>
          <w:sz w:val="28"/>
          <w:szCs w:val="28"/>
        </w:rPr>
      </w:pPr>
      <w:r w:rsidRPr="00CA4C14">
        <w:rPr>
          <w:rFonts w:hint="eastAsia"/>
          <w:dstrike w:val="0"/>
          <w:sz w:val="28"/>
          <w:szCs w:val="28"/>
        </w:rPr>
        <w:t>廣邀各</w:t>
      </w:r>
      <w:r>
        <w:rPr>
          <w:rFonts w:hint="eastAsia"/>
          <w:dstrike w:val="0"/>
          <w:sz w:val="28"/>
          <w:szCs w:val="28"/>
        </w:rPr>
        <w:t>教育階段</w:t>
      </w:r>
      <w:r w:rsidRPr="00CA4C14">
        <w:rPr>
          <w:rFonts w:hint="eastAsia"/>
          <w:dstrike w:val="0"/>
          <w:sz w:val="28"/>
          <w:szCs w:val="28"/>
        </w:rPr>
        <w:t>合格</w:t>
      </w:r>
      <w:r>
        <w:rPr>
          <w:rFonts w:hint="eastAsia"/>
          <w:dstrike w:val="0"/>
          <w:sz w:val="28"/>
          <w:szCs w:val="28"/>
        </w:rPr>
        <w:t>及優秀</w:t>
      </w:r>
      <w:r w:rsidRPr="00CA4C14">
        <w:rPr>
          <w:rFonts w:hint="eastAsia"/>
          <w:dstrike w:val="0"/>
          <w:sz w:val="28"/>
          <w:szCs w:val="28"/>
        </w:rPr>
        <w:t>教師投入特殊教育輔導團</w:t>
      </w:r>
      <w:r w:rsidRPr="007C5A22">
        <w:rPr>
          <w:dstrike w:val="0"/>
          <w:sz w:val="28"/>
          <w:szCs w:val="28"/>
        </w:rPr>
        <w:t>。（修正規定第</w:t>
      </w:r>
      <w:r>
        <w:rPr>
          <w:rFonts w:hint="eastAsia"/>
          <w:dstrike w:val="0"/>
          <w:sz w:val="28"/>
          <w:szCs w:val="28"/>
        </w:rPr>
        <w:t>六</w:t>
      </w:r>
      <w:r w:rsidRPr="007C5A22">
        <w:rPr>
          <w:dstrike w:val="0"/>
          <w:sz w:val="28"/>
          <w:szCs w:val="28"/>
        </w:rPr>
        <w:t>點）</w:t>
      </w:r>
    </w:p>
    <w:p w:rsidR="00644AC8" w:rsidRPr="00644AC8" w:rsidRDefault="00644AC8"/>
    <w:sectPr w:rsidR="00644AC8" w:rsidRPr="00644AC8" w:rsidSect="00A646E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7424" w:rsidRDefault="000E7424" w:rsidP="00D30C15">
      <w:r>
        <w:separator/>
      </w:r>
    </w:p>
  </w:endnote>
  <w:endnote w:type="continuationSeparator" w:id="0">
    <w:p w:rsidR="000E7424" w:rsidRDefault="000E7424" w:rsidP="00D30C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7424" w:rsidRDefault="000E7424" w:rsidP="00D30C15">
      <w:r>
        <w:separator/>
      </w:r>
    </w:p>
  </w:footnote>
  <w:footnote w:type="continuationSeparator" w:id="0">
    <w:p w:rsidR="000E7424" w:rsidRDefault="000E7424" w:rsidP="00D30C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B4E52"/>
    <w:multiLevelType w:val="hybridMultilevel"/>
    <w:tmpl w:val="9E140B44"/>
    <w:lvl w:ilvl="0" w:tplc="C26AF2EA">
      <w:start w:val="1"/>
      <w:numFmt w:val="taiwaneseCountingThousand"/>
      <w:lvlText w:val="(%1)"/>
      <w:lvlJc w:val="left"/>
      <w:pPr>
        <w:ind w:left="1035" w:hanging="555"/>
      </w:pPr>
      <w:rPr>
        <w:rFonts w:hint="default"/>
      </w:rPr>
    </w:lvl>
    <w:lvl w:ilvl="1" w:tplc="1E0ADBEA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lang w:val="en-US"/>
      </w:rPr>
    </w:lvl>
    <w:lvl w:ilvl="2" w:tplc="942866BA">
      <w:start w:val="1"/>
      <w:numFmt w:val="taiwaneseCountingThousand"/>
      <w:lvlText w:val="（%3）"/>
      <w:lvlJc w:val="left"/>
      <w:pPr>
        <w:ind w:left="1423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8630C8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" w15:restartNumberingAfterBreak="0">
    <w:nsid w:val="1091388C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3" w15:restartNumberingAfterBreak="0">
    <w:nsid w:val="23412C5A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4" w15:restartNumberingAfterBreak="0">
    <w:nsid w:val="2FC01E45"/>
    <w:multiLevelType w:val="hybridMultilevel"/>
    <w:tmpl w:val="7AF45854"/>
    <w:lvl w:ilvl="0" w:tplc="59CA3388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  <w:d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8AA07FC"/>
    <w:multiLevelType w:val="hybridMultilevel"/>
    <w:tmpl w:val="C7D01FE0"/>
    <w:lvl w:ilvl="0" w:tplc="3354889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006125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7" w15:restartNumberingAfterBreak="0">
    <w:nsid w:val="3F25385E"/>
    <w:multiLevelType w:val="hybridMultilevel"/>
    <w:tmpl w:val="1EEEFAEE"/>
    <w:lvl w:ilvl="0" w:tplc="942866BA">
      <w:start w:val="1"/>
      <w:numFmt w:val="taiwaneseCountingThousand"/>
      <w:lvlText w:val="（%1）"/>
      <w:lvlJc w:val="left"/>
      <w:pPr>
        <w:ind w:left="1423" w:hanging="855"/>
      </w:pPr>
      <w:rPr>
        <w:rFonts w:hint="default"/>
      </w:rPr>
    </w:lvl>
    <w:lvl w:ilvl="1" w:tplc="DAD2692A">
      <w:start w:val="1"/>
      <w:numFmt w:val="taiwaneseCountingThousand"/>
      <w:lvlText w:val="%2、"/>
      <w:lvlJc w:val="left"/>
      <w:pPr>
        <w:ind w:left="120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007DFF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0CA4715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0" w15:restartNumberingAfterBreak="0">
    <w:nsid w:val="4B1647E8"/>
    <w:multiLevelType w:val="hybridMultilevel"/>
    <w:tmpl w:val="F8D23068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0B0267C"/>
    <w:multiLevelType w:val="hybridMultilevel"/>
    <w:tmpl w:val="D1E263F6"/>
    <w:lvl w:ilvl="0" w:tplc="2F32FF40">
      <w:start w:val="1"/>
      <w:numFmt w:val="decimal"/>
      <w:lvlText w:val="%1、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2" w15:restartNumberingAfterBreak="0">
    <w:nsid w:val="54FD39F1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3" w15:restartNumberingAfterBreak="0">
    <w:nsid w:val="65C74B39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70BF1E5C"/>
    <w:multiLevelType w:val="hybridMultilevel"/>
    <w:tmpl w:val="69985546"/>
    <w:lvl w:ilvl="0" w:tplc="B5C49394">
      <w:start w:val="1"/>
      <w:numFmt w:val="decimal"/>
      <w:lvlText w:val="%1、"/>
      <w:lvlJc w:val="left"/>
      <w:pPr>
        <w:ind w:left="1590" w:hanging="39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 w15:restartNumberingAfterBreak="0">
    <w:nsid w:val="768D613E"/>
    <w:multiLevelType w:val="hybridMultilevel"/>
    <w:tmpl w:val="3F728AB2"/>
    <w:lvl w:ilvl="0" w:tplc="63BCB62A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5"/>
  </w:num>
  <w:num w:numId="3">
    <w:abstractNumId w:val="15"/>
  </w:num>
  <w:num w:numId="4">
    <w:abstractNumId w:val="10"/>
  </w:num>
  <w:num w:numId="5">
    <w:abstractNumId w:val="14"/>
  </w:num>
  <w:num w:numId="6">
    <w:abstractNumId w:val="11"/>
  </w:num>
  <w:num w:numId="7">
    <w:abstractNumId w:val="8"/>
  </w:num>
  <w:num w:numId="8">
    <w:abstractNumId w:val="13"/>
  </w:num>
  <w:num w:numId="9">
    <w:abstractNumId w:val="6"/>
  </w:num>
  <w:num w:numId="10">
    <w:abstractNumId w:val="1"/>
  </w:num>
  <w:num w:numId="11">
    <w:abstractNumId w:val="9"/>
  </w:num>
  <w:num w:numId="12">
    <w:abstractNumId w:val="12"/>
  </w:num>
  <w:num w:numId="13">
    <w:abstractNumId w:val="7"/>
  </w:num>
  <w:num w:numId="14">
    <w:abstractNumId w:val="2"/>
  </w:num>
  <w:num w:numId="15">
    <w:abstractNumId w:val="3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AC8"/>
    <w:rsid w:val="000E7424"/>
    <w:rsid w:val="00236DD7"/>
    <w:rsid w:val="002A07FF"/>
    <w:rsid w:val="002C77CB"/>
    <w:rsid w:val="004F75C9"/>
    <w:rsid w:val="005804B8"/>
    <w:rsid w:val="005A767B"/>
    <w:rsid w:val="00644AC8"/>
    <w:rsid w:val="006A1A81"/>
    <w:rsid w:val="007478D1"/>
    <w:rsid w:val="008135EE"/>
    <w:rsid w:val="008713A6"/>
    <w:rsid w:val="00894377"/>
    <w:rsid w:val="00A2431D"/>
    <w:rsid w:val="00A602D1"/>
    <w:rsid w:val="00A646E8"/>
    <w:rsid w:val="00BE63C5"/>
    <w:rsid w:val="00C63955"/>
    <w:rsid w:val="00CA4C14"/>
    <w:rsid w:val="00D30C15"/>
    <w:rsid w:val="00E02659"/>
    <w:rsid w:val="00E2016F"/>
    <w:rsid w:val="00EB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97099C7-BCC0-4584-9F51-0C464E2E8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4AC8"/>
    <w:pPr>
      <w:ind w:leftChars="200" w:left="480"/>
    </w:pPr>
    <w:rPr>
      <w:rFonts w:ascii="Times New Roman" w:eastAsia="標楷體" w:hAnsi="Times New Roman" w:cs="Times New Roman"/>
      <w:dstrike/>
      <w:sz w:val="26"/>
      <w:szCs w:val="26"/>
    </w:rPr>
  </w:style>
  <w:style w:type="paragraph" w:styleId="a4">
    <w:name w:val="header"/>
    <w:basedOn w:val="a"/>
    <w:link w:val="a5"/>
    <w:uiPriority w:val="99"/>
    <w:unhideWhenUsed/>
    <w:rsid w:val="00D30C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30C1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30C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30C1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cp:keywords/>
  <dc:description/>
  <cp:lastModifiedBy>黃柏喬</cp:lastModifiedBy>
  <cp:revision>2</cp:revision>
  <dcterms:created xsi:type="dcterms:W3CDTF">2019-08-14T00:31:00Z</dcterms:created>
  <dcterms:modified xsi:type="dcterms:W3CDTF">2019-08-14T00:31:00Z</dcterms:modified>
</cp:coreProperties>
</file>