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6537" w:rsidRPr="001E3F3D" w:rsidRDefault="00896537" w:rsidP="00896537">
      <w:pPr>
        <w:jc w:val="center"/>
        <w:rPr>
          <w:rFonts w:ascii="標楷體" w:eastAsia="標楷體" w:hAnsi="標楷體"/>
          <w:b/>
          <w:color w:val="000000"/>
          <w:sz w:val="36"/>
          <w:szCs w:val="36"/>
        </w:rPr>
      </w:pPr>
      <w:proofErr w:type="gramStart"/>
      <w:r>
        <w:rPr>
          <w:rFonts w:ascii="標楷體" w:eastAsia="標楷體" w:hAnsi="標楷體" w:hint="eastAsia"/>
          <w:b/>
          <w:color w:val="000000"/>
          <w:sz w:val="36"/>
          <w:szCs w:val="36"/>
        </w:rPr>
        <w:t>臺</w:t>
      </w:r>
      <w:proofErr w:type="gramEnd"/>
      <w:r w:rsidRPr="001E3F3D">
        <w:rPr>
          <w:rFonts w:ascii="標楷體" w:eastAsia="標楷體" w:hAnsi="標楷體" w:hint="eastAsia"/>
          <w:b/>
          <w:color w:val="000000"/>
          <w:sz w:val="36"/>
          <w:szCs w:val="36"/>
        </w:rPr>
        <w:t>中市政府勞工局勞工高工時從業人員健檢補助</w:t>
      </w:r>
      <w:r>
        <w:rPr>
          <w:rFonts w:ascii="標楷體" w:eastAsia="標楷體" w:hAnsi="標楷體" w:hint="eastAsia"/>
          <w:b/>
          <w:color w:val="000000"/>
          <w:sz w:val="36"/>
          <w:szCs w:val="36"/>
        </w:rPr>
        <w:t>要點</w:t>
      </w:r>
    </w:p>
    <w:p w:rsidR="00896537" w:rsidRPr="00F859CC" w:rsidRDefault="00896537" w:rsidP="00896537">
      <w:pPr>
        <w:spacing w:line="460" w:lineRule="exact"/>
        <w:ind w:left="560" w:hangingChars="200" w:hanging="560"/>
        <w:rPr>
          <w:rFonts w:ascii="標楷體" w:eastAsia="標楷體" w:hAnsi="標楷體"/>
          <w:color w:val="000000"/>
          <w:sz w:val="28"/>
          <w:szCs w:val="28"/>
        </w:rPr>
      </w:pPr>
      <w:r w:rsidRPr="00F859CC">
        <w:rPr>
          <w:rFonts w:ascii="標楷體" w:eastAsia="標楷體" w:hAnsi="標楷體" w:hint="eastAsia"/>
          <w:color w:val="000000"/>
          <w:sz w:val="28"/>
          <w:szCs w:val="28"/>
        </w:rPr>
        <w:t>一、</w:t>
      </w:r>
      <w:proofErr w:type="gramStart"/>
      <w:r w:rsidRPr="00F859CC">
        <w:rPr>
          <w:rFonts w:ascii="標楷體" w:eastAsia="標楷體" w:hAnsi="標楷體" w:hint="eastAsia"/>
          <w:color w:val="000000"/>
          <w:sz w:val="28"/>
          <w:szCs w:val="28"/>
        </w:rPr>
        <w:t>臺</w:t>
      </w:r>
      <w:proofErr w:type="gramEnd"/>
      <w:r w:rsidRPr="00F859CC">
        <w:rPr>
          <w:rFonts w:ascii="標楷體" w:eastAsia="標楷體" w:hAnsi="標楷體" w:hint="eastAsia"/>
          <w:color w:val="000000"/>
          <w:sz w:val="28"/>
          <w:szCs w:val="28"/>
        </w:rPr>
        <w:t>中市政府勞工局(以下簡稱本局)依據「</w:t>
      </w:r>
      <w:proofErr w:type="gramStart"/>
      <w:r w:rsidRPr="00F859CC">
        <w:rPr>
          <w:rFonts w:ascii="標楷體" w:eastAsia="標楷體" w:hAnsi="標楷體" w:hint="eastAsia"/>
          <w:color w:val="000000"/>
          <w:sz w:val="28"/>
          <w:szCs w:val="28"/>
        </w:rPr>
        <w:t>臺</w:t>
      </w:r>
      <w:proofErr w:type="gramEnd"/>
      <w:r w:rsidRPr="00F859CC">
        <w:rPr>
          <w:rFonts w:ascii="標楷體" w:eastAsia="標楷體" w:hAnsi="標楷體" w:hint="eastAsia"/>
          <w:color w:val="000000"/>
          <w:sz w:val="28"/>
          <w:szCs w:val="28"/>
        </w:rPr>
        <w:t>中市勞工權益基金收支保管及運用辦法」，為保障勞工權益，增進勞工福祉，維護勞工健康，特訂定本</w:t>
      </w:r>
      <w:r>
        <w:rPr>
          <w:rFonts w:ascii="標楷體" w:eastAsia="標楷體" w:hAnsi="標楷體" w:hint="eastAsia"/>
          <w:color w:val="000000"/>
          <w:sz w:val="28"/>
          <w:szCs w:val="28"/>
        </w:rPr>
        <w:t>要點</w:t>
      </w:r>
      <w:r w:rsidRPr="00F859CC">
        <w:rPr>
          <w:rFonts w:ascii="標楷體" w:eastAsia="標楷體" w:hAnsi="標楷體" w:hint="eastAsia"/>
          <w:color w:val="000000"/>
          <w:sz w:val="28"/>
          <w:szCs w:val="28"/>
        </w:rPr>
        <w:t>。</w:t>
      </w:r>
    </w:p>
    <w:p w:rsidR="00896537" w:rsidRPr="00F859CC" w:rsidRDefault="00896537" w:rsidP="00896537">
      <w:pPr>
        <w:spacing w:line="460" w:lineRule="exact"/>
        <w:ind w:left="560" w:hangingChars="200" w:hanging="560"/>
        <w:rPr>
          <w:rFonts w:ascii="標楷體" w:eastAsia="標楷體" w:hAnsi="標楷體"/>
          <w:color w:val="000000"/>
          <w:sz w:val="28"/>
          <w:szCs w:val="28"/>
        </w:rPr>
      </w:pPr>
      <w:r w:rsidRPr="00F859CC">
        <w:rPr>
          <w:rFonts w:ascii="標楷體" w:eastAsia="標楷體" w:hAnsi="標楷體" w:hint="eastAsia"/>
          <w:color w:val="000000"/>
          <w:sz w:val="28"/>
          <w:szCs w:val="28"/>
        </w:rPr>
        <w:t xml:space="preserve">二、補助對象及資格： </w:t>
      </w:r>
    </w:p>
    <w:p w:rsidR="00896537" w:rsidRPr="00F859CC" w:rsidRDefault="00896537" w:rsidP="00896537">
      <w:pPr>
        <w:spacing w:line="460" w:lineRule="exact"/>
        <w:ind w:left="560" w:hangingChars="200" w:hanging="560"/>
        <w:rPr>
          <w:rFonts w:ascii="標楷體" w:eastAsia="標楷體" w:hAnsi="標楷體"/>
          <w:color w:val="000000"/>
          <w:sz w:val="28"/>
          <w:szCs w:val="28"/>
        </w:rPr>
      </w:pPr>
      <w:r>
        <w:rPr>
          <w:rFonts w:ascii="標楷體" w:eastAsia="標楷體" w:hAnsi="標楷體" w:hint="eastAsia"/>
          <w:color w:val="000000"/>
          <w:sz w:val="28"/>
          <w:szCs w:val="28"/>
        </w:rPr>
        <w:t xml:space="preserve">    </w:t>
      </w:r>
      <w:r w:rsidRPr="00F859CC">
        <w:rPr>
          <w:rFonts w:ascii="標楷體" w:eastAsia="標楷體" w:hAnsi="標楷體" w:hint="eastAsia"/>
          <w:color w:val="000000"/>
          <w:sz w:val="28"/>
          <w:szCs w:val="28"/>
        </w:rPr>
        <w:t>設籍在</w:t>
      </w:r>
      <w:proofErr w:type="gramStart"/>
      <w:r w:rsidRPr="00F859CC">
        <w:rPr>
          <w:rFonts w:ascii="標楷體" w:eastAsia="標楷體" w:hAnsi="標楷體" w:hint="eastAsia"/>
          <w:color w:val="000000"/>
          <w:sz w:val="28"/>
          <w:szCs w:val="28"/>
        </w:rPr>
        <w:t>臺</w:t>
      </w:r>
      <w:proofErr w:type="gramEnd"/>
      <w:r w:rsidRPr="00F859CC">
        <w:rPr>
          <w:rFonts w:ascii="標楷體" w:eastAsia="標楷體" w:hAnsi="標楷體" w:hint="eastAsia"/>
          <w:color w:val="000000"/>
          <w:sz w:val="28"/>
          <w:szCs w:val="28"/>
        </w:rPr>
        <w:t>中市四個月以上且工作地於</w:t>
      </w:r>
      <w:proofErr w:type="gramStart"/>
      <w:r w:rsidRPr="00F859CC">
        <w:rPr>
          <w:rFonts w:ascii="標楷體" w:eastAsia="標楷體" w:hAnsi="標楷體" w:hint="eastAsia"/>
          <w:color w:val="000000"/>
          <w:sz w:val="28"/>
          <w:szCs w:val="28"/>
        </w:rPr>
        <w:t>臺</w:t>
      </w:r>
      <w:proofErr w:type="gramEnd"/>
      <w:r w:rsidRPr="00F859CC">
        <w:rPr>
          <w:rFonts w:ascii="標楷體" w:eastAsia="標楷體" w:hAnsi="標楷體" w:hint="eastAsia"/>
          <w:color w:val="000000"/>
          <w:sz w:val="28"/>
          <w:szCs w:val="28"/>
        </w:rPr>
        <w:t>中市之年滿45歲在職勞工，</w:t>
      </w:r>
      <w:r>
        <w:rPr>
          <w:rFonts w:ascii="標楷體" w:eastAsia="標楷體" w:hAnsi="標楷體" w:hint="eastAsia"/>
          <w:color w:val="000000"/>
          <w:sz w:val="28"/>
          <w:szCs w:val="28"/>
        </w:rPr>
        <w:t>服務於</w:t>
      </w:r>
      <w:r w:rsidRPr="00F859CC">
        <w:rPr>
          <w:rFonts w:ascii="標楷體" w:eastAsia="標楷體" w:hAnsi="標楷體" w:hint="eastAsia"/>
          <w:color w:val="000000"/>
          <w:sz w:val="28"/>
          <w:szCs w:val="28"/>
        </w:rPr>
        <w:t>客運業者、醫療院所業者</w:t>
      </w:r>
      <w:r>
        <w:rPr>
          <w:rFonts w:ascii="標楷體" w:eastAsia="標楷體" w:hAnsi="標楷體" w:hint="eastAsia"/>
          <w:color w:val="000000"/>
          <w:sz w:val="28"/>
          <w:szCs w:val="28"/>
        </w:rPr>
        <w:t>或</w:t>
      </w:r>
      <w:r w:rsidRPr="00F859CC">
        <w:rPr>
          <w:rFonts w:ascii="標楷體" w:eastAsia="標楷體" w:hAnsi="標楷體" w:hint="eastAsia"/>
          <w:color w:val="000000"/>
          <w:sz w:val="28"/>
          <w:szCs w:val="28"/>
        </w:rPr>
        <w:t>與事業單位依勞動基準法第84條之1規定簽訂書面約定書並經核備者。</w:t>
      </w:r>
    </w:p>
    <w:p w:rsidR="00896537" w:rsidRPr="00F859CC" w:rsidRDefault="00896537" w:rsidP="00896537">
      <w:pPr>
        <w:spacing w:line="460" w:lineRule="exact"/>
        <w:ind w:left="560" w:hangingChars="200" w:hanging="560"/>
        <w:rPr>
          <w:rFonts w:ascii="標楷體" w:eastAsia="標楷體" w:hAnsi="標楷體"/>
          <w:color w:val="000000"/>
          <w:sz w:val="28"/>
          <w:szCs w:val="28"/>
        </w:rPr>
      </w:pPr>
      <w:r w:rsidRPr="00F859CC">
        <w:rPr>
          <w:rFonts w:ascii="標楷體" w:eastAsia="標楷體" w:hAnsi="標楷體" w:hint="eastAsia"/>
          <w:color w:val="000000"/>
          <w:sz w:val="28"/>
          <w:szCs w:val="28"/>
        </w:rPr>
        <w:t>三、申請本</w:t>
      </w:r>
      <w:r>
        <w:rPr>
          <w:rFonts w:ascii="標楷體" w:eastAsia="標楷體" w:hAnsi="標楷體" w:hint="eastAsia"/>
          <w:color w:val="000000"/>
          <w:sz w:val="28"/>
          <w:szCs w:val="28"/>
        </w:rPr>
        <w:t>要點</w:t>
      </w:r>
      <w:r w:rsidRPr="00F859CC">
        <w:rPr>
          <w:rFonts w:ascii="標楷體" w:eastAsia="標楷體" w:hAnsi="標楷體" w:hint="eastAsia"/>
          <w:color w:val="000000"/>
          <w:sz w:val="28"/>
          <w:szCs w:val="28"/>
        </w:rPr>
        <w:t>之補助應</w:t>
      </w:r>
      <w:r w:rsidRPr="00F859CC">
        <w:rPr>
          <w:rFonts w:ascii="標楷體" w:eastAsia="標楷體" w:hAnsi="標楷體"/>
          <w:color w:val="000000"/>
          <w:sz w:val="28"/>
          <w:szCs w:val="28"/>
        </w:rPr>
        <w:t>檢具</w:t>
      </w:r>
      <w:r w:rsidRPr="00F859CC">
        <w:rPr>
          <w:rFonts w:ascii="標楷體" w:eastAsia="標楷體" w:hAnsi="標楷體" w:hint="eastAsia"/>
          <w:color w:val="000000"/>
          <w:sz w:val="28"/>
          <w:szCs w:val="28"/>
        </w:rPr>
        <w:t>下列文件</w:t>
      </w:r>
      <w:r w:rsidRPr="00F859CC">
        <w:rPr>
          <w:rFonts w:ascii="標楷體" w:eastAsia="標楷體" w:hAnsi="標楷體"/>
          <w:color w:val="000000"/>
          <w:sz w:val="28"/>
          <w:szCs w:val="28"/>
        </w:rPr>
        <w:t>向</w:t>
      </w:r>
      <w:r w:rsidRPr="00F859CC">
        <w:rPr>
          <w:rFonts w:ascii="標楷體" w:eastAsia="標楷體" w:hAnsi="標楷體" w:hint="eastAsia"/>
          <w:color w:val="000000"/>
          <w:sz w:val="28"/>
          <w:szCs w:val="28"/>
        </w:rPr>
        <w:t>本</w:t>
      </w:r>
      <w:r w:rsidRPr="00F859CC">
        <w:rPr>
          <w:rFonts w:ascii="標楷體" w:eastAsia="標楷體" w:hAnsi="標楷體"/>
          <w:color w:val="000000"/>
          <w:sz w:val="28"/>
          <w:szCs w:val="28"/>
        </w:rPr>
        <w:t>局</w:t>
      </w:r>
      <w:r w:rsidRPr="00F859CC">
        <w:rPr>
          <w:rFonts w:ascii="標楷體" w:eastAsia="標楷體" w:hAnsi="標楷體" w:hint="eastAsia"/>
          <w:color w:val="000000"/>
          <w:sz w:val="28"/>
          <w:szCs w:val="28"/>
        </w:rPr>
        <w:t>提出</w:t>
      </w:r>
      <w:r w:rsidRPr="00F859CC">
        <w:rPr>
          <w:rFonts w:ascii="標楷體" w:eastAsia="標楷體" w:hAnsi="標楷體"/>
          <w:color w:val="000000"/>
          <w:sz w:val="28"/>
          <w:szCs w:val="28"/>
        </w:rPr>
        <w:t>申請：</w:t>
      </w:r>
    </w:p>
    <w:p w:rsidR="00896537" w:rsidRPr="00F859CC" w:rsidRDefault="00896537" w:rsidP="00896537">
      <w:pPr>
        <w:spacing w:line="460" w:lineRule="exact"/>
        <w:ind w:left="560" w:hangingChars="200" w:hanging="560"/>
        <w:rPr>
          <w:rFonts w:ascii="標楷體" w:eastAsia="標楷體" w:hAnsi="標楷體"/>
          <w:color w:val="000000"/>
          <w:sz w:val="28"/>
          <w:szCs w:val="28"/>
        </w:rPr>
      </w:pPr>
      <w:r w:rsidRPr="00F859CC">
        <w:rPr>
          <w:rFonts w:ascii="標楷體" w:eastAsia="標楷體" w:hAnsi="標楷體" w:hint="eastAsia"/>
          <w:color w:val="000000"/>
          <w:sz w:val="28"/>
          <w:szCs w:val="28"/>
        </w:rPr>
        <w:t>（一）申請表（如附格式）。</w:t>
      </w:r>
    </w:p>
    <w:p w:rsidR="00896537" w:rsidRPr="00F859CC" w:rsidRDefault="00896537" w:rsidP="00896537">
      <w:pPr>
        <w:spacing w:line="460" w:lineRule="exact"/>
        <w:ind w:left="560" w:hangingChars="200" w:hanging="560"/>
        <w:rPr>
          <w:rFonts w:ascii="標楷體" w:eastAsia="標楷體" w:hAnsi="標楷體"/>
          <w:color w:val="000000"/>
          <w:sz w:val="28"/>
          <w:szCs w:val="28"/>
        </w:rPr>
      </w:pPr>
      <w:r w:rsidRPr="00F859CC">
        <w:rPr>
          <w:rFonts w:ascii="標楷體" w:eastAsia="標楷體" w:hAnsi="標楷體" w:hint="eastAsia"/>
          <w:color w:val="000000"/>
          <w:sz w:val="28"/>
          <w:szCs w:val="28"/>
        </w:rPr>
        <w:t>（二）應</w:t>
      </w:r>
      <w:proofErr w:type="gramStart"/>
      <w:r w:rsidRPr="00F859CC">
        <w:rPr>
          <w:rFonts w:ascii="標楷體" w:eastAsia="標楷體" w:hAnsi="標楷體" w:hint="eastAsia"/>
          <w:color w:val="000000"/>
          <w:sz w:val="28"/>
          <w:szCs w:val="28"/>
        </w:rPr>
        <w:t>檢具報經</w:t>
      </w:r>
      <w:proofErr w:type="gramEnd"/>
      <w:r w:rsidRPr="00F859CC">
        <w:rPr>
          <w:rFonts w:ascii="標楷體" w:eastAsia="標楷體" w:hAnsi="標楷體" w:hint="eastAsia"/>
          <w:color w:val="000000"/>
          <w:sz w:val="28"/>
          <w:szCs w:val="28"/>
        </w:rPr>
        <w:t>本局核可之勞動基準法第84條之</w:t>
      </w:r>
      <w:proofErr w:type="gramStart"/>
      <w:r w:rsidRPr="00F859CC">
        <w:rPr>
          <w:rFonts w:ascii="標楷體" w:eastAsia="標楷體" w:hAnsi="標楷體" w:hint="eastAsia"/>
          <w:color w:val="000000"/>
          <w:sz w:val="28"/>
          <w:szCs w:val="28"/>
        </w:rPr>
        <w:t>一</w:t>
      </w:r>
      <w:proofErr w:type="gramEnd"/>
      <w:r w:rsidRPr="00F859CC">
        <w:rPr>
          <w:rFonts w:ascii="標楷體" w:eastAsia="標楷體" w:hAnsi="標楷體" w:hint="eastAsia"/>
          <w:color w:val="000000"/>
          <w:sz w:val="28"/>
          <w:szCs w:val="28"/>
        </w:rPr>
        <w:t>約定書影本</w:t>
      </w:r>
    </w:p>
    <w:p w:rsidR="00896537" w:rsidRPr="00F859CC" w:rsidRDefault="00896537" w:rsidP="00896537">
      <w:pPr>
        <w:spacing w:line="460" w:lineRule="exact"/>
        <w:ind w:left="560" w:hangingChars="200" w:hanging="560"/>
        <w:rPr>
          <w:rFonts w:ascii="標楷體" w:eastAsia="標楷體" w:hAnsi="標楷體"/>
          <w:color w:val="000000"/>
          <w:sz w:val="28"/>
          <w:szCs w:val="28"/>
        </w:rPr>
      </w:pPr>
      <w:r w:rsidRPr="00F859CC">
        <w:rPr>
          <w:rFonts w:ascii="標楷體" w:eastAsia="標楷體" w:hAnsi="標楷體" w:hint="eastAsia"/>
          <w:color w:val="000000"/>
          <w:sz w:val="28"/>
          <w:szCs w:val="28"/>
        </w:rPr>
        <w:t>（三）勞工保險個人投保資料</w:t>
      </w:r>
      <w:r w:rsidR="00BF56B2">
        <w:rPr>
          <w:rFonts w:ascii="標楷體" w:eastAsia="標楷體" w:hAnsi="標楷體" w:hint="eastAsia"/>
          <w:color w:val="000000"/>
          <w:sz w:val="28"/>
          <w:szCs w:val="28"/>
        </w:rPr>
        <w:t>表</w:t>
      </w:r>
      <w:bookmarkStart w:id="0" w:name="_GoBack"/>
      <w:bookmarkEnd w:id="0"/>
      <w:r w:rsidRPr="00F859CC">
        <w:rPr>
          <w:rFonts w:ascii="標楷體" w:eastAsia="標楷體" w:hAnsi="標楷體" w:hint="eastAsia"/>
          <w:color w:val="000000"/>
          <w:sz w:val="28"/>
          <w:szCs w:val="28"/>
        </w:rPr>
        <w:t>明細</w:t>
      </w:r>
    </w:p>
    <w:p w:rsidR="00896537" w:rsidRPr="00F859CC" w:rsidRDefault="00896537" w:rsidP="00896537">
      <w:pPr>
        <w:spacing w:line="460" w:lineRule="exact"/>
        <w:ind w:left="560" w:hangingChars="200" w:hanging="560"/>
        <w:rPr>
          <w:rFonts w:ascii="標楷體" w:eastAsia="標楷體" w:hAnsi="標楷體"/>
          <w:color w:val="000000"/>
          <w:sz w:val="28"/>
          <w:szCs w:val="28"/>
        </w:rPr>
      </w:pPr>
      <w:r w:rsidRPr="00F859CC">
        <w:rPr>
          <w:rFonts w:ascii="標楷體" w:eastAsia="標楷體" w:hAnsi="標楷體" w:hint="eastAsia"/>
          <w:color w:val="000000"/>
          <w:sz w:val="28"/>
          <w:szCs w:val="28"/>
        </w:rPr>
        <w:t>（四）全戶籍謄本（最近3個月）正本及身分證正反面影本</w:t>
      </w:r>
    </w:p>
    <w:p w:rsidR="00896537" w:rsidRPr="00F859CC" w:rsidRDefault="00896537" w:rsidP="00896537">
      <w:pPr>
        <w:spacing w:line="460" w:lineRule="exact"/>
        <w:ind w:left="560" w:hangingChars="200" w:hanging="560"/>
        <w:rPr>
          <w:rFonts w:ascii="標楷體" w:eastAsia="標楷體" w:hAnsi="標楷體"/>
          <w:color w:val="000000"/>
          <w:sz w:val="28"/>
          <w:szCs w:val="28"/>
        </w:rPr>
      </w:pPr>
      <w:r w:rsidRPr="00F859CC">
        <w:rPr>
          <w:rFonts w:ascii="標楷體" w:eastAsia="標楷體" w:hAnsi="標楷體" w:hint="eastAsia"/>
          <w:color w:val="000000"/>
          <w:sz w:val="28"/>
          <w:szCs w:val="28"/>
        </w:rPr>
        <w:t>（五）未重複申請同性質補助之切結書、領據（如附格式）。</w:t>
      </w:r>
    </w:p>
    <w:p w:rsidR="00896537" w:rsidRPr="00F859CC" w:rsidRDefault="00896537" w:rsidP="00896537">
      <w:pPr>
        <w:spacing w:line="460" w:lineRule="exact"/>
        <w:ind w:left="560" w:hangingChars="200" w:hanging="560"/>
        <w:rPr>
          <w:rFonts w:ascii="標楷體" w:eastAsia="標楷體" w:hAnsi="標楷體"/>
          <w:color w:val="000000"/>
          <w:sz w:val="28"/>
          <w:szCs w:val="28"/>
        </w:rPr>
      </w:pPr>
      <w:r w:rsidRPr="00F859CC">
        <w:rPr>
          <w:rFonts w:ascii="標楷體" w:eastAsia="標楷體" w:hAnsi="標楷體" w:hint="eastAsia"/>
          <w:color w:val="000000"/>
          <w:sz w:val="28"/>
          <w:szCs w:val="28"/>
        </w:rPr>
        <w:t>（六）郵局(或金融機構)存摺封面影本。</w:t>
      </w:r>
    </w:p>
    <w:p w:rsidR="00896537" w:rsidRPr="00F859CC" w:rsidRDefault="00896537" w:rsidP="00896537">
      <w:pPr>
        <w:spacing w:line="460" w:lineRule="exact"/>
        <w:ind w:left="560" w:hangingChars="200" w:hanging="560"/>
        <w:rPr>
          <w:rFonts w:ascii="標楷體" w:eastAsia="標楷體" w:hAnsi="標楷體"/>
          <w:color w:val="000000"/>
          <w:sz w:val="28"/>
          <w:szCs w:val="28"/>
        </w:rPr>
      </w:pPr>
      <w:r w:rsidRPr="00F859CC">
        <w:rPr>
          <w:rFonts w:ascii="標楷體" w:eastAsia="標楷體" w:hAnsi="標楷體" w:hint="eastAsia"/>
          <w:color w:val="000000"/>
          <w:sz w:val="28"/>
          <w:szCs w:val="28"/>
        </w:rPr>
        <w:t>四、補助標準：</w:t>
      </w:r>
    </w:p>
    <w:p w:rsidR="00896537" w:rsidRPr="00F859CC" w:rsidRDefault="00896537" w:rsidP="00896537">
      <w:pPr>
        <w:spacing w:line="460" w:lineRule="exact"/>
        <w:ind w:left="560" w:hangingChars="200" w:hanging="560"/>
        <w:rPr>
          <w:rFonts w:ascii="標楷體" w:eastAsia="標楷體" w:hAnsi="標楷體"/>
          <w:color w:val="000000"/>
          <w:sz w:val="28"/>
          <w:szCs w:val="28"/>
        </w:rPr>
      </w:pPr>
      <w:r w:rsidRPr="00F859CC">
        <w:rPr>
          <w:rFonts w:ascii="標楷體" w:eastAsia="標楷體" w:hAnsi="標楷體" w:hint="eastAsia"/>
          <w:color w:val="000000"/>
          <w:sz w:val="28"/>
          <w:szCs w:val="28"/>
        </w:rPr>
        <w:t>（一）</w:t>
      </w:r>
      <w:proofErr w:type="gramStart"/>
      <w:r w:rsidRPr="00F859CC">
        <w:rPr>
          <w:rFonts w:ascii="標楷體" w:eastAsia="標楷體" w:hAnsi="標楷體" w:hint="eastAsia"/>
          <w:color w:val="000000"/>
          <w:sz w:val="28"/>
          <w:szCs w:val="28"/>
        </w:rPr>
        <w:t>常見腦心血管</w:t>
      </w:r>
      <w:proofErr w:type="gramEnd"/>
      <w:r w:rsidRPr="00F859CC">
        <w:rPr>
          <w:rFonts w:ascii="標楷體" w:eastAsia="標楷體" w:hAnsi="標楷體" w:hint="eastAsia"/>
          <w:color w:val="000000"/>
          <w:sz w:val="28"/>
          <w:szCs w:val="28"/>
        </w:rPr>
        <w:t>系統疾病健康檢查，</w:t>
      </w:r>
      <w:proofErr w:type="gramStart"/>
      <w:r w:rsidRPr="00F859CC">
        <w:rPr>
          <w:rFonts w:ascii="標楷體" w:eastAsia="標楷體" w:hAnsi="標楷體" w:hint="eastAsia"/>
          <w:color w:val="000000"/>
          <w:sz w:val="28"/>
          <w:szCs w:val="28"/>
        </w:rPr>
        <w:t>採</w:t>
      </w:r>
      <w:proofErr w:type="gramEnd"/>
      <w:r w:rsidRPr="00F859CC">
        <w:rPr>
          <w:rFonts w:ascii="標楷體" w:eastAsia="標楷體" w:hAnsi="標楷體" w:hint="eastAsia"/>
          <w:color w:val="000000"/>
          <w:sz w:val="28"/>
          <w:szCs w:val="28"/>
        </w:rPr>
        <w:t>實支實付，每人最高以新臺幣3,500元為限。</w:t>
      </w:r>
    </w:p>
    <w:p w:rsidR="00896537" w:rsidRPr="00F859CC" w:rsidRDefault="00896537" w:rsidP="00896537">
      <w:pPr>
        <w:spacing w:line="460" w:lineRule="exact"/>
        <w:ind w:left="560" w:hangingChars="200" w:hanging="560"/>
        <w:rPr>
          <w:rFonts w:ascii="標楷體" w:eastAsia="標楷體" w:hAnsi="標楷體"/>
          <w:color w:val="000000"/>
          <w:sz w:val="28"/>
          <w:szCs w:val="28"/>
        </w:rPr>
      </w:pPr>
      <w:r w:rsidRPr="00F859CC">
        <w:rPr>
          <w:rFonts w:ascii="標楷體" w:eastAsia="標楷體" w:hAnsi="標楷體" w:hint="eastAsia"/>
          <w:color w:val="000000"/>
          <w:sz w:val="28"/>
          <w:szCs w:val="28"/>
        </w:rPr>
        <w:t>（二）前款實施檢查應至</w:t>
      </w:r>
      <w:proofErr w:type="gramStart"/>
      <w:r w:rsidRPr="00F859CC">
        <w:rPr>
          <w:rFonts w:ascii="標楷體" w:eastAsia="標楷體" w:hAnsi="標楷體" w:hint="eastAsia"/>
          <w:color w:val="000000"/>
          <w:sz w:val="28"/>
          <w:szCs w:val="28"/>
        </w:rPr>
        <w:t>臺</w:t>
      </w:r>
      <w:proofErr w:type="gramEnd"/>
      <w:r w:rsidRPr="00F859CC">
        <w:rPr>
          <w:rFonts w:ascii="標楷體" w:eastAsia="標楷體" w:hAnsi="標楷體" w:hint="eastAsia"/>
          <w:color w:val="000000"/>
          <w:sz w:val="28"/>
          <w:szCs w:val="28"/>
        </w:rPr>
        <w:t>中市經中央主管機關會同中央衛生主管機關指定辦理勞工體格及健康檢查之醫療機構(如附件)。</w:t>
      </w:r>
    </w:p>
    <w:p w:rsidR="00896537" w:rsidRPr="00F859CC" w:rsidRDefault="00896537" w:rsidP="00896537">
      <w:pPr>
        <w:spacing w:line="460" w:lineRule="exact"/>
        <w:ind w:left="560" w:hangingChars="200" w:hanging="560"/>
        <w:rPr>
          <w:rFonts w:ascii="標楷體" w:eastAsia="標楷體" w:hAnsi="標楷體"/>
          <w:color w:val="000000"/>
          <w:sz w:val="28"/>
          <w:szCs w:val="28"/>
        </w:rPr>
      </w:pPr>
      <w:r w:rsidRPr="00F859CC">
        <w:rPr>
          <w:rFonts w:ascii="標楷體" w:eastAsia="標楷體" w:hAnsi="標楷體" w:hint="eastAsia"/>
          <w:color w:val="000000"/>
          <w:sz w:val="28"/>
          <w:szCs w:val="28"/>
        </w:rPr>
        <w:t>五、同一受檢勞工1年以補助1次為限。</w:t>
      </w:r>
    </w:p>
    <w:p w:rsidR="00896537" w:rsidRPr="00F859CC" w:rsidRDefault="00896537" w:rsidP="00896537">
      <w:pPr>
        <w:spacing w:line="460" w:lineRule="exact"/>
        <w:ind w:left="560" w:hangingChars="200" w:hanging="560"/>
        <w:rPr>
          <w:rFonts w:ascii="標楷體" w:eastAsia="標楷體" w:hAnsi="標楷體"/>
          <w:color w:val="000000"/>
          <w:sz w:val="28"/>
          <w:szCs w:val="28"/>
        </w:rPr>
      </w:pPr>
      <w:r>
        <w:rPr>
          <w:rFonts w:ascii="標楷體" w:eastAsia="標楷體" w:hAnsi="標楷體" w:hint="eastAsia"/>
          <w:color w:val="000000"/>
          <w:sz w:val="28"/>
          <w:szCs w:val="28"/>
        </w:rPr>
        <w:t>六</w:t>
      </w:r>
      <w:r w:rsidRPr="00F859CC">
        <w:rPr>
          <w:rFonts w:ascii="標楷體" w:eastAsia="標楷體" w:hAnsi="標楷體" w:hint="eastAsia"/>
          <w:color w:val="000000"/>
          <w:sz w:val="28"/>
          <w:szCs w:val="28"/>
        </w:rPr>
        <w:t>、本</w:t>
      </w:r>
      <w:r w:rsidRPr="00F859CC">
        <w:rPr>
          <w:rFonts w:ascii="標楷體" w:eastAsia="標楷體" w:hAnsi="標楷體"/>
          <w:color w:val="000000"/>
          <w:sz w:val="28"/>
          <w:szCs w:val="28"/>
        </w:rPr>
        <w:t>局為審核補助案件，應設立審核小組。審核小組置召集人一人，由</w:t>
      </w:r>
      <w:r w:rsidRPr="00F859CC">
        <w:rPr>
          <w:rFonts w:ascii="標楷體" w:eastAsia="標楷體" w:hAnsi="標楷體" w:hint="eastAsia"/>
          <w:color w:val="000000"/>
          <w:sz w:val="28"/>
          <w:szCs w:val="28"/>
        </w:rPr>
        <w:t>本</w:t>
      </w:r>
      <w:r w:rsidRPr="00F859CC">
        <w:rPr>
          <w:rFonts w:ascii="標楷體" w:eastAsia="標楷體" w:hAnsi="標楷體"/>
          <w:color w:val="000000"/>
          <w:sz w:val="28"/>
          <w:szCs w:val="28"/>
        </w:rPr>
        <w:t>局局長兼任，並置委員2人，由律師1人、學者專家或公正人士1人擔任。委員任期一年，期滿得續聘之。審核小組原則上每</w:t>
      </w:r>
      <w:proofErr w:type="gramStart"/>
      <w:r w:rsidRPr="00F859CC">
        <w:rPr>
          <w:rFonts w:ascii="標楷體" w:eastAsia="標楷體" w:hAnsi="標楷體"/>
          <w:color w:val="000000"/>
          <w:sz w:val="28"/>
          <w:szCs w:val="28"/>
        </w:rPr>
        <w:t>個</w:t>
      </w:r>
      <w:proofErr w:type="gramEnd"/>
      <w:r w:rsidRPr="00F859CC">
        <w:rPr>
          <w:rFonts w:ascii="標楷體" w:eastAsia="標楷體" w:hAnsi="標楷體"/>
          <w:color w:val="000000"/>
          <w:sz w:val="28"/>
          <w:szCs w:val="28"/>
        </w:rPr>
        <w:t>月召開1次，必要時得提早或調整之。</w:t>
      </w:r>
    </w:p>
    <w:p w:rsidR="00896537" w:rsidRPr="00F859CC" w:rsidRDefault="00896537" w:rsidP="00896537">
      <w:pPr>
        <w:spacing w:line="460" w:lineRule="exact"/>
        <w:ind w:left="560" w:hangingChars="200" w:hanging="560"/>
        <w:rPr>
          <w:rFonts w:ascii="標楷體" w:eastAsia="標楷體" w:hAnsi="標楷體"/>
          <w:color w:val="000000"/>
          <w:sz w:val="28"/>
          <w:szCs w:val="28"/>
        </w:rPr>
      </w:pPr>
      <w:r>
        <w:rPr>
          <w:rFonts w:ascii="標楷體" w:eastAsia="標楷體" w:hAnsi="標楷體" w:hint="eastAsia"/>
          <w:color w:val="000000"/>
          <w:sz w:val="28"/>
          <w:szCs w:val="28"/>
        </w:rPr>
        <w:t xml:space="preserve">    </w:t>
      </w:r>
      <w:r w:rsidRPr="00F859CC">
        <w:rPr>
          <w:rFonts w:ascii="標楷體" w:eastAsia="標楷體" w:hAnsi="標楷體"/>
          <w:color w:val="000000"/>
          <w:sz w:val="28"/>
          <w:szCs w:val="28"/>
        </w:rPr>
        <w:t>審核小組召集人或委員有行政程序法第32條各款情形之</w:t>
      </w:r>
      <w:proofErr w:type="gramStart"/>
      <w:r w:rsidRPr="00F859CC">
        <w:rPr>
          <w:rFonts w:ascii="標楷體" w:eastAsia="標楷體" w:hAnsi="標楷體"/>
          <w:color w:val="000000"/>
          <w:sz w:val="28"/>
          <w:szCs w:val="28"/>
        </w:rPr>
        <w:t>一</w:t>
      </w:r>
      <w:proofErr w:type="gramEnd"/>
      <w:r w:rsidRPr="00F859CC">
        <w:rPr>
          <w:rFonts w:ascii="標楷體" w:eastAsia="標楷體" w:hAnsi="標楷體"/>
          <w:color w:val="000000"/>
          <w:sz w:val="28"/>
          <w:szCs w:val="28"/>
        </w:rPr>
        <w:t>者，應自行迴避。其對於審理之案件，不得受任為訴訟代理人。</w:t>
      </w:r>
    </w:p>
    <w:p w:rsidR="00896537" w:rsidRPr="00F859CC" w:rsidRDefault="00896537" w:rsidP="00896537">
      <w:pPr>
        <w:spacing w:line="460" w:lineRule="exact"/>
        <w:ind w:left="560" w:hangingChars="200" w:hanging="560"/>
        <w:rPr>
          <w:rFonts w:ascii="標楷體" w:eastAsia="標楷體" w:hAnsi="標楷體"/>
          <w:color w:val="000000"/>
          <w:sz w:val="28"/>
          <w:szCs w:val="28"/>
        </w:rPr>
      </w:pPr>
      <w:r>
        <w:rPr>
          <w:rFonts w:ascii="標楷體" w:eastAsia="標楷體" w:hAnsi="標楷體" w:hint="eastAsia"/>
          <w:color w:val="000000"/>
          <w:sz w:val="28"/>
          <w:szCs w:val="28"/>
        </w:rPr>
        <w:t xml:space="preserve">    </w:t>
      </w:r>
      <w:r w:rsidRPr="00F859CC">
        <w:rPr>
          <w:rFonts w:ascii="標楷體" w:eastAsia="標楷體" w:hAnsi="標楷體"/>
          <w:color w:val="000000"/>
          <w:sz w:val="28"/>
          <w:szCs w:val="28"/>
        </w:rPr>
        <w:t>審核小組應有委員二分之一以上出席，始得開會；應有出席委員過半數之同意，始得決議。委員應親自出席，不得委任他人代理。</w:t>
      </w:r>
    </w:p>
    <w:p w:rsidR="00896537" w:rsidRPr="00F859CC" w:rsidRDefault="00896537" w:rsidP="00896537">
      <w:pPr>
        <w:spacing w:line="460" w:lineRule="exact"/>
        <w:ind w:left="560" w:hangingChars="200" w:hanging="560"/>
        <w:rPr>
          <w:rFonts w:ascii="標楷體" w:eastAsia="標楷體" w:hAnsi="標楷體"/>
          <w:color w:val="000000"/>
          <w:sz w:val="28"/>
          <w:szCs w:val="28"/>
        </w:rPr>
      </w:pPr>
      <w:r>
        <w:rPr>
          <w:rFonts w:ascii="標楷體" w:eastAsia="標楷體" w:hAnsi="標楷體" w:hint="eastAsia"/>
          <w:color w:val="000000"/>
          <w:sz w:val="28"/>
          <w:szCs w:val="28"/>
        </w:rPr>
        <w:lastRenderedPageBreak/>
        <w:t xml:space="preserve">    </w:t>
      </w:r>
      <w:r w:rsidRPr="00F859CC">
        <w:rPr>
          <w:rFonts w:ascii="標楷體" w:eastAsia="標楷體" w:hAnsi="標楷體"/>
          <w:color w:val="000000"/>
          <w:sz w:val="28"/>
          <w:szCs w:val="28"/>
        </w:rPr>
        <w:t>委員為無給職。但得依規定支領出席費。</w:t>
      </w:r>
    </w:p>
    <w:p w:rsidR="0079067A" w:rsidRDefault="00896537" w:rsidP="00896537">
      <w:r>
        <w:rPr>
          <w:rFonts w:ascii="標楷體" w:eastAsia="標楷體" w:hAnsi="標楷體" w:hint="eastAsia"/>
          <w:color w:val="000000"/>
          <w:sz w:val="28"/>
          <w:szCs w:val="28"/>
        </w:rPr>
        <w:t xml:space="preserve">    </w:t>
      </w:r>
      <w:r w:rsidRPr="00F859CC">
        <w:rPr>
          <w:rFonts w:ascii="標楷體" w:eastAsia="標楷體" w:hAnsi="標楷體"/>
          <w:color w:val="000000"/>
          <w:sz w:val="28"/>
          <w:szCs w:val="28"/>
        </w:rPr>
        <w:t>審核小組所需經費，由本</w:t>
      </w:r>
      <w:r w:rsidRPr="00F859CC">
        <w:rPr>
          <w:rFonts w:ascii="標楷體" w:eastAsia="標楷體" w:hAnsi="標楷體" w:hint="eastAsia"/>
          <w:color w:val="000000"/>
          <w:sz w:val="28"/>
          <w:szCs w:val="28"/>
        </w:rPr>
        <w:t>市勞工權益基金</w:t>
      </w:r>
      <w:r w:rsidRPr="00F859CC">
        <w:rPr>
          <w:rFonts w:ascii="標楷體" w:eastAsia="標楷體" w:hAnsi="標楷體"/>
          <w:color w:val="000000"/>
          <w:sz w:val="28"/>
          <w:szCs w:val="28"/>
        </w:rPr>
        <w:t>相關預算支應。</w:t>
      </w:r>
    </w:p>
    <w:sectPr w:rsidR="0079067A" w:rsidSect="00896537">
      <w:footerReference w:type="default" r:id="rId7"/>
      <w:pgSz w:w="11906" w:h="16838"/>
      <w:pgMar w:top="1440" w:right="1416" w:bottom="1440" w:left="1418"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6C69" w:rsidRDefault="007C6C69" w:rsidP="00896537">
      <w:r>
        <w:separator/>
      </w:r>
    </w:p>
  </w:endnote>
  <w:endnote w:type="continuationSeparator" w:id="0">
    <w:p w:rsidR="007C6C69" w:rsidRDefault="007C6C69" w:rsidP="008965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36636037"/>
      <w:docPartObj>
        <w:docPartGallery w:val="Page Numbers (Bottom of Page)"/>
        <w:docPartUnique/>
      </w:docPartObj>
    </w:sdtPr>
    <w:sdtEndPr/>
    <w:sdtContent>
      <w:p w:rsidR="00896537" w:rsidRDefault="00896537">
        <w:pPr>
          <w:pStyle w:val="a5"/>
          <w:jc w:val="center"/>
        </w:pPr>
        <w:r>
          <w:fldChar w:fldCharType="begin"/>
        </w:r>
        <w:r>
          <w:instrText>PAGE   \* MERGEFORMAT</w:instrText>
        </w:r>
        <w:r>
          <w:fldChar w:fldCharType="separate"/>
        </w:r>
        <w:r w:rsidR="00BF56B2" w:rsidRPr="00BF56B2">
          <w:rPr>
            <w:noProof/>
            <w:lang w:val="zh-TW"/>
          </w:rPr>
          <w:t>1</w:t>
        </w:r>
        <w:r>
          <w:fldChar w:fldCharType="end"/>
        </w:r>
      </w:p>
    </w:sdtContent>
  </w:sdt>
  <w:p w:rsidR="00896537" w:rsidRDefault="00896537">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6C69" w:rsidRDefault="007C6C69" w:rsidP="00896537">
      <w:r>
        <w:separator/>
      </w:r>
    </w:p>
  </w:footnote>
  <w:footnote w:type="continuationSeparator" w:id="0">
    <w:p w:rsidR="007C6C69" w:rsidRDefault="007C6C69" w:rsidP="0089653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6537"/>
    <w:rsid w:val="00113D37"/>
    <w:rsid w:val="00263376"/>
    <w:rsid w:val="007C6C69"/>
    <w:rsid w:val="00896537"/>
    <w:rsid w:val="009A52D3"/>
    <w:rsid w:val="009F4D25"/>
    <w:rsid w:val="00BF56B2"/>
    <w:rsid w:val="00C20B9E"/>
    <w:rsid w:val="00D6125E"/>
    <w:rsid w:val="00DC373C"/>
    <w:rsid w:val="00F2602F"/>
    <w:rsid w:val="00F81647"/>
    <w:rsid w:val="00FA317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96537"/>
    <w:pPr>
      <w:widowControl w:val="0"/>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96537"/>
    <w:pPr>
      <w:tabs>
        <w:tab w:val="center" w:pos="4153"/>
        <w:tab w:val="right" w:pos="8306"/>
      </w:tabs>
      <w:snapToGrid w:val="0"/>
    </w:pPr>
    <w:rPr>
      <w:sz w:val="20"/>
    </w:rPr>
  </w:style>
  <w:style w:type="character" w:customStyle="1" w:styleId="a4">
    <w:name w:val="頁首 字元"/>
    <w:basedOn w:val="a0"/>
    <w:link w:val="a3"/>
    <w:uiPriority w:val="99"/>
    <w:rsid w:val="00896537"/>
    <w:rPr>
      <w:rFonts w:ascii="Times New Roman" w:eastAsia="新細明體" w:hAnsi="Times New Roman" w:cs="Times New Roman"/>
      <w:sz w:val="20"/>
      <w:szCs w:val="20"/>
    </w:rPr>
  </w:style>
  <w:style w:type="paragraph" w:styleId="a5">
    <w:name w:val="footer"/>
    <w:basedOn w:val="a"/>
    <w:link w:val="a6"/>
    <w:uiPriority w:val="99"/>
    <w:unhideWhenUsed/>
    <w:rsid w:val="00896537"/>
    <w:pPr>
      <w:tabs>
        <w:tab w:val="center" w:pos="4153"/>
        <w:tab w:val="right" w:pos="8306"/>
      </w:tabs>
      <w:snapToGrid w:val="0"/>
    </w:pPr>
    <w:rPr>
      <w:sz w:val="20"/>
    </w:rPr>
  </w:style>
  <w:style w:type="character" w:customStyle="1" w:styleId="a6">
    <w:name w:val="頁尾 字元"/>
    <w:basedOn w:val="a0"/>
    <w:link w:val="a5"/>
    <w:uiPriority w:val="99"/>
    <w:rsid w:val="00896537"/>
    <w:rPr>
      <w:rFonts w:ascii="Times New Roman" w:eastAsia="新細明體"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96537"/>
    <w:pPr>
      <w:widowControl w:val="0"/>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96537"/>
    <w:pPr>
      <w:tabs>
        <w:tab w:val="center" w:pos="4153"/>
        <w:tab w:val="right" w:pos="8306"/>
      </w:tabs>
      <w:snapToGrid w:val="0"/>
    </w:pPr>
    <w:rPr>
      <w:sz w:val="20"/>
    </w:rPr>
  </w:style>
  <w:style w:type="character" w:customStyle="1" w:styleId="a4">
    <w:name w:val="頁首 字元"/>
    <w:basedOn w:val="a0"/>
    <w:link w:val="a3"/>
    <w:uiPriority w:val="99"/>
    <w:rsid w:val="00896537"/>
    <w:rPr>
      <w:rFonts w:ascii="Times New Roman" w:eastAsia="新細明體" w:hAnsi="Times New Roman" w:cs="Times New Roman"/>
      <w:sz w:val="20"/>
      <w:szCs w:val="20"/>
    </w:rPr>
  </w:style>
  <w:style w:type="paragraph" w:styleId="a5">
    <w:name w:val="footer"/>
    <w:basedOn w:val="a"/>
    <w:link w:val="a6"/>
    <w:uiPriority w:val="99"/>
    <w:unhideWhenUsed/>
    <w:rsid w:val="00896537"/>
    <w:pPr>
      <w:tabs>
        <w:tab w:val="center" w:pos="4153"/>
        <w:tab w:val="right" w:pos="8306"/>
      </w:tabs>
      <w:snapToGrid w:val="0"/>
    </w:pPr>
    <w:rPr>
      <w:sz w:val="20"/>
    </w:rPr>
  </w:style>
  <w:style w:type="character" w:customStyle="1" w:styleId="a6">
    <w:name w:val="頁尾 字元"/>
    <w:basedOn w:val="a0"/>
    <w:link w:val="a5"/>
    <w:uiPriority w:val="99"/>
    <w:rsid w:val="00896537"/>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2</Pages>
  <Words>112</Words>
  <Characters>645</Characters>
  <Application>Microsoft Office Word</Application>
  <DocSecurity>0</DocSecurity>
  <Lines>5</Lines>
  <Paragraphs>1</Paragraphs>
  <ScaleCrop>false</ScaleCrop>
  <Company/>
  <LinksUpToDate>false</LinksUpToDate>
  <CharactersWithSpaces>756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dcterms:created xsi:type="dcterms:W3CDTF">2013-01-16T03:36:00Z</dcterms:created>
  <dcterms:modified xsi:type="dcterms:W3CDTF">2013-01-18T02:44:00Z</dcterms:modified>
</cp:coreProperties>
</file>