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0A2" w:rsidRDefault="004370A2" w:rsidP="00DC0532">
      <w:pPr>
        <w:pStyle w:val="Header"/>
        <w:spacing w:line="460" w:lineRule="exact"/>
        <w:jc w:val="center"/>
        <w:rPr>
          <w:rFonts w:ascii="標楷體" w:eastAsia="標楷體" w:hAnsi="標楷體"/>
          <w:b/>
          <w:bCs/>
          <w:sz w:val="40"/>
          <w:szCs w:val="40"/>
        </w:rPr>
      </w:pPr>
      <w:r w:rsidRPr="00E02713">
        <w:rPr>
          <w:rFonts w:ascii="標楷體" w:eastAsia="標楷體" w:hAnsi="標楷體" w:cs="標楷體" w:hint="eastAsia"/>
          <w:b/>
          <w:bCs/>
          <w:sz w:val="40"/>
          <w:szCs w:val="40"/>
        </w:rPr>
        <w:t>臺中市垃圾處理場所回饋地方自治條例</w:t>
      </w:r>
    </w:p>
    <w:p w:rsidR="004370A2" w:rsidRDefault="004370A2" w:rsidP="00DC0532">
      <w:pPr>
        <w:pStyle w:val="Header"/>
        <w:spacing w:line="460" w:lineRule="exact"/>
        <w:jc w:val="center"/>
        <w:rPr>
          <w:rFonts w:ascii="標楷體" w:eastAsia="標楷體" w:hAnsi="標楷體"/>
          <w:b/>
          <w:bCs/>
          <w:sz w:val="40"/>
          <w:szCs w:val="40"/>
        </w:rPr>
      </w:pPr>
    </w:p>
    <w:p w:rsidR="004370A2" w:rsidRDefault="004370A2" w:rsidP="00DC0532">
      <w:pPr>
        <w:jc w:val="right"/>
        <w:rPr>
          <w:rFonts w:ascii="標楷體" w:eastAsia="標楷體" w:hAnsi="標楷體"/>
          <w:sz w:val="20"/>
          <w:szCs w:val="20"/>
        </w:rPr>
      </w:pPr>
      <w:r w:rsidRPr="00DE5AE6">
        <w:rPr>
          <w:rFonts w:ascii="標楷體" w:eastAsia="標楷體" w:hAnsi="標楷體" w:cs="標楷體" w:hint="eastAsia"/>
          <w:sz w:val="20"/>
          <w:szCs w:val="20"/>
        </w:rPr>
        <w:t>中華</w:t>
      </w:r>
      <w:permStart w:id="0" w:edGrp="everyone"/>
      <w:permEnd w:id="0"/>
      <w:r w:rsidRPr="00DE5AE6">
        <w:rPr>
          <w:rFonts w:ascii="標楷體" w:eastAsia="標楷體" w:hAnsi="標楷體" w:cs="標楷體" w:hint="eastAsia"/>
          <w:sz w:val="20"/>
          <w:szCs w:val="20"/>
        </w:rPr>
        <w:t>民國</w:t>
      </w:r>
      <w:r w:rsidRPr="00DE5AE6">
        <w:rPr>
          <w:rFonts w:ascii="標楷體" w:eastAsia="標楷體" w:hAnsi="標楷體" w:cs="標楷體"/>
          <w:sz w:val="20"/>
          <w:szCs w:val="20"/>
        </w:rPr>
        <w:t>101</w:t>
      </w:r>
      <w:r w:rsidRPr="00DE5AE6">
        <w:rPr>
          <w:rFonts w:ascii="標楷體" w:eastAsia="標楷體" w:hAnsi="標楷體" w:cs="標楷體" w:hint="eastAsia"/>
          <w:sz w:val="20"/>
          <w:szCs w:val="20"/>
        </w:rPr>
        <w:t>年</w:t>
      </w:r>
      <w:r w:rsidRPr="00DE5AE6">
        <w:rPr>
          <w:rFonts w:ascii="標楷體" w:eastAsia="標楷體" w:hAnsi="標楷體" w:cs="標楷體"/>
          <w:sz w:val="20"/>
          <w:szCs w:val="20"/>
        </w:rPr>
        <w:t>7</w:t>
      </w:r>
      <w:r w:rsidRPr="00DE5AE6">
        <w:rPr>
          <w:rFonts w:ascii="標楷體" w:eastAsia="標楷體" w:hAnsi="標楷體" w:cs="標楷體" w:hint="eastAsia"/>
          <w:sz w:val="20"/>
          <w:szCs w:val="20"/>
        </w:rPr>
        <w:t>月</w:t>
      </w:r>
      <w:r w:rsidRPr="00DE5AE6">
        <w:rPr>
          <w:rFonts w:ascii="標楷體" w:eastAsia="標楷體" w:hAnsi="標楷體" w:cs="標楷體"/>
          <w:sz w:val="20"/>
          <w:szCs w:val="20"/>
        </w:rPr>
        <w:t>23</w:t>
      </w:r>
      <w:r w:rsidRPr="00DE5AE6">
        <w:rPr>
          <w:rFonts w:ascii="標楷體" w:eastAsia="標楷體" w:hAnsi="標楷體" w:cs="標楷體" w:hint="eastAsia"/>
          <w:sz w:val="20"/>
          <w:szCs w:val="20"/>
        </w:rPr>
        <w:t>日府授法規字第</w:t>
      </w:r>
      <w:r w:rsidRPr="00DE5AE6">
        <w:rPr>
          <w:rFonts w:ascii="標楷體" w:eastAsia="標楷體" w:hAnsi="標楷體" w:cs="標楷體"/>
          <w:sz w:val="20"/>
          <w:szCs w:val="20"/>
        </w:rPr>
        <w:t>1010124321</w:t>
      </w:r>
      <w:r w:rsidRPr="00DE5AE6">
        <w:rPr>
          <w:rFonts w:ascii="標楷體" w:eastAsia="標楷體" w:hAnsi="標楷體" w:cs="標楷體" w:hint="eastAsia"/>
          <w:sz w:val="20"/>
          <w:szCs w:val="20"/>
        </w:rPr>
        <w:t>號令制定公布</w:t>
      </w:r>
    </w:p>
    <w:p w:rsidR="004370A2" w:rsidRPr="00A23FFB" w:rsidRDefault="004370A2" w:rsidP="00DC0532">
      <w:pPr>
        <w:jc w:val="right"/>
        <w:rPr>
          <w:rFonts w:ascii="標楷體" w:eastAsia="標楷體" w:hAnsi="標楷體"/>
          <w:sz w:val="20"/>
          <w:szCs w:val="20"/>
        </w:rPr>
      </w:pPr>
      <w:r w:rsidRPr="00A23FFB">
        <w:rPr>
          <w:rFonts w:ascii="標楷體" w:eastAsia="標楷體" w:hAnsi="標楷體" w:cs="標楷體" w:hint="eastAsia"/>
          <w:sz w:val="20"/>
          <w:szCs w:val="20"/>
        </w:rPr>
        <w:t>中華民國</w:t>
      </w:r>
      <w:r w:rsidRPr="00A23FFB">
        <w:rPr>
          <w:rFonts w:ascii="標楷體" w:eastAsia="標楷體" w:hAnsi="標楷體" w:cs="標楷體"/>
          <w:sz w:val="20"/>
          <w:szCs w:val="20"/>
        </w:rPr>
        <w:t>101</w:t>
      </w:r>
      <w:r w:rsidRPr="00A23FFB">
        <w:rPr>
          <w:rFonts w:ascii="標楷體" w:eastAsia="標楷體" w:hAnsi="標楷體" w:cs="標楷體" w:hint="eastAsia"/>
          <w:sz w:val="20"/>
          <w:szCs w:val="20"/>
        </w:rPr>
        <w:t>年</w:t>
      </w:r>
      <w:r w:rsidRPr="00A23FFB">
        <w:rPr>
          <w:rFonts w:ascii="標楷體" w:eastAsia="標楷體" w:hAnsi="標楷體" w:cs="標楷體"/>
          <w:sz w:val="20"/>
          <w:szCs w:val="20"/>
        </w:rPr>
        <w:t>9</w:t>
      </w:r>
      <w:r w:rsidRPr="00A23FFB">
        <w:rPr>
          <w:rFonts w:ascii="標楷體" w:eastAsia="標楷體" w:hAnsi="標楷體" w:cs="標楷體" w:hint="eastAsia"/>
          <w:sz w:val="20"/>
          <w:szCs w:val="20"/>
        </w:rPr>
        <w:t>月</w:t>
      </w:r>
      <w:r w:rsidRPr="00A23FFB">
        <w:rPr>
          <w:rFonts w:ascii="標楷體" w:eastAsia="標楷體" w:hAnsi="標楷體" w:cs="標楷體"/>
          <w:sz w:val="20"/>
          <w:szCs w:val="20"/>
        </w:rPr>
        <w:t>20</w:t>
      </w:r>
      <w:r w:rsidRPr="00A23FFB">
        <w:rPr>
          <w:rFonts w:ascii="標楷體" w:eastAsia="標楷體" w:hAnsi="標楷體" w:cs="標楷體" w:hint="eastAsia"/>
          <w:sz w:val="20"/>
          <w:szCs w:val="20"/>
        </w:rPr>
        <w:t>日府授法規字第</w:t>
      </w:r>
      <w:r w:rsidRPr="00A23FFB">
        <w:rPr>
          <w:rFonts w:ascii="標楷體" w:eastAsia="標楷體" w:hAnsi="標楷體" w:cs="標楷體"/>
          <w:sz w:val="20"/>
          <w:szCs w:val="20"/>
        </w:rPr>
        <w:t>1010163599</w:t>
      </w:r>
      <w:r w:rsidRPr="00A23FFB">
        <w:rPr>
          <w:rFonts w:ascii="標楷體" w:eastAsia="標楷體" w:hAnsi="標楷體" w:cs="標楷體" w:hint="eastAsia"/>
          <w:sz w:val="20"/>
          <w:szCs w:val="20"/>
        </w:rPr>
        <w:t>號令修正公布</w:t>
      </w:r>
    </w:p>
    <w:p w:rsidR="004370A2" w:rsidRPr="00EC6D28" w:rsidRDefault="004370A2" w:rsidP="00676AE7">
      <w:pPr>
        <w:spacing w:beforeLines="50" w:line="460" w:lineRule="exact"/>
        <w:ind w:left="31680" w:hangingChars="300" w:firstLine="31680"/>
        <w:rPr>
          <w:rFonts w:ascii="標楷體" w:eastAsia="標楷體" w:hAnsi="標楷體"/>
          <w:color w:val="000000"/>
          <w:kern w:val="0"/>
          <w:sz w:val="28"/>
          <w:szCs w:val="28"/>
        </w:rPr>
      </w:pPr>
      <w:r>
        <w:rPr>
          <w:rFonts w:ascii="標楷體" w:eastAsia="標楷體" w:hAnsi="標楷體" w:cs="標楷體" w:hint="eastAsia"/>
          <w:color w:val="000000"/>
          <w:kern w:val="0"/>
          <w:sz w:val="28"/>
          <w:szCs w:val="28"/>
        </w:rPr>
        <w:t>第一條</w:t>
      </w:r>
      <w:r w:rsidRPr="00EC6D28">
        <w:rPr>
          <w:rFonts w:ascii="標楷體" w:eastAsia="標楷體" w:hAnsi="標楷體" w:cs="標楷體" w:hint="eastAsia"/>
          <w:color w:val="000000"/>
          <w:kern w:val="0"/>
          <w:sz w:val="28"/>
          <w:szCs w:val="28"/>
        </w:rPr>
        <w:t xml:space="preserve">　　臺中市（以下簡稱本市）為回饋本市垃圾處理場所附近地區</w:t>
      </w:r>
      <w:r w:rsidRPr="00EC6D28">
        <w:rPr>
          <w:rFonts w:ascii="標楷體" w:eastAsia="標楷體" w:hAnsi="標楷體" w:cs="標楷體"/>
          <w:color w:val="000000"/>
          <w:kern w:val="0"/>
          <w:sz w:val="28"/>
          <w:szCs w:val="28"/>
        </w:rPr>
        <w:t>(</w:t>
      </w:r>
      <w:r>
        <w:rPr>
          <w:rFonts w:ascii="標楷體" w:eastAsia="標楷體" w:hAnsi="標楷體" w:cs="標楷體" w:hint="eastAsia"/>
          <w:color w:val="000000"/>
          <w:kern w:val="0"/>
          <w:sz w:val="28"/>
          <w:szCs w:val="28"/>
        </w:rPr>
        <w:t>以</w:t>
      </w:r>
      <w:r w:rsidRPr="00EC6D28">
        <w:rPr>
          <w:rFonts w:ascii="標楷體" w:eastAsia="標楷體" w:hAnsi="標楷體" w:cs="標楷體" w:hint="eastAsia"/>
          <w:color w:val="000000"/>
          <w:kern w:val="0"/>
          <w:sz w:val="28"/>
          <w:szCs w:val="28"/>
        </w:rPr>
        <w:t>下簡稱回饋區</w:t>
      </w:r>
      <w:r w:rsidRPr="00EC6D28">
        <w:rPr>
          <w:rFonts w:ascii="標楷體" w:eastAsia="標楷體" w:hAnsi="標楷體" w:cs="標楷體"/>
          <w:color w:val="000000"/>
          <w:kern w:val="0"/>
          <w:sz w:val="28"/>
          <w:szCs w:val="28"/>
        </w:rPr>
        <w:t>)</w:t>
      </w:r>
      <w:r w:rsidRPr="00EC6D28">
        <w:rPr>
          <w:rFonts w:ascii="標楷體" w:eastAsia="標楷體" w:hAnsi="標楷體" w:cs="標楷體" w:hint="eastAsia"/>
          <w:color w:val="000000"/>
          <w:kern w:val="0"/>
          <w:sz w:val="28"/>
          <w:szCs w:val="28"/>
        </w:rPr>
        <w:t>，特制定本自治條例。</w:t>
      </w:r>
    </w:p>
    <w:p w:rsidR="004370A2" w:rsidRPr="00EC6D28" w:rsidRDefault="004370A2" w:rsidP="00676AE7">
      <w:pPr>
        <w:spacing w:beforeLines="50" w:line="460" w:lineRule="exact"/>
        <w:ind w:left="31680" w:hangingChars="300" w:firstLine="31680"/>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第二條</w:t>
      </w:r>
      <w:r w:rsidRPr="00EC6D28">
        <w:rPr>
          <w:rFonts w:ascii="標楷體" w:eastAsia="標楷體" w:hAnsi="標楷體" w:cs="標楷體" w:hint="eastAsia"/>
          <w:b/>
          <w:bCs/>
          <w:color w:val="000000"/>
          <w:kern w:val="0"/>
          <w:sz w:val="28"/>
          <w:szCs w:val="28"/>
        </w:rPr>
        <w:t xml:space="preserve">　　</w:t>
      </w:r>
      <w:r w:rsidRPr="00EC6D28">
        <w:rPr>
          <w:rFonts w:ascii="標楷體" w:eastAsia="標楷體" w:hAnsi="標楷體" w:cs="標楷體" w:hint="eastAsia"/>
          <w:color w:val="000000"/>
          <w:kern w:val="0"/>
          <w:sz w:val="28"/>
          <w:szCs w:val="28"/>
        </w:rPr>
        <w:t>本自治條例之主管機關為臺中市政府環境保護局</w:t>
      </w:r>
      <w:r w:rsidRPr="00EC6D28">
        <w:rPr>
          <w:rFonts w:ascii="標楷體" w:eastAsia="標楷體" w:hAnsi="標楷體" w:cs="標楷體"/>
          <w:color w:val="000000"/>
          <w:kern w:val="0"/>
          <w:sz w:val="28"/>
          <w:szCs w:val="28"/>
        </w:rPr>
        <w:t>(</w:t>
      </w:r>
      <w:r w:rsidRPr="00EC6D28">
        <w:rPr>
          <w:rFonts w:ascii="標楷體" w:eastAsia="標楷體" w:hAnsi="標楷體" w:cs="標楷體" w:hint="eastAsia"/>
          <w:color w:val="000000"/>
          <w:kern w:val="0"/>
          <w:sz w:val="28"/>
          <w:szCs w:val="28"/>
        </w:rPr>
        <w:t>以下簡稱環保局</w:t>
      </w:r>
      <w:r w:rsidRPr="00EC6D28">
        <w:rPr>
          <w:rFonts w:ascii="標楷體" w:eastAsia="標楷體" w:hAnsi="標楷體" w:cs="標楷體"/>
          <w:color w:val="000000"/>
          <w:kern w:val="0"/>
          <w:sz w:val="28"/>
          <w:szCs w:val="28"/>
        </w:rPr>
        <w:t>)</w:t>
      </w:r>
      <w:r w:rsidRPr="00EC6D28">
        <w:rPr>
          <w:rFonts w:ascii="標楷體" w:eastAsia="標楷體" w:hAnsi="標楷體" w:cs="標楷體" w:hint="eastAsia"/>
          <w:color w:val="000000"/>
          <w:kern w:val="0"/>
          <w:sz w:val="28"/>
          <w:szCs w:val="28"/>
        </w:rPr>
        <w:t>。</w:t>
      </w:r>
    </w:p>
    <w:p w:rsidR="004370A2" w:rsidRPr="001858FA" w:rsidRDefault="004370A2" w:rsidP="00676AE7">
      <w:pPr>
        <w:spacing w:beforeLines="50" w:line="460" w:lineRule="exact"/>
        <w:ind w:left="31680" w:hangingChars="303" w:firstLine="31680"/>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第三條　　本自治條例所稱垃圾處理場所係指本市轄內公有或民間依促進民間參與公共建設法、政府重大公共工程計畫所興設之垃圾焚化廠及垃圾衛生掩埋場</w:t>
      </w:r>
      <w:r w:rsidRPr="001858FA">
        <w:rPr>
          <w:rFonts w:ascii="標楷體" w:eastAsia="標楷體" w:hAnsi="標楷體" w:cs="標楷體" w:hint="eastAsia"/>
          <w:color w:val="000000"/>
          <w:kern w:val="0"/>
          <w:sz w:val="28"/>
          <w:szCs w:val="28"/>
        </w:rPr>
        <w:t>。</w:t>
      </w:r>
    </w:p>
    <w:p w:rsidR="004370A2" w:rsidRPr="00EC6D28" w:rsidRDefault="004370A2" w:rsidP="00A977AB">
      <w:pPr>
        <w:spacing w:beforeLines="50" w:line="460" w:lineRule="exact"/>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第四條　　本自治條例所稱回饋區，其範圍如下：</w:t>
      </w:r>
    </w:p>
    <w:p w:rsidR="004370A2" w:rsidRPr="00151C07" w:rsidRDefault="004370A2" w:rsidP="00676AE7">
      <w:pPr>
        <w:spacing w:beforeLines="50" w:line="460" w:lineRule="exact"/>
        <w:ind w:leftChars="600" w:left="31680" w:hangingChars="200" w:firstLine="31680"/>
        <w:jc w:val="both"/>
        <w:rPr>
          <w:rFonts w:ascii="標楷體" w:eastAsia="標楷體" w:hAnsi="標楷體"/>
          <w:color w:val="000000"/>
          <w:kern w:val="0"/>
          <w:sz w:val="28"/>
          <w:szCs w:val="28"/>
        </w:rPr>
      </w:pPr>
      <w:r w:rsidRPr="00151C07">
        <w:rPr>
          <w:rFonts w:ascii="標楷體" w:eastAsia="標楷體" w:hAnsi="標楷體" w:cs="標楷體" w:hint="eastAsia"/>
          <w:kern w:val="0"/>
          <w:sz w:val="28"/>
          <w:szCs w:val="28"/>
        </w:rPr>
        <w:t>一、</w:t>
      </w:r>
      <w:r w:rsidRPr="00E93CD8">
        <w:rPr>
          <w:rFonts w:ascii="標楷體" w:eastAsia="標楷體" w:hAnsi="標楷體" w:cs="標楷體" w:hint="eastAsia"/>
          <w:kern w:val="0"/>
          <w:sz w:val="28"/>
          <w:szCs w:val="28"/>
        </w:rPr>
        <w:t>當地里：垃圾處理場所所在地之行政里。本自治條例施行前已按當地里回饋者，視為當地里</w:t>
      </w:r>
      <w:r w:rsidRPr="00151C07">
        <w:rPr>
          <w:rFonts w:ascii="標楷體" w:eastAsia="標楷體" w:hAnsi="標楷體" w:cs="標楷體" w:hint="eastAsia"/>
          <w:kern w:val="0"/>
          <w:sz w:val="28"/>
          <w:szCs w:val="28"/>
        </w:rPr>
        <w:t>。</w:t>
      </w:r>
    </w:p>
    <w:p w:rsidR="004370A2" w:rsidRPr="00EC6D28" w:rsidRDefault="004370A2" w:rsidP="00676AE7">
      <w:pPr>
        <w:spacing w:beforeLines="50" w:line="460" w:lineRule="exact"/>
        <w:ind w:leftChars="599" w:left="31680" w:hangingChars="142" w:firstLine="31680"/>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二、當地區：垃圾處理場所所在地之行政區。</w:t>
      </w:r>
    </w:p>
    <w:p w:rsidR="004370A2" w:rsidRPr="00EC6D28" w:rsidRDefault="004370A2" w:rsidP="00676AE7">
      <w:pPr>
        <w:spacing w:beforeLines="50" w:line="460" w:lineRule="exact"/>
        <w:ind w:leftChars="600" w:left="31680" w:hangingChars="200" w:firstLine="31680"/>
        <w:jc w:val="both"/>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三、毗鄰區：垃圾焚化廠以煙囪為中心點；垃圾衛生掩埋場以</w:t>
      </w:r>
      <w:r>
        <w:rPr>
          <w:rFonts w:ascii="標楷體" w:eastAsia="標楷體" w:hAnsi="標楷體" w:cs="標楷體" w:hint="eastAsia"/>
          <w:color w:val="000000"/>
          <w:kern w:val="0"/>
          <w:sz w:val="28"/>
          <w:szCs w:val="28"/>
        </w:rPr>
        <w:t>周</w:t>
      </w:r>
      <w:r w:rsidRPr="00EC6D28">
        <w:rPr>
          <w:rFonts w:ascii="標楷體" w:eastAsia="標楷體" w:hAnsi="標楷體" w:cs="標楷體" w:hint="eastAsia"/>
          <w:color w:val="000000"/>
          <w:kern w:val="0"/>
          <w:sz w:val="28"/>
          <w:szCs w:val="28"/>
        </w:rPr>
        <w:t>界起算一點五公里範圍內之本市行政區。</w:t>
      </w:r>
    </w:p>
    <w:p w:rsidR="004370A2" w:rsidRPr="00EC6D28" w:rsidRDefault="004370A2" w:rsidP="00676AE7">
      <w:pPr>
        <w:spacing w:beforeLines="50" w:line="460" w:lineRule="exact"/>
        <w:ind w:leftChars="600" w:left="31680" w:hangingChars="200" w:firstLine="31680"/>
        <w:jc w:val="both"/>
        <w:rPr>
          <w:rFonts w:ascii="標楷體" w:eastAsia="標楷體" w:hAnsi="標楷體"/>
          <w:sz w:val="28"/>
          <w:szCs w:val="28"/>
        </w:rPr>
      </w:pPr>
      <w:r w:rsidRPr="00EC6D28">
        <w:rPr>
          <w:rFonts w:ascii="標楷體" w:eastAsia="標楷體" w:hAnsi="標楷體" w:cs="標楷體" w:hint="eastAsia"/>
          <w:color w:val="000000"/>
          <w:kern w:val="0"/>
          <w:sz w:val="28"/>
          <w:szCs w:val="28"/>
        </w:rPr>
        <w:t>四、</w:t>
      </w:r>
      <w:r w:rsidRPr="00EC6D28">
        <w:rPr>
          <w:rFonts w:ascii="標楷體" w:eastAsia="標楷體" w:hAnsi="標楷體" w:cs="標楷體" w:hint="eastAsia"/>
          <w:sz w:val="28"/>
          <w:szCs w:val="28"/>
        </w:rPr>
        <w:t>其他地區：指垃圾車進出垃圾處理場所主要道路沿線或有環境</w:t>
      </w:r>
      <w:r>
        <w:rPr>
          <w:rFonts w:ascii="標楷體" w:eastAsia="標楷體" w:hAnsi="標楷體" w:cs="標楷體" w:hint="eastAsia"/>
          <w:sz w:val="28"/>
          <w:szCs w:val="28"/>
        </w:rPr>
        <w:t>嚴重影響之其他地方</w:t>
      </w:r>
      <w:r w:rsidRPr="00EC6D28">
        <w:rPr>
          <w:rFonts w:ascii="標楷體" w:eastAsia="標楷體" w:hAnsi="標楷體" w:cs="標楷體" w:hint="eastAsia"/>
          <w:sz w:val="28"/>
          <w:szCs w:val="28"/>
        </w:rPr>
        <w:t>。</w:t>
      </w:r>
    </w:p>
    <w:p w:rsidR="004370A2" w:rsidRPr="00EC6D28" w:rsidRDefault="004370A2" w:rsidP="00676AE7">
      <w:pPr>
        <w:spacing w:beforeLines="50" w:line="460" w:lineRule="exact"/>
        <w:ind w:leftChars="375" w:left="31680" w:firstLineChars="192" w:firstLine="31680"/>
        <w:rPr>
          <w:rFonts w:ascii="標楷體" w:eastAsia="標楷體" w:hAnsi="標楷體"/>
          <w:color w:val="000000"/>
          <w:sz w:val="28"/>
          <w:szCs w:val="28"/>
        </w:rPr>
      </w:pPr>
      <w:r w:rsidRPr="00EC6D28">
        <w:rPr>
          <w:rFonts w:ascii="標楷體" w:eastAsia="標楷體" w:hAnsi="標楷體" w:cs="標楷體" w:hint="eastAsia"/>
          <w:color w:val="000000"/>
          <w:sz w:val="28"/>
          <w:szCs w:val="28"/>
        </w:rPr>
        <w:t>垃圾焚化廠及</w:t>
      </w:r>
      <w:r w:rsidRPr="00EC6D28">
        <w:rPr>
          <w:rFonts w:ascii="標楷體" w:eastAsia="標楷體" w:hAnsi="標楷體" w:cs="標楷體" w:hint="eastAsia"/>
          <w:color w:val="000000"/>
          <w:kern w:val="0"/>
          <w:sz w:val="28"/>
          <w:szCs w:val="28"/>
        </w:rPr>
        <w:t>垃圾衛生</w:t>
      </w:r>
      <w:r w:rsidRPr="00EC6D28">
        <w:rPr>
          <w:rFonts w:ascii="標楷體" w:eastAsia="標楷體" w:hAnsi="標楷體" w:cs="標楷體" w:hint="eastAsia"/>
          <w:color w:val="000000"/>
          <w:sz w:val="28"/>
          <w:szCs w:val="28"/>
        </w:rPr>
        <w:t>掩埋場相鄰者，以整體垃圾處理場所</w:t>
      </w:r>
      <w:r>
        <w:rPr>
          <w:rFonts w:ascii="標楷體" w:eastAsia="標楷體" w:hAnsi="標楷體" w:cs="標楷體" w:hint="eastAsia"/>
          <w:color w:val="000000"/>
          <w:sz w:val="28"/>
          <w:szCs w:val="28"/>
        </w:rPr>
        <w:t>周</w:t>
      </w:r>
      <w:r w:rsidRPr="00EC6D28">
        <w:rPr>
          <w:rFonts w:ascii="標楷體" w:eastAsia="標楷體" w:hAnsi="標楷體" w:cs="標楷體" w:hint="eastAsia"/>
          <w:color w:val="000000"/>
          <w:sz w:val="28"/>
          <w:szCs w:val="28"/>
        </w:rPr>
        <w:t>界起算一點五公里範圍。</w:t>
      </w:r>
    </w:p>
    <w:p w:rsidR="004370A2" w:rsidRPr="00EC6D28" w:rsidRDefault="004370A2" w:rsidP="00A977AB">
      <w:pPr>
        <w:spacing w:beforeLines="50" w:line="460" w:lineRule="exact"/>
        <w:ind w:left="360" w:hanging="360"/>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第五條　　垃圾處理場所回饋金來源及計算方式如下：</w:t>
      </w:r>
    </w:p>
    <w:p w:rsidR="004370A2" w:rsidRPr="00EC6D28" w:rsidRDefault="004370A2" w:rsidP="00676AE7">
      <w:pPr>
        <w:tabs>
          <w:tab w:val="left" w:pos="1418"/>
        </w:tabs>
        <w:spacing w:beforeLines="50" w:line="460" w:lineRule="exact"/>
        <w:ind w:leftChars="333" w:left="31680" w:firstLineChars="228" w:firstLine="31680"/>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一、垃圾焚化廠：</w:t>
      </w:r>
    </w:p>
    <w:p w:rsidR="004370A2" w:rsidRPr="00EC6D28" w:rsidRDefault="004370A2" w:rsidP="00676AE7">
      <w:pPr>
        <w:spacing w:line="460" w:lineRule="exact"/>
        <w:ind w:leftChars="850" w:left="31680" w:hangingChars="200" w:firstLine="31680"/>
        <w:rPr>
          <w:rFonts w:ascii="標楷體" w:eastAsia="標楷體" w:hAnsi="標楷體"/>
          <w:color w:val="000000"/>
          <w:kern w:val="0"/>
          <w:sz w:val="28"/>
          <w:szCs w:val="28"/>
        </w:rPr>
      </w:pPr>
      <w:r w:rsidRPr="00EC6D28">
        <w:rPr>
          <w:rFonts w:ascii="標楷體" w:eastAsia="標楷體" w:hAnsi="標楷體" w:cs="標楷體"/>
          <w:color w:val="000000"/>
          <w:kern w:val="0"/>
          <w:sz w:val="28"/>
          <w:szCs w:val="28"/>
        </w:rPr>
        <w:t>(</w:t>
      </w:r>
      <w:r w:rsidRPr="00EC6D28">
        <w:rPr>
          <w:rFonts w:ascii="標楷體" w:eastAsia="標楷體" w:hAnsi="標楷體" w:cs="標楷體" w:hint="eastAsia"/>
          <w:color w:val="000000"/>
          <w:kern w:val="0"/>
          <w:sz w:val="28"/>
          <w:szCs w:val="28"/>
        </w:rPr>
        <w:t>一</w:t>
      </w:r>
      <w:r w:rsidRPr="00EC6D28">
        <w:rPr>
          <w:rFonts w:ascii="標楷體" w:eastAsia="標楷體" w:hAnsi="標楷體" w:cs="標楷體"/>
          <w:color w:val="000000"/>
          <w:kern w:val="0"/>
          <w:sz w:val="28"/>
          <w:szCs w:val="28"/>
        </w:rPr>
        <w:t>)</w:t>
      </w:r>
      <w:r w:rsidRPr="00EC6D28">
        <w:rPr>
          <w:rFonts w:ascii="標楷體" w:eastAsia="標楷體" w:hAnsi="標楷體" w:cs="標楷體" w:hint="eastAsia"/>
          <w:color w:val="000000"/>
          <w:kern w:val="0"/>
          <w:sz w:val="28"/>
          <w:szCs w:val="28"/>
        </w:rPr>
        <w:t>垃圾進廠部分：依進廠焚化之廢棄物量每公噸回饋</w:t>
      </w:r>
      <w:r>
        <w:rPr>
          <w:rFonts w:ascii="標楷體" w:eastAsia="標楷體" w:hAnsi="標楷體" w:cs="標楷體" w:hint="eastAsia"/>
          <w:color w:val="000000"/>
          <w:kern w:val="0"/>
          <w:sz w:val="28"/>
          <w:szCs w:val="28"/>
        </w:rPr>
        <w:t>金</w:t>
      </w:r>
      <w:r w:rsidRPr="00EC6D28">
        <w:rPr>
          <w:rFonts w:ascii="標楷體" w:eastAsia="標楷體" w:hAnsi="標楷體" w:cs="標楷體" w:hint="eastAsia"/>
          <w:color w:val="000000"/>
          <w:kern w:val="0"/>
          <w:sz w:val="28"/>
          <w:szCs w:val="28"/>
        </w:rPr>
        <w:t>新</w:t>
      </w:r>
      <w:r>
        <w:rPr>
          <w:rFonts w:ascii="標楷體" w:eastAsia="標楷體" w:hAnsi="標楷體" w:cs="標楷體" w:hint="eastAsia"/>
          <w:color w:val="000000"/>
          <w:kern w:val="0"/>
          <w:sz w:val="28"/>
          <w:szCs w:val="28"/>
        </w:rPr>
        <w:t>臺</w:t>
      </w:r>
      <w:r w:rsidRPr="00EC6D28">
        <w:rPr>
          <w:rFonts w:ascii="標楷體" w:eastAsia="標楷體" w:hAnsi="標楷體" w:cs="標楷體" w:hint="eastAsia"/>
          <w:color w:val="000000"/>
          <w:kern w:val="0"/>
          <w:sz w:val="28"/>
          <w:szCs w:val="28"/>
        </w:rPr>
        <w:t>幣二百元。</w:t>
      </w:r>
    </w:p>
    <w:p w:rsidR="004370A2" w:rsidRPr="00EC6D28" w:rsidRDefault="004370A2" w:rsidP="00676AE7">
      <w:pPr>
        <w:spacing w:line="460" w:lineRule="exact"/>
        <w:ind w:leftChars="850" w:left="31680" w:hangingChars="200" w:firstLine="31680"/>
        <w:rPr>
          <w:rFonts w:ascii="標楷體" w:eastAsia="標楷體" w:hAnsi="標楷體"/>
          <w:color w:val="000000"/>
          <w:kern w:val="0"/>
          <w:sz w:val="28"/>
          <w:szCs w:val="28"/>
        </w:rPr>
      </w:pPr>
      <w:r w:rsidRPr="00EC6D28">
        <w:rPr>
          <w:rFonts w:ascii="標楷體" w:eastAsia="標楷體" w:hAnsi="標楷體" w:cs="標楷體"/>
          <w:color w:val="000000"/>
          <w:kern w:val="0"/>
          <w:sz w:val="28"/>
          <w:szCs w:val="28"/>
        </w:rPr>
        <w:t>(</w:t>
      </w:r>
      <w:r w:rsidRPr="00EC6D28">
        <w:rPr>
          <w:rFonts w:ascii="標楷體" w:eastAsia="標楷體" w:hAnsi="標楷體" w:cs="標楷體" w:hint="eastAsia"/>
          <w:color w:val="000000"/>
          <w:kern w:val="0"/>
          <w:sz w:val="28"/>
          <w:szCs w:val="28"/>
        </w:rPr>
        <w:t>二</w:t>
      </w:r>
      <w:r w:rsidRPr="00EC6D28">
        <w:rPr>
          <w:rFonts w:ascii="標楷體" w:eastAsia="標楷體" w:hAnsi="標楷體" w:cs="標楷體"/>
          <w:color w:val="000000"/>
          <w:kern w:val="0"/>
          <w:sz w:val="28"/>
          <w:szCs w:val="28"/>
        </w:rPr>
        <w:t>)</w:t>
      </w:r>
      <w:r w:rsidRPr="00893694">
        <w:rPr>
          <w:rFonts w:ascii="標楷體" w:eastAsia="標楷體" w:hAnsi="標楷體" w:cs="標楷體" w:hint="eastAsia"/>
          <w:color w:val="000000"/>
          <w:kern w:val="0"/>
          <w:sz w:val="28"/>
          <w:szCs w:val="28"/>
        </w:rPr>
        <w:t>汽電共生部分：每年應由上年度發電之售電收入提撥百分之三十作為回饋金。如台灣電力股份有限公司年平均收購電價逾越本自治條例公布年度之電價零點九五至一點零五倍時，得由環保局調整之。屬民有民營者，另依其協助外縣市廢棄物進廠焚化之廢棄物量編列每公噸回饋金新臺幣二百元</w:t>
      </w:r>
      <w:r w:rsidRPr="00EC6D28">
        <w:rPr>
          <w:rFonts w:ascii="標楷體" w:eastAsia="標楷體" w:hAnsi="標楷體" w:cs="標楷體" w:hint="eastAsia"/>
          <w:color w:val="000000"/>
          <w:kern w:val="0"/>
          <w:sz w:val="28"/>
          <w:szCs w:val="28"/>
        </w:rPr>
        <w:t>。</w:t>
      </w:r>
    </w:p>
    <w:p w:rsidR="004370A2" w:rsidRPr="00EC6D28" w:rsidRDefault="004370A2" w:rsidP="00676AE7">
      <w:pPr>
        <w:spacing w:beforeLines="50" w:line="460" w:lineRule="exact"/>
        <w:ind w:leftChars="600" w:left="31680" w:hangingChars="200" w:firstLine="31680"/>
        <w:jc w:val="both"/>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二、</w:t>
      </w:r>
      <w:r w:rsidRPr="00893694">
        <w:rPr>
          <w:rFonts w:ascii="標楷體" w:eastAsia="標楷體" w:hAnsi="標楷體" w:cs="標楷體" w:hint="eastAsia"/>
          <w:color w:val="000000"/>
          <w:kern w:val="0"/>
          <w:sz w:val="28"/>
          <w:szCs w:val="28"/>
        </w:rPr>
        <w:t>垃圾衛生掩埋場：依照實際掩埋作業用地面積每平方公尺每年度回饋金新臺幣一百元。有分期掩埋作業者，已停止掩埋逾五年之面積不再計列</w:t>
      </w:r>
      <w:r w:rsidRPr="00EC6D28">
        <w:rPr>
          <w:rFonts w:ascii="標楷體" w:eastAsia="標楷體" w:hAnsi="標楷體" w:cs="標楷體" w:hint="eastAsia"/>
          <w:color w:val="000000"/>
          <w:kern w:val="0"/>
          <w:sz w:val="28"/>
          <w:szCs w:val="28"/>
        </w:rPr>
        <w:t>。</w:t>
      </w:r>
    </w:p>
    <w:p w:rsidR="004370A2" w:rsidRPr="00EC6D28" w:rsidRDefault="004370A2" w:rsidP="00676AE7">
      <w:pPr>
        <w:spacing w:line="460" w:lineRule="exact"/>
        <w:ind w:leftChars="354" w:left="31680" w:firstLine="567"/>
        <w:jc w:val="both"/>
        <w:rPr>
          <w:rFonts w:ascii="標楷體" w:eastAsia="標楷體" w:hAnsi="標楷體"/>
          <w:color w:val="000000"/>
          <w:kern w:val="0"/>
          <w:sz w:val="28"/>
          <w:szCs w:val="28"/>
        </w:rPr>
      </w:pPr>
      <w:r w:rsidRPr="000034C9">
        <w:rPr>
          <w:rFonts w:ascii="標楷體" w:eastAsia="標楷體" w:hAnsi="標楷體" w:cs="標楷體" w:hint="eastAsia"/>
          <w:color w:val="000000"/>
          <w:kern w:val="0"/>
          <w:sz w:val="28"/>
          <w:szCs w:val="28"/>
        </w:rPr>
        <w:t>前項垃圾焚化廠回饋金編列至終止營運年度為止，垃圾衛生掩埋場回饋金編列至停止掩埋年度翌年起算五個年度為止</w:t>
      </w:r>
      <w:r w:rsidRPr="00EC6D28">
        <w:rPr>
          <w:rFonts w:ascii="標楷體" w:eastAsia="標楷體" w:hAnsi="標楷體" w:cs="標楷體" w:hint="eastAsia"/>
          <w:color w:val="000000"/>
          <w:kern w:val="0"/>
          <w:sz w:val="28"/>
          <w:szCs w:val="28"/>
        </w:rPr>
        <w:t>。</w:t>
      </w:r>
    </w:p>
    <w:p w:rsidR="004370A2" w:rsidRPr="00BA70FF" w:rsidRDefault="004370A2" w:rsidP="00676AE7">
      <w:pPr>
        <w:pStyle w:val="a"/>
        <w:ind w:left="31680" w:firstLine="31680"/>
        <w:rPr>
          <w:rFonts w:cs="Times New Roman"/>
        </w:rPr>
      </w:pPr>
      <w:r w:rsidRPr="000034C9">
        <w:rPr>
          <w:rFonts w:hint="eastAsia"/>
          <w:lang/>
        </w:rPr>
        <w:t>本自治條例施行後興設之垃圾處理場所回饋金編列自開始營運日起算</w:t>
      </w:r>
      <w:r w:rsidRPr="00A74335">
        <w:rPr>
          <w:rFonts w:hint="eastAsia"/>
        </w:rPr>
        <w:t>。</w:t>
      </w:r>
    </w:p>
    <w:p w:rsidR="004370A2" w:rsidRPr="00EC6D28" w:rsidRDefault="004370A2" w:rsidP="00676AE7">
      <w:pPr>
        <w:spacing w:line="460" w:lineRule="exact"/>
        <w:ind w:leftChars="354" w:left="31680" w:firstLineChars="202" w:firstLine="31680"/>
        <w:jc w:val="both"/>
        <w:rPr>
          <w:rFonts w:ascii="標楷體" w:eastAsia="標楷體" w:hAnsi="標楷體"/>
          <w:b/>
          <w:bCs/>
          <w:i/>
          <w:iCs/>
          <w:color w:val="0000FF"/>
          <w:kern w:val="0"/>
          <w:sz w:val="28"/>
          <w:szCs w:val="28"/>
        </w:rPr>
      </w:pPr>
      <w:r w:rsidRPr="00EC6D28">
        <w:rPr>
          <w:rFonts w:ascii="標楷體" w:eastAsia="標楷體" w:hAnsi="標楷體" w:cs="標楷體" w:hint="eastAsia"/>
          <w:color w:val="000000"/>
          <w:sz w:val="28"/>
          <w:szCs w:val="28"/>
        </w:rPr>
        <w:t>垃圾</w:t>
      </w:r>
      <w:r>
        <w:rPr>
          <w:rFonts w:ascii="標楷體" w:eastAsia="標楷體" w:hAnsi="標楷體" w:cs="標楷體" w:hint="eastAsia"/>
          <w:color w:val="000000"/>
          <w:kern w:val="0"/>
          <w:sz w:val="28"/>
          <w:szCs w:val="28"/>
        </w:rPr>
        <w:t>焚化廠及垃圾衛生掩埋場相鄰者，回饋金應合併計算及運</w:t>
      </w:r>
      <w:r w:rsidRPr="00EC6D28">
        <w:rPr>
          <w:rFonts w:ascii="標楷體" w:eastAsia="標楷體" w:hAnsi="標楷體" w:cs="標楷體" w:hint="eastAsia"/>
          <w:color w:val="000000"/>
          <w:kern w:val="0"/>
          <w:sz w:val="28"/>
          <w:szCs w:val="28"/>
        </w:rPr>
        <w:t>用。</w:t>
      </w:r>
    </w:p>
    <w:p w:rsidR="004370A2" w:rsidRPr="001C7383" w:rsidRDefault="004370A2" w:rsidP="00676AE7">
      <w:pPr>
        <w:spacing w:beforeLines="50" w:line="460" w:lineRule="exact"/>
        <w:ind w:left="31680" w:hangingChars="300" w:firstLine="31680"/>
        <w:jc w:val="both"/>
        <w:rPr>
          <w:rFonts w:ascii="標楷體" w:eastAsia="標楷體" w:hAnsi="標楷體"/>
          <w:color w:val="000000"/>
          <w:kern w:val="0"/>
          <w:sz w:val="28"/>
          <w:szCs w:val="28"/>
        </w:rPr>
      </w:pPr>
      <w:r w:rsidRPr="00C77B42">
        <w:rPr>
          <w:rFonts w:ascii="標楷體" w:eastAsia="標楷體" w:hAnsi="標楷體" w:cs="標楷體" w:hint="eastAsia"/>
          <w:color w:val="000000"/>
          <w:kern w:val="0"/>
          <w:sz w:val="28"/>
          <w:szCs w:val="28"/>
        </w:rPr>
        <w:t xml:space="preserve">第六條　　</w:t>
      </w:r>
      <w:r w:rsidRPr="001C7383">
        <w:rPr>
          <w:rFonts w:ascii="標楷體" w:eastAsia="標楷體" w:hAnsi="標楷體" w:cs="標楷體" w:hint="eastAsia"/>
          <w:color w:val="000000"/>
          <w:kern w:val="0"/>
          <w:sz w:val="28"/>
          <w:szCs w:val="28"/>
        </w:rPr>
        <w:t>各垃圾處理場所當地區得設置營運監督委員會</w:t>
      </w:r>
      <w:r w:rsidRPr="001C7383">
        <w:rPr>
          <w:rFonts w:ascii="標楷體" w:eastAsia="標楷體" w:hAnsi="標楷體" w:cs="標楷體"/>
          <w:color w:val="000000"/>
          <w:kern w:val="0"/>
          <w:sz w:val="28"/>
          <w:szCs w:val="28"/>
        </w:rPr>
        <w:t>(</w:t>
      </w:r>
      <w:r w:rsidRPr="001C7383">
        <w:rPr>
          <w:rFonts w:ascii="標楷體" w:eastAsia="標楷體" w:hAnsi="標楷體" w:cs="標楷體" w:hint="eastAsia"/>
          <w:color w:val="000000"/>
          <w:kern w:val="0"/>
          <w:sz w:val="28"/>
          <w:szCs w:val="28"/>
        </w:rPr>
        <w:t>以下簡稱監督會</w:t>
      </w:r>
      <w:r w:rsidRPr="001C7383">
        <w:rPr>
          <w:rFonts w:ascii="標楷體" w:eastAsia="標楷體" w:hAnsi="標楷體" w:cs="標楷體"/>
          <w:color w:val="000000"/>
          <w:kern w:val="0"/>
          <w:sz w:val="28"/>
          <w:szCs w:val="28"/>
        </w:rPr>
        <w:t>)</w:t>
      </w:r>
      <w:r w:rsidRPr="001C7383">
        <w:rPr>
          <w:rFonts w:ascii="標楷體" w:eastAsia="標楷體" w:hAnsi="標楷體" w:cs="標楷體" w:hint="eastAsia"/>
          <w:color w:val="000000"/>
          <w:kern w:val="0"/>
          <w:sz w:val="28"/>
          <w:szCs w:val="28"/>
        </w:rPr>
        <w:t>，監督會應有一定比例成員由毗鄰區推派，其設置要點由環保局另定之。</w:t>
      </w:r>
    </w:p>
    <w:p w:rsidR="004370A2" w:rsidRPr="00C77B42" w:rsidRDefault="004370A2" w:rsidP="00676AE7">
      <w:pPr>
        <w:spacing w:beforeLines="50" w:line="460" w:lineRule="exact"/>
        <w:ind w:leftChars="350" w:left="31680" w:firstLineChars="213" w:firstLine="31680"/>
        <w:jc w:val="both"/>
        <w:rPr>
          <w:rFonts w:ascii="標楷體" w:eastAsia="標楷體" w:hAnsi="標楷體"/>
          <w:color w:val="000000"/>
          <w:kern w:val="0"/>
          <w:sz w:val="28"/>
          <w:szCs w:val="28"/>
        </w:rPr>
      </w:pPr>
      <w:r w:rsidRPr="00C77B42">
        <w:rPr>
          <w:rFonts w:ascii="標楷體" w:eastAsia="標楷體" w:hAnsi="標楷體" w:cs="標楷體" w:hint="eastAsia"/>
          <w:color w:val="000000"/>
          <w:kern w:val="0"/>
          <w:sz w:val="28"/>
          <w:szCs w:val="28"/>
        </w:rPr>
        <w:t>當地區內有二個以上垃圾處理場所相鄰者，得合併設置監督會。</w:t>
      </w:r>
    </w:p>
    <w:p w:rsidR="004370A2" w:rsidRPr="004F7F0E" w:rsidRDefault="004370A2" w:rsidP="00676AE7">
      <w:pPr>
        <w:spacing w:beforeLines="50" w:line="460" w:lineRule="exact"/>
        <w:ind w:leftChars="350" w:left="31680" w:firstLineChars="213" w:firstLine="31680"/>
        <w:jc w:val="both"/>
        <w:rPr>
          <w:rFonts w:ascii="標楷體" w:eastAsia="標楷體" w:hAnsi="標楷體"/>
          <w:color w:val="000000"/>
          <w:kern w:val="0"/>
          <w:sz w:val="28"/>
          <w:szCs w:val="28"/>
        </w:rPr>
      </w:pPr>
      <w:r w:rsidRPr="005B2DCF">
        <w:rPr>
          <w:rFonts w:ascii="標楷體" w:eastAsia="標楷體" w:hAnsi="標楷體" w:cs="標楷體" w:hint="eastAsia"/>
          <w:color w:val="000000"/>
          <w:kern w:val="0"/>
          <w:sz w:val="28"/>
          <w:szCs w:val="28"/>
        </w:rPr>
        <w:t>各監督會運作所需經費由各回饋區百分之三以內回饋金支應，但應以新臺幣二百五十萬元為上限。</w:t>
      </w:r>
    </w:p>
    <w:p w:rsidR="004370A2" w:rsidRPr="00EC6D28" w:rsidRDefault="004370A2" w:rsidP="00A977AB">
      <w:pPr>
        <w:spacing w:beforeLines="50" w:line="460" w:lineRule="exact"/>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第七條　　回饋金運用範圍如下：</w:t>
      </w:r>
    </w:p>
    <w:p w:rsidR="004370A2" w:rsidRPr="00EC6D28" w:rsidRDefault="004370A2" w:rsidP="00676AE7">
      <w:pPr>
        <w:spacing w:beforeLines="50" w:line="460" w:lineRule="exact"/>
        <w:ind w:leftChars="600" w:left="31680" w:hangingChars="200" w:firstLine="31680"/>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一、公共設施之興建及其維護管理運作事項。</w:t>
      </w:r>
    </w:p>
    <w:p w:rsidR="004370A2" w:rsidRPr="00EC6D28" w:rsidRDefault="004370A2" w:rsidP="00676AE7">
      <w:pPr>
        <w:spacing w:beforeLines="50" w:line="460" w:lineRule="exact"/>
        <w:ind w:leftChars="600" w:left="31680" w:hangingChars="200" w:firstLine="31680"/>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二、教育設備及民俗文化等公共設施之維護改善事項。</w:t>
      </w:r>
    </w:p>
    <w:p w:rsidR="004370A2" w:rsidRPr="00EC6D28" w:rsidRDefault="004370A2" w:rsidP="00676AE7">
      <w:pPr>
        <w:spacing w:beforeLines="50" w:line="460" w:lineRule="exact"/>
        <w:ind w:leftChars="600" w:left="31680" w:hangingChars="200" w:firstLine="31680"/>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三、環境衛生及環境之綠美化</w:t>
      </w:r>
      <w:r>
        <w:rPr>
          <w:rFonts w:ascii="標楷體" w:eastAsia="標楷體" w:hAnsi="標楷體" w:cs="標楷體" w:hint="eastAsia"/>
          <w:color w:val="000000"/>
          <w:kern w:val="0"/>
          <w:sz w:val="28"/>
          <w:szCs w:val="28"/>
        </w:rPr>
        <w:t>事項</w:t>
      </w:r>
      <w:r w:rsidRPr="00EC6D28">
        <w:rPr>
          <w:rFonts w:ascii="標楷體" w:eastAsia="標楷體" w:hAnsi="標楷體" w:cs="標楷體" w:hint="eastAsia"/>
          <w:color w:val="000000"/>
          <w:kern w:val="0"/>
          <w:sz w:val="28"/>
          <w:szCs w:val="28"/>
        </w:rPr>
        <w:t>。</w:t>
      </w:r>
    </w:p>
    <w:p w:rsidR="004370A2" w:rsidRPr="00EC6D28" w:rsidRDefault="004370A2" w:rsidP="00676AE7">
      <w:pPr>
        <w:spacing w:beforeLines="50" w:line="460" w:lineRule="exact"/>
        <w:ind w:leftChars="600" w:left="31680" w:hangingChars="200" w:firstLine="31680"/>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四、水費、電費、一般廢棄物清除處理費、健康檢查及營養午餐之補助事項。</w:t>
      </w:r>
    </w:p>
    <w:p w:rsidR="004370A2" w:rsidRPr="00EC6D28" w:rsidRDefault="004370A2" w:rsidP="00676AE7">
      <w:pPr>
        <w:spacing w:beforeLines="50" w:line="460" w:lineRule="exact"/>
        <w:ind w:leftChars="600" w:left="31680" w:hangingChars="200" w:firstLine="31680"/>
        <w:jc w:val="both"/>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五、有關醫療保健、保險、社會救助及弱勢關懷慰問等事項。</w:t>
      </w:r>
    </w:p>
    <w:p w:rsidR="004370A2" w:rsidRPr="00EC6D28" w:rsidRDefault="004370A2" w:rsidP="00676AE7">
      <w:pPr>
        <w:spacing w:beforeLines="50" w:line="460" w:lineRule="exact"/>
        <w:ind w:leftChars="600" w:left="31680" w:hangingChars="200" w:firstLine="31680"/>
        <w:jc w:val="both"/>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六、有關環境監測、鑑定等事項。</w:t>
      </w:r>
    </w:p>
    <w:p w:rsidR="004370A2" w:rsidRPr="00EC6D28" w:rsidRDefault="004370A2" w:rsidP="00676AE7">
      <w:pPr>
        <w:spacing w:beforeLines="50" w:line="460" w:lineRule="exact"/>
        <w:ind w:leftChars="600" w:left="31680" w:hangingChars="200" w:firstLine="31680"/>
        <w:jc w:val="both"/>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七、</w:t>
      </w:r>
      <w:r>
        <w:rPr>
          <w:rFonts w:ascii="標楷體" w:eastAsia="標楷體" w:hAnsi="標楷體" w:cs="標楷體" w:hint="eastAsia"/>
          <w:color w:val="000000"/>
          <w:kern w:val="0"/>
          <w:sz w:val="28"/>
          <w:szCs w:val="28"/>
        </w:rPr>
        <w:t>回饋區居</w:t>
      </w:r>
      <w:r w:rsidRPr="00EC6D28">
        <w:rPr>
          <w:rFonts w:ascii="標楷體" w:eastAsia="標楷體" w:hAnsi="標楷體" w:cs="標楷體" w:hint="eastAsia"/>
          <w:color w:val="000000"/>
          <w:kern w:val="0"/>
          <w:sz w:val="28"/>
          <w:szCs w:val="28"/>
        </w:rPr>
        <w:t>民文康、體育、藝文及敬老慈幼等活動事項。</w:t>
      </w:r>
    </w:p>
    <w:p w:rsidR="004370A2" w:rsidRPr="00EC6D28" w:rsidRDefault="004370A2" w:rsidP="00676AE7">
      <w:pPr>
        <w:spacing w:beforeLines="50" w:line="460" w:lineRule="exact"/>
        <w:ind w:leftChars="600" w:left="31680" w:hangingChars="200" w:firstLine="31680"/>
        <w:jc w:val="both"/>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八、垃圾分類、環境保護教育宣導及提升生活環境品質、教育、文化水準等相關事項。</w:t>
      </w:r>
    </w:p>
    <w:p w:rsidR="004370A2" w:rsidRPr="00EC6D28" w:rsidRDefault="004370A2" w:rsidP="00676AE7">
      <w:pPr>
        <w:spacing w:beforeLines="50" w:line="460" w:lineRule="exact"/>
        <w:ind w:leftChars="600" w:left="31680" w:hangingChars="200" w:firstLine="31680"/>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九、辦理公害監督巡守相關事項。</w:t>
      </w:r>
    </w:p>
    <w:p w:rsidR="004370A2" w:rsidRPr="00EC6D28" w:rsidRDefault="004370A2" w:rsidP="00676AE7">
      <w:pPr>
        <w:spacing w:beforeLines="50" w:line="460" w:lineRule="exact"/>
        <w:ind w:leftChars="600" w:left="31680" w:hangingChars="200" w:firstLine="31680"/>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十、回饋區執行回饋業務相關人事及行政經費。</w:t>
      </w:r>
    </w:p>
    <w:p w:rsidR="004370A2" w:rsidRPr="00EC6D28" w:rsidRDefault="004370A2" w:rsidP="00676AE7">
      <w:pPr>
        <w:spacing w:beforeLines="50" w:line="460" w:lineRule="exact"/>
        <w:ind w:leftChars="600" w:left="31680" w:hangingChars="200" w:firstLine="31680"/>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十一、其他與環境清潔維護相關用途</w:t>
      </w:r>
      <w:r>
        <w:rPr>
          <w:rFonts w:ascii="標楷體" w:eastAsia="標楷體" w:hAnsi="標楷體" w:cs="標楷體" w:hint="eastAsia"/>
          <w:color w:val="000000"/>
          <w:kern w:val="0"/>
          <w:sz w:val="28"/>
          <w:szCs w:val="28"/>
        </w:rPr>
        <w:t>事項</w:t>
      </w:r>
      <w:r w:rsidRPr="00EC6D28">
        <w:rPr>
          <w:rFonts w:ascii="標楷體" w:eastAsia="標楷體" w:hAnsi="標楷體" w:cs="標楷體" w:hint="eastAsia"/>
          <w:color w:val="000000"/>
          <w:kern w:val="0"/>
          <w:sz w:val="28"/>
          <w:szCs w:val="28"/>
        </w:rPr>
        <w:t>。</w:t>
      </w:r>
    </w:p>
    <w:p w:rsidR="004370A2" w:rsidRDefault="004370A2" w:rsidP="00676AE7">
      <w:pPr>
        <w:spacing w:beforeLines="50" w:line="460" w:lineRule="exact"/>
        <w:ind w:leftChars="354" w:left="31680" w:firstLineChars="210" w:firstLine="31680"/>
        <w:jc w:val="both"/>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前項第一款至</w:t>
      </w:r>
      <w:r>
        <w:rPr>
          <w:rFonts w:ascii="標楷體" w:eastAsia="標楷體" w:hAnsi="標楷體" w:cs="標楷體" w:hint="eastAsia"/>
          <w:color w:val="000000"/>
          <w:kern w:val="0"/>
          <w:sz w:val="28"/>
          <w:szCs w:val="28"/>
        </w:rPr>
        <w:t>第六款使用之經費比例不得低於百分之七十五；第四款適用對象應</w:t>
      </w:r>
      <w:r w:rsidRPr="00EC6D28">
        <w:rPr>
          <w:rFonts w:ascii="標楷體" w:eastAsia="標楷體" w:hAnsi="標楷體" w:cs="標楷體" w:hint="eastAsia"/>
          <w:color w:val="000000"/>
          <w:kern w:val="0"/>
          <w:sz w:val="28"/>
          <w:szCs w:val="28"/>
        </w:rPr>
        <w:t>設籍</w:t>
      </w:r>
      <w:r>
        <w:rPr>
          <w:rFonts w:ascii="標楷體" w:eastAsia="標楷體" w:hAnsi="標楷體" w:cs="標楷體" w:hint="eastAsia"/>
          <w:color w:val="000000"/>
          <w:kern w:val="0"/>
          <w:sz w:val="28"/>
          <w:szCs w:val="28"/>
        </w:rPr>
        <w:t>於回饋區三年以上</w:t>
      </w:r>
      <w:r w:rsidRPr="00EC6D28">
        <w:rPr>
          <w:rFonts w:ascii="標楷體" w:eastAsia="標楷體" w:hAnsi="標楷體" w:cs="標楷體" w:hint="eastAsia"/>
          <w:color w:val="000000"/>
          <w:kern w:val="0"/>
          <w:sz w:val="28"/>
          <w:szCs w:val="28"/>
        </w:rPr>
        <w:t>。</w:t>
      </w:r>
    </w:p>
    <w:p w:rsidR="004370A2" w:rsidRPr="00EC6D28" w:rsidRDefault="004370A2" w:rsidP="00676AE7">
      <w:pPr>
        <w:spacing w:beforeLines="50" w:line="460" w:lineRule="exact"/>
        <w:ind w:leftChars="354" w:left="31680" w:firstLineChars="210" w:firstLine="31680"/>
        <w:jc w:val="both"/>
        <w:rPr>
          <w:rFonts w:ascii="標楷體" w:eastAsia="標楷體" w:hAnsi="標楷體"/>
          <w:color w:val="000000"/>
          <w:kern w:val="0"/>
          <w:sz w:val="28"/>
          <w:szCs w:val="28"/>
        </w:rPr>
      </w:pPr>
      <w:r>
        <w:rPr>
          <w:rFonts w:ascii="標楷體" w:eastAsia="標楷體" w:hAnsi="標楷體" w:cs="標楷體" w:hint="eastAsia"/>
          <w:color w:val="000000"/>
          <w:kern w:val="0"/>
          <w:sz w:val="28"/>
          <w:szCs w:val="28"/>
        </w:rPr>
        <w:t>第一項</w:t>
      </w:r>
      <w:r w:rsidRPr="00EC6D28">
        <w:rPr>
          <w:rFonts w:ascii="標楷體" w:eastAsia="標楷體" w:hAnsi="標楷體" w:cs="標楷體" w:hint="eastAsia"/>
          <w:color w:val="000000"/>
          <w:kern w:val="0"/>
          <w:sz w:val="28"/>
          <w:szCs w:val="28"/>
        </w:rPr>
        <w:t>執行規定由環保局另定之。</w:t>
      </w:r>
    </w:p>
    <w:p w:rsidR="004370A2" w:rsidRPr="00C77B42" w:rsidRDefault="004370A2" w:rsidP="002E0087">
      <w:pPr>
        <w:spacing w:beforeLines="50" w:line="460" w:lineRule="exact"/>
        <w:rPr>
          <w:rFonts w:ascii="標楷體" w:eastAsia="標楷體" w:hAnsi="標楷體"/>
          <w:color w:val="000000"/>
          <w:kern w:val="0"/>
          <w:sz w:val="28"/>
          <w:szCs w:val="28"/>
        </w:rPr>
      </w:pPr>
      <w:r w:rsidRPr="00C77B42">
        <w:rPr>
          <w:rFonts w:ascii="標楷體" w:eastAsia="標楷體" w:hAnsi="標楷體" w:cs="標楷體" w:hint="eastAsia"/>
          <w:color w:val="000000"/>
          <w:kern w:val="0"/>
          <w:sz w:val="28"/>
          <w:szCs w:val="28"/>
        </w:rPr>
        <w:t>第八條　　各垃圾處理場所之回饋金分配如下：</w:t>
      </w:r>
    </w:p>
    <w:p w:rsidR="004370A2" w:rsidRPr="005B2DCF" w:rsidRDefault="004370A2" w:rsidP="002E0087">
      <w:pPr>
        <w:pStyle w:val="a1"/>
        <w:spacing w:beforeLines="50" w:line="460" w:lineRule="exact"/>
        <w:ind w:leftChars="600" w:left="31680" w:hangingChars="200" w:firstLine="31680"/>
        <w:jc w:val="both"/>
        <w:rPr>
          <w:rFonts w:ascii="標楷體" w:eastAsia="標楷體" w:hAnsi="標楷體" w:cs="Times New Roman"/>
          <w:color w:val="000000"/>
          <w:kern w:val="0"/>
          <w:sz w:val="28"/>
          <w:szCs w:val="28"/>
        </w:rPr>
      </w:pPr>
      <w:r w:rsidRPr="005B2DCF">
        <w:rPr>
          <w:rFonts w:ascii="標楷體" w:eastAsia="標楷體" w:hAnsi="標楷體" w:cs="標楷體" w:hint="eastAsia"/>
          <w:color w:val="000000"/>
          <w:kern w:val="0"/>
          <w:sz w:val="28"/>
          <w:szCs w:val="28"/>
        </w:rPr>
        <w:t>ㄧ、當地區分配百分之八十；毗鄰區及其他地區分配百分之二十；無毗鄰區或其他地區者全數歸當地區。</w:t>
      </w:r>
    </w:p>
    <w:p w:rsidR="004370A2" w:rsidRPr="005B2DCF" w:rsidRDefault="004370A2" w:rsidP="002E0087">
      <w:pPr>
        <w:pStyle w:val="a1"/>
        <w:spacing w:beforeLines="50" w:line="460" w:lineRule="exact"/>
        <w:ind w:leftChars="600" w:left="31680" w:hangingChars="200" w:firstLine="31680"/>
        <w:jc w:val="both"/>
        <w:rPr>
          <w:rFonts w:ascii="標楷體" w:eastAsia="標楷體" w:hAnsi="標楷體" w:cs="Times New Roman"/>
          <w:sz w:val="28"/>
          <w:szCs w:val="28"/>
        </w:rPr>
      </w:pPr>
      <w:r w:rsidRPr="005B2DCF">
        <w:rPr>
          <w:rFonts w:ascii="標楷體" w:eastAsia="標楷體" w:hAnsi="標楷體" w:cs="標楷體" w:hint="eastAsia"/>
          <w:sz w:val="28"/>
          <w:szCs w:val="28"/>
        </w:rPr>
        <w:t>二、回饋區各里之分配由回饋區區公所召集各里參酌原既有分配比例及實際需求協調定之，並作成紀錄。</w:t>
      </w:r>
    </w:p>
    <w:p w:rsidR="004370A2" w:rsidRPr="00C77B42" w:rsidRDefault="004370A2" w:rsidP="002E0087">
      <w:pPr>
        <w:pStyle w:val="a1"/>
        <w:spacing w:beforeLines="50" w:line="460" w:lineRule="exact"/>
        <w:ind w:leftChars="600" w:left="31680" w:hangingChars="200" w:firstLine="31680"/>
        <w:jc w:val="both"/>
        <w:rPr>
          <w:rFonts w:ascii="標楷體" w:eastAsia="標楷體" w:hAnsi="標楷體" w:cs="Times New Roman"/>
          <w:sz w:val="28"/>
          <w:szCs w:val="28"/>
        </w:rPr>
      </w:pPr>
      <w:r w:rsidRPr="005B2DCF">
        <w:rPr>
          <w:rFonts w:ascii="標楷體" w:eastAsia="標楷體" w:hAnsi="標楷體" w:cs="標楷體" w:hint="eastAsia"/>
          <w:sz w:val="28"/>
          <w:szCs w:val="28"/>
        </w:rPr>
        <w:t>三、當地區及當地里範圍遇有行政區域調整時，仍以調整前原區、里之地理範圍為調整後回饋金分配區</w:t>
      </w:r>
      <w:r w:rsidRPr="00C77B42">
        <w:rPr>
          <w:rFonts w:ascii="標楷體" w:eastAsia="標楷體" w:hAnsi="標楷體" w:cs="標楷體" w:hint="eastAsia"/>
          <w:sz w:val="28"/>
          <w:szCs w:val="28"/>
        </w:rPr>
        <w:t>。</w:t>
      </w:r>
    </w:p>
    <w:p w:rsidR="004370A2" w:rsidRPr="00137F62" w:rsidRDefault="004370A2" w:rsidP="002E0087">
      <w:pPr>
        <w:pStyle w:val="ListParagraph"/>
        <w:spacing w:beforeLines="50" w:line="460" w:lineRule="exact"/>
        <w:ind w:leftChars="350" w:left="31680" w:firstLineChars="200" w:firstLine="31680"/>
        <w:jc w:val="both"/>
        <w:rPr>
          <w:rFonts w:ascii="標楷體" w:eastAsia="標楷體" w:hAnsi="標楷體" w:cs="Times New Roman"/>
          <w:sz w:val="28"/>
          <w:szCs w:val="28"/>
        </w:rPr>
      </w:pPr>
      <w:r w:rsidRPr="001C7383">
        <w:rPr>
          <w:rFonts w:ascii="標楷體" w:eastAsia="標楷體" w:hAnsi="標楷體" w:cs="標楷體" w:hint="eastAsia"/>
          <w:color w:val="000000"/>
          <w:kern w:val="0"/>
          <w:sz w:val="28"/>
          <w:szCs w:val="28"/>
        </w:rPr>
        <w:t>前項第一款毗鄰區有二行政區以上時，其分配比例依該垃圾處理場所一點五公里範圍內之行政里設籍人口數</w:t>
      </w:r>
      <w:r>
        <w:rPr>
          <w:rFonts w:ascii="標楷體" w:eastAsia="標楷體" w:hAnsi="標楷體" w:cs="標楷體" w:hint="eastAsia"/>
          <w:color w:val="000000"/>
          <w:kern w:val="0"/>
          <w:sz w:val="28"/>
          <w:szCs w:val="28"/>
        </w:rPr>
        <w:t>及土地面積各佔百分之五十</w:t>
      </w:r>
      <w:r w:rsidRPr="001C7383">
        <w:rPr>
          <w:rFonts w:ascii="標楷體" w:eastAsia="標楷體" w:hAnsi="標楷體" w:cs="標楷體" w:hint="eastAsia"/>
          <w:color w:val="000000"/>
          <w:kern w:val="0"/>
          <w:sz w:val="28"/>
          <w:szCs w:val="28"/>
        </w:rPr>
        <w:t>比例計算。</w:t>
      </w:r>
    </w:p>
    <w:p w:rsidR="004370A2" w:rsidRPr="00EC6D28" w:rsidRDefault="004370A2" w:rsidP="00676AE7">
      <w:pPr>
        <w:spacing w:beforeLines="50" w:line="460" w:lineRule="exact"/>
        <w:ind w:left="31680" w:hangingChars="303" w:firstLine="31680"/>
        <w:jc w:val="both"/>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第九條　　回饋金</w:t>
      </w:r>
      <w:r>
        <w:rPr>
          <w:rFonts w:ascii="標楷體" w:eastAsia="標楷體" w:hAnsi="標楷體" w:cs="標楷體" w:hint="eastAsia"/>
          <w:color w:val="000000"/>
          <w:kern w:val="0"/>
          <w:sz w:val="28"/>
          <w:szCs w:val="28"/>
        </w:rPr>
        <w:t>由環保局估算後</w:t>
      </w:r>
      <w:r w:rsidRPr="00D21279">
        <w:rPr>
          <w:rFonts w:ascii="標楷體" w:eastAsia="標楷體" w:hAnsi="標楷體" w:cs="標楷體" w:hint="eastAsia"/>
          <w:color w:val="000000"/>
          <w:kern w:val="0"/>
          <w:sz w:val="28"/>
          <w:szCs w:val="28"/>
        </w:rPr>
        <w:t>由臺中市政府相關機關</w:t>
      </w:r>
      <w:r>
        <w:rPr>
          <w:rFonts w:ascii="標楷體" w:eastAsia="標楷體" w:hAnsi="標楷體" w:cs="標楷體" w:hint="eastAsia"/>
          <w:color w:val="000000"/>
          <w:kern w:val="0"/>
          <w:sz w:val="28"/>
          <w:szCs w:val="28"/>
        </w:rPr>
        <w:t>編列</w:t>
      </w:r>
      <w:r w:rsidRPr="00EC6D28">
        <w:rPr>
          <w:rFonts w:ascii="標楷體" w:eastAsia="標楷體" w:hAnsi="標楷體" w:cs="標楷體" w:hint="eastAsia"/>
          <w:color w:val="000000"/>
          <w:kern w:val="0"/>
          <w:sz w:val="28"/>
          <w:szCs w:val="28"/>
        </w:rPr>
        <w:t>納入預算，並撥交回饋區</w:t>
      </w:r>
      <w:r>
        <w:rPr>
          <w:rFonts w:ascii="標楷體" w:eastAsia="標楷體" w:hAnsi="標楷體" w:cs="標楷體" w:hint="eastAsia"/>
          <w:color w:val="000000"/>
          <w:kern w:val="0"/>
          <w:sz w:val="28"/>
          <w:szCs w:val="28"/>
        </w:rPr>
        <w:t>區</w:t>
      </w:r>
      <w:r w:rsidRPr="00EC6D28">
        <w:rPr>
          <w:rFonts w:ascii="標楷體" w:eastAsia="標楷體" w:hAnsi="標楷體" w:cs="標楷體" w:hint="eastAsia"/>
          <w:color w:val="000000"/>
          <w:kern w:val="0"/>
          <w:sz w:val="28"/>
          <w:szCs w:val="28"/>
        </w:rPr>
        <w:t>公所辦理。</w:t>
      </w:r>
    </w:p>
    <w:p w:rsidR="004370A2" w:rsidRPr="00EC6D28" w:rsidRDefault="004370A2" w:rsidP="00676AE7">
      <w:pPr>
        <w:spacing w:line="460" w:lineRule="exact"/>
        <w:ind w:left="31680" w:hangingChars="303" w:firstLine="31680"/>
        <w:jc w:val="both"/>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 xml:space="preserve">第十條　　</w:t>
      </w:r>
      <w:r>
        <w:rPr>
          <w:rFonts w:ascii="標楷體" w:eastAsia="標楷體" w:hAnsi="標楷體" w:cs="標楷體" w:hint="eastAsia"/>
          <w:color w:val="000000"/>
          <w:kern w:val="0"/>
          <w:sz w:val="28"/>
          <w:szCs w:val="28"/>
        </w:rPr>
        <w:t>環保局</w:t>
      </w:r>
      <w:r w:rsidRPr="00EC6D28">
        <w:rPr>
          <w:rFonts w:ascii="標楷體" w:eastAsia="標楷體" w:hAnsi="標楷體" w:cs="標楷體" w:hint="eastAsia"/>
          <w:color w:val="000000"/>
          <w:kern w:val="0"/>
          <w:sz w:val="28"/>
          <w:szCs w:val="28"/>
        </w:rPr>
        <w:t>得設置回饋金運用審議委員會，</w:t>
      </w:r>
      <w:r>
        <w:rPr>
          <w:rFonts w:ascii="標楷體" w:eastAsia="標楷體" w:hAnsi="標楷體" w:cs="標楷體" w:hint="eastAsia"/>
          <w:color w:val="000000"/>
          <w:kern w:val="0"/>
          <w:sz w:val="28"/>
          <w:szCs w:val="28"/>
        </w:rPr>
        <w:t>審議回饋金之運用及分配，</w:t>
      </w:r>
      <w:r w:rsidRPr="00EC6D28">
        <w:rPr>
          <w:rFonts w:ascii="標楷體" w:eastAsia="標楷體" w:hAnsi="標楷體" w:cs="標楷體" w:hint="eastAsia"/>
          <w:color w:val="000000"/>
          <w:kern w:val="0"/>
          <w:sz w:val="28"/>
          <w:szCs w:val="28"/>
        </w:rPr>
        <w:t>其設置要點由環保局另定之。</w:t>
      </w:r>
    </w:p>
    <w:p w:rsidR="004370A2" w:rsidRPr="00EC6D28" w:rsidRDefault="004370A2" w:rsidP="00676AE7">
      <w:pPr>
        <w:spacing w:beforeLines="50" w:line="460" w:lineRule="exact"/>
        <w:ind w:left="31680" w:hangingChars="300" w:firstLine="31680"/>
        <w:jc w:val="both"/>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第十一條　　回饋金之申請</w:t>
      </w:r>
      <w:r>
        <w:rPr>
          <w:rFonts w:ascii="標楷體" w:eastAsia="標楷體" w:hAnsi="標楷體" w:cs="標楷體" w:hint="eastAsia"/>
          <w:color w:val="000000"/>
          <w:kern w:val="0"/>
          <w:sz w:val="28"/>
          <w:szCs w:val="28"/>
        </w:rPr>
        <w:t>，由里辦公處按環保局所訂期間提報回饋金使用計畫書送區公所初審後彙整提報環保局審查，各區公所自行提報計畫書者亦同。</w:t>
      </w:r>
    </w:p>
    <w:p w:rsidR="004370A2" w:rsidRPr="00EC6D28" w:rsidRDefault="004370A2" w:rsidP="00676AE7">
      <w:pPr>
        <w:spacing w:beforeLines="50" w:line="460" w:lineRule="exact"/>
        <w:ind w:leftChars="350" w:left="31680" w:firstLineChars="305" w:firstLine="31680"/>
        <w:jc w:val="both"/>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垃圾焚化廠與垃圾衛生掩埋場相鄰者得併依前項</w:t>
      </w:r>
      <w:r>
        <w:rPr>
          <w:rFonts w:ascii="標楷體" w:eastAsia="標楷體" w:hAnsi="標楷體" w:cs="標楷體" w:hint="eastAsia"/>
          <w:color w:val="000000"/>
          <w:kern w:val="0"/>
          <w:sz w:val="28"/>
          <w:szCs w:val="28"/>
        </w:rPr>
        <w:t>程序</w:t>
      </w:r>
      <w:r w:rsidRPr="00EC6D28">
        <w:rPr>
          <w:rFonts w:ascii="標楷體" w:eastAsia="標楷體" w:hAnsi="標楷體" w:cs="標楷體" w:hint="eastAsia"/>
          <w:color w:val="000000"/>
          <w:kern w:val="0"/>
          <w:sz w:val="28"/>
          <w:szCs w:val="28"/>
        </w:rPr>
        <w:t>辦理。</w:t>
      </w:r>
    </w:p>
    <w:p w:rsidR="004370A2" w:rsidRPr="00EC6D28" w:rsidRDefault="004370A2" w:rsidP="00A977AB">
      <w:pPr>
        <w:spacing w:beforeLines="50" w:line="460" w:lineRule="exact"/>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 xml:space="preserve">第十二條　　</w:t>
      </w:r>
      <w:r>
        <w:rPr>
          <w:rFonts w:ascii="標楷體" w:eastAsia="標楷體" w:hAnsi="標楷體" w:cs="標楷體" w:hint="eastAsia"/>
          <w:color w:val="000000"/>
          <w:kern w:val="0"/>
          <w:sz w:val="28"/>
          <w:szCs w:val="28"/>
        </w:rPr>
        <w:t>前條</w:t>
      </w:r>
      <w:r w:rsidRPr="00EC6D28">
        <w:rPr>
          <w:rFonts w:ascii="標楷體" w:eastAsia="標楷體" w:hAnsi="標楷體" w:cs="標楷體" w:hint="eastAsia"/>
          <w:color w:val="000000"/>
          <w:kern w:val="0"/>
          <w:sz w:val="28"/>
          <w:szCs w:val="28"/>
        </w:rPr>
        <w:t>回饋金使用計畫書應載明下列事項：</w:t>
      </w:r>
    </w:p>
    <w:p w:rsidR="004370A2" w:rsidRPr="00EC6D28" w:rsidRDefault="004370A2" w:rsidP="00676AE7">
      <w:pPr>
        <w:spacing w:beforeLines="50" w:line="460" w:lineRule="exact"/>
        <w:ind w:leftChars="708" w:left="31680" w:hangingChars="203" w:firstLine="31680"/>
        <w:jc w:val="both"/>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一、垃圾處理場所所在地使用回饋金之適用範圍界定及其涵蓋範圍之人口及面積。</w:t>
      </w:r>
    </w:p>
    <w:p w:rsidR="004370A2" w:rsidRPr="00EC6D28" w:rsidRDefault="004370A2" w:rsidP="00676AE7">
      <w:pPr>
        <w:spacing w:beforeLines="50" w:line="460" w:lineRule="exact"/>
        <w:ind w:leftChars="709" w:left="31680" w:hangingChars="201" w:firstLine="31680"/>
        <w:jc w:val="both"/>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二、回饋金使用說明應包含項目、用途、單價、數量及總額。</w:t>
      </w:r>
    </w:p>
    <w:p w:rsidR="004370A2" w:rsidRPr="00EC6D28" w:rsidRDefault="004370A2" w:rsidP="00676AE7">
      <w:pPr>
        <w:spacing w:beforeLines="50" w:line="460" w:lineRule="exact"/>
        <w:ind w:leftChars="249" w:left="31680" w:firstLineChars="393" w:firstLine="31680"/>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三、執行方式。</w:t>
      </w:r>
    </w:p>
    <w:p w:rsidR="004370A2" w:rsidRPr="00EC6D28" w:rsidRDefault="004370A2" w:rsidP="00676AE7">
      <w:pPr>
        <w:spacing w:beforeLines="50" w:line="460" w:lineRule="exact"/>
        <w:ind w:leftChars="708" w:left="31680" w:hangingChars="203" w:firstLine="31680"/>
        <w:jc w:val="both"/>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四、檢附</w:t>
      </w:r>
      <w:r>
        <w:rPr>
          <w:rFonts w:ascii="標楷體" w:eastAsia="標楷體" w:hAnsi="標楷體" w:cs="標楷體" w:hint="eastAsia"/>
          <w:color w:val="000000"/>
          <w:kern w:val="0"/>
          <w:sz w:val="28"/>
          <w:szCs w:val="28"/>
        </w:rPr>
        <w:t>回饋金分配比例協調會議紀錄、</w:t>
      </w:r>
      <w:r w:rsidRPr="00EC6D28">
        <w:rPr>
          <w:rFonts w:ascii="標楷體" w:eastAsia="標楷體" w:hAnsi="標楷體" w:cs="標楷體" w:hint="eastAsia"/>
          <w:color w:val="000000"/>
          <w:kern w:val="0"/>
          <w:sz w:val="28"/>
          <w:szCs w:val="28"/>
        </w:rPr>
        <w:t>垃圾處理場所相關地理位置圖、平面圖</w:t>
      </w:r>
      <w:r w:rsidRPr="00EC6D28">
        <w:rPr>
          <w:rFonts w:ascii="標楷體" w:eastAsia="標楷體" w:hAnsi="標楷體"/>
          <w:color w:val="000000"/>
          <w:kern w:val="0"/>
          <w:sz w:val="28"/>
          <w:szCs w:val="28"/>
        </w:rPr>
        <w:t> </w:t>
      </w:r>
      <w:r w:rsidRPr="00EC6D28">
        <w:rPr>
          <w:rFonts w:ascii="標楷體" w:eastAsia="標楷體" w:hAnsi="標楷體" w:cs="標楷體"/>
          <w:color w:val="000000"/>
          <w:kern w:val="0"/>
          <w:sz w:val="28"/>
          <w:szCs w:val="28"/>
        </w:rPr>
        <w:t>(</w:t>
      </w:r>
      <w:r w:rsidRPr="00EC6D28">
        <w:rPr>
          <w:rFonts w:ascii="標楷體" w:eastAsia="標楷體" w:hAnsi="標楷體" w:cs="標楷體" w:hint="eastAsia"/>
          <w:color w:val="000000"/>
          <w:kern w:val="0"/>
          <w:sz w:val="28"/>
          <w:szCs w:val="28"/>
        </w:rPr>
        <w:t>應註明住戶分配情形</w:t>
      </w:r>
      <w:r w:rsidRPr="00EC6D28">
        <w:rPr>
          <w:rFonts w:ascii="標楷體" w:eastAsia="標楷體" w:hAnsi="標楷體" w:cs="標楷體"/>
          <w:color w:val="000000"/>
          <w:kern w:val="0"/>
          <w:sz w:val="28"/>
          <w:szCs w:val="28"/>
        </w:rPr>
        <w:t>) </w:t>
      </w:r>
      <w:r w:rsidRPr="00EC6D28">
        <w:rPr>
          <w:rFonts w:ascii="標楷體" w:eastAsia="標楷體" w:hAnsi="標楷體" w:cs="標楷體" w:hint="eastAsia"/>
          <w:color w:val="000000"/>
          <w:kern w:val="0"/>
          <w:sz w:val="28"/>
          <w:szCs w:val="28"/>
        </w:rPr>
        <w:t>及相關地區土地面積，分別著色標明並註明區里行政區域</w:t>
      </w:r>
      <w:r>
        <w:rPr>
          <w:rFonts w:ascii="新細明體" w:hAnsi="新細明體" w:cs="新細明體" w:hint="eastAsia"/>
          <w:color w:val="000000"/>
          <w:kern w:val="0"/>
          <w:sz w:val="28"/>
          <w:szCs w:val="28"/>
        </w:rPr>
        <w:t>。</w:t>
      </w:r>
    </w:p>
    <w:p w:rsidR="004370A2" w:rsidRPr="0014514B" w:rsidRDefault="004370A2" w:rsidP="00676AE7">
      <w:pPr>
        <w:spacing w:beforeLines="50" w:line="460" w:lineRule="exact"/>
        <w:ind w:leftChars="1" w:left="31680" w:hangingChars="299" w:firstLine="31680"/>
        <w:jc w:val="both"/>
        <w:rPr>
          <w:rFonts w:ascii="標楷體" w:eastAsia="標楷體" w:hAnsi="標楷體"/>
          <w:sz w:val="28"/>
          <w:szCs w:val="28"/>
        </w:rPr>
      </w:pPr>
      <w:r w:rsidRPr="00EC6D28">
        <w:rPr>
          <w:rFonts w:ascii="標楷體" w:eastAsia="標楷體" w:hAnsi="標楷體" w:cs="標楷體" w:hint="eastAsia"/>
          <w:color w:val="000000"/>
          <w:kern w:val="0"/>
          <w:sz w:val="28"/>
          <w:szCs w:val="28"/>
        </w:rPr>
        <w:t xml:space="preserve">第十三條　　</w:t>
      </w:r>
      <w:r w:rsidRPr="0014514B">
        <w:rPr>
          <w:rFonts w:ascii="標楷體" w:eastAsia="標楷體" w:hAnsi="標楷體" w:cs="標楷體" w:hint="eastAsia"/>
          <w:sz w:val="28"/>
          <w:szCs w:val="28"/>
        </w:rPr>
        <w:t>本自治條例施行前，既有之垃圾處理場所回饋金及原列為毗鄰區</w:t>
      </w:r>
      <w:r w:rsidRPr="0014514B">
        <w:rPr>
          <w:rFonts w:ascii="標楷體" w:eastAsia="標楷體" w:hAnsi="標楷體" w:cs="標楷體"/>
          <w:sz w:val="28"/>
          <w:szCs w:val="28"/>
        </w:rPr>
        <w:t>(</w:t>
      </w:r>
      <w:r w:rsidRPr="0014514B">
        <w:rPr>
          <w:rFonts w:ascii="標楷體" w:eastAsia="標楷體" w:hAnsi="標楷體" w:cs="標楷體" w:hint="eastAsia"/>
          <w:sz w:val="28"/>
          <w:szCs w:val="28"/>
        </w:rPr>
        <w:t>含其他地區</w:t>
      </w:r>
      <w:r w:rsidRPr="0014514B">
        <w:rPr>
          <w:rFonts w:ascii="標楷體" w:eastAsia="標楷體" w:hAnsi="標楷體" w:cs="標楷體"/>
          <w:sz w:val="28"/>
          <w:szCs w:val="28"/>
        </w:rPr>
        <w:t>)</w:t>
      </w:r>
      <w:r w:rsidRPr="0014514B">
        <w:rPr>
          <w:rFonts w:ascii="標楷體" w:eastAsia="標楷體" w:hAnsi="標楷體" w:cs="標楷體" w:hint="eastAsia"/>
          <w:sz w:val="28"/>
          <w:szCs w:val="28"/>
        </w:rPr>
        <w:t>回饋金分配比例以中華民國一百年度為基準，依當年度相關規定核算後編列辦理。但依當年度相關規定核算應支給回饋金額度</w:t>
      </w:r>
      <w:r w:rsidRPr="0014514B">
        <w:rPr>
          <w:rFonts w:ascii="標楷體" w:eastAsia="標楷體" w:hAnsi="標楷體" w:cs="標楷體" w:hint="eastAsia"/>
          <w:kern w:val="0"/>
          <w:sz w:val="28"/>
          <w:szCs w:val="28"/>
        </w:rPr>
        <w:t>低於中華民國一百年度之基準者，依中華民國一百年度基準編列，並以本自治條例施行日起三年為限。</w:t>
      </w:r>
    </w:p>
    <w:p w:rsidR="004370A2" w:rsidRPr="002C697F" w:rsidRDefault="004370A2" w:rsidP="00676AE7">
      <w:pPr>
        <w:spacing w:beforeLines="50" w:line="460" w:lineRule="exact"/>
        <w:ind w:leftChars="350" w:left="31680" w:firstLineChars="305" w:firstLine="31680"/>
        <w:jc w:val="both"/>
        <w:rPr>
          <w:rFonts w:ascii="標楷體" w:eastAsia="標楷體" w:hAnsi="標楷體"/>
          <w:color w:val="000000"/>
          <w:kern w:val="0"/>
          <w:sz w:val="28"/>
          <w:szCs w:val="28"/>
        </w:rPr>
      </w:pPr>
      <w:r w:rsidRPr="0014514B">
        <w:rPr>
          <w:rFonts w:ascii="標楷體" w:eastAsia="標楷體" w:hAnsi="標楷體" w:cs="標楷體" w:hint="eastAsia"/>
          <w:sz w:val="28"/>
          <w:szCs w:val="28"/>
        </w:rPr>
        <w:t>后里垃圾焚化廠汽電共生售電收入提撥回饋金比例為百分之五十，不受第五條第一項第一款第二目之限制；</w:t>
      </w:r>
      <w:r w:rsidRPr="0014514B">
        <w:rPr>
          <w:rFonts w:ascii="標楷體" w:eastAsia="標楷體" w:hAnsi="標楷體" w:cs="標楷體" w:hint="eastAsia"/>
          <w:kern w:val="0"/>
          <w:sz w:val="28"/>
          <w:szCs w:val="28"/>
        </w:rPr>
        <w:t>當地區、毗鄰區及其他地區回饋金分配比例不受</w:t>
      </w:r>
      <w:r w:rsidRPr="0014514B">
        <w:rPr>
          <w:rFonts w:ascii="標楷體" w:eastAsia="標楷體" w:hAnsi="標楷體" w:cs="標楷體" w:hint="eastAsia"/>
          <w:sz w:val="28"/>
          <w:szCs w:val="28"/>
        </w:rPr>
        <w:t>第八條第一款之限制。</w:t>
      </w:r>
    </w:p>
    <w:p w:rsidR="004370A2" w:rsidRPr="004E2354" w:rsidRDefault="004370A2" w:rsidP="00676AE7">
      <w:pPr>
        <w:spacing w:beforeLines="50" w:line="460" w:lineRule="exact"/>
        <w:ind w:leftChars="1" w:left="31680" w:hangingChars="299" w:firstLine="31680"/>
        <w:jc w:val="both"/>
        <w:rPr>
          <w:rFonts w:ascii="標楷體" w:eastAsia="標楷體" w:hAnsi="標楷體"/>
          <w:color w:val="000000"/>
          <w:kern w:val="0"/>
          <w:sz w:val="28"/>
          <w:szCs w:val="28"/>
        </w:rPr>
      </w:pPr>
      <w:r w:rsidRPr="00EC6D28">
        <w:rPr>
          <w:rFonts w:ascii="標楷體" w:eastAsia="標楷體" w:hAnsi="標楷體" w:cs="標楷體" w:hint="eastAsia"/>
          <w:color w:val="000000"/>
          <w:kern w:val="0"/>
          <w:sz w:val="28"/>
          <w:szCs w:val="28"/>
        </w:rPr>
        <w:t>第十</w:t>
      </w:r>
      <w:r>
        <w:rPr>
          <w:rFonts w:ascii="標楷體" w:eastAsia="標楷體" w:hAnsi="標楷體" w:cs="標楷體" w:hint="eastAsia"/>
          <w:color w:val="000000"/>
          <w:kern w:val="0"/>
          <w:sz w:val="28"/>
          <w:szCs w:val="28"/>
        </w:rPr>
        <w:t>四</w:t>
      </w:r>
      <w:r w:rsidRPr="00EC6D28">
        <w:rPr>
          <w:rFonts w:ascii="標楷體" w:eastAsia="標楷體" w:hAnsi="標楷體" w:cs="標楷體" w:hint="eastAsia"/>
          <w:color w:val="000000"/>
          <w:kern w:val="0"/>
          <w:sz w:val="28"/>
          <w:szCs w:val="28"/>
        </w:rPr>
        <w:t>條　　當年度回饋金未執行完成，經</w:t>
      </w:r>
      <w:r>
        <w:rPr>
          <w:rFonts w:ascii="標楷體" w:eastAsia="標楷體" w:hAnsi="標楷體" w:cs="標楷體" w:hint="eastAsia"/>
          <w:color w:val="000000"/>
          <w:kern w:val="0"/>
          <w:sz w:val="28"/>
          <w:szCs w:val="28"/>
        </w:rPr>
        <w:t>核准</w:t>
      </w:r>
      <w:r w:rsidRPr="00EC6D28">
        <w:rPr>
          <w:rFonts w:ascii="標楷體" w:eastAsia="標楷體" w:hAnsi="標楷體" w:cs="標楷體" w:hint="eastAsia"/>
          <w:color w:val="000000"/>
          <w:kern w:val="0"/>
          <w:sz w:val="28"/>
          <w:szCs w:val="28"/>
        </w:rPr>
        <w:t>保留</w:t>
      </w:r>
      <w:r>
        <w:rPr>
          <w:rFonts w:ascii="標楷體" w:eastAsia="標楷體" w:hAnsi="標楷體" w:cs="標楷體" w:hint="eastAsia"/>
          <w:color w:val="000000"/>
          <w:kern w:val="0"/>
          <w:sz w:val="28"/>
          <w:szCs w:val="28"/>
        </w:rPr>
        <w:t>者，</w:t>
      </w:r>
      <w:r w:rsidRPr="00EC6D28">
        <w:rPr>
          <w:rFonts w:ascii="標楷體" w:eastAsia="標楷體" w:hAnsi="標楷體" w:cs="標楷體" w:hint="eastAsia"/>
          <w:color w:val="000000"/>
          <w:kern w:val="0"/>
          <w:sz w:val="28"/>
          <w:szCs w:val="28"/>
        </w:rPr>
        <w:t>得轉入後續年度使用。</w:t>
      </w:r>
    </w:p>
    <w:p w:rsidR="004370A2" w:rsidRPr="00EC6D28" w:rsidRDefault="004370A2" w:rsidP="00676AE7">
      <w:pPr>
        <w:spacing w:beforeLines="50" w:line="460" w:lineRule="exact"/>
        <w:ind w:left="31680" w:hangingChars="300" w:firstLine="31680"/>
        <w:jc w:val="both"/>
        <w:rPr>
          <w:rFonts w:ascii="標楷體" w:eastAsia="標楷體" w:hAnsi="標楷體"/>
          <w:color w:val="000000"/>
          <w:kern w:val="0"/>
          <w:sz w:val="28"/>
          <w:szCs w:val="28"/>
        </w:rPr>
      </w:pPr>
      <w:r>
        <w:rPr>
          <w:rFonts w:ascii="標楷體" w:eastAsia="標楷體" w:hAnsi="標楷體" w:cs="標楷體" w:hint="eastAsia"/>
          <w:color w:val="000000"/>
          <w:kern w:val="0"/>
          <w:sz w:val="28"/>
          <w:szCs w:val="28"/>
        </w:rPr>
        <w:t>第十五</w:t>
      </w:r>
      <w:r w:rsidRPr="00EC6D28">
        <w:rPr>
          <w:rFonts w:ascii="標楷體" w:eastAsia="標楷體" w:hAnsi="標楷體" w:cs="標楷體" w:hint="eastAsia"/>
          <w:color w:val="000000"/>
          <w:kern w:val="0"/>
          <w:sz w:val="28"/>
          <w:szCs w:val="28"/>
        </w:rPr>
        <w:t>條　　回饋</w:t>
      </w:r>
      <w:r>
        <w:rPr>
          <w:rFonts w:ascii="標楷體" w:eastAsia="標楷體" w:hAnsi="標楷體" w:cs="標楷體" w:hint="eastAsia"/>
          <w:color w:val="000000"/>
          <w:kern w:val="0"/>
          <w:sz w:val="28"/>
          <w:szCs w:val="28"/>
        </w:rPr>
        <w:t>金使用</w:t>
      </w:r>
      <w:r w:rsidRPr="00EC6D28">
        <w:rPr>
          <w:rFonts w:ascii="標楷體" w:eastAsia="標楷體" w:hAnsi="標楷體" w:cs="標楷體" w:hint="eastAsia"/>
          <w:color w:val="000000"/>
          <w:kern w:val="0"/>
          <w:sz w:val="28"/>
          <w:szCs w:val="28"/>
        </w:rPr>
        <w:t>計畫通過</w:t>
      </w:r>
      <w:r>
        <w:rPr>
          <w:rFonts w:ascii="標楷體" w:eastAsia="標楷體" w:hAnsi="標楷體" w:cs="標楷體" w:hint="eastAsia"/>
          <w:color w:val="000000"/>
          <w:kern w:val="0"/>
          <w:sz w:val="28"/>
          <w:szCs w:val="28"/>
        </w:rPr>
        <w:t>後，因居民陳情</w:t>
      </w:r>
      <w:r w:rsidRPr="00EC6D28">
        <w:rPr>
          <w:rFonts w:ascii="標楷體" w:eastAsia="標楷體" w:hAnsi="標楷體" w:cs="標楷體" w:hint="eastAsia"/>
          <w:color w:val="000000"/>
          <w:kern w:val="0"/>
          <w:sz w:val="28"/>
          <w:szCs w:val="28"/>
        </w:rPr>
        <w:t>抗爭事件致垃圾處理場所無法</w:t>
      </w:r>
      <w:r>
        <w:rPr>
          <w:rFonts w:ascii="標楷體" w:eastAsia="標楷體" w:hAnsi="標楷體" w:cs="標楷體" w:hint="eastAsia"/>
          <w:color w:val="000000"/>
          <w:kern w:val="0"/>
          <w:sz w:val="28"/>
          <w:szCs w:val="28"/>
        </w:rPr>
        <w:t>進行正常營運操作時，環保局及相關區公所得暫緩支付回饋金，俟</w:t>
      </w:r>
      <w:r w:rsidRPr="00EC6D28">
        <w:rPr>
          <w:rFonts w:ascii="標楷體" w:eastAsia="標楷體" w:hAnsi="標楷體" w:cs="標楷體" w:hint="eastAsia"/>
          <w:color w:val="000000"/>
          <w:kern w:val="0"/>
          <w:sz w:val="28"/>
          <w:szCs w:val="28"/>
        </w:rPr>
        <w:t>達成協議後繼續執行。</w:t>
      </w:r>
    </w:p>
    <w:p w:rsidR="004370A2" w:rsidRPr="00EC6D28" w:rsidRDefault="004370A2" w:rsidP="00676AE7">
      <w:pPr>
        <w:spacing w:beforeLines="50" w:line="460" w:lineRule="exact"/>
        <w:ind w:left="31680" w:hangingChars="128" w:firstLine="31680"/>
        <w:jc w:val="both"/>
        <w:rPr>
          <w:rFonts w:ascii="標楷體" w:eastAsia="標楷體" w:hAnsi="標楷體"/>
          <w:color w:val="000000"/>
          <w:kern w:val="0"/>
          <w:sz w:val="28"/>
          <w:szCs w:val="28"/>
        </w:rPr>
      </w:pPr>
      <w:r w:rsidRPr="00C77B42">
        <w:rPr>
          <w:rFonts w:ascii="標楷體" w:eastAsia="標楷體" w:hAnsi="標楷體" w:cs="標楷體" w:hint="eastAsia"/>
          <w:color w:val="000000"/>
          <w:kern w:val="0"/>
          <w:sz w:val="28"/>
          <w:szCs w:val="28"/>
        </w:rPr>
        <w:t>第十六條　　本自治條例自公布日施行。</w:t>
      </w:r>
      <w:permStart w:id="1" w:edGrp="everyone"/>
      <w:permEnd w:id="1"/>
    </w:p>
    <w:p w:rsidR="004370A2" w:rsidRPr="00DC0532" w:rsidRDefault="004370A2"/>
    <w:sectPr w:rsidR="004370A2" w:rsidRPr="00DC0532" w:rsidSect="00BD60BF">
      <w:pgSz w:w="11906" w:h="16838" w:code="9"/>
      <w:pgMar w:top="1418" w:right="1418" w:bottom="1418" w:left="1701" w:header="851" w:footer="788"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cumentProtection w:edit="readOnly" w:enforcement="1"/>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C0532"/>
    <w:rsid w:val="000034C9"/>
    <w:rsid w:val="000D1632"/>
    <w:rsid w:val="00137F62"/>
    <w:rsid w:val="0014514B"/>
    <w:rsid w:val="00151C07"/>
    <w:rsid w:val="001858FA"/>
    <w:rsid w:val="001C7383"/>
    <w:rsid w:val="002C697F"/>
    <w:rsid w:val="002E0087"/>
    <w:rsid w:val="004370A2"/>
    <w:rsid w:val="004807C1"/>
    <w:rsid w:val="004E2354"/>
    <w:rsid w:val="004F7F0E"/>
    <w:rsid w:val="005B2DCF"/>
    <w:rsid w:val="006305FF"/>
    <w:rsid w:val="00676AE7"/>
    <w:rsid w:val="00893694"/>
    <w:rsid w:val="008D6EDF"/>
    <w:rsid w:val="00A22DF4"/>
    <w:rsid w:val="00A23FFB"/>
    <w:rsid w:val="00A74335"/>
    <w:rsid w:val="00A977AB"/>
    <w:rsid w:val="00BA70FF"/>
    <w:rsid w:val="00BD60BF"/>
    <w:rsid w:val="00C77B42"/>
    <w:rsid w:val="00D21279"/>
    <w:rsid w:val="00DC0532"/>
    <w:rsid w:val="00DE5AE6"/>
    <w:rsid w:val="00E02713"/>
    <w:rsid w:val="00E93CD8"/>
    <w:rsid w:val="00EC6D28"/>
    <w:rsid w:val="00F8031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0532"/>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C0532"/>
    <w:pPr>
      <w:tabs>
        <w:tab w:val="center" w:pos="4153"/>
        <w:tab w:val="right" w:pos="8306"/>
      </w:tabs>
      <w:snapToGrid w:val="0"/>
    </w:pPr>
    <w:rPr>
      <w:kern w:val="0"/>
      <w:sz w:val="20"/>
      <w:szCs w:val="20"/>
    </w:rPr>
  </w:style>
  <w:style w:type="character" w:customStyle="1" w:styleId="HeaderChar">
    <w:name w:val="Header Char"/>
    <w:basedOn w:val="DefaultParagraphFont"/>
    <w:link w:val="Header"/>
    <w:uiPriority w:val="99"/>
    <w:locked/>
    <w:rsid w:val="00DC0532"/>
    <w:rPr>
      <w:rFonts w:ascii="Times New Roman" w:eastAsia="新細明體" w:hAnsi="Times New Roman" w:cs="Times New Roman"/>
      <w:kern w:val="0"/>
      <w:sz w:val="20"/>
      <w:szCs w:val="20"/>
    </w:rPr>
  </w:style>
  <w:style w:type="paragraph" w:styleId="ListParagraph">
    <w:name w:val="List Paragraph"/>
    <w:basedOn w:val="Normal"/>
    <w:uiPriority w:val="99"/>
    <w:qFormat/>
    <w:rsid w:val="00DC0532"/>
    <w:pPr>
      <w:ind w:leftChars="200" w:left="480"/>
    </w:pPr>
    <w:rPr>
      <w:rFonts w:ascii="Calibri" w:hAnsi="Calibri" w:cs="Calibri"/>
    </w:rPr>
  </w:style>
  <w:style w:type="paragraph" w:customStyle="1" w:styleId="a">
    <w:name w:val="第二項以後"/>
    <w:basedOn w:val="Normal"/>
    <w:link w:val="a0"/>
    <w:autoRedefine/>
    <w:uiPriority w:val="99"/>
    <w:rsid w:val="00DC0532"/>
    <w:pPr>
      <w:spacing w:line="460" w:lineRule="exact"/>
      <w:ind w:leftChars="350" w:left="840" w:firstLineChars="214" w:firstLine="599"/>
      <w:jc w:val="both"/>
    </w:pPr>
    <w:rPr>
      <w:rFonts w:ascii="標楷體" w:eastAsia="標楷體" w:hAnsi="標楷體" w:cs="標楷體"/>
      <w:color w:val="000000"/>
      <w:kern w:val="0"/>
      <w:sz w:val="28"/>
      <w:szCs w:val="28"/>
    </w:rPr>
  </w:style>
  <w:style w:type="character" w:customStyle="1" w:styleId="a0">
    <w:name w:val="第二項以後 字元"/>
    <w:link w:val="a"/>
    <w:uiPriority w:val="99"/>
    <w:locked/>
    <w:rsid w:val="00DC0532"/>
    <w:rPr>
      <w:rFonts w:ascii="標楷體" w:eastAsia="標楷體" w:hAnsi="標楷體" w:cs="標楷體"/>
      <w:color w:val="000000"/>
      <w:kern w:val="0"/>
      <w:sz w:val="28"/>
      <w:szCs w:val="28"/>
    </w:rPr>
  </w:style>
  <w:style w:type="character" w:customStyle="1" w:styleId="3">
    <w:name w:val="字元 字元3"/>
    <w:uiPriority w:val="99"/>
    <w:rsid w:val="002E0087"/>
    <w:rPr>
      <w:rFonts w:ascii="Times New Roman" w:eastAsia="新細明體" w:hAnsi="Times New Roman" w:cs="Times New Roman"/>
      <w:sz w:val="20"/>
      <w:szCs w:val="20"/>
    </w:rPr>
  </w:style>
  <w:style w:type="paragraph" w:customStyle="1" w:styleId="a1">
    <w:name w:val="清單段落"/>
    <w:basedOn w:val="Normal"/>
    <w:uiPriority w:val="99"/>
    <w:rsid w:val="002E0087"/>
    <w:pPr>
      <w:ind w:leftChars="200" w:left="480"/>
    </w:pPr>
    <w:rPr>
      <w:rFonts w:ascii="Calibri" w:hAnsi="Calibri" w:cs="Calibr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5</Pages>
  <Words>339</Words>
  <Characters>1934</Characters>
  <Application>Microsoft Office Outlook</Application>
  <DocSecurity>8</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t0328</dc:creator>
  <cp:keywords/>
  <dc:description/>
  <cp:lastModifiedBy>f71108</cp:lastModifiedBy>
  <cp:revision>9</cp:revision>
  <dcterms:created xsi:type="dcterms:W3CDTF">2012-07-23T08:11:00Z</dcterms:created>
  <dcterms:modified xsi:type="dcterms:W3CDTF">2012-09-21T01:18:00Z</dcterms:modified>
</cp:coreProperties>
</file>