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CC09B0" w:rsidP="00F77B99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CC09B0">
        <w:rPr>
          <w:rFonts w:ascii="標楷體" w:eastAsia="標楷體" w:hAnsi="標楷體" w:cs="Times New Roman" w:hint="eastAsia"/>
          <w:sz w:val="40"/>
          <w:szCs w:val="40"/>
        </w:rPr>
        <w:t>臺中市幼兒園收退費辦法草案</w:t>
      </w:r>
      <w:r w:rsidR="00C00CAD">
        <w:rPr>
          <w:rFonts w:ascii="標楷體" w:eastAsia="標楷體" w:hAnsi="標楷體" w:cs="Times New Roman" w:hint="eastAsia"/>
          <w:sz w:val="40"/>
          <w:szCs w:val="40"/>
        </w:rPr>
        <w:t>逐條</w:t>
      </w:r>
      <w:r w:rsidR="006B4848">
        <w:rPr>
          <w:rFonts w:ascii="標楷體" w:eastAsia="標楷體" w:hAnsi="標楷體" w:cs="Times New Roman" w:hint="eastAsia"/>
          <w:sz w:val="40"/>
          <w:szCs w:val="40"/>
        </w:rPr>
        <w:t>說明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394"/>
      </w:tblGrid>
      <w:tr w:rsidR="00124547" w:rsidRPr="00124547" w:rsidTr="00CE4C58">
        <w:tc>
          <w:tcPr>
            <w:tcW w:w="4395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4394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C0624E" w:rsidP="00307B1B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C0624E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Pr="00C0624E">
              <w:rPr>
                <w:rFonts w:ascii="標楷體" w:eastAsia="標楷體" w:hAnsi="標楷體" w:cs="Times New Roman" w:hint="eastAsia"/>
                <w:szCs w:val="24"/>
              </w:rPr>
              <w:t>中市幼兒園收退費辦法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法規名稱。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6A301F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條文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8354E4">
            <w:pPr>
              <w:tabs>
                <w:tab w:val="left" w:pos="34"/>
                <w:tab w:val="left" w:pos="998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第一條 </w:t>
            </w:r>
            <w:r w:rsid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本辦法依幼兒教育及照顧法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以下簡稱本法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）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第四十二條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第一項及第四項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規定訂定之。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本辦法訂定之依據。</w:t>
            </w:r>
          </w:p>
        </w:tc>
      </w:tr>
      <w:tr w:rsidR="006A301F" w:rsidRPr="00124547" w:rsidTr="00CE4C58">
        <w:tc>
          <w:tcPr>
            <w:tcW w:w="4395" w:type="dxa"/>
          </w:tcPr>
          <w:p w:rsidR="006A301F" w:rsidRPr="00124547" w:rsidRDefault="006A301F" w:rsidP="000D6DD7">
            <w:pPr>
              <w:tabs>
                <w:tab w:val="left" w:pos="34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第二條  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之主管機關為</w:t>
            </w:r>
            <w:proofErr w:type="gramStart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中市政府教育局。</w:t>
            </w:r>
          </w:p>
        </w:tc>
        <w:tc>
          <w:tcPr>
            <w:tcW w:w="4394" w:type="dxa"/>
          </w:tcPr>
          <w:p w:rsidR="006A301F" w:rsidRPr="00124547" w:rsidRDefault="008B7158" w:rsidP="00127F31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127F31" w:rsidRPr="00127F31">
              <w:rPr>
                <w:rFonts w:ascii="標楷體" w:eastAsia="標楷體" w:hAnsi="標楷體" w:cs="Times New Roman" w:hint="eastAsia"/>
                <w:szCs w:val="24"/>
              </w:rPr>
              <w:t>之主管機關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0D6DD7">
            <w:pPr>
              <w:tabs>
                <w:tab w:val="left" w:pos="-426"/>
              </w:tabs>
              <w:spacing w:line="460" w:lineRule="exact"/>
              <w:ind w:left="283" w:hangingChars="118" w:hanging="283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本辦法適用於依幼兒園與其分班設立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變更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及管理辦法第三條規定，設立於</w:t>
            </w:r>
            <w:proofErr w:type="gramStart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中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市之公立幼兒園及私立幼兒園（以下簡稱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</w:t>
            </w:r>
            <w:r w:rsidR="000D6DD7" w:rsidRP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）。</w:t>
            </w:r>
          </w:p>
        </w:tc>
        <w:tc>
          <w:tcPr>
            <w:tcW w:w="4394" w:type="dxa"/>
          </w:tcPr>
          <w:p w:rsidR="00F77B99" w:rsidRPr="00124547" w:rsidRDefault="008B7158" w:rsidP="00127F31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127F31">
              <w:rPr>
                <w:rFonts w:ascii="標楷體" w:eastAsia="標楷體" w:hAnsi="標楷體" w:cs="Times New Roman" w:hint="eastAsia"/>
                <w:szCs w:val="24"/>
              </w:rPr>
              <w:t>之</w:t>
            </w:r>
            <w:r w:rsidR="00127F31" w:rsidRPr="00127F31">
              <w:rPr>
                <w:rFonts w:ascii="標楷體" w:eastAsia="標楷體" w:hAnsi="標楷體" w:cs="Times New Roman" w:hint="eastAsia"/>
                <w:szCs w:val="24"/>
              </w:rPr>
              <w:t>適用之對象</w:t>
            </w:r>
            <w:r w:rsidRPr="008B715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6A301F">
            <w:pPr>
              <w:tabs>
                <w:tab w:val="left" w:pos="-426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四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B7158"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幼兒園收費項目及用途如下：</w:t>
            </w:r>
          </w:p>
          <w:p w:rsidR="008B7158" w:rsidRDefault="008B7158" w:rsidP="00984762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left="732" w:hanging="47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學費：指與教保活動直接相關，用以支付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人事</w:t>
            </w:r>
            <w:r w:rsidRPr="008B7158">
              <w:rPr>
                <w:rFonts w:ascii="標楷體" w:eastAsia="標楷體" w:hAnsi="標楷體" w:cs="Times New Roman" w:hint="eastAsia"/>
                <w:kern w:val="0"/>
                <w:szCs w:val="24"/>
              </w:rPr>
              <w:t>費用。</w:t>
            </w:r>
          </w:p>
          <w:p w:rsidR="0049142A" w:rsidRPr="0049142A" w:rsidRDefault="008314D4" w:rsidP="00984762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left="760" w:hanging="5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雜費：指與教保活動間接相關，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用以支付設備購置、修繕費、維護費、水電費</w:t>
            </w:r>
            <w:r w:rsidR="00307B1B" w:rsidRPr="00307B1B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行政業務費</w:t>
            </w:r>
            <w:r w:rsidR="00307B1B" w:rsidRPr="00307B1B">
              <w:rPr>
                <w:rFonts w:ascii="標楷體" w:eastAsia="標楷體" w:hAnsi="標楷體" w:cs="Times New Roman" w:hint="eastAsia"/>
                <w:kern w:val="0"/>
                <w:szCs w:val="24"/>
              </w:rPr>
              <w:t>、土地與建築物成本及租賃費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8314D4" w:rsidRPr="008314D4" w:rsidRDefault="008314D4" w:rsidP="00984762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left="760" w:hanging="5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代辦費：幼兒園代為辦理幼兒相關事務之下列費用：</w:t>
            </w:r>
          </w:p>
          <w:p w:rsidR="0062549F" w:rsidRPr="0062549F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材料費：輔助教材、學習材料</w:t>
            </w:r>
          </w:p>
          <w:p w:rsidR="008314D4" w:rsidRPr="0062549F" w:rsidRDefault="008314D4" w:rsidP="0062549F">
            <w:pPr>
              <w:pStyle w:val="a7"/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left="108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等；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但</w:t>
            </w:r>
            <w:r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不得支應於購置才藝</w:t>
            </w:r>
            <w:r w:rsidR="008354E4"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r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能</w:t>
            </w:r>
            <w:r w:rsidR="008354E4"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）</w:t>
            </w:r>
            <w:r w:rsidRP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>教學用品。</w:t>
            </w:r>
          </w:p>
          <w:p w:rsidR="008314D4" w:rsidRPr="00984762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活動費：配合教學主題或節慶辦理之各項學習活動等。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>但</w:t>
            </w: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不得支應團體旅遊及才藝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能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）</w:t>
            </w: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活動等費用。</w:t>
            </w:r>
          </w:p>
          <w:p w:rsidR="008314D4" w:rsidRPr="00984762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午餐費：午餐食材、廚餐具及燃料費等。</w:t>
            </w:r>
          </w:p>
          <w:p w:rsidR="008314D4" w:rsidRPr="00984762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點心費：每日上、下午點心之食材、廚餐具及燃料費等。</w:t>
            </w:r>
          </w:p>
          <w:p w:rsidR="0049142A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交通費：幼童專用車</w:t>
            </w:r>
            <w:proofErr w:type="gramStart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之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油資</w:t>
            </w:r>
            <w:proofErr w:type="gramEnd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</w:p>
          <w:p w:rsidR="00D9732C" w:rsidRDefault="0049142A" w:rsidP="00984762">
            <w:pPr>
              <w:pStyle w:val="a7"/>
              <w:tabs>
                <w:tab w:val="left" w:pos="-426"/>
                <w:tab w:val="left" w:pos="743"/>
                <w:tab w:val="left" w:pos="1026"/>
              </w:tabs>
              <w:spacing w:line="460" w:lineRule="exact"/>
              <w:ind w:rightChars="-45" w:right="-108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8314D4" w:rsidRPr="00D9732C">
              <w:rPr>
                <w:rFonts w:ascii="標楷體" w:eastAsia="標楷體" w:hAnsi="標楷體" w:cs="Times New Roman" w:hint="eastAsia"/>
                <w:kern w:val="0"/>
                <w:szCs w:val="24"/>
              </w:rPr>
              <w:t>保養修繕、保險及規費</w:t>
            </w:r>
            <w:r w:rsidR="00307B1B" w:rsidRPr="00D9732C">
              <w:rPr>
                <w:rFonts w:ascii="標楷體" w:eastAsia="標楷體" w:hAnsi="標楷體" w:cs="Times New Roman" w:hint="eastAsia"/>
                <w:kern w:val="0"/>
                <w:szCs w:val="24"/>
              </w:rPr>
              <w:t>及衍生</w:t>
            </w:r>
          </w:p>
          <w:p w:rsidR="008314D4" w:rsidRPr="00984762" w:rsidRDefault="00984762" w:rsidP="00984762">
            <w:pPr>
              <w:tabs>
                <w:tab w:val="left" w:pos="-426"/>
                <w:tab w:val="left" w:pos="743"/>
                <w:tab w:val="left" w:pos="1168"/>
                <w:tab w:val="left" w:pos="1208"/>
              </w:tabs>
              <w:spacing w:line="460" w:lineRule="exact"/>
              <w:ind w:rightChars="-45" w:right="-108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</w:t>
            </w:r>
            <w:r w:rsidR="0062549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307B1B"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之費用</w:t>
            </w:r>
            <w:r w:rsidR="008314D4"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等。</w:t>
            </w:r>
          </w:p>
          <w:p w:rsidR="008314D4" w:rsidRPr="00984762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課後</w:t>
            </w:r>
            <w:proofErr w:type="gramStart"/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延托費</w:t>
            </w:r>
            <w:proofErr w:type="gramEnd"/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：學期教保服務起訖日期間辦理平日</w:t>
            </w:r>
            <w:proofErr w:type="gramStart"/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課後延托服務</w:t>
            </w:r>
            <w:proofErr w:type="gramEnd"/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，相關人員加班鐘點費及行政支出等。</w:t>
            </w:r>
          </w:p>
          <w:p w:rsidR="008314D4" w:rsidRPr="008314D4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保險費：幼兒團體保險規費。</w:t>
            </w:r>
          </w:p>
          <w:p w:rsidR="008314D4" w:rsidRPr="00984762" w:rsidRDefault="008314D4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家長會費：依本法第三十四條第一項成立家長會之幼兒園始得收取，用以支付家長會行政及業務等庶務費用。</w:t>
            </w:r>
          </w:p>
          <w:p w:rsidR="00472A34" w:rsidRPr="00984762" w:rsidRDefault="0049142A" w:rsidP="0062549F">
            <w:pPr>
              <w:pStyle w:val="a7"/>
              <w:numPr>
                <w:ilvl w:val="0"/>
                <w:numId w:val="11"/>
              </w:numPr>
              <w:tabs>
                <w:tab w:val="left" w:pos="-426"/>
                <w:tab w:val="left" w:pos="459"/>
                <w:tab w:val="left" w:pos="743"/>
                <w:tab w:val="left" w:pos="1012"/>
                <w:tab w:val="left" w:pos="1208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其他：</w:t>
            </w:r>
            <w:r w:rsidR="00307B1B"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幼兒教保相關用品及活動</w:t>
            </w:r>
            <w:r w:rsidR="00472A34"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，且應視家長個別需求，幼兒園不得強制要求購買或參加。</w:t>
            </w:r>
          </w:p>
          <w:p w:rsidR="000D6DD7" w:rsidRDefault="00131319" w:rsidP="00131319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EC3661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公立幼兒園辦理</w:t>
            </w:r>
            <w:proofErr w:type="gramStart"/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寒暑假收托</w:t>
            </w:r>
            <w:proofErr w:type="gramEnd"/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服</w:t>
            </w:r>
            <w:r w:rsidR="000D6DD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0D6DD7" w:rsidRDefault="000D6DD7" w:rsidP="00131319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proofErr w:type="gramStart"/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務</w:t>
            </w:r>
            <w:proofErr w:type="gramEnd"/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，其收費項目、收費額度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及教保服務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0D6DD7" w:rsidRDefault="000D6DD7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人員鐘點費等相關規定由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教育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局另定</w:t>
            </w:r>
          </w:p>
          <w:p w:rsidR="008314D4" w:rsidRPr="008314D4" w:rsidRDefault="000D6DD7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之。</w:t>
            </w:r>
          </w:p>
          <w:p w:rsidR="000C4785" w:rsidRDefault="000D6DD7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="00EC3661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幼兒園依前二項所定項目收取費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0C4785" w:rsidRDefault="000C4785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131319">
              <w:rPr>
                <w:rFonts w:ascii="標楷體" w:eastAsia="標楷體" w:hAnsi="標楷體" w:cs="Times New Roman" w:hint="eastAsia"/>
                <w:kern w:val="0"/>
                <w:szCs w:val="24"/>
              </w:rPr>
              <w:t>用，得視實際需求減列收費項目。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且不</w:t>
            </w:r>
          </w:p>
          <w:p w:rsidR="00F77B99" w:rsidRPr="00124547" w:rsidRDefault="000C4785" w:rsidP="000D6DD7">
            <w:pPr>
              <w:tabs>
                <w:tab w:val="left" w:pos="-426"/>
                <w:tab w:val="left" w:pos="743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得向家長收取所定項目以外之費用。</w:t>
            </w:r>
          </w:p>
        </w:tc>
        <w:tc>
          <w:tcPr>
            <w:tcW w:w="4394" w:type="dxa"/>
          </w:tcPr>
          <w:p w:rsidR="00F77B99" w:rsidRPr="00124547" w:rsidRDefault="008B7158" w:rsidP="00803867">
            <w:pPr>
              <w:spacing w:line="460" w:lineRule="exact"/>
              <w:rPr>
                <w:rFonts w:ascii="標楷體" w:eastAsia="標楷體" w:hAnsi="標楷體" w:cs="Times New Roman"/>
                <w:bCs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bCs/>
                <w:szCs w:val="24"/>
              </w:rPr>
              <w:lastRenderedPageBreak/>
              <w:t>明定收費項目及用途</w:t>
            </w:r>
          </w:p>
        </w:tc>
      </w:tr>
      <w:tr w:rsidR="00124547" w:rsidRPr="00124547" w:rsidTr="00CE4C58">
        <w:tc>
          <w:tcPr>
            <w:tcW w:w="4395" w:type="dxa"/>
          </w:tcPr>
          <w:p w:rsidR="008314D4" w:rsidRPr="008314D4" w:rsidRDefault="00F77B99" w:rsidP="00131319">
            <w:pPr>
              <w:spacing w:line="460" w:lineRule="exact"/>
              <w:ind w:left="283" w:rightChars="-45" w:right="-108" w:hangingChars="109" w:hanging="28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lastRenderedPageBreak/>
              <w:t>第</w:t>
            </w:r>
            <w:r w:rsid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五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</w:t>
            </w:r>
            <w:r w:rsidR="008314D4"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公立幼兒園</w:t>
            </w:r>
            <w:r w:rsidR="0049142A" w:rsidRPr="0049142A">
              <w:rPr>
                <w:rFonts w:ascii="標楷體" w:eastAsia="標楷體" w:hAnsi="標楷體" w:cs="Times New Roman" w:hint="eastAsia"/>
                <w:spacing w:val="10"/>
                <w:szCs w:val="24"/>
              </w:rPr>
              <w:t>應收取項目</w:t>
            </w:r>
            <w:r w:rsidR="0049142A">
              <w:rPr>
                <w:rFonts w:ascii="標楷體" w:eastAsia="標楷體" w:hAnsi="標楷體" w:cs="Times New Roman" w:hint="eastAsia"/>
                <w:spacing w:val="10"/>
                <w:szCs w:val="24"/>
              </w:rPr>
              <w:t>及</w:t>
            </w:r>
            <w:r w:rsidR="008314D4"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費用之基準如附表。</w:t>
            </w:r>
          </w:p>
          <w:p w:rsidR="008314D4" w:rsidRPr="008314D4" w:rsidRDefault="008314D4" w:rsidP="00131319">
            <w:pPr>
              <w:spacing w:line="460" w:lineRule="exact"/>
              <w:ind w:left="283" w:rightChars="-45" w:right="-108" w:hangingChars="109" w:hanging="28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8314D4">
              <w:rPr>
                <w:rFonts w:ascii="標楷體" w:eastAsia="標楷體" w:hAnsi="標楷體" w:cs="Times New Roman"/>
                <w:spacing w:val="10"/>
                <w:szCs w:val="24"/>
              </w:rPr>
              <w:lastRenderedPageBreak/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  </w:t>
            </w:r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私立幼兒園應依前條所定收費項目自訂次學年度之收費數額，並於每年六月三十日前報本局備查。</w:t>
            </w:r>
          </w:p>
          <w:p w:rsidR="00F77B99" w:rsidRPr="00124547" w:rsidRDefault="008314D4" w:rsidP="00131319">
            <w:pPr>
              <w:spacing w:line="460" w:lineRule="exact"/>
              <w:ind w:left="283" w:rightChars="-45" w:right="-108" w:hangingChars="109" w:hanging="283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  </w:t>
            </w:r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幼兒園應於招生相關資訊中，</w:t>
            </w:r>
            <w:proofErr w:type="gramStart"/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載明收退費</w:t>
            </w:r>
            <w:proofErr w:type="gramEnd"/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基準、減免收費規定，並於每學期開始前一個月內將相關規定公布於</w:t>
            </w:r>
            <w:r w:rsidR="00C8526D">
              <w:rPr>
                <w:rFonts w:ascii="標楷體" w:eastAsia="標楷體" w:hAnsi="標楷體" w:cs="Times New Roman" w:hint="eastAsia"/>
                <w:spacing w:val="10"/>
                <w:szCs w:val="24"/>
              </w:rPr>
              <w:t>各幼兒園網站或</w:t>
            </w:r>
            <w:r w:rsidR="00314B94" w:rsidRPr="00314B94">
              <w:rPr>
                <w:rFonts w:ascii="標楷體" w:eastAsia="標楷體" w:hAnsi="標楷體" w:cs="Times New Roman" w:hint="eastAsia"/>
                <w:spacing w:val="10"/>
                <w:szCs w:val="24"/>
              </w:rPr>
              <w:t>本市幼兒教育資源中心</w:t>
            </w:r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、</w:t>
            </w:r>
            <w:r w:rsidR="000C4785">
              <w:rPr>
                <w:rFonts w:ascii="標楷體" w:eastAsia="標楷體" w:hAnsi="標楷體" w:cs="Times New Roman" w:hint="eastAsia"/>
                <w:spacing w:val="10"/>
                <w:szCs w:val="24"/>
              </w:rPr>
              <w:t>教育</w:t>
            </w:r>
            <w:r w:rsidRPr="008314D4">
              <w:rPr>
                <w:rFonts w:ascii="標楷體" w:eastAsia="標楷體" w:hAnsi="標楷體" w:cs="Times New Roman" w:hint="eastAsia"/>
                <w:spacing w:val="10"/>
                <w:szCs w:val="24"/>
              </w:rPr>
              <w:t>局網站及教育部全國幼教資訊網。</w:t>
            </w:r>
          </w:p>
        </w:tc>
        <w:tc>
          <w:tcPr>
            <w:tcW w:w="4394" w:type="dxa"/>
          </w:tcPr>
          <w:p w:rsidR="00F77B99" w:rsidRPr="00124547" w:rsidRDefault="008B7158" w:rsidP="008B7158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明定公立幼兒園收費基準、私立幼兒園報送收費規定期程及</w:t>
            </w:r>
            <w:proofErr w:type="gramStart"/>
            <w:r w:rsidRPr="008B7158">
              <w:rPr>
                <w:rFonts w:ascii="標楷體" w:eastAsia="標楷體" w:hAnsi="標楷體" w:cs="Times New Roman" w:hint="eastAsia"/>
                <w:szCs w:val="24"/>
              </w:rPr>
              <w:t>各園收退費</w:t>
            </w:r>
            <w:proofErr w:type="gramEnd"/>
            <w:r w:rsidRPr="008B7158">
              <w:rPr>
                <w:rFonts w:ascii="標楷體" w:eastAsia="標楷體" w:hAnsi="標楷體" w:cs="Times New Roman" w:hint="eastAsia"/>
                <w:szCs w:val="24"/>
              </w:rPr>
              <w:t>基準之</w:t>
            </w:r>
            <w:r w:rsidRPr="008B7158">
              <w:rPr>
                <w:rFonts w:ascii="標楷體" w:eastAsia="標楷體" w:hAnsi="標楷體" w:cs="Times New Roman" w:hint="eastAsia"/>
                <w:szCs w:val="24"/>
              </w:rPr>
              <w:lastRenderedPageBreak/>
              <w:t>公布方式</w:t>
            </w:r>
            <w:r w:rsidR="00F77B99" w:rsidRPr="00124547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rPr>
          <w:trHeight w:val="750"/>
        </w:trPr>
        <w:tc>
          <w:tcPr>
            <w:tcW w:w="4395" w:type="dxa"/>
          </w:tcPr>
          <w:p w:rsidR="00F77B99" w:rsidRPr="00124547" w:rsidRDefault="00F77B99" w:rsidP="00895B3C">
            <w:pPr>
              <w:tabs>
                <w:tab w:val="left" w:pos="0"/>
              </w:tabs>
              <w:spacing w:line="460" w:lineRule="exact"/>
              <w:ind w:left="269" w:hangingChars="112" w:hanging="26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幼兒中途入園，幼兒園應依下列規定辦理收費：</w:t>
            </w:r>
          </w:p>
          <w:p w:rsidR="009F1138" w:rsidRDefault="008314D4" w:rsidP="009F1138">
            <w:pPr>
              <w:pStyle w:val="a7"/>
              <w:numPr>
                <w:ilvl w:val="0"/>
                <w:numId w:val="8"/>
              </w:numPr>
              <w:tabs>
                <w:tab w:val="left" w:pos="0"/>
              </w:tabs>
              <w:spacing w:line="460" w:lineRule="exact"/>
              <w:ind w:leftChars="100" w:left="772" w:hanging="532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學費、雜費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：</w:t>
            </w:r>
          </w:p>
          <w:p w:rsidR="009F1138" w:rsidRPr="009F1138" w:rsidRDefault="009F1138" w:rsidP="009F1138">
            <w:pPr>
              <w:pStyle w:val="a7"/>
              <w:numPr>
                <w:ilvl w:val="0"/>
                <w:numId w:val="14"/>
              </w:numPr>
              <w:tabs>
                <w:tab w:val="left" w:pos="0"/>
                <w:tab w:val="left" w:pos="1026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F1138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學期教保服務起始日後，未逾學</w:t>
            </w:r>
          </w:p>
          <w:p w:rsidR="009F1138" w:rsidRPr="009F1138" w:rsidRDefault="009F1138" w:rsidP="009F1138">
            <w:pPr>
              <w:pStyle w:val="a7"/>
              <w:tabs>
                <w:tab w:val="left" w:pos="0"/>
                <w:tab w:val="left" w:pos="1026"/>
              </w:tabs>
              <w:spacing w:line="460" w:lineRule="exact"/>
              <w:ind w:leftChars="0" w:left="96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F1138">
              <w:rPr>
                <w:rFonts w:ascii="標楷體" w:eastAsia="標楷體" w:hAnsi="標楷體" w:cs="Times New Roman" w:hint="eastAsia"/>
                <w:kern w:val="0"/>
                <w:szCs w:val="24"/>
              </w:rPr>
              <w:t>期教保服務總日數三分之一者，收取全額費用。</w:t>
            </w:r>
          </w:p>
          <w:p w:rsidR="009F1138" w:rsidRPr="009F1138" w:rsidRDefault="009F1138" w:rsidP="009F1138">
            <w:pPr>
              <w:pStyle w:val="a7"/>
              <w:numPr>
                <w:ilvl w:val="0"/>
                <w:numId w:val="14"/>
              </w:numPr>
              <w:tabs>
                <w:tab w:val="left" w:pos="0"/>
                <w:tab w:val="left" w:pos="1026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F1138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學期教保服務起始日後，逾學期教保服務總日數三分之一未逾三分之二者，收取三分之二。</w:t>
            </w:r>
          </w:p>
          <w:p w:rsidR="008314D4" w:rsidRPr="009F1138" w:rsidRDefault="009F1138" w:rsidP="009F1138">
            <w:pPr>
              <w:pStyle w:val="a7"/>
              <w:numPr>
                <w:ilvl w:val="0"/>
                <w:numId w:val="14"/>
              </w:numPr>
              <w:tabs>
                <w:tab w:val="left" w:pos="0"/>
                <w:tab w:val="left" w:pos="1026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F1138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學期教保服務起始日後，逾學期教保服務總日數三分之二者，收取三分之一。</w:t>
            </w:r>
            <w:r w:rsidR="00C8526D" w:rsidRPr="009F1138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</w:p>
          <w:p w:rsidR="00E7413D" w:rsidRPr="00E7413D" w:rsidRDefault="008314D4" w:rsidP="00E7413D">
            <w:pPr>
              <w:pStyle w:val="a7"/>
              <w:numPr>
                <w:ilvl w:val="0"/>
                <w:numId w:val="8"/>
              </w:numPr>
              <w:tabs>
                <w:tab w:val="left" w:pos="0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保險費：依學生團體保險相關規定</w:t>
            </w:r>
          </w:p>
          <w:p w:rsidR="00F77B99" w:rsidRDefault="00BE49B2" w:rsidP="00DF014D">
            <w:pPr>
              <w:pStyle w:val="a7"/>
              <w:tabs>
                <w:tab w:val="left" w:pos="0"/>
              </w:tabs>
              <w:spacing w:line="460" w:lineRule="exact"/>
              <w:ind w:leftChars="0" w:left="72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辦理</w:t>
            </w:r>
            <w:r w:rsidR="008314D4"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9F1138" w:rsidRPr="00124547" w:rsidRDefault="009F1138" w:rsidP="009F1138">
            <w:pPr>
              <w:pStyle w:val="a7"/>
              <w:numPr>
                <w:ilvl w:val="0"/>
                <w:numId w:val="8"/>
              </w:numPr>
              <w:tabs>
                <w:tab w:val="left" w:pos="0"/>
              </w:tabs>
              <w:spacing w:line="460" w:lineRule="exact"/>
              <w:ind w:leftChars="0"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F1138">
              <w:rPr>
                <w:rFonts w:ascii="標楷體" w:eastAsia="標楷體" w:hAnsi="標楷體" w:cs="Times New Roman" w:hint="eastAsia"/>
                <w:kern w:val="0"/>
                <w:szCs w:val="24"/>
              </w:rPr>
              <w:t>其他代辦費：以學期為收費期間者，依幼兒就讀月數收取費用；以月為收費期間者，自入園當月收取費用，其未滿一個月部分，按就讀日數收取費用。</w:t>
            </w:r>
          </w:p>
        </w:tc>
        <w:tc>
          <w:tcPr>
            <w:tcW w:w="4394" w:type="dxa"/>
          </w:tcPr>
          <w:p w:rsidR="00F77B99" w:rsidRPr="00124547" w:rsidRDefault="008B7158" w:rsidP="008B7158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t>明定幼兒中途入園之收費項目及基準。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8314D4" w:rsidRPr="008314D4" w:rsidRDefault="00F77B99" w:rsidP="008314D4">
            <w:pPr>
              <w:tabs>
                <w:tab w:val="left" w:pos="0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幼兒因故無法就讀</w:t>
            </w:r>
            <w:proofErr w:type="gramStart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而離園者</w:t>
            </w:r>
            <w:proofErr w:type="gramEnd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幼兒園應依下列規定辦理退費：</w:t>
            </w:r>
          </w:p>
          <w:p w:rsidR="00DF014D" w:rsidRPr="00DF014D" w:rsidRDefault="008314D4" w:rsidP="00DF014D">
            <w:pPr>
              <w:pStyle w:val="a7"/>
              <w:numPr>
                <w:ilvl w:val="0"/>
                <w:numId w:val="9"/>
              </w:numPr>
              <w:tabs>
                <w:tab w:val="left" w:pos="0"/>
                <w:tab w:val="left" w:pos="774"/>
              </w:tabs>
              <w:spacing w:line="460" w:lineRule="exact"/>
              <w:ind w:leftChars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學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費、雜費：</w:t>
            </w:r>
          </w:p>
          <w:p w:rsidR="00984762" w:rsidRPr="00984762" w:rsidRDefault="00DF014D" w:rsidP="00984762">
            <w:pPr>
              <w:pStyle w:val="a7"/>
              <w:numPr>
                <w:ilvl w:val="0"/>
                <w:numId w:val="10"/>
              </w:numPr>
              <w:tabs>
                <w:tab w:val="left" w:pos="0"/>
                <w:tab w:val="left" w:pos="774"/>
              </w:tabs>
              <w:spacing w:line="460" w:lineRule="exact"/>
              <w:ind w:leftChars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學期教保服務起始日前即提出</w:t>
            </w:r>
          </w:p>
          <w:p w:rsidR="00DF014D" w:rsidRPr="00984762" w:rsidRDefault="00DF014D" w:rsidP="00984762">
            <w:pPr>
              <w:pStyle w:val="a7"/>
              <w:tabs>
                <w:tab w:val="left" w:pos="0"/>
                <w:tab w:val="left" w:pos="774"/>
              </w:tabs>
              <w:spacing w:line="460" w:lineRule="exact"/>
              <w:ind w:leftChars="0" w:left="96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無法就讀者，全數退還。</w:t>
            </w:r>
          </w:p>
          <w:p w:rsidR="00984762" w:rsidRPr="00984762" w:rsidRDefault="00DF014D" w:rsidP="00984762">
            <w:pPr>
              <w:pStyle w:val="a7"/>
              <w:numPr>
                <w:ilvl w:val="0"/>
                <w:numId w:val="10"/>
              </w:numPr>
              <w:tabs>
                <w:tab w:val="left" w:pos="0"/>
                <w:tab w:val="left" w:pos="774"/>
              </w:tabs>
              <w:spacing w:line="460" w:lineRule="exact"/>
              <w:ind w:leftChars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學期教保服務起始日後，未逾</w:t>
            </w:r>
          </w:p>
          <w:p w:rsidR="00DF014D" w:rsidRPr="00984762" w:rsidRDefault="00DF014D" w:rsidP="00984762">
            <w:pPr>
              <w:pStyle w:val="a7"/>
              <w:tabs>
                <w:tab w:val="left" w:pos="0"/>
                <w:tab w:val="left" w:pos="774"/>
              </w:tabs>
              <w:spacing w:line="460" w:lineRule="exact"/>
              <w:ind w:leftChars="0" w:left="96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84762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學期教保服務總日數三分之一者，退還三分之二。</w:t>
            </w:r>
          </w:p>
          <w:p w:rsidR="00DF014D" w:rsidRPr="00DF014D" w:rsidRDefault="00DF014D" w:rsidP="00984762">
            <w:pPr>
              <w:pStyle w:val="a7"/>
              <w:numPr>
                <w:ilvl w:val="0"/>
                <w:numId w:val="10"/>
              </w:numPr>
              <w:tabs>
                <w:tab w:val="left" w:pos="0"/>
                <w:tab w:val="left" w:pos="774"/>
              </w:tabs>
              <w:spacing w:line="460" w:lineRule="exact"/>
              <w:ind w:leftChars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學期教保服務起始日後，逾學期教保服務總日數三分之一未逾三分之二者，退還三分之一。</w:t>
            </w:r>
          </w:p>
          <w:p w:rsidR="008314D4" w:rsidRPr="00DF014D" w:rsidRDefault="00DF014D" w:rsidP="00984762">
            <w:pPr>
              <w:pStyle w:val="a7"/>
              <w:numPr>
                <w:ilvl w:val="0"/>
                <w:numId w:val="10"/>
              </w:numPr>
              <w:tabs>
                <w:tab w:val="left" w:pos="0"/>
                <w:tab w:val="left" w:pos="774"/>
              </w:tabs>
              <w:spacing w:line="460" w:lineRule="exact"/>
              <w:ind w:leftChars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學期教保服務起始日後，逾學期教保服務總日數三分之二者，不予退費。</w:t>
            </w:r>
          </w:p>
          <w:p w:rsidR="00E7413D" w:rsidRDefault="008314D4" w:rsidP="00E7413D">
            <w:pPr>
              <w:pStyle w:val="a7"/>
              <w:numPr>
                <w:ilvl w:val="0"/>
                <w:numId w:val="9"/>
              </w:numPr>
              <w:tabs>
                <w:tab w:val="left" w:pos="0"/>
                <w:tab w:val="left" w:pos="774"/>
              </w:tabs>
              <w:spacing w:line="460" w:lineRule="exact"/>
              <w:ind w:leftChars="100" w:left="252" w:hangingChars="5" w:hanging="12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保險費：依學生團體保險相關</w:t>
            </w:r>
            <w:proofErr w:type="gramStart"/>
            <w:r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規</w:t>
            </w:r>
            <w:proofErr w:type="gramEnd"/>
            <w:r w:rsid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8314D4" w:rsidRPr="00E7413D" w:rsidRDefault="008314D4" w:rsidP="00E7413D">
            <w:pPr>
              <w:pStyle w:val="a7"/>
              <w:tabs>
                <w:tab w:val="left" w:pos="0"/>
                <w:tab w:val="left" w:pos="774"/>
              </w:tabs>
              <w:spacing w:line="460" w:lineRule="exact"/>
              <w:ind w:leftChars="0" w:left="252" w:firstLineChars="200" w:firstLine="48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7413D">
              <w:rPr>
                <w:rFonts w:ascii="標楷體" w:eastAsia="標楷體" w:hAnsi="標楷體" w:cs="Times New Roman" w:hint="eastAsia"/>
                <w:kern w:val="0"/>
                <w:szCs w:val="24"/>
              </w:rPr>
              <w:t>定辦理。</w:t>
            </w:r>
          </w:p>
          <w:p w:rsidR="00E421A7" w:rsidRPr="00E421A7" w:rsidRDefault="00E421A7" w:rsidP="00E421A7">
            <w:pPr>
              <w:tabs>
                <w:tab w:val="left" w:pos="0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三、</w:t>
            </w:r>
            <w:r w:rsidR="008314D4" w:rsidRPr="00E421A7">
              <w:rPr>
                <w:rFonts w:ascii="標楷體" w:eastAsia="標楷體" w:hAnsi="標楷體" w:cs="Times New Roman" w:hint="eastAsia"/>
                <w:kern w:val="0"/>
                <w:szCs w:val="24"/>
              </w:rPr>
              <w:t>其他代辦費：以學期為收費期間</w:t>
            </w:r>
          </w:p>
          <w:p w:rsidR="00E421A7" w:rsidRDefault="00E421A7" w:rsidP="00E421A7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8314D4" w:rsidRPr="00E421A7">
              <w:rPr>
                <w:rFonts w:ascii="標楷體" w:eastAsia="標楷體" w:hAnsi="標楷體" w:cs="Times New Roman" w:hint="eastAsia"/>
                <w:kern w:val="0"/>
                <w:szCs w:val="24"/>
              </w:rPr>
              <w:t>者，依幼兒就讀月數退費；以</w:t>
            </w:r>
            <w:r w:rsidR="008314D4" w:rsidRPr="008314D4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</w:t>
            </w:r>
          </w:p>
          <w:p w:rsidR="00E421A7" w:rsidRDefault="00E421A7" w:rsidP="00E421A7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月為收費期間者，</w:t>
            </w:r>
            <w:proofErr w:type="gramStart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按離園</w:t>
            </w:r>
            <w:proofErr w:type="gramEnd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當月就</w:t>
            </w:r>
          </w:p>
          <w:p w:rsidR="00E421A7" w:rsidRDefault="00E421A7" w:rsidP="00E421A7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讀日數退費；已製成成品者不          </w:t>
            </w:r>
          </w:p>
          <w:p w:rsidR="008314D4" w:rsidRPr="008314D4" w:rsidRDefault="00E421A7" w:rsidP="00E421A7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proofErr w:type="gramStart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予退</w:t>
            </w:r>
            <w:proofErr w:type="gramEnd"/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費，並發還成品。</w:t>
            </w:r>
          </w:p>
          <w:p w:rsidR="000C4785" w:rsidRDefault="00E421A7" w:rsidP="00E421A7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幼兒園依前項規定退費時，應發</w:t>
            </w:r>
          </w:p>
          <w:p w:rsidR="00F77B99" w:rsidRPr="00124547" w:rsidRDefault="000C4785" w:rsidP="00E421A7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給退費單據，並列明退費項目</w:t>
            </w:r>
            <w:r w:rsid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數額</w:t>
            </w:r>
            <w:r w:rsidR="0049142A" w:rsidRPr="0049142A">
              <w:rPr>
                <w:rFonts w:ascii="標楷體" w:eastAsia="標楷體" w:hAnsi="標楷體" w:cs="Times New Roman" w:hint="eastAsia"/>
                <w:kern w:val="0"/>
                <w:szCs w:val="24"/>
              </w:rPr>
              <w:t>及退費基準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4394" w:type="dxa"/>
          </w:tcPr>
          <w:p w:rsidR="00F77B99" w:rsidRPr="00124547" w:rsidRDefault="008B7158" w:rsidP="00C52B0A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明定幼兒</w:t>
            </w:r>
            <w:proofErr w:type="gramStart"/>
            <w:r w:rsidRPr="008B7158">
              <w:rPr>
                <w:rFonts w:ascii="標楷體" w:eastAsia="標楷體" w:hAnsi="標楷體" w:cs="Times New Roman" w:hint="eastAsia"/>
                <w:szCs w:val="24"/>
              </w:rPr>
              <w:t>因故離園之</w:t>
            </w:r>
            <w:proofErr w:type="gramEnd"/>
            <w:r w:rsidRPr="008B7158">
              <w:rPr>
                <w:rFonts w:ascii="標楷體" w:eastAsia="標楷體" w:hAnsi="標楷體" w:cs="Times New Roman" w:hint="eastAsia"/>
                <w:szCs w:val="24"/>
              </w:rPr>
              <w:t>退費項目及基準</w:t>
            </w:r>
            <w:r w:rsidR="00F77B99" w:rsidRPr="00124547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8314D4" w:rsidRPr="008314D4" w:rsidRDefault="00F77B99" w:rsidP="00DA5BD6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八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DA5BD6" w:rsidRPr="00DA5BD6">
              <w:rPr>
                <w:rFonts w:ascii="標楷體" w:eastAsia="標楷體" w:hAnsi="標楷體" w:cs="Times New Roman" w:hint="eastAsia"/>
                <w:kern w:val="0"/>
                <w:szCs w:val="24"/>
              </w:rPr>
              <w:t>幼兒請</w:t>
            </w:r>
            <w:r w:rsidR="000C3531">
              <w:rPr>
                <w:rFonts w:ascii="標楷體" w:eastAsia="標楷體" w:hAnsi="標楷體" w:cs="Times New Roman" w:hint="eastAsia"/>
                <w:kern w:val="0"/>
                <w:szCs w:val="24"/>
              </w:rPr>
              <w:t>病</w:t>
            </w:r>
            <w:bookmarkStart w:id="0" w:name="_GoBack"/>
            <w:bookmarkEnd w:id="0"/>
            <w:r w:rsidR="00DA5BD6" w:rsidRPr="00DA5BD6">
              <w:rPr>
                <w:rFonts w:ascii="標楷體" w:eastAsia="標楷體" w:hAnsi="標楷體" w:cs="Times New Roman" w:hint="eastAsia"/>
                <w:kern w:val="0"/>
                <w:szCs w:val="24"/>
              </w:rPr>
              <w:t>假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且請假日數連續七日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含例假日</w:t>
            </w:r>
            <w:r w:rsidR="00DF014D" w:rsidRPr="00DF014D">
              <w:rPr>
                <w:rFonts w:ascii="標楷體" w:eastAsia="標楷體" w:hAnsi="標楷體" w:cs="Times New Roman"/>
                <w:kern w:val="0"/>
                <w:szCs w:val="24"/>
              </w:rPr>
              <w:t>)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以上、幼兒請事假並於事前辦妥請假手續且請假日數連續十日</w:t>
            </w:r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含例假日</w:t>
            </w:r>
            <w:r w:rsidR="00DF014D" w:rsidRPr="00DF014D">
              <w:rPr>
                <w:rFonts w:ascii="標楷體" w:eastAsia="標楷體" w:hAnsi="標楷體" w:cs="Times New Roman"/>
                <w:kern w:val="0"/>
                <w:szCs w:val="24"/>
              </w:rPr>
              <w:t>)</w:t>
            </w:r>
            <w:r w:rsidR="00DF014D" w:rsidRP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以上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，應</w:t>
            </w:r>
            <w:r w:rsid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按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就讀日數退還請假期間之點心費、午餐費及交通費等代辦費項目，其餘項目不予退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費；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按月或按時</w:t>
            </w:r>
            <w:r w:rsidR="008314D4"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計費之課後延托費得準用之。</w:t>
            </w:r>
          </w:p>
          <w:p w:rsidR="00F77B99" w:rsidRDefault="008314D4" w:rsidP="00E421A7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因法定傳染病或流行病流行性</w:t>
            </w:r>
            <w:proofErr w:type="gramStart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疫情或</w:t>
            </w:r>
            <w:proofErr w:type="gramEnd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天災等強制停課連續</w:t>
            </w:r>
            <w:r w:rsidR="00C8526D"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日</w:t>
            </w:r>
            <w:proofErr w:type="gramStart"/>
            <w:r w:rsidR="008354E4">
              <w:rPr>
                <w:rFonts w:ascii="標楷體" w:eastAsia="標楷體" w:hAnsi="標楷體" w:cs="Times New Roman" w:hint="eastAsia"/>
                <w:kern w:val="0"/>
                <w:szCs w:val="24"/>
              </w:rPr>
              <w:t>（</w:t>
            </w:r>
            <w:proofErr w:type="gramEnd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含例假日</w:t>
            </w:r>
            <w:r w:rsidRPr="008314D4">
              <w:rPr>
                <w:rFonts w:ascii="標楷體" w:eastAsia="標楷體" w:hAnsi="標楷體" w:cs="Times New Roman"/>
                <w:kern w:val="0"/>
                <w:szCs w:val="24"/>
              </w:rPr>
              <w:t>)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以上者，應</w:t>
            </w:r>
            <w:r w:rsid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按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就讀日數退還停課期間之點心費、午餐費及交通費等代辦費項目，其餘項目不予退費；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按月或按時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計費之課後</w:t>
            </w:r>
            <w:proofErr w:type="gramStart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延托費得準</w:t>
            </w:r>
            <w:proofErr w:type="gramEnd"/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用之。</w:t>
            </w:r>
          </w:p>
          <w:p w:rsidR="005C3A3C" w:rsidRPr="00124547" w:rsidRDefault="005C3A3C" w:rsidP="00592936">
            <w:pPr>
              <w:tabs>
                <w:tab w:val="left" w:pos="0"/>
              </w:tabs>
              <w:spacing w:line="460" w:lineRule="exact"/>
              <w:ind w:left="254" w:hangingChars="106" w:hanging="254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國定假日、農曆春節</w:t>
            </w:r>
            <w:r w:rsidR="00592936" w:rsidRPr="00592936">
              <w:rPr>
                <w:rFonts w:ascii="標楷體" w:eastAsia="標楷體" w:hAnsi="標楷體" w:cs="Times New Roman" w:hint="eastAsia"/>
                <w:kern w:val="0"/>
                <w:szCs w:val="24"/>
              </w:rPr>
              <w:t>等連續假期</w:t>
            </w:r>
            <w:r w:rsidR="00DF014D"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日</w:t>
            </w:r>
            <w:r w:rsidRPr="005C3A3C">
              <w:rPr>
                <w:rFonts w:ascii="標楷體" w:eastAsia="標楷體" w:hAnsi="標楷體" w:cs="Times New Roman"/>
                <w:kern w:val="0"/>
                <w:szCs w:val="24"/>
              </w:rPr>
              <w:t>(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含例假日</w:t>
            </w:r>
            <w:r w:rsidRPr="005C3A3C">
              <w:rPr>
                <w:rFonts w:ascii="標楷體" w:eastAsia="標楷體" w:hAnsi="標楷體" w:cs="Times New Roman"/>
                <w:kern w:val="0"/>
                <w:szCs w:val="24"/>
              </w:rPr>
              <w:t>)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以上，應以就讀日數退還停課期間之點心費、午餐費及交通費等代辦費項目，且採事前扣除方式辦理，須辦理補課之彈性放假日不予退費；按月或按時計費之課後延托費得準用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之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4394" w:type="dxa"/>
          </w:tcPr>
          <w:p w:rsidR="00F77B99" w:rsidRPr="00124547" w:rsidRDefault="008B7158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8B7158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明定幼兒請假</w:t>
            </w:r>
            <w:r w:rsidR="005C3A3C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8B7158">
              <w:rPr>
                <w:rFonts w:ascii="標楷體" w:eastAsia="標楷體" w:hAnsi="標楷體" w:cs="Times New Roman" w:hint="eastAsia"/>
                <w:szCs w:val="24"/>
              </w:rPr>
              <w:t>強制停課</w:t>
            </w:r>
            <w:r w:rsidR="005C3A3C">
              <w:rPr>
                <w:rFonts w:ascii="標楷體" w:eastAsia="標楷體" w:hAnsi="標楷體" w:cs="Times New Roman" w:hint="eastAsia"/>
                <w:szCs w:val="24"/>
              </w:rPr>
              <w:t>及連</w:t>
            </w:r>
            <w:r w:rsidR="005C3A3C" w:rsidRPr="005C3A3C">
              <w:rPr>
                <w:rFonts w:ascii="標楷體" w:eastAsia="標楷體" w:hAnsi="標楷體" w:cs="Times New Roman" w:hint="eastAsia"/>
                <w:szCs w:val="24"/>
              </w:rPr>
              <w:t>續假日</w:t>
            </w:r>
            <w:r w:rsidRPr="008B7158">
              <w:rPr>
                <w:rFonts w:ascii="標楷體" w:eastAsia="標楷體" w:hAnsi="標楷體" w:cs="Times New Roman" w:hint="eastAsia"/>
                <w:szCs w:val="24"/>
              </w:rPr>
              <w:t>之退費項目及基準</w:t>
            </w:r>
            <w:r w:rsidR="00F77B99" w:rsidRPr="00124547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5C3A3C" w:rsidRPr="005C3A3C" w:rsidRDefault="00F77B99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九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幼兒園應於收費規定、繳費收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據，註記收退費基準、幼兒實際入園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日及全學期教保服務</w:t>
            </w:r>
            <w:proofErr w:type="gramStart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起迄</w:t>
            </w:r>
            <w:proofErr w:type="gramEnd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日，並由園</w:t>
            </w:r>
          </w:p>
          <w:p w:rsidR="005C3A3C" w:rsidRPr="00124547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方、家長各收執乙份。</w:t>
            </w:r>
          </w:p>
          <w:p w:rsidR="000C4785" w:rsidRDefault="005C3A3C" w:rsidP="005C3A3C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本辦法所稱就讀日數，以幼兒當</w:t>
            </w:r>
          </w:p>
          <w:p w:rsidR="000C4785" w:rsidRDefault="000C4785" w:rsidP="005C3A3C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月實際就讀日數除以幼兒園當月教保</w:t>
            </w:r>
          </w:p>
          <w:p w:rsidR="000C4785" w:rsidRDefault="000C4785" w:rsidP="005C3A3C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服務日數計；就讀月數，以幼兒全學</w:t>
            </w:r>
          </w:p>
          <w:p w:rsidR="000C4785" w:rsidRDefault="000C4785" w:rsidP="005C3A3C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期實際就讀月數除以幼兒</w:t>
            </w:r>
            <w:proofErr w:type="gramStart"/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園全</w:t>
            </w:r>
            <w:proofErr w:type="gramEnd"/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學期教</w:t>
            </w:r>
          </w:p>
          <w:p w:rsidR="000C4785" w:rsidRDefault="000C4785" w:rsidP="005C3A3C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保服務之月數計，其未滿一個月部</w:t>
            </w:r>
          </w:p>
          <w:p w:rsidR="00F77B99" w:rsidRPr="00124547" w:rsidRDefault="000C4785" w:rsidP="000C4785">
            <w:pPr>
              <w:tabs>
                <w:tab w:val="left" w:pos="0"/>
              </w:tabs>
              <w:spacing w:line="4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分，按幼兒就讀日數收取費用。</w:t>
            </w:r>
          </w:p>
        </w:tc>
        <w:tc>
          <w:tcPr>
            <w:tcW w:w="4394" w:type="dxa"/>
          </w:tcPr>
          <w:p w:rsidR="00F77B99" w:rsidRPr="00124547" w:rsidRDefault="005C3A3C" w:rsidP="005C3A3C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szCs w:val="24"/>
              </w:rPr>
              <w:t>明定幼兒園於收費規定與繳費收據載明事項及收退費之計算方式。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5C3A3C" w:rsidRPr="005C3A3C" w:rsidRDefault="008314D4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幼兒園各項經費收支保管及  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運用，應依本法第四十四條第一項</w:t>
            </w:r>
            <w:proofErr w:type="gramStart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規</w:t>
            </w:r>
            <w:proofErr w:type="gramEnd"/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定設置</w:t>
            </w:r>
            <w:proofErr w:type="gramStart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專帳</w:t>
            </w:r>
            <w:proofErr w:type="gramEnd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處理，並依規定年限保存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收支憑證。</w:t>
            </w:r>
          </w:p>
          <w:p w:rsidR="000C4785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 xml:space="preserve">  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私立幼兒園會計帳簿與憑證之管</w:t>
            </w:r>
          </w:p>
          <w:p w:rsidR="008B7158" w:rsidRPr="00124547" w:rsidRDefault="000C4785" w:rsidP="000C4785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理，依應相關稅法規定辦理。</w:t>
            </w:r>
          </w:p>
        </w:tc>
        <w:tc>
          <w:tcPr>
            <w:tcW w:w="4394" w:type="dxa"/>
          </w:tcPr>
          <w:p w:rsidR="008B7158" w:rsidRPr="008B7158" w:rsidRDefault="005C3A3C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szCs w:val="24"/>
              </w:rPr>
              <w:lastRenderedPageBreak/>
              <w:t>明定幼兒園帳</w:t>
            </w:r>
            <w:proofErr w:type="gramStart"/>
            <w:r w:rsidRPr="005C3A3C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5C3A3C">
              <w:rPr>
                <w:rFonts w:ascii="標楷體" w:eastAsia="標楷體" w:hAnsi="標楷體" w:cs="Times New Roman" w:hint="eastAsia"/>
                <w:szCs w:val="24"/>
              </w:rPr>
              <w:t>之管理規定。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5C3A3C" w:rsidRPr="005C3A3C" w:rsidRDefault="008314D4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十一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2D21C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幼兒園向幼兒</w:t>
            </w:r>
            <w:proofErr w:type="gramStart"/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家長收退各項</w:t>
            </w:r>
            <w:proofErr w:type="gramEnd"/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費用，有違反本辦法或有其他不當情</w:t>
            </w:r>
          </w:p>
          <w:p w:rsidR="000C4785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事者，</w:t>
            </w:r>
            <w:r w:rsid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教育</w:t>
            </w: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局得依本法處罰外，違收</w:t>
            </w:r>
          </w:p>
          <w:p w:rsidR="008B7158" w:rsidRPr="00124547" w:rsidRDefault="000C4785" w:rsidP="000C4785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部分應立即退費。</w:t>
            </w:r>
          </w:p>
        </w:tc>
        <w:tc>
          <w:tcPr>
            <w:tcW w:w="4394" w:type="dxa"/>
          </w:tcPr>
          <w:p w:rsidR="008B7158" w:rsidRPr="008B7158" w:rsidRDefault="005C3A3C" w:rsidP="009F5836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szCs w:val="24"/>
              </w:rPr>
              <w:t>明定幼兒園未依法辦理之處理</w:t>
            </w:r>
            <w:r w:rsidR="00707728">
              <w:rPr>
                <w:rFonts w:ascii="標楷體" w:eastAsia="標楷體" w:hAnsi="標楷體" w:cs="Times New Roman" w:hint="eastAsia"/>
                <w:szCs w:val="24"/>
              </w:rPr>
              <w:t>機制</w:t>
            </w:r>
            <w:r w:rsidRPr="005C3A3C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8B7158" w:rsidRPr="00124547" w:rsidTr="00CE4C58">
        <w:trPr>
          <w:trHeight w:val="424"/>
        </w:trPr>
        <w:tc>
          <w:tcPr>
            <w:tcW w:w="4395" w:type="dxa"/>
          </w:tcPr>
          <w:p w:rsidR="005C3A3C" w:rsidRPr="005C3A3C" w:rsidRDefault="008314D4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十二</w:t>
            </w:r>
            <w:r w:rsidRPr="008314D4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2D21C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</w:t>
            </w:r>
            <w:r w:rsidR="005C3A3C"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本辦法施行後，尚未依本法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第五十五條第一項規定改制為幼兒園</w:t>
            </w:r>
          </w:p>
          <w:p w:rsidR="005C3A3C" w:rsidRPr="005C3A3C" w:rsidRDefault="005C3A3C" w:rsidP="005C3A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之托兒所及幼稚園，仍依原收退費</w:t>
            </w:r>
            <w:proofErr w:type="gramStart"/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>規</w:t>
            </w:r>
            <w:proofErr w:type="gramEnd"/>
          </w:p>
          <w:p w:rsidR="002D21C7" w:rsidRPr="00124547" w:rsidRDefault="005C3A3C" w:rsidP="007D048D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定辦理。</w:t>
            </w:r>
          </w:p>
        </w:tc>
        <w:tc>
          <w:tcPr>
            <w:tcW w:w="4394" w:type="dxa"/>
          </w:tcPr>
          <w:p w:rsidR="008B7158" w:rsidRPr="008B7158" w:rsidRDefault="005C3A3C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5C3A3C">
              <w:rPr>
                <w:rFonts w:ascii="標楷體" w:eastAsia="標楷體" w:hAnsi="標楷體" w:cs="Times New Roman" w:hint="eastAsia"/>
                <w:szCs w:val="24"/>
              </w:rPr>
              <w:t>明定尚未完成改制作業之托兒所及幼稚園其收退費施行原則。</w:t>
            </w:r>
          </w:p>
        </w:tc>
      </w:tr>
      <w:tr w:rsidR="000C4785" w:rsidRPr="00124547" w:rsidTr="00CE4C58">
        <w:trPr>
          <w:trHeight w:val="424"/>
        </w:trPr>
        <w:tc>
          <w:tcPr>
            <w:tcW w:w="4395" w:type="dxa"/>
          </w:tcPr>
          <w:p w:rsidR="000C4785" w:rsidRPr="008314D4" w:rsidRDefault="000C4785" w:rsidP="000C4785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第十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Pr="000C4785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自發布日</w:t>
            </w:r>
            <w:r w:rsidRPr="000C4785">
              <w:rPr>
                <w:rFonts w:ascii="標楷體" w:eastAsia="標楷體" w:hAnsi="標楷體" w:cs="Times New Roman" w:hint="eastAsia"/>
                <w:kern w:val="0"/>
                <w:szCs w:val="24"/>
              </w:rPr>
              <w:t>施行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4394" w:type="dxa"/>
          </w:tcPr>
          <w:p w:rsidR="000C4785" w:rsidRPr="005C3A3C" w:rsidRDefault="00127F31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7F31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0C4785" w:rsidRPr="000C4785">
              <w:rPr>
                <w:rFonts w:ascii="標楷體" w:eastAsia="標楷體" w:hAnsi="標楷體" w:cs="Times New Roman" w:hint="eastAsia"/>
                <w:szCs w:val="24"/>
              </w:rPr>
              <w:t>施行</w:t>
            </w:r>
            <w:r w:rsidR="000C4785">
              <w:rPr>
                <w:rFonts w:ascii="標楷體" w:eastAsia="標楷體" w:hAnsi="標楷體" w:cs="Times New Roman" w:hint="eastAsia"/>
                <w:szCs w:val="24"/>
              </w:rPr>
              <w:t>日期。</w:t>
            </w:r>
          </w:p>
        </w:tc>
      </w:tr>
    </w:tbl>
    <w:p w:rsidR="00B91130" w:rsidRPr="00837D95" w:rsidRDefault="00B91130" w:rsidP="00837D95">
      <w:pPr>
        <w:tabs>
          <w:tab w:val="left" w:pos="4214"/>
        </w:tabs>
        <w:adjustRightInd w:val="0"/>
        <w:snapToGrid w:val="0"/>
        <w:spacing w:line="460" w:lineRule="exact"/>
      </w:pPr>
    </w:p>
    <w:sectPr w:rsidR="00B91130" w:rsidRPr="00837D95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74B" w:rsidRDefault="00B0474B" w:rsidP="001268FB">
      <w:r>
        <w:separator/>
      </w:r>
    </w:p>
  </w:endnote>
  <w:endnote w:type="continuationSeparator" w:id="0">
    <w:p w:rsidR="00B0474B" w:rsidRDefault="00B0474B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74B" w:rsidRDefault="00B0474B" w:rsidP="001268FB">
      <w:r>
        <w:separator/>
      </w:r>
    </w:p>
  </w:footnote>
  <w:footnote w:type="continuationSeparator" w:id="0">
    <w:p w:rsidR="00B0474B" w:rsidRDefault="00B0474B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220131DB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ADD0337"/>
    <w:multiLevelType w:val="hybridMultilevel"/>
    <w:tmpl w:val="ED56B30C"/>
    <w:lvl w:ilvl="0" w:tplc="70DE96E8">
      <w:start w:val="1"/>
      <w:numFmt w:val="taiwaneseCountingThousand"/>
      <w:lvlText w:val="%1、"/>
      <w:lvlJc w:val="left"/>
      <w:pPr>
        <w:ind w:left="69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F48436D"/>
    <w:multiLevelType w:val="hybridMultilevel"/>
    <w:tmpl w:val="67827388"/>
    <w:lvl w:ilvl="0" w:tplc="ACB8A8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632120E"/>
    <w:multiLevelType w:val="hybridMultilevel"/>
    <w:tmpl w:val="F7F073A2"/>
    <w:lvl w:ilvl="0" w:tplc="75E8E5C6">
      <w:start w:val="1"/>
      <w:numFmt w:val="taiwaneseCountingThousand"/>
      <w:lvlText w:val="〈%1〉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7A52C81"/>
    <w:multiLevelType w:val="hybridMultilevel"/>
    <w:tmpl w:val="1E58925A"/>
    <w:lvl w:ilvl="0" w:tplc="6AD26668">
      <w:start w:val="1"/>
      <w:numFmt w:val="taiwaneseCountingThousand"/>
      <w:lvlText w:val="(%1)"/>
      <w:lvlJc w:val="left"/>
      <w:pPr>
        <w:ind w:left="1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0" w:hanging="480"/>
      </w:pPr>
    </w:lvl>
    <w:lvl w:ilvl="2" w:tplc="0409001B" w:tentative="1">
      <w:start w:val="1"/>
      <w:numFmt w:val="lowerRoman"/>
      <w:lvlText w:val="%3."/>
      <w:lvlJc w:val="right"/>
      <w:pPr>
        <w:ind w:left="2680" w:hanging="480"/>
      </w:pPr>
    </w:lvl>
    <w:lvl w:ilvl="3" w:tplc="0409000F" w:tentative="1">
      <w:start w:val="1"/>
      <w:numFmt w:val="decimal"/>
      <w:lvlText w:val="%4."/>
      <w:lvlJc w:val="left"/>
      <w:pPr>
        <w:ind w:left="3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0" w:hanging="480"/>
      </w:pPr>
    </w:lvl>
    <w:lvl w:ilvl="5" w:tplc="0409001B" w:tentative="1">
      <w:start w:val="1"/>
      <w:numFmt w:val="lowerRoman"/>
      <w:lvlText w:val="%6."/>
      <w:lvlJc w:val="right"/>
      <w:pPr>
        <w:ind w:left="4120" w:hanging="480"/>
      </w:pPr>
    </w:lvl>
    <w:lvl w:ilvl="6" w:tplc="0409000F" w:tentative="1">
      <w:start w:val="1"/>
      <w:numFmt w:val="decimal"/>
      <w:lvlText w:val="%7."/>
      <w:lvlJc w:val="left"/>
      <w:pPr>
        <w:ind w:left="4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0" w:hanging="480"/>
      </w:pPr>
    </w:lvl>
    <w:lvl w:ilvl="8" w:tplc="0409001B" w:tentative="1">
      <w:start w:val="1"/>
      <w:numFmt w:val="lowerRoman"/>
      <w:lvlText w:val="%9."/>
      <w:lvlJc w:val="right"/>
      <w:pPr>
        <w:ind w:left="5560" w:hanging="480"/>
      </w:pPr>
    </w:lvl>
  </w:abstractNum>
  <w:abstractNum w:abstractNumId="8">
    <w:nsid w:val="5F5E69AC"/>
    <w:multiLevelType w:val="hybridMultilevel"/>
    <w:tmpl w:val="2466BA5A"/>
    <w:lvl w:ilvl="0" w:tplc="E1DC57BC">
      <w:start w:val="1"/>
      <w:numFmt w:val="taiwaneseCountingThousand"/>
      <w:lvlText w:val="〈%1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6F001305"/>
    <w:multiLevelType w:val="hybridMultilevel"/>
    <w:tmpl w:val="06AC5428"/>
    <w:lvl w:ilvl="0" w:tplc="6218C7F2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6F94540B"/>
    <w:multiLevelType w:val="hybridMultilevel"/>
    <w:tmpl w:val="53AA2022"/>
    <w:lvl w:ilvl="0" w:tplc="B652ECA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ADE59CC"/>
    <w:multiLevelType w:val="hybridMultilevel"/>
    <w:tmpl w:val="D62AA824"/>
    <w:lvl w:ilvl="0" w:tplc="4B78970A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61DED"/>
    <w:rsid w:val="000C3531"/>
    <w:rsid w:val="000C4785"/>
    <w:rsid w:val="000D0A8D"/>
    <w:rsid w:val="000D6DD7"/>
    <w:rsid w:val="000D7624"/>
    <w:rsid w:val="000E5239"/>
    <w:rsid w:val="00111E4C"/>
    <w:rsid w:val="00113A9F"/>
    <w:rsid w:val="00124547"/>
    <w:rsid w:val="001268FB"/>
    <w:rsid w:val="00127F31"/>
    <w:rsid w:val="00131319"/>
    <w:rsid w:val="00147853"/>
    <w:rsid w:val="00153AB7"/>
    <w:rsid w:val="00165C99"/>
    <w:rsid w:val="00174591"/>
    <w:rsid w:val="00205FD4"/>
    <w:rsid w:val="00297F7C"/>
    <w:rsid w:val="002D21C7"/>
    <w:rsid w:val="002D253B"/>
    <w:rsid w:val="002F663C"/>
    <w:rsid w:val="00304134"/>
    <w:rsid w:val="00307B1B"/>
    <w:rsid w:val="00314B94"/>
    <w:rsid w:val="00332A18"/>
    <w:rsid w:val="00345D50"/>
    <w:rsid w:val="00370EB1"/>
    <w:rsid w:val="003C5EE3"/>
    <w:rsid w:val="003D6365"/>
    <w:rsid w:val="00472A34"/>
    <w:rsid w:val="00484045"/>
    <w:rsid w:val="00485347"/>
    <w:rsid w:val="0049142A"/>
    <w:rsid w:val="004F147B"/>
    <w:rsid w:val="005001FF"/>
    <w:rsid w:val="00567020"/>
    <w:rsid w:val="00573917"/>
    <w:rsid w:val="00592936"/>
    <w:rsid w:val="005C3A3C"/>
    <w:rsid w:val="005F7FBC"/>
    <w:rsid w:val="0062549F"/>
    <w:rsid w:val="00641D38"/>
    <w:rsid w:val="00642D66"/>
    <w:rsid w:val="00644A7A"/>
    <w:rsid w:val="00663361"/>
    <w:rsid w:val="00681EB9"/>
    <w:rsid w:val="006A301F"/>
    <w:rsid w:val="006B4848"/>
    <w:rsid w:val="006C7C42"/>
    <w:rsid w:val="00707728"/>
    <w:rsid w:val="0075723E"/>
    <w:rsid w:val="007A68ED"/>
    <w:rsid w:val="007C0339"/>
    <w:rsid w:val="007D048D"/>
    <w:rsid w:val="007F2ED5"/>
    <w:rsid w:val="00803867"/>
    <w:rsid w:val="008314D4"/>
    <w:rsid w:val="008354E4"/>
    <w:rsid w:val="00837D95"/>
    <w:rsid w:val="008416DE"/>
    <w:rsid w:val="00843517"/>
    <w:rsid w:val="008659C6"/>
    <w:rsid w:val="00894904"/>
    <w:rsid w:val="00895B3C"/>
    <w:rsid w:val="00897C22"/>
    <w:rsid w:val="008B7158"/>
    <w:rsid w:val="0090594A"/>
    <w:rsid w:val="00910539"/>
    <w:rsid w:val="00984762"/>
    <w:rsid w:val="00994CB2"/>
    <w:rsid w:val="009953BA"/>
    <w:rsid w:val="009E3F5F"/>
    <w:rsid w:val="009E4BD0"/>
    <w:rsid w:val="009F1138"/>
    <w:rsid w:val="009F1ABA"/>
    <w:rsid w:val="009F5836"/>
    <w:rsid w:val="00A14752"/>
    <w:rsid w:val="00A320B6"/>
    <w:rsid w:val="00A43D18"/>
    <w:rsid w:val="00A652B1"/>
    <w:rsid w:val="00AB64A6"/>
    <w:rsid w:val="00AC2C55"/>
    <w:rsid w:val="00AD27FB"/>
    <w:rsid w:val="00AF51CA"/>
    <w:rsid w:val="00B0474B"/>
    <w:rsid w:val="00B1535A"/>
    <w:rsid w:val="00B24D82"/>
    <w:rsid w:val="00B25ED8"/>
    <w:rsid w:val="00B702A7"/>
    <w:rsid w:val="00B91130"/>
    <w:rsid w:val="00BA7A06"/>
    <w:rsid w:val="00BE49B2"/>
    <w:rsid w:val="00BF7897"/>
    <w:rsid w:val="00C00CAD"/>
    <w:rsid w:val="00C03BB1"/>
    <w:rsid w:val="00C0624E"/>
    <w:rsid w:val="00C13030"/>
    <w:rsid w:val="00C16E95"/>
    <w:rsid w:val="00C27779"/>
    <w:rsid w:val="00C52B0A"/>
    <w:rsid w:val="00C622EB"/>
    <w:rsid w:val="00C8526D"/>
    <w:rsid w:val="00C951C3"/>
    <w:rsid w:val="00C96D2F"/>
    <w:rsid w:val="00CC09B0"/>
    <w:rsid w:val="00CF405C"/>
    <w:rsid w:val="00D136DE"/>
    <w:rsid w:val="00D259F5"/>
    <w:rsid w:val="00D2602B"/>
    <w:rsid w:val="00D32299"/>
    <w:rsid w:val="00D5307E"/>
    <w:rsid w:val="00D60A61"/>
    <w:rsid w:val="00D92639"/>
    <w:rsid w:val="00D9732C"/>
    <w:rsid w:val="00DA5BD6"/>
    <w:rsid w:val="00DF014D"/>
    <w:rsid w:val="00E07C55"/>
    <w:rsid w:val="00E421A7"/>
    <w:rsid w:val="00E7413D"/>
    <w:rsid w:val="00E8756A"/>
    <w:rsid w:val="00E87E6D"/>
    <w:rsid w:val="00EC3661"/>
    <w:rsid w:val="00EF7A5D"/>
    <w:rsid w:val="00F007F5"/>
    <w:rsid w:val="00F06F37"/>
    <w:rsid w:val="00F13515"/>
    <w:rsid w:val="00F25453"/>
    <w:rsid w:val="00F31789"/>
    <w:rsid w:val="00F51C59"/>
    <w:rsid w:val="00F77B99"/>
    <w:rsid w:val="00FA7F29"/>
    <w:rsid w:val="00FD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2012-03-12T05:21:00Z</cp:lastPrinted>
  <dcterms:created xsi:type="dcterms:W3CDTF">2012-03-21T06:28:00Z</dcterms:created>
  <dcterms:modified xsi:type="dcterms:W3CDTF">2012-05-30T11:02:00Z</dcterms:modified>
</cp:coreProperties>
</file>