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59F" w:rsidRPr="00D845A8" w:rsidRDefault="00CC609B" w:rsidP="00C4609D">
      <w:pPr>
        <w:rPr>
          <w:rFonts w:ascii="標楷體" w:eastAsia="標楷體" w:hAnsi="標楷體"/>
          <w:sz w:val="40"/>
          <w:szCs w:val="40"/>
        </w:rPr>
      </w:pPr>
      <w:r>
        <w:rPr>
          <w:rFonts w:ascii="標楷體" w:eastAsia="標楷體" w:hAnsi="標楷體" w:hint="eastAsia"/>
          <w:sz w:val="40"/>
          <w:szCs w:val="40"/>
        </w:rPr>
        <w:t>臺中市</w:t>
      </w:r>
      <w:r w:rsidR="00BD50DE">
        <w:rPr>
          <w:rFonts w:ascii="標楷體" w:eastAsia="標楷體" w:hAnsi="標楷體" w:hint="eastAsia"/>
          <w:sz w:val="40"/>
          <w:szCs w:val="40"/>
        </w:rPr>
        <w:t>養護</w:t>
      </w:r>
      <w:r>
        <w:rPr>
          <w:rFonts w:ascii="標楷體" w:eastAsia="標楷體" w:hAnsi="標楷體" w:hint="eastAsia"/>
          <w:sz w:val="40"/>
          <w:szCs w:val="40"/>
        </w:rPr>
        <w:t>工程處個人資料保護管理</w:t>
      </w:r>
      <w:r w:rsidR="0029459F" w:rsidRPr="00D845A8">
        <w:rPr>
          <w:rFonts w:ascii="標楷體" w:eastAsia="標楷體" w:hAnsi="標楷體" w:hint="eastAsia"/>
          <w:sz w:val="40"/>
          <w:szCs w:val="40"/>
        </w:rPr>
        <w:t>要點</w:t>
      </w:r>
      <w:r w:rsidR="0029459F">
        <w:rPr>
          <w:rFonts w:ascii="標楷體" w:eastAsia="標楷體" w:hAnsi="標楷體" w:hint="eastAsia"/>
          <w:sz w:val="40"/>
          <w:szCs w:val="40"/>
        </w:rPr>
        <w:t>總說明</w:t>
      </w:r>
    </w:p>
    <w:p w:rsidR="00441481" w:rsidRPr="00441481" w:rsidRDefault="0029459F" w:rsidP="000E56F8">
      <w:pPr>
        <w:widowControl/>
        <w:spacing w:line="460" w:lineRule="exact"/>
        <w:jc w:val="both"/>
        <w:rPr>
          <w:rFonts w:ascii="標楷體" w:eastAsia="標楷體" w:hAnsi="標楷體" w:cs="新細明體"/>
          <w:color w:val="333333"/>
          <w:kern w:val="0"/>
          <w:sz w:val="28"/>
          <w:szCs w:val="28"/>
        </w:rPr>
      </w:pPr>
      <w:r w:rsidRPr="00D9278E">
        <w:rPr>
          <w:rFonts w:ascii="標楷體" w:eastAsia="標楷體" w:hAnsi="標楷體" w:cs="新細明體" w:hint="eastAsia"/>
          <w:color w:val="333333"/>
          <w:kern w:val="0"/>
          <w:sz w:val="28"/>
          <w:szCs w:val="28"/>
        </w:rPr>
        <w:t xml:space="preserve">　　</w:t>
      </w:r>
      <w:r w:rsidR="00CC609B">
        <w:rPr>
          <w:rFonts w:ascii="標楷體" w:eastAsia="標楷體" w:hAnsi="標楷體" w:cs="新細明體" w:hint="eastAsia"/>
          <w:color w:val="333333"/>
          <w:kern w:val="0"/>
          <w:sz w:val="28"/>
          <w:szCs w:val="28"/>
        </w:rPr>
        <w:t>臺中市</w:t>
      </w:r>
      <w:r w:rsidR="00BD50DE">
        <w:rPr>
          <w:rFonts w:ascii="標楷體" w:eastAsia="標楷體" w:hAnsi="標楷體" w:cs="新細明體" w:hint="eastAsia"/>
          <w:color w:val="333333"/>
          <w:kern w:val="0"/>
          <w:sz w:val="28"/>
          <w:szCs w:val="28"/>
        </w:rPr>
        <w:t>養護</w:t>
      </w:r>
      <w:r w:rsidR="00CC609B">
        <w:rPr>
          <w:rFonts w:ascii="標楷體" w:eastAsia="標楷體" w:hAnsi="標楷體" w:cs="新細明體" w:hint="eastAsia"/>
          <w:color w:val="333333"/>
          <w:kern w:val="0"/>
          <w:sz w:val="28"/>
          <w:szCs w:val="28"/>
        </w:rPr>
        <w:t>工程處</w:t>
      </w:r>
      <w:r w:rsidRPr="00D9278E">
        <w:rPr>
          <w:rFonts w:ascii="標楷體" w:eastAsia="標楷體" w:hAnsi="標楷體" w:cs="新細明體" w:hint="eastAsia"/>
          <w:color w:val="333333"/>
          <w:kern w:val="0"/>
          <w:sz w:val="28"/>
          <w:szCs w:val="28"/>
        </w:rPr>
        <w:t>(以下簡稱</w:t>
      </w:r>
      <w:r w:rsidR="00CC609B">
        <w:rPr>
          <w:rFonts w:ascii="標楷體" w:eastAsia="標楷體" w:hAnsi="標楷體" w:cs="新細明體" w:hint="eastAsia"/>
          <w:color w:val="333333"/>
          <w:kern w:val="0"/>
          <w:sz w:val="28"/>
          <w:szCs w:val="28"/>
        </w:rPr>
        <w:t>本處</w:t>
      </w:r>
      <w:r w:rsidRPr="00D9278E">
        <w:rPr>
          <w:rFonts w:ascii="標楷體" w:eastAsia="標楷體" w:hAnsi="標楷體" w:cs="新細明體" w:hint="eastAsia"/>
          <w:color w:val="333333"/>
          <w:kern w:val="0"/>
          <w:sz w:val="28"/>
          <w:szCs w:val="28"/>
        </w:rPr>
        <w:t>)為</w:t>
      </w:r>
      <w:r w:rsidR="00441481" w:rsidRPr="00441481">
        <w:rPr>
          <w:rFonts w:ascii="標楷體" w:eastAsia="標楷體" w:hAnsi="標楷體" w:cs="新細明體" w:hint="eastAsia"/>
          <w:color w:val="333333"/>
          <w:kern w:val="0"/>
          <w:sz w:val="28"/>
          <w:szCs w:val="28"/>
        </w:rPr>
        <w:t>保有個人資料之保護與管理，</w:t>
      </w:r>
      <w:r w:rsidR="00441481" w:rsidRPr="00441481">
        <w:rPr>
          <w:rFonts w:ascii="標楷體" w:eastAsia="標楷體" w:hAnsi="標楷體" w:cs="新細明體"/>
          <w:color w:val="333333"/>
          <w:kern w:val="0"/>
          <w:sz w:val="28"/>
          <w:szCs w:val="28"/>
        </w:rPr>
        <w:t>避免</w:t>
      </w:r>
      <w:r w:rsidR="00441481" w:rsidRPr="00441481">
        <w:rPr>
          <w:rFonts w:ascii="標楷體" w:eastAsia="標楷體" w:hAnsi="標楷體" w:cs="新細明體" w:hint="eastAsia"/>
          <w:color w:val="333333"/>
          <w:kern w:val="0"/>
          <w:sz w:val="28"/>
          <w:szCs w:val="28"/>
        </w:rPr>
        <w:t>人格權受侵害，並促進個人資料之合理利用，特依據「個人資料保護法」第十八條及其施行細則第十二條等相關規定，並參考「</w:t>
      </w:r>
      <w:r w:rsidR="00B72779">
        <w:rPr>
          <w:rFonts w:ascii="標楷體" w:eastAsia="標楷體" w:hAnsi="標楷體" w:cs="新細明體" w:hint="eastAsia"/>
          <w:color w:val="333333"/>
          <w:kern w:val="0"/>
          <w:sz w:val="28"/>
          <w:szCs w:val="28"/>
        </w:rPr>
        <w:t>臺中市</w:t>
      </w:r>
      <w:r w:rsidR="00B40B28">
        <w:rPr>
          <w:rFonts w:ascii="標楷體" w:eastAsia="標楷體" w:hAnsi="標楷體" w:cs="新細明體" w:hint="eastAsia"/>
          <w:color w:val="333333"/>
          <w:kern w:val="0"/>
          <w:sz w:val="28"/>
          <w:szCs w:val="28"/>
        </w:rPr>
        <w:t>政府建設局</w:t>
      </w:r>
      <w:r w:rsidR="00441481" w:rsidRPr="00441481">
        <w:rPr>
          <w:rFonts w:ascii="標楷體" w:eastAsia="標楷體" w:hAnsi="標楷體" w:cs="新細明體" w:hint="eastAsia"/>
          <w:color w:val="333333"/>
          <w:kern w:val="0"/>
          <w:sz w:val="28"/>
          <w:szCs w:val="28"/>
        </w:rPr>
        <w:t>個人資料保護管理要點」訂定本要點，以明確規範</w:t>
      </w:r>
      <w:r w:rsidR="00A42CB2">
        <w:rPr>
          <w:rFonts w:ascii="標楷體" w:eastAsia="標楷體" w:hAnsi="標楷體" w:cs="新細明體" w:hint="eastAsia"/>
          <w:color w:val="333333"/>
          <w:kern w:val="0"/>
          <w:sz w:val="28"/>
          <w:szCs w:val="28"/>
        </w:rPr>
        <w:t>本處</w:t>
      </w:r>
      <w:r w:rsidR="00441481" w:rsidRPr="00441481">
        <w:rPr>
          <w:rFonts w:ascii="標楷體" w:eastAsia="標楷體" w:hAnsi="標楷體" w:cs="新細明體" w:hint="eastAsia"/>
          <w:color w:val="333333"/>
          <w:kern w:val="0"/>
          <w:sz w:val="28"/>
          <w:szCs w:val="28"/>
        </w:rPr>
        <w:t>蒐集、處理或利用之個人資料之組織及程序相關規定，俾供本</w:t>
      </w:r>
      <w:r w:rsidR="00A42CB2">
        <w:rPr>
          <w:rFonts w:ascii="標楷體" w:eastAsia="標楷體" w:hAnsi="標楷體" w:cs="新細明體" w:hint="eastAsia"/>
          <w:color w:val="333333"/>
          <w:kern w:val="0"/>
          <w:sz w:val="28"/>
          <w:szCs w:val="28"/>
        </w:rPr>
        <w:t>處</w:t>
      </w:r>
      <w:r w:rsidR="00441481" w:rsidRPr="00441481">
        <w:rPr>
          <w:rFonts w:ascii="標楷體" w:eastAsia="標楷體" w:hAnsi="標楷體" w:cs="新細明體" w:hint="eastAsia"/>
          <w:color w:val="333333"/>
          <w:kern w:val="0"/>
          <w:sz w:val="28"/>
          <w:szCs w:val="28"/>
        </w:rPr>
        <w:t>所有人員遵循。本要點共計十</w:t>
      </w:r>
      <w:r w:rsidR="00A42CB2">
        <w:rPr>
          <w:rFonts w:ascii="標楷體" w:eastAsia="標楷體" w:hAnsi="標楷體" w:cs="新細明體" w:hint="eastAsia"/>
          <w:color w:val="333333"/>
          <w:kern w:val="0"/>
          <w:sz w:val="28"/>
          <w:szCs w:val="28"/>
        </w:rPr>
        <w:t>六點</w:t>
      </w:r>
      <w:r w:rsidR="00441481" w:rsidRPr="00441481">
        <w:rPr>
          <w:rFonts w:ascii="標楷體" w:eastAsia="標楷體" w:hAnsi="標楷體" w:cs="新細明體" w:hint="eastAsia"/>
          <w:color w:val="333333"/>
          <w:kern w:val="0"/>
          <w:sz w:val="28"/>
          <w:szCs w:val="28"/>
        </w:rPr>
        <w:t>，重點臚列如下：</w:t>
      </w:r>
    </w:p>
    <w:p w:rsidR="00A42CB2" w:rsidRDefault="00A42CB2"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A42CB2">
        <w:rPr>
          <w:rFonts w:ascii="標楷體" w:eastAsia="標楷體" w:hAnsi="標楷體" w:cs="新細明體"/>
          <w:color w:val="333333"/>
          <w:kern w:val="0"/>
          <w:sz w:val="28"/>
          <w:szCs w:val="28"/>
        </w:rPr>
        <w:t>訂定目的。（第一點）</w:t>
      </w:r>
    </w:p>
    <w:p w:rsid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個人資料定義、蒐集、處理及利用方式</w:t>
      </w:r>
      <w:r w:rsidR="00A42CB2" w:rsidRPr="00A42CB2">
        <w:rPr>
          <w:rFonts w:ascii="標楷體" w:eastAsia="標楷體" w:hAnsi="標楷體" w:cs="新細明體"/>
          <w:color w:val="333333"/>
          <w:kern w:val="0"/>
          <w:sz w:val="28"/>
          <w:szCs w:val="28"/>
        </w:rPr>
        <w:t>。（第二點及第三點）</w:t>
      </w:r>
    </w:p>
    <w:p w:rsid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辦理</w:t>
      </w:r>
      <w:r w:rsidR="00A42CB2" w:rsidRPr="00A42CB2">
        <w:rPr>
          <w:rFonts w:ascii="標楷體" w:eastAsia="標楷體" w:hAnsi="標楷體" w:cs="新細明體"/>
          <w:color w:val="333333"/>
          <w:kern w:val="0"/>
          <w:sz w:val="28"/>
          <w:szCs w:val="28"/>
        </w:rPr>
        <w:t>個人資料</w:t>
      </w:r>
      <w:r>
        <w:rPr>
          <w:rFonts w:ascii="標楷體" w:eastAsia="標楷體" w:hAnsi="標楷體" w:cs="新細明體" w:hint="eastAsia"/>
          <w:color w:val="333333"/>
          <w:kern w:val="0"/>
          <w:sz w:val="28"/>
          <w:szCs w:val="28"/>
        </w:rPr>
        <w:t>保護事項之負責單位</w:t>
      </w:r>
      <w:r w:rsidR="00A42CB2" w:rsidRPr="00A42CB2">
        <w:rPr>
          <w:rFonts w:ascii="標楷體" w:eastAsia="標楷體" w:hAnsi="標楷體" w:cs="新細明體"/>
          <w:color w:val="333333"/>
          <w:kern w:val="0"/>
          <w:sz w:val="28"/>
          <w:szCs w:val="28"/>
        </w:rPr>
        <w:t>。（第四點）</w:t>
      </w:r>
    </w:p>
    <w:p w:rsidR="00A42CB2" w:rsidRDefault="000E6818" w:rsidP="000E6818">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0E6818">
        <w:rPr>
          <w:rFonts w:ascii="標楷體" w:eastAsia="標楷體" w:hAnsi="標楷體" w:cs="新細明體"/>
          <w:color w:val="333333"/>
          <w:kern w:val="0"/>
          <w:sz w:val="28"/>
          <w:szCs w:val="28"/>
        </w:rPr>
        <w:t>個人資料保護聯絡窗口辦理事項</w:t>
      </w:r>
      <w:r w:rsidR="00A42CB2" w:rsidRPr="00A42CB2">
        <w:rPr>
          <w:rFonts w:ascii="標楷體" w:eastAsia="標楷體" w:hAnsi="標楷體" w:cs="新細明體"/>
          <w:color w:val="333333"/>
          <w:kern w:val="0"/>
          <w:sz w:val="28"/>
          <w:szCs w:val="28"/>
        </w:rPr>
        <w:t>。（第五點）</w:t>
      </w:r>
    </w:p>
    <w:p w:rsid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0E6818">
        <w:rPr>
          <w:rFonts w:ascii="標楷體" w:eastAsia="標楷體" w:hAnsi="標楷體" w:cs="新細明體" w:hint="eastAsia"/>
          <w:color w:val="333333"/>
          <w:kern w:val="0"/>
          <w:sz w:val="28"/>
          <w:szCs w:val="28"/>
        </w:rPr>
        <w:t>蒐集、處理或利用個人資料之項目</w:t>
      </w:r>
      <w:r w:rsidR="00A42CB2" w:rsidRPr="00A42CB2">
        <w:rPr>
          <w:rFonts w:ascii="標楷體" w:eastAsia="標楷體" w:hAnsi="標楷體" w:cs="新細明體"/>
          <w:color w:val="333333"/>
          <w:kern w:val="0"/>
          <w:sz w:val="28"/>
          <w:szCs w:val="28"/>
        </w:rPr>
        <w:t>。（第六點）</w:t>
      </w:r>
    </w:p>
    <w:p w:rsid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0E6818">
        <w:rPr>
          <w:rFonts w:ascii="標楷體" w:eastAsia="標楷體" w:hAnsi="標楷體" w:cs="新細明體"/>
          <w:color w:val="333333"/>
          <w:kern w:val="0"/>
          <w:sz w:val="28"/>
          <w:szCs w:val="28"/>
        </w:rPr>
        <w:t>蒐集個人資料</w:t>
      </w:r>
      <w:r w:rsidRPr="000E6818">
        <w:rPr>
          <w:rFonts w:ascii="標楷體" w:eastAsia="標楷體" w:hAnsi="標楷體" w:cs="新細明體" w:hint="eastAsia"/>
          <w:color w:val="333333"/>
          <w:kern w:val="0"/>
          <w:sz w:val="28"/>
          <w:szCs w:val="28"/>
        </w:rPr>
        <w:t>時</w:t>
      </w:r>
      <w:r w:rsidRPr="000E6818">
        <w:rPr>
          <w:rFonts w:ascii="標楷體" w:eastAsia="標楷體" w:hAnsi="標楷體" w:cs="新細明體"/>
          <w:color w:val="333333"/>
          <w:kern w:val="0"/>
          <w:sz w:val="28"/>
          <w:szCs w:val="28"/>
        </w:rPr>
        <w:t>，應告知當事人之事項</w:t>
      </w:r>
      <w:r>
        <w:rPr>
          <w:rFonts w:ascii="標楷體" w:eastAsia="標楷體" w:hAnsi="標楷體" w:cs="新細明體" w:hint="eastAsia"/>
          <w:color w:val="333333"/>
          <w:kern w:val="0"/>
          <w:sz w:val="28"/>
          <w:szCs w:val="28"/>
        </w:rPr>
        <w:t>及</w:t>
      </w:r>
      <w:r w:rsidRPr="000E6818">
        <w:rPr>
          <w:rFonts w:ascii="標楷體" w:eastAsia="標楷體" w:hAnsi="標楷體" w:cs="新細明體" w:hint="eastAsia"/>
          <w:color w:val="333333"/>
          <w:kern w:val="0"/>
          <w:sz w:val="28"/>
          <w:szCs w:val="28"/>
        </w:rPr>
        <w:t>得</w:t>
      </w:r>
      <w:r w:rsidRPr="000E6818">
        <w:rPr>
          <w:rFonts w:ascii="標楷體" w:eastAsia="標楷體" w:hAnsi="標楷體" w:cs="新細明體"/>
          <w:color w:val="333333"/>
          <w:kern w:val="0"/>
          <w:sz w:val="28"/>
          <w:szCs w:val="28"/>
        </w:rPr>
        <w:t>為特定目的以外利用之各項情事</w:t>
      </w:r>
      <w:r w:rsidR="00A42CB2" w:rsidRPr="00A42CB2">
        <w:rPr>
          <w:rFonts w:ascii="標楷體" w:eastAsia="標楷體" w:hAnsi="標楷體" w:cs="新細明體"/>
          <w:color w:val="333333"/>
          <w:kern w:val="0"/>
          <w:sz w:val="28"/>
          <w:szCs w:val="28"/>
        </w:rPr>
        <w:t>。（第七點及第八點）</w:t>
      </w:r>
    </w:p>
    <w:p w:rsid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0E6818">
        <w:rPr>
          <w:rFonts w:ascii="標楷體" w:eastAsia="標楷體" w:hAnsi="標楷體" w:cs="新細明體"/>
          <w:color w:val="333333"/>
          <w:kern w:val="0"/>
          <w:sz w:val="28"/>
          <w:szCs w:val="28"/>
        </w:rPr>
        <w:t>個人資料錯</w:t>
      </w:r>
      <w:r w:rsidR="00E2356F">
        <w:rPr>
          <w:rFonts w:ascii="標楷體" w:eastAsia="標楷體" w:hAnsi="標楷體" w:cs="新細明體" w:hint="eastAsia"/>
          <w:color w:val="333333"/>
          <w:kern w:val="0"/>
          <w:sz w:val="28"/>
          <w:szCs w:val="28"/>
        </w:rPr>
        <w:t>誤</w:t>
      </w:r>
      <w:r>
        <w:rPr>
          <w:rFonts w:ascii="標楷體" w:eastAsia="標楷體" w:hAnsi="標楷體" w:cs="新細明體" w:hint="eastAsia"/>
          <w:color w:val="333333"/>
          <w:kern w:val="0"/>
          <w:sz w:val="28"/>
          <w:szCs w:val="28"/>
        </w:rPr>
        <w:t>、</w:t>
      </w:r>
      <w:r w:rsidRPr="000E6818">
        <w:rPr>
          <w:rFonts w:ascii="標楷體" w:eastAsia="標楷體" w:hAnsi="標楷體" w:cs="新細明體"/>
          <w:color w:val="333333"/>
          <w:kern w:val="0"/>
          <w:sz w:val="28"/>
          <w:szCs w:val="28"/>
        </w:rPr>
        <w:t>缺漏</w:t>
      </w:r>
      <w:r>
        <w:rPr>
          <w:rFonts w:ascii="標楷體" w:eastAsia="標楷體" w:hAnsi="標楷體" w:cs="新細明體" w:hint="eastAsia"/>
          <w:color w:val="333333"/>
          <w:kern w:val="0"/>
          <w:sz w:val="28"/>
          <w:szCs w:val="28"/>
        </w:rPr>
        <w:t>及</w:t>
      </w:r>
      <w:r w:rsidRPr="000E6818">
        <w:rPr>
          <w:rFonts w:ascii="標楷體" w:eastAsia="標楷體" w:hAnsi="標楷體" w:cs="新細明體"/>
          <w:color w:val="333333"/>
          <w:kern w:val="0"/>
          <w:sz w:val="28"/>
          <w:szCs w:val="28"/>
        </w:rPr>
        <w:t>爭議之處理方式</w:t>
      </w:r>
      <w:r w:rsidR="00A42CB2" w:rsidRPr="00A42CB2">
        <w:rPr>
          <w:rFonts w:ascii="標楷體" w:eastAsia="標楷體" w:hAnsi="標楷體" w:cs="新細明體"/>
          <w:color w:val="333333"/>
          <w:kern w:val="0"/>
          <w:sz w:val="28"/>
          <w:szCs w:val="28"/>
        </w:rPr>
        <w:t>。（第九點及第十點）</w:t>
      </w:r>
    </w:p>
    <w:p w:rsidR="00A42CB2" w:rsidRP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0E6818">
        <w:rPr>
          <w:rFonts w:ascii="標楷體" w:eastAsia="標楷體" w:hAnsi="標楷體" w:cs="新細明體"/>
          <w:color w:val="333333"/>
          <w:kern w:val="0"/>
          <w:sz w:val="28"/>
          <w:szCs w:val="28"/>
        </w:rPr>
        <w:t>個人資料蒐集</w:t>
      </w:r>
      <w:r w:rsidRPr="000E6818">
        <w:rPr>
          <w:rFonts w:ascii="標楷體" w:eastAsia="標楷體" w:hAnsi="標楷體" w:cs="新細明體" w:hint="eastAsia"/>
          <w:color w:val="333333"/>
          <w:kern w:val="0"/>
          <w:sz w:val="28"/>
          <w:szCs w:val="28"/>
        </w:rPr>
        <w:t>之原因消失時之處理方式</w:t>
      </w:r>
      <w:r w:rsidR="00A42CB2" w:rsidRPr="00A42CB2">
        <w:rPr>
          <w:rFonts w:ascii="標楷體" w:eastAsia="標楷體" w:hAnsi="標楷體" w:cs="新細明體"/>
          <w:color w:val="333333"/>
          <w:kern w:val="0"/>
          <w:sz w:val="28"/>
          <w:szCs w:val="28"/>
        </w:rPr>
        <w:t>。（第十一點）</w:t>
      </w:r>
    </w:p>
    <w:p w:rsidR="00A42CB2" w:rsidRPr="00A42CB2" w:rsidRDefault="000E6818" w:rsidP="00C4609D">
      <w:pPr>
        <w:widowControl/>
        <w:numPr>
          <w:ilvl w:val="0"/>
          <w:numId w:val="33"/>
        </w:numPr>
        <w:spacing w:line="460" w:lineRule="exact"/>
        <w:ind w:left="560" w:hangingChars="200" w:hanging="560"/>
        <w:rPr>
          <w:rFonts w:ascii="標楷體" w:eastAsia="標楷體" w:hAnsi="標楷體" w:cs="新細明體"/>
          <w:color w:val="333333"/>
          <w:kern w:val="0"/>
          <w:sz w:val="28"/>
          <w:szCs w:val="28"/>
        </w:rPr>
      </w:pPr>
      <w:r w:rsidRPr="000E6818">
        <w:rPr>
          <w:rFonts w:ascii="標楷體" w:eastAsia="標楷體" w:hAnsi="標楷體" w:cs="新細明體"/>
          <w:color w:val="333333"/>
          <w:kern w:val="0"/>
          <w:sz w:val="28"/>
          <w:szCs w:val="28"/>
        </w:rPr>
        <w:t>違反個資法規定蒐集、處理或利用個人資料時之處理方式</w:t>
      </w:r>
      <w:r w:rsidR="00A42CB2" w:rsidRPr="00A42CB2">
        <w:rPr>
          <w:rFonts w:ascii="標楷體" w:eastAsia="標楷體" w:hAnsi="標楷體" w:cs="新細明體"/>
          <w:color w:val="333333"/>
          <w:kern w:val="0"/>
          <w:sz w:val="28"/>
          <w:szCs w:val="28"/>
        </w:rPr>
        <w:t>。（第十二點）</w:t>
      </w:r>
    </w:p>
    <w:p w:rsidR="00A42CB2" w:rsidRPr="00A42CB2" w:rsidRDefault="000E6818" w:rsidP="00C4609D">
      <w:pPr>
        <w:widowControl/>
        <w:numPr>
          <w:ilvl w:val="0"/>
          <w:numId w:val="33"/>
        </w:numPr>
        <w:spacing w:line="460" w:lineRule="exact"/>
        <w:ind w:left="560" w:hangingChars="200" w:hanging="560"/>
        <w:rPr>
          <w:rFonts w:ascii="標楷體" w:eastAsia="標楷體" w:hAnsi="標楷體"/>
          <w:sz w:val="40"/>
          <w:szCs w:val="40"/>
        </w:rPr>
      </w:pPr>
      <w:r w:rsidRPr="000E6818">
        <w:rPr>
          <w:rFonts w:ascii="標楷體" w:eastAsia="標楷體" w:hAnsi="標楷體" w:cs="新細明體"/>
          <w:color w:val="333333"/>
          <w:kern w:val="0"/>
          <w:sz w:val="28"/>
          <w:szCs w:val="28"/>
        </w:rPr>
        <w:t>當</w:t>
      </w:r>
      <w:r w:rsidRPr="000E6818">
        <w:rPr>
          <w:rFonts w:ascii="標楷體" w:eastAsia="標楷體" w:hAnsi="標楷體" w:cs="新細明體" w:hint="eastAsia"/>
          <w:color w:val="333333"/>
          <w:kern w:val="0"/>
          <w:sz w:val="28"/>
          <w:szCs w:val="28"/>
        </w:rPr>
        <w:t>事</w:t>
      </w:r>
      <w:r w:rsidRPr="000E6818">
        <w:rPr>
          <w:rFonts w:ascii="標楷體" w:eastAsia="標楷體" w:hAnsi="標楷體" w:cs="新細明體"/>
          <w:color w:val="333333"/>
          <w:kern w:val="0"/>
          <w:sz w:val="28"/>
          <w:szCs w:val="28"/>
        </w:rPr>
        <w:t>人</w:t>
      </w:r>
      <w:r w:rsidRPr="000E6818">
        <w:rPr>
          <w:rFonts w:ascii="標楷體" w:eastAsia="標楷體" w:hAnsi="標楷體" w:cs="新細明體" w:hint="eastAsia"/>
          <w:color w:val="333333"/>
          <w:kern w:val="0"/>
          <w:sz w:val="28"/>
          <w:szCs w:val="28"/>
        </w:rPr>
        <w:t>請求本處提供個人資料之處理方式及期限</w:t>
      </w:r>
      <w:r w:rsidR="00A42CB2" w:rsidRPr="00A42CB2">
        <w:rPr>
          <w:rFonts w:ascii="標楷體" w:eastAsia="標楷體" w:hAnsi="標楷體" w:cs="新細明體"/>
          <w:color w:val="333333"/>
          <w:kern w:val="0"/>
          <w:sz w:val="28"/>
          <w:szCs w:val="28"/>
        </w:rPr>
        <w:t>。（第十三點）</w:t>
      </w:r>
    </w:p>
    <w:p w:rsidR="00A42CB2" w:rsidRPr="00A42CB2" w:rsidRDefault="000E6818" w:rsidP="00C4609D">
      <w:pPr>
        <w:widowControl/>
        <w:numPr>
          <w:ilvl w:val="0"/>
          <w:numId w:val="33"/>
        </w:numPr>
        <w:spacing w:line="460" w:lineRule="exact"/>
        <w:ind w:left="560" w:hangingChars="200" w:hanging="560"/>
        <w:rPr>
          <w:rFonts w:ascii="標楷體" w:eastAsia="標楷體" w:hAnsi="標楷體"/>
          <w:sz w:val="40"/>
          <w:szCs w:val="40"/>
        </w:rPr>
      </w:pPr>
      <w:r w:rsidRPr="000E6818">
        <w:rPr>
          <w:rFonts w:ascii="標楷體" w:eastAsia="標楷體" w:hAnsi="標楷體" w:cs="新細明體"/>
          <w:color w:val="333333"/>
          <w:kern w:val="0"/>
          <w:sz w:val="28"/>
          <w:szCs w:val="28"/>
        </w:rPr>
        <w:t>限制公開個人資料之規定</w:t>
      </w:r>
      <w:r w:rsidR="00A42CB2" w:rsidRPr="00A42CB2">
        <w:rPr>
          <w:rFonts w:ascii="標楷體" w:eastAsia="標楷體" w:hAnsi="標楷體" w:cs="新細明體"/>
          <w:color w:val="333333"/>
          <w:kern w:val="0"/>
          <w:sz w:val="28"/>
          <w:szCs w:val="28"/>
        </w:rPr>
        <w:t>。（第十四點）</w:t>
      </w:r>
    </w:p>
    <w:p w:rsidR="000E6818" w:rsidRPr="000E6818" w:rsidRDefault="000E6818" w:rsidP="00C4609D">
      <w:pPr>
        <w:widowControl/>
        <w:numPr>
          <w:ilvl w:val="0"/>
          <w:numId w:val="33"/>
        </w:numPr>
        <w:spacing w:line="460" w:lineRule="exact"/>
        <w:ind w:left="560" w:hangingChars="200" w:hanging="560"/>
        <w:rPr>
          <w:rFonts w:ascii="標楷體" w:eastAsia="標楷體" w:hAnsi="標楷體"/>
          <w:sz w:val="40"/>
          <w:szCs w:val="40"/>
        </w:rPr>
      </w:pPr>
      <w:r w:rsidRPr="000E6818">
        <w:rPr>
          <w:rFonts w:ascii="標楷體" w:eastAsia="標楷體" w:hAnsi="標楷體" w:cs="新細明體"/>
          <w:color w:val="333333"/>
          <w:kern w:val="0"/>
          <w:sz w:val="28"/>
          <w:szCs w:val="28"/>
        </w:rPr>
        <w:t>個人資料檔案安全維護工作之規範</w:t>
      </w:r>
      <w:r w:rsidR="00A42CB2" w:rsidRPr="00A42CB2">
        <w:rPr>
          <w:rFonts w:ascii="標楷體" w:eastAsia="標楷體" w:hAnsi="標楷體" w:cs="新細明體"/>
          <w:color w:val="333333"/>
          <w:kern w:val="0"/>
          <w:sz w:val="28"/>
          <w:szCs w:val="28"/>
        </w:rPr>
        <w:t>。（第十五點）</w:t>
      </w:r>
    </w:p>
    <w:p w:rsidR="0029459F" w:rsidRPr="0063794A" w:rsidRDefault="000E6818" w:rsidP="000E6818">
      <w:pPr>
        <w:widowControl/>
        <w:numPr>
          <w:ilvl w:val="0"/>
          <w:numId w:val="33"/>
        </w:numPr>
        <w:spacing w:line="460" w:lineRule="exact"/>
        <w:ind w:left="560" w:hangingChars="200" w:hanging="560"/>
        <w:rPr>
          <w:rFonts w:ascii="標楷體" w:eastAsia="標楷體" w:hAnsi="標楷體"/>
          <w:sz w:val="40"/>
          <w:szCs w:val="40"/>
        </w:rPr>
      </w:pPr>
      <w:r w:rsidRPr="000E6818">
        <w:rPr>
          <w:rFonts w:ascii="標楷體" w:eastAsia="標楷體" w:hAnsi="標楷體" w:cs="新細明體"/>
          <w:color w:val="333333"/>
          <w:kern w:val="0"/>
          <w:sz w:val="28"/>
          <w:szCs w:val="28"/>
        </w:rPr>
        <w:t>委託蒐集、處理或利用個人資料之適用</w:t>
      </w:r>
      <w:r w:rsidRPr="000E6818">
        <w:rPr>
          <w:rFonts w:ascii="標楷體" w:eastAsia="標楷體" w:hAnsi="標楷體" w:cs="新細明體" w:hint="eastAsia"/>
          <w:color w:val="333333"/>
          <w:kern w:val="0"/>
          <w:sz w:val="28"/>
          <w:szCs w:val="28"/>
        </w:rPr>
        <w:t>規定</w:t>
      </w:r>
      <w:r w:rsidR="0063794A">
        <w:rPr>
          <w:rFonts w:ascii="標楷體" w:eastAsia="標楷體" w:hAnsi="標楷體" w:cs="新細明體" w:hint="eastAsia"/>
          <w:color w:val="333333"/>
          <w:kern w:val="0"/>
          <w:sz w:val="28"/>
          <w:szCs w:val="28"/>
        </w:rPr>
        <w:t>。</w:t>
      </w:r>
      <w:r w:rsidR="00E2356F" w:rsidRPr="00A42CB2">
        <w:rPr>
          <w:rFonts w:ascii="標楷體" w:eastAsia="標楷體" w:hAnsi="標楷體" w:cs="新細明體"/>
          <w:color w:val="333333"/>
          <w:kern w:val="0"/>
          <w:sz w:val="28"/>
          <w:szCs w:val="28"/>
        </w:rPr>
        <w:t>（</w:t>
      </w:r>
      <w:r w:rsidR="00E2356F">
        <w:rPr>
          <w:rFonts w:ascii="標楷體" w:eastAsia="標楷體" w:hAnsi="標楷體" w:cs="新細明體" w:hint="eastAsia"/>
          <w:color w:val="333333"/>
          <w:kern w:val="0"/>
          <w:sz w:val="28"/>
          <w:szCs w:val="28"/>
        </w:rPr>
        <w:t>第十六點</w:t>
      </w:r>
      <w:r w:rsidR="00E2356F" w:rsidRPr="00A42CB2">
        <w:rPr>
          <w:rFonts w:ascii="標楷體" w:eastAsia="標楷體" w:hAnsi="標楷體" w:cs="新細明體"/>
          <w:color w:val="333333"/>
          <w:kern w:val="0"/>
          <w:sz w:val="28"/>
          <w:szCs w:val="28"/>
        </w:rPr>
        <w:t>）</w:t>
      </w:r>
    </w:p>
    <w:p w:rsidR="0063794A" w:rsidRDefault="0063794A">
      <w:pPr>
        <w:widowControl/>
        <w:rPr>
          <w:rFonts w:ascii="標楷體" w:eastAsia="標楷體" w:hAnsi="標楷體" w:cs="新細明體"/>
          <w:color w:val="333333"/>
          <w:kern w:val="0"/>
          <w:sz w:val="28"/>
          <w:szCs w:val="28"/>
        </w:rPr>
      </w:pPr>
      <w:r>
        <w:rPr>
          <w:rFonts w:ascii="標楷體" w:eastAsia="標楷體" w:hAnsi="標楷體" w:cs="新細明體"/>
          <w:color w:val="333333"/>
          <w:kern w:val="0"/>
          <w:sz w:val="28"/>
          <w:szCs w:val="28"/>
        </w:rPr>
        <w:br w:type="page"/>
      </w:r>
    </w:p>
    <w:p w:rsidR="0029459F" w:rsidRPr="00590874" w:rsidRDefault="00BF0EC3" w:rsidP="00721327">
      <w:pPr>
        <w:widowControl/>
        <w:rPr>
          <w:bCs/>
          <w:sz w:val="40"/>
          <w:szCs w:val="40"/>
        </w:rPr>
      </w:pPr>
      <w:r>
        <w:rPr>
          <w:rFonts w:ascii="標楷體" w:eastAsia="標楷體" w:hAnsi="標楷體" w:hint="eastAsia"/>
          <w:sz w:val="40"/>
          <w:szCs w:val="40"/>
        </w:rPr>
        <w:lastRenderedPageBreak/>
        <w:t>臺中市</w:t>
      </w:r>
      <w:r w:rsidR="00BD50DE">
        <w:rPr>
          <w:rFonts w:ascii="標楷體" w:eastAsia="標楷體" w:hAnsi="標楷體" w:hint="eastAsia"/>
          <w:sz w:val="40"/>
          <w:szCs w:val="40"/>
        </w:rPr>
        <w:t>養護</w:t>
      </w:r>
      <w:r>
        <w:rPr>
          <w:rFonts w:ascii="標楷體" w:eastAsia="標楷體" w:hAnsi="標楷體" w:hint="eastAsia"/>
          <w:sz w:val="40"/>
          <w:szCs w:val="40"/>
        </w:rPr>
        <w:t>工程處個人資料保護管理</w:t>
      </w:r>
      <w:r w:rsidRPr="00D845A8">
        <w:rPr>
          <w:rFonts w:ascii="標楷體" w:eastAsia="標楷體" w:hAnsi="標楷體" w:hint="eastAsia"/>
          <w:sz w:val="40"/>
          <w:szCs w:val="40"/>
        </w:rPr>
        <w:t>要點</w:t>
      </w:r>
    </w:p>
    <w:tbl>
      <w:tblPr>
        <w:tblW w:w="84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6"/>
        <w:gridCol w:w="4395"/>
      </w:tblGrid>
      <w:tr w:rsidR="0029459F" w:rsidRPr="00590874" w:rsidTr="00814D87">
        <w:tc>
          <w:tcPr>
            <w:tcW w:w="4036" w:type="dxa"/>
            <w:shd w:val="clear" w:color="auto" w:fill="auto"/>
          </w:tcPr>
          <w:p w:rsidR="0029459F" w:rsidRPr="00BD67CC" w:rsidRDefault="0029459F" w:rsidP="00814D87">
            <w:pPr>
              <w:jc w:val="center"/>
              <w:rPr>
                <w:rFonts w:eastAsia="標楷體" w:hAnsi="標楷體"/>
              </w:rPr>
            </w:pPr>
            <w:r>
              <w:rPr>
                <w:rFonts w:eastAsia="標楷體" w:hAnsi="標楷體" w:hint="eastAsia"/>
              </w:rPr>
              <w:t>名稱</w:t>
            </w:r>
          </w:p>
        </w:tc>
        <w:tc>
          <w:tcPr>
            <w:tcW w:w="4395" w:type="dxa"/>
            <w:shd w:val="clear" w:color="auto" w:fill="auto"/>
          </w:tcPr>
          <w:p w:rsidR="0029459F" w:rsidRPr="00BD67CC" w:rsidRDefault="0029459F" w:rsidP="00814D87">
            <w:pPr>
              <w:jc w:val="center"/>
              <w:rPr>
                <w:rFonts w:eastAsia="標楷體"/>
              </w:rPr>
            </w:pPr>
            <w:r w:rsidRPr="00BD67CC">
              <w:rPr>
                <w:rFonts w:eastAsia="標楷體" w:hAnsi="標楷體" w:hint="eastAsia"/>
              </w:rPr>
              <w:t>說明</w:t>
            </w:r>
          </w:p>
        </w:tc>
      </w:tr>
      <w:tr w:rsidR="0029459F" w:rsidRPr="00590874" w:rsidTr="00814D87">
        <w:tc>
          <w:tcPr>
            <w:tcW w:w="4036" w:type="dxa"/>
            <w:shd w:val="clear" w:color="auto" w:fill="auto"/>
          </w:tcPr>
          <w:p w:rsidR="0029459F" w:rsidRPr="001D620E" w:rsidRDefault="00CC609B" w:rsidP="00814D87">
            <w:pPr>
              <w:rPr>
                <w:rFonts w:eastAsia="標楷體" w:hAnsi="標楷體"/>
                <w:szCs w:val="24"/>
              </w:rPr>
            </w:pPr>
            <w:r w:rsidRPr="001D620E">
              <w:rPr>
                <w:rFonts w:eastAsia="標楷體" w:hAnsi="標楷體" w:hint="eastAsia"/>
                <w:szCs w:val="24"/>
              </w:rPr>
              <w:t>臺中市</w:t>
            </w:r>
            <w:r w:rsidR="00BD50DE">
              <w:rPr>
                <w:rFonts w:eastAsia="標楷體" w:hAnsi="標楷體" w:hint="eastAsia"/>
                <w:szCs w:val="24"/>
              </w:rPr>
              <w:t>養護</w:t>
            </w:r>
            <w:r w:rsidRPr="001D620E">
              <w:rPr>
                <w:rFonts w:eastAsia="標楷體" w:hAnsi="標楷體" w:hint="eastAsia"/>
                <w:szCs w:val="24"/>
              </w:rPr>
              <w:t>工程處</w:t>
            </w:r>
            <w:r w:rsidR="00FB4613" w:rsidRPr="001D620E">
              <w:rPr>
                <w:rFonts w:eastAsia="標楷體" w:hAnsi="標楷體" w:hint="eastAsia"/>
                <w:szCs w:val="24"/>
              </w:rPr>
              <w:t>個人資料保護管理要點</w:t>
            </w:r>
          </w:p>
        </w:tc>
        <w:tc>
          <w:tcPr>
            <w:tcW w:w="4395" w:type="dxa"/>
            <w:shd w:val="clear" w:color="auto" w:fill="auto"/>
          </w:tcPr>
          <w:p w:rsidR="0029459F" w:rsidRPr="001D620E" w:rsidRDefault="0029459F" w:rsidP="00814D87">
            <w:pPr>
              <w:rPr>
                <w:rFonts w:eastAsia="標楷體" w:hAnsi="標楷體"/>
                <w:szCs w:val="24"/>
              </w:rPr>
            </w:pPr>
            <w:r w:rsidRPr="001D620E">
              <w:rPr>
                <w:rFonts w:eastAsia="標楷體" w:hAnsi="標楷體" w:hint="eastAsia"/>
                <w:szCs w:val="24"/>
              </w:rPr>
              <w:t>行政規則名稱。</w:t>
            </w:r>
          </w:p>
        </w:tc>
      </w:tr>
      <w:tr w:rsidR="0029459F" w:rsidRPr="00590874" w:rsidTr="00814D87">
        <w:tc>
          <w:tcPr>
            <w:tcW w:w="4036" w:type="dxa"/>
            <w:shd w:val="clear" w:color="auto" w:fill="auto"/>
          </w:tcPr>
          <w:p w:rsidR="0029459F" w:rsidRPr="001D620E" w:rsidRDefault="000E56F8" w:rsidP="00814D87">
            <w:pPr>
              <w:jc w:val="center"/>
              <w:rPr>
                <w:rFonts w:eastAsia="標楷體" w:hAnsi="標楷體"/>
                <w:szCs w:val="24"/>
              </w:rPr>
            </w:pPr>
            <w:r>
              <w:rPr>
                <w:rFonts w:eastAsia="標楷體" w:hAnsi="標楷體"/>
                <w:szCs w:val="24"/>
              </w:rPr>
              <w:t>規</w:t>
            </w:r>
            <w:r>
              <w:rPr>
                <w:rFonts w:eastAsia="標楷體" w:hAnsi="標楷體" w:hint="eastAsia"/>
                <w:szCs w:val="24"/>
              </w:rPr>
              <w:t>定</w:t>
            </w:r>
          </w:p>
        </w:tc>
        <w:tc>
          <w:tcPr>
            <w:tcW w:w="4395" w:type="dxa"/>
            <w:shd w:val="clear" w:color="auto" w:fill="auto"/>
          </w:tcPr>
          <w:p w:rsidR="0029459F" w:rsidRPr="001D620E" w:rsidRDefault="0029459F" w:rsidP="00814D87">
            <w:pPr>
              <w:jc w:val="center"/>
              <w:rPr>
                <w:rFonts w:eastAsia="標楷體"/>
                <w:szCs w:val="24"/>
              </w:rPr>
            </w:pPr>
            <w:r w:rsidRPr="001D620E">
              <w:rPr>
                <w:rFonts w:eastAsia="標楷體" w:hAnsi="標楷體" w:hint="eastAsia"/>
                <w:szCs w:val="24"/>
              </w:rPr>
              <w:t>說明</w:t>
            </w:r>
          </w:p>
        </w:tc>
      </w:tr>
      <w:tr w:rsidR="0029459F" w:rsidRPr="00590874" w:rsidTr="00814D87">
        <w:trPr>
          <w:trHeight w:val="420"/>
        </w:trPr>
        <w:tc>
          <w:tcPr>
            <w:tcW w:w="4036" w:type="dxa"/>
            <w:shd w:val="clear" w:color="auto" w:fill="auto"/>
          </w:tcPr>
          <w:p w:rsidR="0029459F" w:rsidRPr="001D620E" w:rsidRDefault="00FB4613" w:rsidP="000E56F8">
            <w:pPr>
              <w:ind w:left="480" w:hangingChars="200" w:hanging="480"/>
              <w:jc w:val="both"/>
              <w:rPr>
                <w:rFonts w:ascii="標楷體" w:eastAsia="標楷體" w:hAnsi="標楷體"/>
                <w:szCs w:val="24"/>
              </w:rPr>
            </w:pPr>
            <w:r w:rsidRPr="001D620E">
              <w:rPr>
                <w:rFonts w:ascii="標楷體" w:eastAsia="標楷體" w:hAnsi="標楷體" w:hint="eastAsia"/>
                <w:color w:val="000000"/>
                <w:szCs w:val="24"/>
              </w:rPr>
              <w:t>一、臺中市</w:t>
            </w:r>
            <w:r w:rsidR="00BD50DE">
              <w:rPr>
                <w:rFonts w:ascii="標楷體" w:eastAsia="標楷體" w:hAnsi="標楷體" w:hint="eastAsia"/>
                <w:color w:val="000000"/>
                <w:szCs w:val="24"/>
              </w:rPr>
              <w:t>養護</w:t>
            </w:r>
            <w:r w:rsidRPr="001D620E">
              <w:rPr>
                <w:rFonts w:ascii="標楷體" w:eastAsia="標楷體" w:hAnsi="標楷體" w:hint="eastAsia"/>
                <w:color w:val="000000"/>
                <w:szCs w:val="24"/>
              </w:rPr>
              <w:t>工程處（以下簡稱本處）為落實本處各單位辦理個人資料保護法（以下簡稱個資法）規定之個人資料之管理、維護與執行，特訂定本要點。</w:t>
            </w:r>
          </w:p>
        </w:tc>
        <w:tc>
          <w:tcPr>
            <w:tcW w:w="4395" w:type="dxa"/>
            <w:shd w:val="clear" w:color="auto" w:fill="auto"/>
          </w:tcPr>
          <w:p w:rsidR="0029459F" w:rsidRPr="001D620E" w:rsidRDefault="0029459F" w:rsidP="000E56F8">
            <w:pPr>
              <w:jc w:val="both"/>
              <w:rPr>
                <w:rFonts w:eastAsia="標楷體" w:hAnsi="標楷體"/>
                <w:szCs w:val="24"/>
              </w:rPr>
            </w:pPr>
            <w:r w:rsidRPr="001D620E">
              <w:rPr>
                <w:rFonts w:eastAsia="標楷體" w:hAnsi="標楷體" w:hint="eastAsia"/>
                <w:szCs w:val="24"/>
              </w:rPr>
              <w:t>本行政規則之立法目的。</w:t>
            </w:r>
          </w:p>
        </w:tc>
      </w:tr>
      <w:tr w:rsidR="0029459F" w:rsidRPr="00590874" w:rsidTr="00814D87">
        <w:trPr>
          <w:trHeight w:val="480"/>
        </w:trPr>
        <w:tc>
          <w:tcPr>
            <w:tcW w:w="4036" w:type="dxa"/>
            <w:shd w:val="clear" w:color="auto" w:fill="auto"/>
          </w:tcPr>
          <w:p w:rsidR="0029459F" w:rsidRPr="001D620E" w:rsidRDefault="00FB4613" w:rsidP="000E56F8">
            <w:pPr>
              <w:ind w:left="480" w:hangingChars="200" w:hanging="480"/>
              <w:jc w:val="both"/>
              <w:rPr>
                <w:rFonts w:ascii="標楷體" w:eastAsia="標楷體" w:hAnsi="標楷體" w:cs="新細明體"/>
                <w:color w:val="333333"/>
                <w:kern w:val="0"/>
                <w:szCs w:val="24"/>
              </w:rPr>
            </w:pPr>
            <w:r w:rsidRPr="001D620E">
              <w:rPr>
                <w:rFonts w:ascii="標楷體" w:eastAsia="標楷體" w:hAnsi="標楷體" w:hint="eastAsia"/>
                <w:color w:val="000000"/>
                <w:szCs w:val="24"/>
              </w:rPr>
              <w:t>二、本要點所稱個人資料，係指個資法第二條第一款之資料。</w:t>
            </w:r>
          </w:p>
        </w:tc>
        <w:tc>
          <w:tcPr>
            <w:tcW w:w="4395" w:type="dxa"/>
            <w:shd w:val="clear" w:color="auto" w:fill="auto"/>
          </w:tcPr>
          <w:p w:rsidR="0029459F" w:rsidRPr="001D620E" w:rsidRDefault="00B86D66" w:rsidP="000E56F8">
            <w:pPr>
              <w:jc w:val="both"/>
              <w:rPr>
                <w:rFonts w:eastAsia="標楷體" w:hAnsi="標楷體"/>
                <w:szCs w:val="24"/>
              </w:rPr>
            </w:pPr>
            <w:r>
              <w:rPr>
                <w:rFonts w:eastAsia="標楷體" w:hAnsi="標楷體" w:hint="eastAsia"/>
                <w:szCs w:val="24"/>
              </w:rPr>
              <w:t>本行政規則有關個人資料之定義。</w:t>
            </w:r>
          </w:p>
        </w:tc>
      </w:tr>
      <w:tr w:rsidR="0029459F" w:rsidRPr="00590874" w:rsidTr="00814D87">
        <w:trPr>
          <w:trHeight w:val="375"/>
        </w:trPr>
        <w:tc>
          <w:tcPr>
            <w:tcW w:w="4036" w:type="dxa"/>
            <w:shd w:val="clear" w:color="auto" w:fill="auto"/>
          </w:tcPr>
          <w:p w:rsidR="0029459F" w:rsidRPr="001D620E" w:rsidRDefault="00FB4613" w:rsidP="000E56F8">
            <w:pPr>
              <w:ind w:left="480" w:hangingChars="200" w:hanging="480"/>
              <w:jc w:val="both"/>
              <w:rPr>
                <w:rFonts w:ascii="標楷體" w:eastAsia="標楷體" w:hAnsi="標楷體" w:cs="新細明體"/>
                <w:color w:val="333333"/>
                <w:kern w:val="0"/>
                <w:szCs w:val="24"/>
              </w:rPr>
            </w:pPr>
            <w:r w:rsidRPr="001D620E">
              <w:rPr>
                <w:rFonts w:ascii="標楷體" w:eastAsia="標楷體" w:hAnsi="標楷體" w:hint="eastAsia"/>
                <w:color w:val="000000"/>
                <w:szCs w:val="24"/>
              </w:rPr>
              <w:t>三、個人資料之蒐集、處理或利用，應確實依個資法第五條規定辦理。</w:t>
            </w:r>
          </w:p>
        </w:tc>
        <w:tc>
          <w:tcPr>
            <w:tcW w:w="4395" w:type="dxa"/>
            <w:shd w:val="clear" w:color="auto" w:fill="auto"/>
          </w:tcPr>
          <w:p w:rsidR="0029459F" w:rsidRPr="001D620E" w:rsidRDefault="00F316C9" w:rsidP="000E56F8">
            <w:pPr>
              <w:jc w:val="both"/>
              <w:rPr>
                <w:rFonts w:eastAsia="標楷體" w:hAnsi="標楷體"/>
                <w:szCs w:val="24"/>
              </w:rPr>
            </w:pPr>
            <w:r>
              <w:rPr>
                <w:rFonts w:eastAsia="標楷體" w:hAnsi="標楷體" w:hint="eastAsia"/>
                <w:szCs w:val="24"/>
              </w:rPr>
              <w:t>有關個人資料之蒐集、處理或利用方式</w:t>
            </w:r>
          </w:p>
        </w:tc>
      </w:tr>
      <w:tr w:rsidR="0029459F"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四、本處應指定專人辦理下列事項：</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（一）個資法第十八條所定個人資料檔案安全維護。</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（二）個人資料保護法令之諮詢。</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（三）個人資料保護事項之協調聯繫。</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（四）單位內職員工個人資料保護意識之提升及訓練</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（五）損害之預防及危機處理應變之通知。</w:t>
            </w:r>
          </w:p>
          <w:p w:rsidR="0029459F" w:rsidRPr="001D620E" w:rsidRDefault="00FB4613" w:rsidP="000E56F8">
            <w:pPr>
              <w:ind w:leftChars="200" w:left="480"/>
              <w:jc w:val="both"/>
              <w:rPr>
                <w:rFonts w:ascii="標楷體" w:eastAsia="標楷體" w:hAnsi="標楷體" w:cs="新細明體"/>
                <w:color w:val="333333"/>
                <w:kern w:val="0"/>
                <w:szCs w:val="24"/>
              </w:rPr>
            </w:pPr>
            <w:r w:rsidRPr="00176C04">
              <w:rPr>
                <w:rFonts w:ascii="標楷體" w:eastAsia="標楷體" w:hAnsi="標楷體" w:hint="eastAsia"/>
                <w:szCs w:val="24"/>
              </w:rPr>
              <w:t>前項第一款由本處各科室主管指定其所屬專責辦理，第二款</w:t>
            </w:r>
            <w:r w:rsidR="00176C04" w:rsidRPr="00176C04">
              <w:rPr>
                <w:rFonts w:ascii="標楷體" w:eastAsia="標楷體" w:hAnsi="標楷體" w:hint="eastAsia"/>
                <w:szCs w:val="24"/>
              </w:rPr>
              <w:t>至</w:t>
            </w:r>
            <w:r w:rsidRPr="00176C04">
              <w:rPr>
                <w:rFonts w:ascii="標楷體" w:eastAsia="標楷體" w:hAnsi="標楷體" w:hint="eastAsia"/>
                <w:szCs w:val="24"/>
              </w:rPr>
              <w:t>第五款由本處</w:t>
            </w:r>
            <w:r w:rsidR="00176C04" w:rsidRPr="00176C04">
              <w:rPr>
                <w:rFonts w:ascii="標楷體" w:eastAsia="標楷體" w:hAnsi="標楷體" w:hint="eastAsia"/>
                <w:szCs w:val="24"/>
              </w:rPr>
              <w:t>秘書室負責辦理</w:t>
            </w:r>
            <w:r w:rsidRPr="00176C04">
              <w:rPr>
                <w:rFonts w:ascii="標楷體" w:eastAsia="標楷體" w:hAnsi="標楷體" w:hint="eastAsia"/>
                <w:szCs w:val="24"/>
              </w:rPr>
              <w:t>。</w:t>
            </w:r>
          </w:p>
        </w:tc>
        <w:tc>
          <w:tcPr>
            <w:tcW w:w="4395" w:type="dxa"/>
            <w:shd w:val="clear" w:color="auto" w:fill="auto"/>
          </w:tcPr>
          <w:p w:rsidR="00176C04" w:rsidRPr="001D620E" w:rsidRDefault="00176C04" w:rsidP="000E56F8">
            <w:pPr>
              <w:jc w:val="both"/>
              <w:rPr>
                <w:rFonts w:eastAsia="標楷體" w:hAnsi="標楷體"/>
                <w:szCs w:val="24"/>
              </w:rPr>
            </w:pPr>
            <w:r>
              <w:rPr>
                <w:rFonts w:eastAsia="標楷體" w:hAnsi="標楷體" w:hint="eastAsia"/>
                <w:szCs w:val="24"/>
              </w:rPr>
              <w:t>本處辦理個人資料保護事項之負責單位。</w:t>
            </w:r>
          </w:p>
        </w:tc>
      </w:tr>
      <w:tr w:rsidR="0029459F"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 xml:space="preserve">五、本處設置個人資料保護聯絡窗口，辦理事項如下： </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（一）本處與公務機關間個人資料保護業務之協調聯繫及緊急應變通報。</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（二）本處發生重大個人資料外洩事件聯繫窗口。</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（三）本處各科室之其他重大個人資料保護管理事項聯繫</w:t>
            </w:r>
            <w:r w:rsidRPr="001D620E">
              <w:rPr>
                <w:rFonts w:ascii="標楷體" w:eastAsia="標楷體" w:hAnsi="標楷體" w:hint="eastAsia"/>
                <w:color w:val="000000"/>
                <w:szCs w:val="24"/>
              </w:rPr>
              <w:lastRenderedPageBreak/>
              <w:t>處理。</w:t>
            </w:r>
          </w:p>
          <w:p w:rsidR="0029459F" w:rsidRPr="001D620E" w:rsidRDefault="00FB4613" w:rsidP="000E56F8">
            <w:pPr>
              <w:ind w:leftChars="200" w:left="480"/>
              <w:jc w:val="both"/>
              <w:rPr>
                <w:rFonts w:ascii="標楷體" w:eastAsia="標楷體" w:hAnsi="標楷體" w:cs="新細明體"/>
                <w:color w:val="333333"/>
                <w:kern w:val="0"/>
                <w:szCs w:val="24"/>
              </w:rPr>
            </w:pPr>
            <w:r w:rsidRPr="001D620E">
              <w:rPr>
                <w:rFonts w:ascii="標楷體" w:eastAsia="標楷體" w:hAnsi="標楷體" w:hint="eastAsia"/>
                <w:color w:val="000000"/>
                <w:szCs w:val="24"/>
              </w:rPr>
              <w:t>本處個人資料保護聯絡窗口辦理事項，由</w:t>
            </w:r>
            <w:r w:rsidR="00176C04">
              <w:rPr>
                <w:rFonts w:ascii="標楷體" w:eastAsia="標楷體" w:hAnsi="標楷體" w:hint="eastAsia"/>
                <w:color w:val="000000"/>
                <w:szCs w:val="24"/>
              </w:rPr>
              <w:t>秘書室</w:t>
            </w:r>
            <w:r w:rsidRPr="001D620E">
              <w:rPr>
                <w:rFonts w:ascii="標楷體" w:eastAsia="標楷體" w:hAnsi="標楷體" w:hint="eastAsia"/>
                <w:color w:val="000000"/>
                <w:szCs w:val="24"/>
              </w:rPr>
              <w:t>兼辦。</w:t>
            </w:r>
          </w:p>
        </w:tc>
        <w:tc>
          <w:tcPr>
            <w:tcW w:w="4395" w:type="dxa"/>
            <w:shd w:val="clear" w:color="auto" w:fill="auto"/>
          </w:tcPr>
          <w:p w:rsidR="0029459F" w:rsidRPr="001D620E" w:rsidRDefault="00176C04" w:rsidP="000E56F8">
            <w:pPr>
              <w:jc w:val="both"/>
              <w:rPr>
                <w:rFonts w:eastAsia="標楷體" w:hAnsi="標楷體"/>
                <w:szCs w:val="24"/>
              </w:rPr>
            </w:pPr>
            <w:r>
              <w:rPr>
                <w:rFonts w:eastAsia="標楷體" w:hAnsi="標楷體" w:hint="eastAsia"/>
                <w:szCs w:val="24"/>
              </w:rPr>
              <w:lastRenderedPageBreak/>
              <w:t>本處個人資料保護聯絡窗口辦理事項。</w:t>
            </w:r>
          </w:p>
        </w:tc>
      </w:tr>
      <w:tr w:rsidR="00FB4613"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六、本處蒐集、處理或利用個人資料之特定目的項目如下：</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（一）002</w:t>
            </w:r>
            <w:r w:rsidR="00B85AAE" w:rsidRPr="00B85AAE">
              <w:rPr>
                <w:rFonts w:ascii="標楷體" w:eastAsia="標楷體" w:hAnsi="標楷體"/>
                <w:color w:val="000000"/>
                <w:szCs w:val="24"/>
              </w:rPr>
              <w:t>人事管理（包含甄選、離職及所屬員工基本資訊、現職、學經歷、考試分發、終身學習訓練進修、考績獎懲、銓審、薪資待遇、差勤、福利措施、褫奪公權、特殊查核或其他人事措施）</w:t>
            </w:r>
            <w:r w:rsidRPr="001D620E">
              <w:rPr>
                <w:rFonts w:ascii="標楷體" w:eastAsia="標楷體" w:hAnsi="標楷體" w:hint="eastAsia"/>
                <w:color w:val="000000"/>
                <w:szCs w:val="24"/>
              </w:rPr>
              <w:t>。</w:t>
            </w:r>
          </w:p>
          <w:p w:rsidR="007C6106" w:rsidRPr="007C6106"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（二）01</w:t>
            </w:r>
            <w:r w:rsidR="00967752">
              <w:rPr>
                <w:rFonts w:ascii="標楷體" w:eastAsia="標楷體" w:hAnsi="標楷體" w:hint="eastAsia"/>
                <w:color w:val="000000"/>
                <w:szCs w:val="24"/>
              </w:rPr>
              <w:t>4</w:t>
            </w:r>
            <w:r w:rsidR="007C6106" w:rsidRPr="007C6106">
              <w:rPr>
                <w:rFonts w:ascii="標楷體" w:eastAsia="標楷體" w:hAnsi="標楷體"/>
                <w:color w:val="000000"/>
                <w:szCs w:val="24"/>
              </w:rPr>
              <w:t>公職人員財產申報、利益衝突迴避及政治獻金業務</w:t>
            </w:r>
            <w:r w:rsidR="007C6106" w:rsidRPr="007C6106">
              <w:rPr>
                <w:rFonts w:ascii="標楷體" w:eastAsia="標楷體" w:hAnsi="標楷體" w:hint="eastAsia"/>
                <w:color w:val="000000"/>
                <w:szCs w:val="24"/>
              </w:rPr>
              <w:t>。</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（三）0</w:t>
            </w:r>
            <w:r w:rsidR="00967752">
              <w:rPr>
                <w:rFonts w:ascii="標楷體" w:eastAsia="標楷體" w:hAnsi="標楷體" w:hint="eastAsia"/>
                <w:color w:val="000000"/>
                <w:szCs w:val="24"/>
              </w:rPr>
              <w:t>36</w:t>
            </w:r>
            <w:r w:rsidRPr="001D620E">
              <w:rPr>
                <w:rFonts w:ascii="標楷體" w:eastAsia="標楷體" w:hAnsi="標楷體" w:hint="eastAsia"/>
                <w:color w:val="000000"/>
                <w:szCs w:val="24"/>
              </w:rPr>
              <w:t>存款與匯款。</w:t>
            </w:r>
          </w:p>
          <w:p w:rsidR="00967752"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（四）</w:t>
            </w:r>
            <w:r w:rsidR="00967752" w:rsidRPr="00967752">
              <w:rPr>
                <w:rFonts w:ascii="標楷體" w:eastAsia="標楷體" w:hAnsi="標楷體" w:hint="eastAsia"/>
                <w:color w:val="000000"/>
                <w:szCs w:val="24"/>
              </w:rPr>
              <w:t>046供水與排水服務。</w:t>
            </w:r>
          </w:p>
          <w:p w:rsidR="00967752"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（五）</w:t>
            </w:r>
            <w:r w:rsidR="00967752" w:rsidRPr="00967752">
              <w:rPr>
                <w:rFonts w:ascii="標楷體" w:eastAsia="標楷體" w:hAnsi="標楷體" w:hint="eastAsia"/>
                <w:color w:val="000000"/>
                <w:szCs w:val="24"/>
              </w:rPr>
              <w:t>058社會服務或社會工作。</w:t>
            </w:r>
          </w:p>
          <w:p w:rsidR="009D3B38"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（六）</w:t>
            </w:r>
            <w:r w:rsidR="009D3B38" w:rsidRPr="00967752">
              <w:rPr>
                <w:rFonts w:ascii="標楷體" w:eastAsia="標楷體" w:hAnsi="標楷體" w:hint="eastAsia"/>
                <w:color w:val="000000"/>
                <w:szCs w:val="24"/>
              </w:rPr>
              <w:t>107採購與供應管理</w:t>
            </w:r>
            <w:r w:rsidR="009D3B38">
              <w:rPr>
                <w:rFonts w:ascii="標楷體" w:eastAsia="標楷體" w:hAnsi="標楷體" w:hint="eastAsia"/>
                <w:color w:val="000000"/>
                <w:szCs w:val="24"/>
              </w:rPr>
              <w:t>。</w:t>
            </w:r>
          </w:p>
          <w:p w:rsidR="00967752"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（七）</w:t>
            </w:r>
            <w:r w:rsidR="009D3B38" w:rsidRPr="00967752">
              <w:rPr>
                <w:rFonts w:ascii="標楷體" w:eastAsia="標楷體" w:hAnsi="標楷體" w:hint="eastAsia"/>
                <w:color w:val="000000"/>
                <w:szCs w:val="24"/>
              </w:rPr>
              <w:t>109教育或訓練行政。</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（八）</w:t>
            </w:r>
            <w:r w:rsidR="009D3B38">
              <w:rPr>
                <w:rFonts w:ascii="標楷體" w:eastAsia="標楷體" w:hAnsi="標楷體" w:hint="eastAsia"/>
                <w:color w:val="000000"/>
                <w:szCs w:val="24"/>
              </w:rPr>
              <w:t>129</w:t>
            </w:r>
            <w:r w:rsidR="009D3B38" w:rsidRPr="001D620E">
              <w:rPr>
                <w:rFonts w:ascii="標楷體" w:eastAsia="標楷體" w:hAnsi="標楷體" w:hint="eastAsia"/>
                <w:color w:val="000000"/>
                <w:szCs w:val="24"/>
              </w:rPr>
              <w:t>會計與相關服務。</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（九）</w:t>
            </w:r>
            <w:r w:rsidR="009D3B38">
              <w:rPr>
                <w:rFonts w:ascii="標楷體" w:eastAsia="標楷體" w:hAnsi="標楷體" w:hint="eastAsia"/>
                <w:color w:val="000000"/>
                <w:szCs w:val="24"/>
              </w:rPr>
              <w:t>136資（通）訊與資料庫管理。</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w:t>
            </w:r>
            <w:r w:rsidR="00967752">
              <w:rPr>
                <w:rFonts w:ascii="標楷體" w:eastAsia="標楷體" w:hAnsi="標楷體" w:hint="eastAsia"/>
                <w:color w:val="000000"/>
                <w:szCs w:val="24"/>
              </w:rPr>
              <w:t>145</w:t>
            </w:r>
            <w:r w:rsidRPr="001D620E">
              <w:rPr>
                <w:rFonts w:ascii="標楷體" w:eastAsia="標楷體" w:hAnsi="標楷體" w:hint="eastAsia"/>
                <w:color w:val="000000"/>
                <w:szCs w:val="24"/>
              </w:rPr>
              <w:t>僱用</w:t>
            </w:r>
            <w:r w:rsidR="009D3B38">
              <w:rPr>
                <w:rFonts w:ascii="標楷體" w:eastAsia="標楷體" w:hAnsi="標楷體" w:hint="eastAsia"/>
                <w:color w:val="000000"/>
                <w:szCs w:val="24"/>
              </w:rPr>
              <w:t>與</w:t>
            </w:r>
            <w:r w:rsidRPr="001D620E">
              <w:rPr>
                <w:rFonts w:ascii="標楷體" w:eastAsia="標楷體" w:hAnsi="標楷體" w:hint="eastAsia"/>
                <w:color w:val="000000"/>
                <w:szCs w:val="24"/>
              </w:rPr>
              <w:t>服務管理。</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（十一）</w:t>
            </w:r>
            <w:r w:rsidR="00967752">
              <w:rPr>
                <w:rFonts w:ascii="標楷體" w:eastAsia="標楷體" w:hAnsi="標楷體" w:hint="eastAsia"/>
                <w:color w:val="000000"/>
                <w:szCs w:val="24"/>
              </w:rPr>
              <w:t>159</w:t>
            </w:r>
            <w:r w:rsidRPr="001D620E">
              <w:rPr>
                <w:rFonts w:ascii="標楷體" w:eastAsia="標楷體" w:hAnsi="標楷體" w:hint="eastAsia"/>
                <w:color w:val="000000"/>
                <w:szCs w:val="24"/>
              </w:rPr>
              <w:t>學術研究。</w:t>
            </w:r>
          </w:p>
          <w:p w:rsidR="00FB4613" w:rsidRPr="001D620E" w:rsidRDefault="00FB4613" w:rsidP="000E56F8">
            <w:pPr>
              <w:ind w:leftChars="150" w:left="1320" w:hangingChars="400" w:hanging="960"/>
              <w:jc w:val="both"/>
              <w:rPr>
                <w:rFonts w:ascii="標楷體" w:eastAsia="標楷體" w:hAnsi="標楷體"/>
                <w:color w:val="000000"/>
                <w:szCs w:val="24"/>
              </w:rPr>
            </w:pPr>
            <w:r w:rsidRPr="001D620E">
              <w:rPr>
                <w:rFonts w:ascii="標楷體" w:eastAsia="標楷體" w:hAnsi="標楷體" w:hint="eastAsia"/>
                <w:color w:val="000000"/>
                <w:szCs w:val="24"/>
              </w:rPr>
              <w:t>（十二）</w:t>
            </w:r>
            <w:r w:rsidR="00967752">
              <w:rPr>
                <w:rFonts w:ascii="標楷體" w:eastAsia="標楷體" w:hAnsi="標楷體" w:hint="eastAsia"/>
                <w:color w:val="000000"/>
                <w:szCs w:val="24"/>
              </w:rPr>
              <w:t>174</w:t>
            </w:r>
            <w:r w:rsidRPr="001D620E">
              <w:rPr>
                <w:rFonts w:ascii="標楷體" w:eastAsia="標楷體" w:hAnsi="標楷體" w:hint="eastAsia"/>
                <w:color w:val="000000"/>
                <w:szCs w:val="24"/>
              </w:rPr>
              <w:t>其他司法行政。</w:t>
            </w:r>
          </w:p>
          <w:p w:rsidR="009D3B38" w:rsidRPr="009D3B38" w:rsidRDefault="00FB4613" w:rsidP="000E56F8">
            <w:pPr>
              <w:ind w:leftChars="150" w:left="1320" w:hangingChars="400" w:hanging="960"/>
              <w:jc w:val="both"/>
              <w:rPr>
                <w:rFonts w:ascii="標楷體" w:eastAsia="標楷體" w:hAnsi="標楷體"/>
                <w:color w:val="000000"/>
                <w:szCs w:val="24"/>
              </w:rPr>
            </w:pPr>
            <w:r w:rsidRPr="001D620E">
              <w:rPr>
                <w:rFonts w:ascii="標楷體" w:eastAsia="標楷體" w:hAnsi="標楷體" w:hint="eastAsia"/>
                <w:color w:val="000000"/>
                <w:szCs w:val="24"/>
              </w:rPr>
              <w:t>（十三）</w:t>
            </w:r>
            <w:r w:rsidR="00967752">
              <w:rPr>
                <w:rFonts w:ascii="標楷體" w:eastAsia="標楷體" w:hAnsi="標楷體" w:hint="eastAsia"/>
                <w:color w:val="000000"/>
                <w:szCs w:val="24"/>
              </w:rPr>
              <w:t>175</w:t>
            </w:r>
            <w:r w:rsidR="009D3B38" w:rsidRPr="009D3B38">
              <w:rPr>
                <w:rFonts w:ascii="標楷體" w:eastAsia="標楷體" w:hAnsi="標楷體"/>
                <w:color w:val="000000"/>
                <w:szCs w:val="24"/>
              </w:rPr>
              <w:t>其他地方政府機關暨所屬機關構內部單位管理、公共事務監督、</w:t>
            </w:r>
          </w:p>
          <w:p w:rsidR="009D3B38" w:rsidRPr="009D3B38" w:rsidRDefault="009D3B38" w:rsidP="000E56F8">
            <w:pPr>
              <w:ind w:leftChars="150" w:left="1320" w:hangingChars="400" w:hanging="960"/>
              <w:jc w:val="both"/>
              <w:rPr>
                <w:rFonts w:ascii="標楷體" w:eastAsia="標楷體" w:hAnsi="標楷體"/>
                <w:color w:val="000000"/>
                <w:szCs w:val="24"/>
              </w:rPr>
            </w:pPr>
            <w:r w:rsidRPr="009D3B38">
              <w:rPr>
                <w:rFonts w:ascii="標楷體" w:eastAsia="標楷體" w:hAnsi="標楷體"/>
                <w:color w:val="000000"/>
                <w:szCs w:val="24"/>
              </w:rPr>
              <w:t xml:space="preserve">        行政協助及相關業務</w:t>
            </w:r>
            <w:r w:rsidR="00AF7B1E">
              <w:rPr>
                <w:rFonts w:ascii="標楷體" w:eastAsia="標楷體" w:hAnsi="標楷體" w:hint="eastAsia"/>
                <w:color w:val="000000"/>
                <w:szCs w:val="24"/>
              </w:rPr>
              <w:t>。</w:t>
            </w:r>
          </w:p>
          <w:p w:rsidR="00FB4613" w:rsidRPr="001D620E" w:rsidRDefault="00FB4613" w:rsidP="000E56F8">
            <w:pPr>
              <w:ind w:leftChars="150" w:left="1320" w:hangingChars="400" w:hanging="960"/>
              <w:jc w:val="both"/>
              <w:rPr>
                <w:rFonts w:ascii="標楷體" w:eastAsia="標楷體" w:hAnsi="標楷體"/>
                <w:color w:val="000000"/>
                <w:szCs w:val="24"/>
              </w:rPr>
            </w:pPr>
            <w:r w:rsidRPr="001D620E">
              <w:rPr>
                <w:rFonts w:ascii="標楷體" w:eastAsia="標楷體" w:hAnsi="標楷體" w:hint="eastAsia"/>
                <w:color w:val="000000"/>
                <w:szCs w:val="24"/>
              </w:rPr>
              <w:t>（十四）1</w:t>
            </w:r>
            <w:r w:rsidR="00967752">
              <w:rPr>
                <w:rFonts w:ascii="標楷體" w:eastAsia="標楷體" w:hAnsi="標楷體" w:hint="eastAsia"/>
                <w:color w:val="000000"/>
                <w:szCs w:val="24"/>
              </w:rPr>
              <w:t>82</w:t>
            </w:r>
            <w:r w:rsidRPr="001D620E">
              <w:rPr>
                <w:rFonts w:ascii="標楷體" w:eastAsia="標楷體" w:hAnsi="標楷體" w:hint="eastAsia"/>
                <w:color w:val="000000"/>
                <w:szCs w:val="24"/>
              </w:rPr>
              <w:t>其他諮詢與顧問服務。</w:t>
            </w:r>
          </w:p>
          <w:p w:rsidR="00FB4613" w:rsidRPr="001D620E" w:rsidRDefault="00FB4613" w:rsidP="000E56F8">
            <w:pPr>
              <w:ind w:leftChars="200" w:left="480"/>
              <w:jc w:val="both"/>
              <w:rPr>
                <w:rFonts w:ascii="標楷體" w:eastAsia="標楷體" w:hAnsi="標楷體" w:cs="新細明體"/>
                <w:color w:val="333333"/>
                <w:kern w:val="0"/>
                <w:szCs w:val="24"/>
              </w:rPr>
            </w:pPr>
            <w:r w:rsidRPr="001D620E">
              <w:rPr>
                <w:rFonts w:ascii="標楷體" w:eastAsia="標楷體" w:hAnsi="標楷體" w:hint="eastAsia"/>
                <w:szCs w:val="24"/>
              </w:rPr>
              <w:t>前項</w:t>
            </w:r>
            <w:r w:rsidRPr="009924C7">
              <w:rPr>
                <w:rFonts w:ascii="標楷體" w:eastAsia="標楷體" w:hAnsi="標楷體" w:hint="eastAsia"/>
                <w:color w:val="000000"/>
                <w:szCs w:val="24"/>
              </w:rPr>
              <w:t>特定</w:t>
            </w:r>
            <w:r w:rsidRPr="001D620E">
              <w:rPr>
                <w:rFonts w:ascii="標楷體" w:eastAsia="標楷體" w:hAnsi="標楷體" w:hint="eastAsia"/>
                <w:color w:val="000000"/>
                <w:szCs w:val="24"/>
              </w:rPr>
              <w:t>目的之項目，應依本處業務調整，適時修正之。</w:t>
            </w:r>
          </w:p>
        </w:tc>
        <w:tc>
          <w:tcPr>
            <w:tcW w:w="4395" w:type="dxa"/>
            <w:shd w:val="clear" w:color="auto" w:fill="auto"/>
          </w:tcPr>
          <w:p w:rsidR="00FB4613" w:rsidRPr="001D620E" w:rsidRDefault="00656742" w:rsidP="000E56F8">
            <w:pPr>
              <w:jc w:val="both"/>
              <w:rPr>
                <w:rFonts w:eastAsia="標楷體" w:hAnsi="標楷體"/>
                <w:szCs w:val="24"/>
              </w:rPr>
            </w:pPr>
            <w:r>
              <w:rPr>
                <w:rFonts w:eastAsia="標楷體" w:hAnsi="標楷體" w:hint="eastAsia"/>
                <w:szCs w:val="24"/>
              </w:rPr>
              <w:t>本處蒐集、處理或利用個人資料之項目。</w:t>
            </w:r>
          </w:p>
        </w:tc>
      </w:tr>
      <w:tr w:rsidR="00FB4613"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七、本處蒐集當事人個人資料時，除符合個資法第八條第二項規定情形之ㄧ者外，應明確告知當事</w:t>
            </w:r>
            <w:r w:rsidRPr="001D620E">
              <w:rPr>
                <w:rFonts w:ascii="標楷體" w:eastAsia="標楷體" w:hAnsi="標楷體" w:hint="eastAsia"/>
                <w:color w:val="000000"/>
                <w:szCs w:val="24"/>
              </w:rPr>
              <w:lastRenderedPageBreak/>
              <w:t>人下列事項：</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（一）機關或單位名稱。</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（二）蒐集之目的。</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（三）個人資料之類別。</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（四）個人資料利用之期間、地區、對象及方式。</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（五）當事人依個資法第三條規定得行使之權利及方式。</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（六）當事人得自由選擇提供個人資料時，不提供將對其權益之影響。</w:t>
            </w:r>
          </w:p>
          <w:p w:rsidR="00FB4613" w:rsidRPr="001D620E" w:rsidRDefault="00FB4613" w:rsidP="000E56F8">
            <w:pPr>
              <w:ind w:leftChars="200" w:left="480"/>
              <w:jc w:val="both"/>
              <w:rPr>
                <w:rFonts w:ascii="標楷體" w:eastAsia="標楷體" w:hAnsi="標楷體" w:cs="新細明體"/>
                <w:color w:val="333333"/>
                <w:kern w:val="0"/>
                <w:szCs w:val="24"/>
              </w:rPr>
            </w:pPr>
            <w:r w:rsidRPr="001D620E">
              <w:rPr>
                <w:rFonts w:ascii="標楷體" w:eastAsia="標楷體" w:hAnsi="標楷體" w:hint="eastAsia"/>
                <w:color w:val="000000"/>
                <w:szCs w:val="24"/>
              </w:rPr>
              <w:t>本處得製作定型化表格，載明應告知事項並經由當事人簽名之方式，辦理前項告知。</w:t>
            </w:r>
          </w:p>
        </w:tc>
        <w:tc>
          <w:tcPr>
            <w:tcW w:w="4395" w:type="dxa"/>
            <w:shd w:val="clear" w:color="auto" w:fill="auto"/>
          </w:tcPr>
          <w:p w:rsidR="00FB4613" w:rsidRPr="001D620E" w:rsidRDefault="00656742" w:rsidP="000E56F8">
            <w:pPr>
              <w:jc w:val="both"/>
              <w:rPr>
                <w:rFonts w:eastAsia="標楷體" w:hAnsi="標楷體"/>
                <w:szCs w:val="24"/>
              </w:rPr>
            </w:pPr>
            <w:r>
              <w:rPr>
                <w:rFonts w:eastAsia="標楷體" w:hAnsi="標楷體" w:hint="eastAsia"/>
                <w:szCs w:val="24"/>
              </w:rPr>
              <w:lastRenderedPageBreak/>
              <w:t>本處蒐集個人資料時，應告知當事人之事項。</w:t>
            </w:r>
          </w:p>
        </w:tc>
      </w:tr>
      <w:tr w:rsidR="00FB4613"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八、有下列各款情形之一者，得為特定目的以外之利用：</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（一）法律明文規定。</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（二）為維護國家安全或增進公共利益。</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（三）為免除當事人之生命、身體、自由或財產上之危險。</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（四）為防止他人權益之重大危害。</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（五）公務機關或學術研究機構基於公共利益為統計或學術研究而有必要，且資料經過提供者處理後或蒐集者依其揭露方式無從識別特定之當事人。</w:t>
            </w:r>
          </w:p>
          <w:p w:rsidR="00FB4613" w:rsidRPr="001D620E" w:rsidRDefault="00FB4613" w:rsidP="000E56F8">
            <w:pPr>
              <w:ind w:leftChars="150" w:left="108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（六）有利於當事人權益。</w:t>
            </w:r>
          </w:p>
          <w:p w:rsidR="00FB4613" w:rsidRPr="001D620E" w:rsidRDefault="00FB4613" w:rsidP="000E56F8">
            <w:pPr>
              <w:ind w:leftChars="150" w:left="1080" w:hangingChars="300" w:hanging="720"/>
              <w:jc w:val="both"/>
              <w:rPr>
                <w:rFonts w:ascii="標楷體" w:eastAsia="標楷體" w:hAnsi="標楷體" w:cs="新細明體"/>
                <w:color w:val="333333"/>
                <w:kern w:val="0"/>
                <w:szCs w:val="24"/>
              </w:rPr>
            </w:pPr>
            <w:r w:rsidRPr="001D620E">
              <w:rPr>
                <w:rFonts w:ascii="標楷體" w:eastAsia="標楷體" w:hAnsi="標楷體" w:hint="eastAsia"/>
                <w:color w:val="000000"/>
                <w:szCs w:val="24"/>
              </w:rPr>
              <w:t>（七）經當事人書面同意。</w:t>
            </w:r>
          </w:p>
        </w:tc>
        <w:tc>
          <w:tcPr>
            <w:tcW w:w="4395" w:type="dxa"/>
            <w:shd w:val="clear" w:color="auto" w:fill="auto"/>
          </w:tcPr>
          <w:p w:rsidR="00FB4613" w:rsidRPr="001D620E" w:rsidRDefault="0019352B" w:rsidP="000E56F8">
            <w:pPr>
              <w:jc w:val="both"/>
              <w:rPr>
                <w:rFonts w:eastAsia="標楷體" w:hAnsi="標楷體"/>
                <w:szCs w:val="24"/>
              </w:rPr>
            </w:pPr>
            <w:r>
              <w:rPr>
                <w:rFonts w:eastAsia="標楷體" w:hAnsi="標楷體" w:hint="eastAsia"/>
                <w:szCs w:val="24"/>
              </w:rPr>
              <w:t>本處蒐集個人資料時，得為特定目的以外利用之各項情事。</w:t>
            </w:r>
          </w:p>
        </w:tc>
      </w:tr>
      <w:tr w:rsidR="00FB4613"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九、本處保有之個人資料有錯誤或缺漏者，應主動更正或補充之。</w:t>
            </w:r>
          </w:p>
          <w:p w:rsidR="00FB4613" w:rsidRPr="001D620E" w:rsidRDefault="00FB4613" w:rsidP="000E56F8">
            <w:pPr>
              <w:ind w:leftChars="200" w:left="480"/>
              <w:jc w:val="both"/>
              <w:rPr>
                <w:rFonts w:ascii="標楷體" w:eastAsia="標楷體" w:hAnsi="標楷體" w:cs="新細明體"/>
                <w:color w:val="333333"/>
                <w:kern w:val="0"/>
                <w:szCs w:val="24"/>
              </w:rPr>
            </w:pPr>
            <w:r w:rsidRPr="001D620E">
              <w:rPr>
                <w:rFonts w:ascii="標楷體" w:eastAsia="標楷體" w:hAnsi="標楷體" w:hint="eastAsia"/>
                <w:color w:val="000000"/>
                <w:szCs w:val="24"/>
              </w:rPr>
              <w:t>因可歸責於本處之事由，未為更正或補充之個人資料，應於更正或補充後，通知曾提供利用之對象。</w:t>
            </w:r>
          </w:p>
        </w:tc>
        <w:tc>
          <w:tcPr>
            <w:tcW w:w="4395" w:type="dxa"/>
            <w:shd w:val="clear" w:color="auto" w:fill="auto"/>
          </w:tcPr>
          <w:p w:rsidR="00FB4613" w:rsidRPr="001D620E" w:rsidRDefault="0019352B" w:rsidP="000E56F8">
            <w:pPr>
              <w:jc w:val="both"/>
              <w:rPr>
                <w:rFonts w:eastAsia="標楷體" w:hAnsi="標楷體"/>
                <w:szCs w:val="24"/>
              </w:rPr>
            </w:pPr>
            <w:r>
              <w:rPr>
                <w:rFonts w:eastAsia="標楷體" w:hAnsi="標楷體" w:hint="eastAsia"/>
                <w:szCs w:val="24"/>
              </w:rPr>
              <w:t>本處</w:t>
            </w:r>
            <w:r w:rsidR="00721327">
              <w:rPr>
                <w:rFonts w:eastAsia="標楷體" w:hAnsi="標楷體" w:hint="eastAsia"/>
                <w:szCs w:val="24"/>
              </w:rPr>
              <w:t>遇</w:t>
            </w:r>
            <w:r>
              <w:rPr>
                <w:rFonts w:eastAsia="標楷體" w:hAnsi="標楷體" w:hint="eastAsia"/>
                <w:szCs w:val="24"/>
              </w:rPr>
              <w:t>個人資料錯誤或缺漏之處理方式。</w:t>
            </w:r>
          </w:p>
        </w:tc>
      </w:tr>
      <w:tr w:rsidR="00FB4613" w:rsidRPr="00590874" w:rsidTr="00814D87">
        <w:trPr>
          <w:trHeight w:val="375"/>
        </w:trPr>
        <w:tc>
          <w:tcPr>
            <w:tcW w:w="4036" w:type="dxa"/>
            <w:shd w:val="clear" w:color="auto" w:fill="auto"/>
          </w:tcPr>
          <w:p w:rsidR="00FB4613" w:rsidRPr="001D620E" w:rsidRDefault="00FB4613" w:rsidP="000E56F8">
            <w:pPr>
              <w:ind w:left="480" w:hangingChars="200" w:hanging="480"/>
              <w:jc w:val="both"/>
              <w:rPr>
                <w:rFonts w:ascii="標楷體" w:eastAsia="標楷體" w:hAnsi="標楷體"/>
                <w:color w:val="000000"/>
                <w:szCs w:val="24"/>
              </w:rPr>
            </w:pPr>
            <w:r w:rsidRPr="001D620E">
              <w:rPr>
                <w:rFonts w:ascii="標楷體" w:eastAsia="標楷體" w:hAnsi="標楷體" w:hint="eastAsia"/>
                <w:color w:val="000000"/>
                <w:szCs w:val="24"/>
              </w:rPr>
              <w:t>十、本處保有之個人資料正確性有爭</w:t>
            </w:r>
            <w:r w:rsidRPr="001D620E">
              <w:rPr>
                <w:rFonts w:ascii="標楷體" w:eastAsia="標楷體" w:hAnsi="標楷體" w:hint="eastAsia"/>
                <w:color w:val="000000"/>
                <w:szCs w:val="24"/>
              </w:rPr>
              <w:lastRenderedPageBreak/>
              <w:t>議者，應主動停止處理或利用該個人資料。但符合因執行職務或業務所必須並註明其爭議或經當事人書面同意者，不在此限。</w:t>
            </w:r>
          </w:p>
          <w:p w:rsidR="00FB4613" w:rsidRPr="001D620E" w:rsidRDefault="00FB4613" w:rsidP="000E56F8">
            <w:pPr>
              <w:ind w:leftChars="200" w:left="480"/>
              <w:jc w:val="both"/>
              <w:rPr>
                <w:rFonts w:ascii="標楷體" w:eastAsia="標楷體" w:hAnsi="標楷體"/>
                <w:color w:val="000000"/>
                <w:szCs w:val="24"/>
              </w:rPr>
            </w:pPr>
            <w:r w:rsidRPr="001D620E">
              <w:rPr>
                <w:rFonts w:ascii="標楷體" w:eastAsia="標楷體" w:hAnsi="標楷體" w:hint="eastAsia"/>
                <w:color w:val="000000"/>
                <w:szCs w:val="24"/>
              </w:rPr>
              <w:t>前項經停止處理或利用之個人資料，保有科室應以書面記錄刪除、停止處理或利用原因及處理情形。</w:t>
            </w:r>
          </w:p>
        </w:tc>
        <w:tc>
          <w:tcPr>
            <w:tcW w:w="4395" w:type="dxa"/>
            <w:shd w:val="clear" w:color="auto" w:fill="auto"/>
          </w:tcPr>
          <w:p w:rsidR="00FB4613" w:rsidRPr="001D620E" w:rsidRDefault="00B561AD" w:rsidP="000E56F8">
            <w:pPr>
              <w:jc w:val="both"/>
              <w:rPr>
                <w:rFonts w:eastAsia="標楷體" w:hAnsi="標楷體"/>
                <w:szCs w:val="24"/>
              </w:rPr>
            </w:pPr>
            <w:r>
              <w:rPr>
                <w:rFonts w:eastAsia="標楷體" w:hAnsi="標楷體" w:hint="eastAsia"/>
                <w:szCs w:val="24"/>
              </w:rPr>
              <w:lastRenderedPageBreak/>
              <w:t>本處遇個人資料正確性爭議之處理方</w:t>
            </w:r>
            <w:r>
              <w:rPr>
                <w:rFonts w:eastAsia="標楷體" w:hAnsi="標楷體" w:hint="eastAsia"/>
                <w:szCs w:val="24"/>
              </w:rPr>
              <w:lastRenderedPageBreak/>
              <w:t>式。</w:t>
            </w:r>
          </w:p>
        </w:tc>
      </w:tr>
      <w:tr w:rsidR="00FB4613" w:rsidRPr="00590874" w:rsidTr="00814D87">
        <w:trPr>
          <w:trHeight w:val="375"/>
        </w:trPr>
        <w:tc>
          <w:tcPr>
            <w:tcW w:w="4036" w:type="dxa"/>
            <w:shd w:val="clear" w:color="auto" w:fill="auto"/>
          </w:tcPr>
          <w:p w:rsidR="00FB4613" w:rsidRPr="001D620E" w:rsidRDefault="00FB4613" w:rsidP="000E56F8">
            <w:pPr>
              <w:ind w:left="72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lastRenderedPageBreak/>
              <w:t>十一、本處保有個人資料蒐集之特定目的消失或期限屆滿時，應主動刪除、停止處理或利用。但符合因執行職務或業務所必須或經當事人書面同意者，不在此限。</w:t>
            </w:r>
          </w:p>
          <w:p w:rsidR="00FB4613" w:rsidRPr="001D620E" w:rsidRDefault="00FB4613" w:rsidP="000E56F8">
            <w:pPr>
              <w:ind w:leftChars="300" w:left="720"/>
              <w:jc w:val="both"/>
              <w:rPr>
                <w:rFonts w:ascii="標楷體" w:eastAsia="標楷體" w:hAnsi="標楷體"/>
                <w:color w:val="000000"/>
                <w:szCs w:val="24"/>
              </w:rPr>
            </w:pPr>
            <w:r w:rsidRPr="001D620E">
              <w:rPr>
                <w:rFonts w:ascii="標楷體" w:eastAsia="標楷體" w:hAnsi="標楷體" w:hint="eastAsia"/>
                <w:color w:val="000000"/>
                <w:szCs w:val="24"/>
              </w:rPr>
              <w:t>前項經刪除、停止處理或利用之個人資料，保有科室應以書面記錄刪除、停止處理或利用原因及處理情形。</w:t>
            </w:r>
          </w:p>
        </w:tc>
        <w:tc>
          <w:tcPr>
            <w:tcW w:w="4395" w:type="dxa"/>
            <w:shd w:val="clear" w:color="auto" w:fill="auto"/>
          </w:tcPr>
          <w:p w:rsidR="00FB4613" w:rsidRPr="001D620E" w:rsidRDefault="00B561AD" w:rsidP="000E56F8">
            <w:pPr>
              <w:jc w:val="both"/>
              <w:rPr>
                <w:rFonts w:eastAsia="標楷體" w:hAnsi="標楷體"/>
                <w:szCs w:val="24"/>
              </w:rPr>
            </w:pPr>
            <w:r>
              <w:rPr>
                <w:rFonts w:eastAsia="標楷體" w:hAnsi="標楷體" w:hint="eastAsia"/>
                <w:szCs w:val="24"/>
              </w:rPr>
              <w:t>本處遇個人資料蒐集之原因消失時之處理方式。</w:t>
            </w:r>
          </w:p>
        </w:tc>
      </w:tr>
      <w:tr w:rsidR="00FB4613" w:rsidRPr="00590874" w:rsidTr="00814D87">
        <w:trPr>
          <w:trHeight w:val="375"/>
        </w:trPr>
        <w:tc>
          <w:tcPr>
            <w:tcW w:w="4036" w:type="dxa"/>
            <w:shd w:val="clear" w:color="auto" w:fill="auto"/>
          </w:tcPr>
          <w:p w:rsidR="00FB4613" w:rsidRPr="001D620E" w:rsidRDefault="00FB4613" w:rsidP="000E56F8">
            <w:pPr>
              <w:ind w:left="72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十二、本處違反個資法規定蒐集、處理或利用個人資料者，應主動或依當事人之請求，刪除、停止蒐集、處理或利用該個人資料。</w:t>
            </w:r>
          </w:p>
          <w:p w:rsidR="00FB4613" w:rsidRPr="001D620E" w:rsidRDefault="00FB4613" w:rsidP="000E56F8">
            <w:pPr>
              <w:ind w:leftChars="300" w:left="720"/>
              <w:jc w:val="both"/>
              <w:rPr>
                <w:rFonts w:ascii="標楷體" w:eastAsia="標楷體" w:hAnsi="標楷體"/>
                <w:color w:val="000000"/>
                <w:szCs w:val="24"/>
              </w:rPr>
            </w:pPr>
            <w:r w:rsidRPr="001D620E">
              <w:rPr>
                <w:rFonts w:ascii="標楷體" w:eastAsia="標楷體" w:hAnsi="標楷體" w:hint="eastAsia"/>
                <w:color w:val="000000"/>
                <w:szCs w:val="24"/>
              </w:rPr>
              <w:t>前項經刪除、停止蒐集、處理或利用之個人資料，保有科室應以書面記錄刪除、停止蒐集或利用原因及處理情形。</w:t>
            </w:r>
          </w:p>
        </w:tc>
        <w:tc>
          <w:tcPr>
            <w:tcW w:w="4395" w:type="dxa"/>
            <w:shd w:val="clear" w:color="auto" w:fill="auto"/>
          </w:tcPr>
          <w:p w:rsidR="00FB4613" w:rsidRPr="001D620E" w:rsidRDefault="00B561AD" w:rsidP="000E56F8">
            <w:pPr>
              <w:jc w:val="both"/>
              <w:rPr>
                <w:rFonts w:eastAsia="標楷體" w:hAnsi="標楷體"/>
                <w:szCs w:val="24"/>
              </w:rPr>
            </w:pPr>
            <w:r>
              <w:rPr>
                <w:rFonts w:eastAsia="標楷體" w:hAnsi="標楷體" w:hint="eastAsia"/>
                <w:szCs w:val="24"/>
              </w:rPr>
              <w:t>本處違反個資法規定蒐集、處理或利用個人資料時之處理方式。</w:t>
            </w:r>
          </w:p>
        </w:tc>
      </w:tr>
      <w:tr w:rsidR="00FB4613" w:rsidRPr="00590874" w:rsidTr="00814D87">
        <w:trPr>
          <w:trHeight w:val="375"/>
        </w:trPr>
        <w:tc>
          <w:tcPr>
            <w:tcW w:w="4036" w:type="dxa"/>
            <w:shd w:val="clear" w:color="auto" w:fill="auto"/>
          </w:tcPr>
          <w:p w:rsidR="00FB4613" w:rsidRPr="001D620E" w:rsidRDefault="00FB4613" w:rsidP="000E56F8">
            <w:pPr>
              <w:ind w:left="72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十三、當事人請求就本處蒐集之個人資料，答覆查詢、提供閱覽或製給複製本，應於十五日內作成決定。必要時得予延長，延長期間不得逾十五日，並應於原處理期間屆滿前將其原因以書面通知當事人。</w:t>
            </w:r>
          </w:p>
          <w:p w:rsidR="00FB4613" w:rsidRPr="001D620E" w:rsidRDefault="00FB4613" w:rsidP="000E56F8">
            <w:pPr>
              <w:ind w:leftChars="300" w:left="720"/>
              <w:jc w:val="both"/>
              <w:rPr>
                <w:rFonts w:ascii="標楷體" w:eastAsia="標楷體" w:hAnsi="標楷體"/>
                <w:color w:val="000000"/>
                <w:szCs w:val="24"/>
              </w:rPr>
            </w:pPr>
            <w:r w:rsidRPr="001D620E">
              <w:rPr>
                <w:rFonts w:ascii="標楷體" w:eastAsia="標楷體" w:hAnsi="標楷體" w:hint="eastAsia"/>
                <w:color w:val="000000"/>
                <w:szCs w:val="24"/>
              </w:rPr>
              <w:t>當事人經本處核准閱覽其個人資料時，保有該資料科室應派員在場陪同之。</w:t>
            </w:r>
          </w:p>
        </w:tc>
        <w:tc>
          <w:tcPr>
            <w:tcW w:w="4395" w:type="dxa"/>
            <w:shd w:val="clear" w:color="auto" w:fill="auto"/>
          </w:tcPr>
          <w:p w:rsidR="00FB4613" w:rsidRPr="001D620E" w:rsidRDefault="00265710" w:rsidP="000E56F8">
            <w:pPr>
              <w:jc w:val="both"/>
              <w:rPr>
                <w:rFonts w:eastAsia="標楷體" w:hAnsi="標楷體"/>
                <w:szCs w:val="24"/>
              </w:rPr>
            </w:pPr>
            <w:r>
              <w:rPr>
                <w:rFonts w:eastAsia="標楷體" w:hAnsi="標楷體" w:hint="eastAsia"/>
                <w:szCs w:val="24"/>
              </w:rPr>
              <w:t>當事人請求本處提供個人資料之處理方式及期限。</w:t>
            </w:r>
          </w:p>
        </w:tc>
      </w:tr>
      <w:tr w:rsidR="00FB4613" w:rsidRPr="00590874" w:rsidTr="00814D87">
        <w:trPr>
          <w:trHeight w:val="375"/>
        </w:trPr>
        <w:tc>
          <w:tcPr>
            <w:tcW w:w="4036" w:type="dxa"/>
            <w:shd w:val="clear" w:color="auto" w:fill="auto"/>
          </w:tcPr>
          <w:p w:rsidR="00FB4613" w:rsidRPr="001D620E" w:rsidRDefault="00FB4613" w:rsidP="000E56F8">
            <w:pPr>
              <w:ind w:left="72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十四、個人資料檔案，其性質特殊或</w:t>
            </w:r>
            <w:r w:rsidRPr="001D620E">
              <w:rPr>
                <w:rFonts w:ascii="標楷體" w:eastAsia="標楷體" w:hAnsi="標楷體" w:hint="eastAsia"/>
                <w:color w:val="000000"/>
                <w:szCs w:val="24"/>
              </w:rPr>
              <w:lastRenderedPageBreak/>
              <w:t>法律另有規定不應公開其檔案名稱者，得依政府資訊公開法或相關法律規定，限制公開或不予提供。</w:t>
            </w:r>
          </w:p>
        </w:tc>
        <w:tc>
          <w:tcPr>
            <w:tcW w:w="4395" w:type="dxa"/>
            <w:shd w:val="clear" w:color="auto" w:fill="auto"/>
          </w:tcPr>
          <w:p w:rsidR="00FB4613" w:rsidRPr="001D620E" w:rsidRDefault="00265710" w:rsidP="000E56F8">
            <w:pPr>
              <w:jc w:val="both"/>
              <w:rPr>
                <w:rFonts w:eastAsia="標楷體" w:hAnsi="標楷體"/>
                <w:szCs w:val="24"/>
              </w:rPr>
            </w:pPr>
            <w:r>
              <w:rPr>
                <w:rFonts w:eastAsia="標楷體" w:hAnsi="標楷體" w:hint="eastAsia"/>
                <w:szCs w:val="24"/>
              </w:rPr>
              <w:lastRenderedPageBreak/>
              <w:t>本處限制公開個人資料之規定。</w:t>
            </w:r>
          </w:p>
        </w:tc>
      </w:tr>
      <w:tr w:rsidR="00FB4613" w:rsidRPr="00590874" w:rsidTr="00814D87">
        <w:trPr>
          <w:trHeight w:val="375"/>
        </w:trPr>
        <w:tc>
          <w:tcPr>
            <w:tcW w:w="4036" w:type="dxa"/>
            <w:shd w:val="clear" w:color="auto" w:fill="auto"/>
          </w:tcPr>
          <w:p w:rsidR="00FB4613" w:rsidRPr="001D620E" w:rsidRDefault="00FB4613" w:rsidP="000E56F8">
            <w:pPr>
              <w:ind w:left="72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十五、個人資料檔案安全維護工作，應符合行政院及其他相關資訊作業安全與機密維護規範。</w:t>
            </w:r>
          </w:p>
        </w:tc>
        <w:tc>
          <w:tcPr>
            <w:tcW w:w="4395" w:type="dxa"/>
            <w:shd w:val="clear" w:color="auto" w:fill="auto"/>
          </w:tcPr>
          <w:p w:rsidR="00FB4613" w:rsidRPr="001D620E" w:rsidRDefault="00265710" w:rsidP="000E56F8">
            <w:pPr>
              <w:jc w:val="both"/>
              <w:rPr>
                <w:rFonts w:eastAsia="標楷體" w:hAnsi="標楷體"/>
                <w:szCs w:val="24"/>
              </w:rPr>
            </w:pPr>
            <w:r>
              <w:rPr>
                <w:rFonts w:eastAsia="標楷體" w:hAnsi="標楷體" w:hint="eastAsia"/>
                <w:szCs w:val="24"/>
              </w:rPr>
              <w:t>本處個人資料檔案安全維護工作之規範。</w:t>
            </w:r>
          </w:p>
        </w:tc>
      </w:tr>
      <w:tr w:rsidR="00FB4613" w:rsidRPr="00590874" w:rsidTr="00814D87">
        <w:trPr>
          <w:trHeight w:val="375"/>
        </w:trPr>
        <w:tc>
          <w:tcPr>
            <w:tcW w:w="4036" w:type="dxa"/>
            <w:shd w:val="clear" w:color="auto" w:fill="auto"/>
          </w:tcPr>
          <w:p w:rsidR="00FB4613" w:rsidRPr="001D620E" w:rsidRDefault="00FB4613" w:rsidP="000E56F8">
            <w:pPr>
              <w:ind w:left="720" w:hangingChars="300" w:hanging="720"/>
              <w:jc w:val="both"/>
              <w:rPr>
                <w:rFonts w:ascii="標楷體" w:eastAsia="標楷體" w:hAnsi="標楷體"/>
                <w:color w:val="000000"/>
                <w:szCs w:val="24"/>
              </w:rPr>
            </w:pPr>
            <w:r w:rsidRPr="001D620E">
              <w:rPr>
                <w:rFonts w:ascii="標楷體" w:eastAsia="標楷體" w:hAnsi="標楷體" w:hint="eastAsia"/>
                <w:color w:val="000000"/>
                <w:szCs w:val="24"/>
              </w:rPr>
              <w:t>十六、本處依個資法第四條委託蒐集、處理或利用個人資料者，適用本要點。</w:t>
            </w:r>
          </w:p>
        </w:tc>
        <w:tc>
          <w:tcPr>
            <w:tcW w:w="4395" w:type="dxa"/>
            <w:shd w:val="clear" w:color="auto" w:fill="auto"/>
          </w:tcPr>
          <w:p w:rsidR="00FB4613" w:rsidRPr="001D620E" w:rsidRDefault="00721327" w:rsidP="000E56F8">
            <w:pPr>
              <w:jc w:val="both"/>
              <w:rPr>
                <w:rFonts w:eastAsia="標楷體" w:hAnsi="標楷體"/>
                <w:szCs w:val="24"/>
              </w:rPr>
            </w:pPr>
            <w:r>
              <w:rPr>
                <w:rFonts w:eastAsia="標楷體" w:hAnsi="標楷體" w:hint="eastAsia"/>
                <w:szCs w:val="24"/>
              </w:rPr>
              <w:t>本處</w:t>
            </w:r>
            <w:r w:rsidR="00265710">
              <w:rPr>
                <w:rFonts w:eastAsia="標楷體" w:hAnsi="標楷體" w:hint="eastAsia"/>
                <w:szCs w:val="24"/>
              </w:rPr>
              <w:t>委託蒐集、處理或利用個人資料之適用</w:t>
            </w:r>
            <w:r>
              <w:rPr>
                <w:rFonts w:eastAsia="標楷體" w:hAnsi="標楷體" w:hint="eastAsia"/>
                <w:szCs w:val="24"/>
              </w:rPr>
              <w:t>規定</w:t>
            </w:r>
            <w:r w:rsidR="00265710">
              <w:rPr>
                <w:rFonts w:eastAsia="標楷體" w:hAnsi="標楷體" w:hint="eastAsia"/>
                <w:szCs w:val="24"/>
              </w:rPr>
              <w:t>。</w:t>
            </w:r>
          </w:p>
        </w:tc>
      </w:tr>
    </w:tbl>
    <w:p w:rsidR="0029459F" w:rsidRDefault="0029459F">
      <w:pPr>
        <w:widowControl/>
        <w:rPr>
          <w:rFonts w:ascii="標楷體" w:eastAsia="標楷體" w:hAnsi="標楷體"/>
          <w:sz w:val="40"/>
          <w:szCs w:val="40"/>
        </w:rPr>
      </w:pPr>
      <w:r>
        <w:rPr>
          <w:rFonts w:ascii="標楷體" w:eastAsia="標楷體" w:hAnsi="標楷體"/>
          <w:sz w:val="40"/>
          <w:szCs w:val="40"/>
        </w:rPr>
        <w:br w:type="page"/>
      </w:r>
    </w:p>
    <w:p w:rsidR="00BF0EC3" w:rsidRDefault="00BF0EC3" w:rsidP="00F1655A">
      <w:pPr>
        <w:pStyle w:val="ae"/>
        <w:adjustRightInd w:val="0"/>
        <w:snapToGrid w:val="0"/>
        <w:rPr>
          <w:rFonts w:ascii="標楷體" w:eastAsia="標楷體" w:hAnsi="標楷體"/>
          <w:sz w:val="40"/>
          <w:szCs w:val="40"/>
        </w:rPr>
      </w:pPr>
      <w:bookmarkStart w:id="0" w:name="_GoBack"/>
      <w:r>
        <w:rPr>
          <w:rFonts w:ascii="標楷體" w:eastAsia="標楷體" w:hAnsi="標楷體" w:hint="eastAsia"/>
          <w:sz w:val="40"/>
          <w:szCs w:val="40"/>
        </w:rPr>
        <w:lastRenderedPageBreak/>
        <w:t>臺中市</w:t>
      </w:r>
      <w:r w:rsidR="00BD50DE">
        <w:rPr>
          <w:rFonts w:ascii="標楷體" w:eastAsia="標楷體" w:hAnsi="標楷體" w:hint="eastAsia"/>
          <w:sz w:val="40"/>
          <w:szCs w:val="40"/>
        </w:rPr>
        <w:t>養護</w:t>
      </w:r>
      <w:r>
        <w:rPr>
          <w:rFonts w:ascii="標楷體" w:eastAsia="標楷體" w:hAnsi="標楷體" w:hint="eastAsia"/>
          <w:sz w:val="40"/>
          <w:szCs w:val="40"/>
        </w:rPr>
        <w:t>工程處個人資料保護管理</w:t>
      </w:r>
      <w:r w:rsidRPr="00D845A8">
        <w:rPr>
          <w:rFonts w:ascii="標楷體" w:eastAsia="標楷體" w:hAnsi="標楷體" w:hint="eastAsia"/>
          <w:sz w:val="40"/>
          <w:szCs w:val="40"/>
        </w:rPr>
        <w:t>要點</w:t>
      </w:r>
    </w:p>
    <w:bookmarkEnd w:id="0"/>
    <w:p w:rsidR="00F1655A" w:rsidRPr="00F1655A" w:rsidRDefault="00F1655A" w:rsidP="00F1655A">
      <w:pPr>
        <w:pStyle w:val="ae"/>
        <w:adjustRightInd w:val="0"/>
        <w:snapToGrid w:val="0"/>
        <w:jc w:val="right"/>
        <w:rPr>
          <w:rFonts w:ascii="標楷體" w:eastAsia="標楷體" w:hAnsi="標楷體"/>
          <w:sz w:val="20"/>
          <w:szCs w:val="20"/>
        </w:rPr>
      </w:pPr>
      <w:r w:rsidRPr="00F1655A">
        <w:rPr>
          <w:rFonts w:ascii="標楷體" w:eastAsia="標楷體" w:hAnsi="標楷體"/>
          <w:sz w:val="20"/>
          <w:szCs w:val="20"/>
        </w:rPr>
        <w:t>中華民國108年7月22日</w:t>
      </w:r>
      <w:r w:rsidRPr="00F1655A">
        <w:rPr>
          <w:rFonts w:ascii="標楷體" w:eastAsia="標楷體" w:hAnsi="標楷體" w:hint="eastAsia"/>
          <w:sz w:val="20"/>
          <w:szCs w:val="20"/>
        </w:rPr>
        <w:t>中市建養秘字第1080045509</w:t>
      </w:r>
      <w:r w:rsidRPr="00F1655A">
        <w:rPr>
          <w:rFonts w:ascii="標楷體" w:eastAsia="標楷體" w:hAnsi="標楷體"/>
          <w:sz w:val="20"/>
          <w:szCs w:val="20"/>
        </w:rPr>
        <w:t>函訂定</w:t>
      </w:r>
    </w:p>
    <w:p w:rsidR="00F67541" w:rsidRPr="002F1EC0" w:rsidRDefault="00374DB7" w:rsidP="000E56F8">
      <w:pPr>
        <w:spacing w:line="460" w:lineRule="exact"/>
        <w:ind w:left="480" w:hangingChars="200" w:hanging="480"/>
        <w:jc w:val="both"/>
        <w:rPr>
          <w:rFonts w:ascii="標楷體" w:eastAsia="標楷體" w:hAnsi="標楷體"/>
          <w:color w:val="000000"/>
          <w:sz w:val="28"/>
          <w:szCs w:val="28"/>
        </w:rPr>
      </w:pPr>
      <w:r>
        <w:rPr>
          <w:rFonts w:ascii="標楷體" w:eastAsia="標楷體" w:hAnsi="標楷體" w:hint="eastAsia"/>
          <w:color w:val="000000"/>
        </w:rPr>
        <w:t>一</w:t>
      </w:r>
      <w:r w:rsidR="00F67541" w:rsidRPr="002F1EC0">
        <w:rPr>
          <w:rFonts w:ascii="標楷體" w:eastAsia="標楷體" w:hAnsi="標楷體" w:hint="eastAsia"/>
          <w:color w:val="000000"/>
        </w:rPr>
        <w:t>、</w:t>
      </w:r>
      <w:r w:rsidR="00B72779">
        <w:rPr>
          <w:rFonts w:ascii="標楷體" w:eastAsia="標楷體" w:hAnsi="標楷體" w:hint="eastAsia"/>
          <w:color w:val="000000"/>
          <w:sz w:val="28"/>
          <w:szCs w:val="28"/>
        </w:rPr>
        <w:t>臺中市</w:t>
      </w:r>
      <w:r w:rsidR="00BD50DE">
        <w:rPr>
          <w:rFonts w:ascii="標楷體" w:eastAsia="標楷體" w:hAnsi="標楷體" w:hint="eastAsia"/>
          <w:color w:val="000000"/>
          <w:sz w:val="28"/>
          <w:szCs w:val="28"/>
        </w:rPr>
        <w:t>養護</w:t>
      </w:r>
      <w:r w:rsidR="00B72779">
        <w:rPr>
          <w:rFonts w:ascii="標楷體" w:eastAsia="標楷體" w:hAnsi="標楷體" w:hint="eastAsia"/>
          <w:color w:val="000000"/>
          <w:sz w:val="28"/>
          <w:szCs w:val="28"/>
        </w:rPr>
        <w:t>工程處</w:t>
      </w:r>
      <w:r w:rsidR="00F67541" w:rsidRPr="002F1EC0">
        <w:rPr>
          <w:rFonts w:ascii="標楷體" w:eastAsia="標楷體" w:hAnsi="標楷體" w:hint="eastAsia"/>
          <w:color w:val="000000"/>
          <w:sz w:val="28"/>
          <w:szCs w:val="28"/>
        </w:rPr>
        <w:t>（以下簡稱</w:t>
      </w:r>
      <w:r w:rsidR="00B72779">
        <w:rPr>
          <w:rFonts w:ascii="標楷體" w:eastAsia="標楷體" w:hAnsi="標楷體" w:hint="eastAsia"/>
          <w:color w:val="000000"/>
          <w:sz w:val="28"/>
          <w:szCs w:val="28"/>
        </w:rPr>
        <w:t>本處</w:t>
      </w:r>
      <w:r w:rsidR="00F67541" w:rsidRPr="002F1EC0">
        <w:rPr>
          <w:rFonts w:ascii="標楷體" w:eastAsia="標楷體" w:hAnsi="標楷體" w:hint="eastAsia"/>
          <w:color w:val="000000"/>
          <w:sz w:val="28"/>
          <w:szCs w:val="28"/>
        </w:rPr>
        <w:t>）為落實</w:t>
      </w:r>
      <w:r w:rsidR="00B72779">
        <w:rPr>
          <w:rFonts w:ascii="標楷體" w:eastAsia="標楷體" w:hAnsi="標楷體" w:hint="eastAsia"/>
          <w:color w:val="000000"/>
          <w:sz w:val="28"/>
          <w:szCs w:val="28"/>
        </w:rPr>
        <w:t>本處</w:t>
      </w:r>
      <w:r w:rsidR="00F67541" w:rsidRPr="002F1EC0">
        <w:rPr>
          <w:rFonts w:ascii="標楷體" w:eastAsia="標楷體" w:hAnsi="標楷體" w:hint="eastAsia"/>
          <w:color w:val="000000"/>
          <w:sz w:val="28"/>
          <w:szCs w:val="28"/>
        </w:rPr>
        <w:t>各單位辦理個人資料保護法（以下簡稱個資法）規定之個人資料之管理、維護與執行，特訂定本要點。</w:t>
      </w:r>
    </w:p>
    <w:p w:rsidR="00F67541" w:rsidRPr="002F1EC0" w:rsidRDefault="00F67541" w:rsidP="000E56F8">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二、本要點所稱個人資料，係指個資法第二條第一款之資料。</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w:t>
      </w:r>
      <w:r w:rsidRPr="000E56F8">
        <w:rPr>
          <w:rFonts w:ascii="標楷體" w:eastAsia="標楷體" w:hAnsi="標楷體" w:hint="eastAsia"/>
          <w:color w:val="000000"/>
          <w:sz w:val="28"/>
          <w:szCs w:val="28"/>
        </w:rPr>
        <w:t>個人資料之蒐集、處理或利用，應確實依個資法第五條規定辦理。</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color w:val="000000"/>
          <w:sz w:val="28"/>
          <w:szCs w:val="28"/>
        </w:rPr>
        <w:t>四、</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應指定專人辦理下列事項：</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（一）個資法第十八條所定個人資料檔案安全維護。</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（二）個人資料保護法令之諮詢。</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（三）個人資料保護事項之協調聯繫。</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（四）單位內職員工個人資料保護意識之提升及訓練</w:t>
      </w:r>
    </w:p>
    <w:p w:rsidR="00F67541" w:rsidRPr="000E56F8" w:rsidRDefault="00F67541" w:rsidP="000E56F8">
      <w:pPr>
        <w:spacing w:line="460" w:lineRule="exact"/>
        <w:ind w:leftChars="200" w:left="1320" w:hangingChars="300" w:hanging="840"/>
        <w:jc w:val="both"/>
        <w:rPr>
          <w:rFonts w:ascii="標楷體" w:eastAsia="標楷體" w:hAnsi="標楷體"/>
          <w:sz w:val="28"/>
          <w:szCs w:val="28"/>
        </w:rPr>
      </w:pPr>
      <w:r w:rsidRPr="000E56F8">
        <w:rPr>
          <w:rFonts w:ascii="標楷體" w:eastAsia="標楷體" w:hAnsi="標楷體" w:hint="eastAsia"/>
          <w:color w:val="000000"/>
          <w:sz w:val="28"/>
          <w:szCs w:val="28"/>
        </w:rPr>
        <w:t>（五）損害之</w:t>
      </w:r>
      <w:r w:rsidRPr="000E56F8">
        <w:rPr>
          <w:rFonts w:ascii="標楷體" w:eastAsia="標楷體" w:hAnsi="標楷體" w:hint="eastAsia"/>
          <w:sz w:val="28"/>
          <w:szCs w:val="28"/>
        </w:rPr>
        <w:t>預防及危機處理應變之通知。</w:t>
      </w:r>
    </w:p>
    <w:p w:rsidR="00F67541" w:rsidRPr="000E56F8" w:rsidRDefault="00F67541" w:rsidP="000E56F8">
      <w:pPr>
        <w:spacing w:line="460" w:lineRule="exact"/>
        <w:ind w:leftChars="236" w:left="566"/>
        <w:jc w:val="both"/>
        <w:rPr>
          <w:rFonts w:ascii="標楷體" w:eastAsia="標楷體" w:hAnsi="標楷體"/>
          <w:sz w:val="28"/>
          <w:szCs w:val="28"/>
        </w:rPr>
      </w:pPr>
      <w:r w:rsidRPr="000E56F8">
        <w:rPr>
          <w:rFonts w:ascii="標楷體" w:eastAsia="標楷體" w:hAnsi="標楷體" w:hint="eastAsia"/>
          <w:sz w:val="28"/>
          <w:szCs w:val="28"/>
        </w:rPr>
        <w:t>前項第一款由</w:t>
      </w:r>
      <w:r w:rsidR="00B72779" w:rsidRPr="000E56F8">
        <w:rPr>
          <w:rFonts w:ascii="標楷體" w:eastAsia="標楷體" w:hAnsi="標楷體" w:hint="eastAsia"/>
          <w:sz w:val="28"/>
          <w:szCs w:val="28"/>
        </w:rPr>
        <w:t>本處</w:t>
      </w:r>
      <w:r w:rsidRPr="000E56F8">
        <w:rPr>
          <w:rFonts w:ascii="標楷體" w:eastAsia="標楷體" w:hAnsi="標楷體" w:hint="eastAsia"/>
          <w:sz w:val="28"/>
          <w:szCs w:val="28"/>
        </w:rPr>
        <w:t>各科室主管指定其所屬專責辦理，第二款</w:t>
      </w:r>
      <w:r w:rsidR="001D620E" w:rsidRPr="000E56F8">
        <w:rPr>
          <w:rFonts w:ascii="標楷體" w:eastAsia="標楷體" w:hAnsi="標楷體" w:hint="eastAsia"/>
          <w:sz w:val="28"/>
          <w:szCs w:val="28"/>
        </w:rPr>
        <w:t>至</w:t>
      </w:r>
      <w:r w:rsidRPr="000E56F8">
        <w:rPr>
          <w:rFonts w:ascii="標楷體" w:eastAsia="標楷體" w:hAnsi="標楷體" w:hint="eastAsia"/>
          <w:sz w:val="28"/>
          <w:szCs w:val="28"/>
        </w:rPr>
        <w:t>第五款由</w:t>
      </w:r>
      <w:r w:rsidR="00B72779" w:rsidRPr="000E56F8">
        <w:rPr>
          <w:rFonts w:ascii="標楷體" w:eastAsia="標楷體" w:hAnsi="標楷體" w:hint="eastAsia"/>
          <w:sz w:val="28"/>
          <w:szCs w:val="28"/>
        </w:rPr>
        <w:t>本處</w:t>
      </w:r>
      <w:r w:rsidR="001D620E" w:rsidRPr="000E56F8">
        <w:rPr>
          <w:rFonts w:ascii="標楷體" w:eastAsia="標楷體" w:hAnsi="標楷體" w:hint="eastAsia"/>
          <w:sz w:val="28"/>
          <w:szCs w:val="28"/>
        </w:rPr>
        <w:t>秘書室</w:t>
      </w:r>
      <w:r w:rsidRPr="000E56F8">
        <w:rPr>
          <w:rFonts w:ascii="標楷體" w:eastAsia="標楷體" w:hAnsi="標楷體" w:hint="eastAsia"/>
          <w:sz w:val="28"/>
          <w:szCs w:val="28"/>
        </w:rPr>
        <w:t>負責辦理。</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sz w:val="28"/>
          <w:szCs w:val="28"/>
        </w:rPr>
        <w:t>五、</w:t>
      </w:r>
      <w:r w:rsidR="00B72779" w:rsidRPr="000E56F8">
        <w:rPr>
          <w:rFonts w:ascii="標楷體" w:eastAsia="標楷體" w:hAnsi="標楷體" w:hint="eastAsia"/>
          <w:sz w:val="28"/>
          <w:szCs w:val="28"/>
        </w:rPr>
        <w:t>本處</w:t>
      </w:r>
      <w:r w:rsidRPr="000E56F8">
        <w:rPr>
          <w:rFonts w:ascii="標楷體" w:eastAsia="標楷體" w:hAnsi="標楷體" w:hint="eastAsia"/>
          <w:sz w:val="28"/>
          <w:szCs w:val="28"/>
        </w:rPr>
        <w:t>設置個人</w:t>
      </w:r>
      <w:r w:rsidRPr="000E56F8">
        <w:rPr>
          <w:rFonts w:ascii="標楷體" w:eastAsia="標楷體" w:hAnsi="標楷體" w:hint="eastAsia"/>
          <w:color w:val="000000"/>
          <w:sz w:val="28"/>
          <w:szCs w:val="28"/>
        </w:rPr>
        <w:t xml:space="preserve">資料保護聯絡窗口，辦理事項如下： </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（一）</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與公務機關間個人資料保護業務之協調聯繫及緊急應變通報。</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（二）</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發生重大個人資料外洩事件聯繫窗口。</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（三）</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各科室之其他重大個人資料保護管理事項聯繫處理。</w:t>
      </w:r>
    </w:p>
    <w:p w:rsidR="00F67541" w:rsidRPr="000E56F8" w:rsidRDefault="00B72779" w:rsidP="000E56F8">
      <w:pPr>
        <w:spacing w:line="460" w:lineRule="exact"/>
        <w:ind w:leftChars="236" w:left="566"/>
        <w:jc w:val="both"/>
        <w:rPr>
          <w:rFonts w:ascii="標楷體" w:eastAsia="標楷體" w:hAnsi="標楷體"/>
          <w:color w:val="000000"/>
          <w:sz w:val="28"/>
          <w:szCs w:val="28"/>
        </w:rPr>
      </w:pPr>
      <w:r w:rsidRPr="000E56F8">
        <w:rPr>
          <w:rFonts w:ascii="標楷體" w:eastAsia="標楷體" w:hAnsi="標楷體" w:hint="eastAsia"/>
          <w:color w:val="000000"/>
          <w:sz w:val="28"/>
          <w:szCs w:val="28"/>
        </w:rPr>
        <w:t>本處</w:t>
      </w:r>
      <w:r w:rsidR="00F67541" w:rsidRPr="000E56F8">
        <w:rPr>
          <w:rFonts w:ascii="標楷體" w:eastAsia="標楷體" w:hAnsi="標楷體" w:hint="eastAsia"/>
          <w:sz w:val="28"/>
          <w:szCs w:val="28"/>
        </w:rPr>
        <w:t>個人</w:t>
      </w:r>
      <w:r w:rsidR="00F67541" w:rsidRPr="000E56F8">
        <w:rPr>
          <w:rFonts w:ascii="標楷體" w:eastAsia="標楷體" w:hAnsi="標楷體" w:hint="eastAsia"/>
          <w:color w:val="000000"/>
          <w:sz w:val="28"/>
          <w:szCs w:val="28"/>
        </w:rPr>
        <w:t>資料保護聯絡窗口辦理事項，由</w:t>
      </w:r>
      <w:r w:rsidR="001D620E" w:rsidRPr="000E56F8">
        <w:rPr>
          <w:rFonts w:ascii="標楷體" w:eastAsia="標楷體" w:hAnsi="標楷體" w:hint="eastAsia"/>
          <w:color w:val="000000"/>
          <w:sz w:val="28"/>
          <w:szCs w:val="28"/>
        </w:rPr>
        <w:t>秘書室</w:t>
      </w:r>
      <w:r w:rsidR="00F67541" w:rsidRPr="000E56F8">
        <w:rPr>
          <w:rFonts w:ascii="標楷體" w:eastAsia="標楷體" w:hAnsi="標楷體" w:hint="eastAsia"/>
          <w:color w:val="000000"/>
          <w:sz w:val="28"/>
          <w:szCs w:val="28"/>
        </w:rPr>
        <w:t>兼辦。</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color w:val="000000"/>
          <w:sz w:val="28"/>
          <w:szCs w:val="28"/>
        </w:rPr>
        <w:t>六、</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蒐集、處理或利用個人資料之特定目的項目如下：</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（一）</w:t>
      </w:r>
      <w:r w:rsidR="00264201" w:rsidRPr="000E56F8">
        <w:rPr>
          <w:rFonts w:ascii="標楷體" w:eastAsia="標楷體" w:hAnsi="標楷體" w:hint="eastAsia"/>
          <w:color w:val="000000"/>
          <w:sz w:val="28"/>
          <w:szCs w:val="28"/>
        </w:rPr>
        <w:t>0</w:t>
      </w:r>
      <w:r w:rsidR="00264201" w:rsidRPr="000E56F8">
        <w:rPr>
          <w:rFonts w:ascii="標楷體" w:eastAsia="標楷體" w:hAnsi="標楷體"/>
          <w:color w:val="000000"/>
          <w:sz w:val="28"/>
          <w:szCs w:val="28"/>
        </w:rPr>
        <w:t>02 人事管理（包含甄選、離職及所屬員工基本資訊、現職、學經歷、考試分發、終身學習訓練進修、考績獎懲、銓審、薪資待遇、差勤、福利措施、褫奪公權、特殊查核或其他人事措施）</w:t>
      </w:r>
      <w:r w:rsidRPr="000E56F8">
        <w:rPr>
          <w:rFonts w:ascii="標楷體" w:eastAsia="標楷體" w:hAnsi="標楷體" w:hint="eastAsia"/>
          <w:color w:val="000000"/>
          <w:sz w:val="28"/>
          <w:szCs w:val="28"/>
        </w:rPr>
        <w:t>。</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（二）01</w:t>
      </w:r>
      <w:r w:rsidR="00967752" w:rsidRPr="000E56F8">
        <w:rPr>
          <w:rFonts w:ascii="標楷體" w:eastAsia="標楷體" w:hAnsi="標楷體" w:hint="eastAsia"/>
          <w:color w:val="000000"/>
          <w:sz w:val="28"/>
          <w:szCs w:val="28"/>
        </w:rPr>
        <w:t>4</w:t>
      </w:r>
      <w:r w:rsidR="00264201" w:rsidRPr="000E56F8">
        <w:rPr>
          <w:rFonts w:ascii="標楷體" w:eastAsia="標楷體" w:hAnsi="標楷體"/>
          <w:color w:val="000000"/>
          <w:sz w:val="28"/>
          <w:szCs w:val="28"/>
        </w:rPr>
        <w:t>公職人員財產申報、利益衝突迴避及政治獻金業務</w:t>
      </w:r>
      <w:r w:rsidR="00415D9D" w:rsidRPr="000E56F8">
        <w:rPr>
          <w:rFonts w:ascii="標楷體" w:eastAsia="標楷體" w:hAnsi="標楷體" w:hint="eastAsia"/>
          <w:color w:val="000000"/>
          <w:sz w:val="28"/>
          <w:szCs w:val="28"/>
        </w:rPr>
        <w:t>。</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（三）0</w:t>
      </w:r>
      <w:r w:rsidR="00967752" w:rsidRPr="000E56F8">
        <w:rPr>
          <w:rFonts w:ascii="標楷體" w:eastAsia="標楷體" w:hAnsi="標楷體" w:hint="eastAsia"/>
          <w:color w:val="000000"/>
          <w:sz w:val="28"/>
          <w:szCs w:val="28"/>
        </w:rPr>
        <w:t>36</w:t>
      </w:r>
      <w:r w:rsidRPr="000E56F8">
        <w:rPr>
          <w:rFonts w:ascii="標楷體" w:eastAsia="標楷體" w:hAnsi="標楷體" w:hint="eastAsia"/>
          <w:color w:val="000000"/>
          <w:sz w:val="28"/>
          <w:szCs w:val="28"/>
        </w:rPr>
        <w:t>存款與匯款。</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（四）</w:t>
      </w:r>
      <w:r w:rsidR="00415D9D" w:rsidRPr="000E56F8">
        <w:rPr>
          <w:rFonts w:ascii="標楷體" w:eastAsia="標楷體" w:hAnsi="標楷體" w:hint="eastAsia"/>
          <w:color w:val="000000"/>
          <w:sz w:val="28"/>
          <w:szCs w:val="28"/>
        </w:rPr>
        <w:t>046供水與排水服務。</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（五）</w:t>
      </w:r>
      <w:r w:rsidR="00415D9D" w:rsidRPr="000E56F8">
        <w:rPr>
          <w:rFonts w:ascii="標楷體" w:eastAsia="標楷體" w:hAnsi="標楷體" w:hint="eastAsia"/>
          <w:color w:val="000000"/>
          <w:sz w:val="28"/>
          <w:szCs w:val="28"/>
        </w:rPr>
        <w:t>058社會服務或社會工作。</w:t>
      </w:r>
    </w:p>
    <w:p w:rsidR="0026420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lastRenderedPageBreak/>
        <w:t>（六）</w:t>
      </w:r>
      <w:r w:rsidR="00264201" w:rsidRPr="000E56F8">
        <w:rPr>
          <w:rFonts w:ascii="標楷體" w:eastAsia="標楷體" w:hAnsi="標楷體" w:hint="eastAsia"/>
          <w:color w:val="000000"/>
          <w:sz w:val="28"/>
          <w:szCs w:val="28"/>
        </w:rPr>
        <w:t>107採購與供應管理。</w:t>
      </w:r>
    </w:p>
    <w:p w:rsidR="0026420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（七）</w:t>
      </w:r>
      <w:r w:rsidR="00264201" w:rsidRPr="000E56F8">
        <w:rPr>
          <w:rFonts w:ascii="標楷體" w:eastAsia="標楷體" w:hAnsi="標楷體" w:hint="eastAsia"/>
          <w:color w:val="000000"/>
          <w:sz w:val="28"/>
          <w:szCs w:val="28"/>
        </w:rPr>
        <w:t>109教育或訓練行政。</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（八）</w:t>
      </w:r>
      <w:r w:rsidR="00264201" w:rsidRPr="000E56F8">
        <w:rPr>
          <w:rFonts w:ascii="標楷體" w:eastAsia="標楷體" w:hAnsi="標楷體" w:hint="eastAsia"/>
          <w:color w:val="000000"/>
          <w:sz w:val="28"/>
          <w:szCs w:val="28"/>
        </w:rPr>
        <w:t>129會計與相關服務。</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（九）</w:t>
      </w:r>
      <w:r w:rsidR="00264201" w:rsidRPr="000E56F8">
        <w:rPr>
          <w:rFonts w:ascii="標楷體" w:eastAsia="標楷體" w:hAnsi="標楷體" w:hint="eastAsia"/>
          <w:color w:val="000000"/>
          <w:sz w:val="28"/>
          <w:szCs w:val="28"/>
        </w:rPr>
        <w:t>1</w:t>
      </w:r>
      <w:r w:rsidR="00264201" w:rsidRPr="000E56F8">
        <w:rPr>
          <w:rFonts w:ascii="標楷體" w:eastAsia="標楷體" w:hAnsi="標楷體"/>
          <w:color w:val="000000"/>
          <w:sz w:val="28"/>
          <w:szCs w:val="28"/>
        </w:rPr>
        <w:t>36</w:t>
      </w:r>
      <w:r w:rsidR="00264201" w:rsidRPr="000E56F8">
        <w:rPr>
          <w:rFonts w:ascii="標楷體" w:eastAsia="標楷體" w:hAnsi="標楷體" w:hint="eastAsia"/>
          <w:color w:val="000000"/>
          <w:sz w:val="28"/>
          <w:szCs w:val="28"/>
        </w:rPr>
        <w:t>資(通)訊與資料庫管理。</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w:t>
      </w:r>
      <w:r w:rsidR="00967752" w:rsidRPr="000E56F8">
        <w:rPr>
          <w:rFonts w:ascii="標楷體" w:eastAsia="標楷體" w:hAnsi="標楷體" w:hint="eastAsia"/>
          <w:color w:val="000000"/>
          <w:sz w:val="28"/>
          <w:szCs w:val="28"/>
        </w:rPr>
        <w:t>145</w:t>
      </w:r>
      <w:r w:rsidRPr="000E56F8">
        <w:rPr>
          <w:rFonts w:ascii="標楷體" w:eastAsia="標楷體" w:hAnsi="標楷體" w:hint="eastAsia"/>
          <w:color w:val="000000"/>
          <w:sz w:val="28"/>
          <w:szCs w:val="28"/>
        </w:rPr>
        <w:t>僱用服務管理。</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（十一）</w:t>
      </w:r>
      <w:r w:rsidR="00967752" w:rsidRPr="000E56F8">
        <w:rPr>
          <w:rFonts w:ascii="標楷體" w:eastAsia="標楷體" w:hAnsi="標楷體" w:hint="eastAsia"/>
          <w:color w:val="000000"/>
          <w:sz w:val="28"/>
          <w:szCs w:val="28"/>
        </w:rPr>
        <w:t>159</w:t>
      </w:r>
      <w:r w:rsidRPr="000E56F8">
        <w:rPr>
          <w:rFonts w:ascii="標楷體" w:eastAsia="標楷體" w:hAnsi="標楷體" w:hint="eastAsia"/>
          <w:color w:val="000000"/>
          <w:sz w:val="28"/>
          <w:szCs w:val="28"/>
        </w:rPr>
        <w:t>學術研究。</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（十二）</w:t>
      </w:r>
      <w:r w:rsidR="00967752" w:rsidRPr="000E56F8">
        <w:rPr>
          <w:rFonts w:ascii="標楷體" w:eastAsia="標楷體" w:hAnsi="標楷體" w:hint="eastAsia"/>
          <w:color w:val="000000"/>
          <w:sz w:val="28"/>
          <w:szCs w:val="28"/>
        </w:rPr>
        <w:t>174</w:t>
      </w:r>
      <w:r w:rsidRPr="000E56F8">
        <w:rPr>
          <w:rFonts w:ascii="標楷體" w:eastAsia="標楷體" w:hAnsi="標楷體" w:hint="eastAsia"/>
          <w:color w:val="000000"/>
          <w:sz w:val="28"/>
          <w:szCs w:val="28"/>
        </w:rPr>
        <w:t>其他司法行政業務。</w:t>
      </w:r>
    </w:p>
    <w:p w:rsidR="0026420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（十三）</w:t>
      </w:r>
      <w:r w:rsidR="00967752" w:rsidRPr="000E56F8">
        <w:rPr>
          <w:rFonts w:ascii="標楷體" w:eastAsia="標楷體" w:hAnsi="標楷體" w:hint="eastAsia"/>
          <w:color w:val="000000"/>
          <w:sz w:val="28"/>
          <w:szCs w:val="28"/>
        </w:rPr>
        <w:t>175</w:t>
      </w:r>
      <w:r w:rsidR="00264201" w:rsidRPr="000E56F8">
        <w:rPr>
          <w:rFonts w:ascii="標楷體" w:eastAsia="標楷體" w:hAnsi="標楷體"/>
          <w:color w:val="000000"/>
          <w:sz w:val="28"/>
          <w:szCs w:val="28"/>
        </w:rPr>
        <w:t>其他地方政府機關暨所屬機關構內部單位管理、公共</w:t>
      </w:r>
      <w:r w:rsidR="00264201" w:rsidRPr="000E56F8">
        <w:rPr>
          <w:rFonts w:ascii="標楷體" w:eastAsia="標楷體" w:hAnsi="標楷體" w:hint="eastAsia"/>
          <w:color w:val="000000"/>
          <w:sz w:val="28"/>
          <w:szCs w:val="28"/>
        </w:rPr>
        <w:t xml:space="preserve">   </w:t>
      </w:r>
    </w:p>
    <w:p w:rsidR="00F67541" w:rsidRPr="000E56F8" w:rsidRDefault="0026420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 xml:space="preserve">        </w:t>
      </w:r>
      <w:r w:rsidRPr="000E56F8">
        <w:rPr>
          <w:rFonts w:ascii="標楷體" w:eastAsia="標楷體" w:hAnsi="標楷體"/>
          <w:color w:val="000000"/>
          <w:sz w:val="28"/>
          <w:szCs w:val="28"/>
        </w:rPr>
        <w:t>事務監督、行政協助及相關業務</w:t>
      </w:r>
      <w:r w:rsidR="00F67541" w:rsidRPr="000E56F8">
        <w:rPr>
          <w:rFonts w:ascii="標楷體" w:eastAsia="標楷體" w:hAnsi="標楷體" w:hint="eastAsia"/>
          <w:color w:val="000000"/>
          <w:sz w:val="28"/>
          <w:szCs w:val="28"/>
        </w:rPr>
        <w:t>。</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（十四）</w:t>
      </w:r>
      <w:r w:rsidR="00967752" w:rsidRPr="000E56F8">
        <w:rPr>
          <w:rFonts w:ascii="標楷體" w:eastAsia="標楷體" w:hAnsi="標楷體" w:hint="eastAsia"/>
          <w:color w:val="000000"/>
          <w:sz w:val="28"/>
          <w:szCs w:val="28"/>
        </w:rPr>
        <w:t>1</w:t>
      </w:r>
      <w:r w:rsidR="00601E1F" w:rsidRPr="000E56F8">
        <w:rPr>
          <w:rFonts w:ascii="標楷體" w:eastAsia="標楷體" w:hAnsi="標楷體" w:hint="eastAsia"/>
          <w:color w:val="000000"/>
          <w:sz w:val="28"/>
          <w:szCs w:val="28"/>
        </w:rPr>
        <w:t>8</w:t>
      </w:r>
      <w:r w:rsidR="00967752" w:rsidRPr="000E56F8">
        <w:rPr>
          <w:rFonts w:ascii="標楷體" w:eastAsia="標楷體" w:hAnsi="標楷體" w:hint="eastAsia"/>
          <w:color w:val="000000"/>
          <w:sz w:val="28"/>
          <w:szCs w:val="28"/>
        </w:rPr>
        <w:t>2</w:t>
      </w:r>
      <w:r w:rsidRPr="000E56F8">
        <w:rPr>
          <w:rFonts w:ascii="標楷體" w:eastAsia="標楷體" w:hAnsi="標楷體" w:hint="eastAsia"/>
          <w:color w:val="000000"/>
          <w:sz w:val="28"/>
          <w:szCs w:val="28"/>
        </w:rPr>
        <w:t>其他諮詢與顧問服務。</w:t>
      </w:r>
    </w:p>
    <w:p w:rsidR="00F67541" w:rsidRPr="000E56F8" w:rsidRDefault="00F67541" w:rsidP="000E56F8">
      <w:pPr>
        <w:spacing w:line="460" w:lineRule="exact"/>
        <w:ind w:leftChars="236" w:left="566"/>
        <w:jc w:val="both"/>
        <w:rPr>
          <w:rFonts w:ascii="標楷體" w:eastAsia="標楷體" w:hAnsi="標楷體"/>
          <w:color w:val="000000"/>
          <w:sz w:val="28"/>
          <w:szCs w:val="28"/>
        </w:rPr>
      </w:pPr>
      <w:r w:rsidRPr="000E56F8">
        <w:rPr>
          <w:rFonts w:ascii="標楷體" w:eastAsia="標楷體" w:hAnsi="標楷體" w:hint="eastAsia"/>
          <w:sz w:val="28"/>
          <w:szCs w:val="28"/>
        </w:rPr>
        <w:t>前項</w:t>
      </w:r>
      <w:r w:rsidRPr="000E56F8">
        <w:rPr>
          <w:rFonts w:ascii="標楷體" w:eastAsia="標楷體" w:hAnsi="標楷體" w:hint="eastAsia"/>
          <w:color w:val="000000"/>
          <w:sz w:val="28"/>
          <w:szCs w:val="28"/>
        </w:rPr>
        <w:t>特定目的之項目，應依</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業務調整，適時修正之。</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七、</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蒐集當事人個人資料時，除符合個資法第八條第二項規定情形之ㄧ者外，應明確告知當事人下列事項：</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（一）機關或單位名稱。</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（二）蒐集之目的。</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（三）個人資料之類別。</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（四）個人資料利用之期間、地區、對象及方式。</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（五）當事人依個資法第三條規定得行使之權利及方式。</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（六）當事人得自由選擇提供個人資料時，不提供將對其權益之影響。</w:t>
      </w:r>
    </w:p>
    <w:p w:rsidR="00F67541" w:rsidRPr="000E56F8" w:rsidRDefault="00B72779" w:rsidP="000E56F8">
      <w:pPr>
        <w:spacing w:line="460" w:lineRule="exact"/>
        <w:ind w:leftChars="236" w:left="566"/>
        <w:jc w:val="both"/>
        <w:rPr>
          <w:rFonts w:ascii="標楷體" w:eastAsia="標楷體" w:hAnsi="標楷體"/>
          <w:color w:val="000000"/>
          <w:sz w:val="28"/>
          <w:szCs w:val="28"/>
        </w:rPr>
      </w:pPr>
      <w:r w:rsidRPr="000E56F8">
        <w:rPr>
          <w:rFonts w:ascii="標楷體" w:eastAsia="標楷體" w:hAnsi="標楷體" w:hint="eastAsia"/>
          <w:color w:val="000000"/>
          <w:sz w:val="28"/>
          <w:szCs w:val="28"/>
        </w:rPr>
        <w:t>本處</w:t>
      </w:r>
      <w:r w:rsidR="00F67541" w:rsidRPr="000E56F8">
        <w:rPr>
          <w:rFonts w:ascii="標楷體" w:eastAsia="標楷體" w:hAnsi="標楷體" w:hint="eastAsia"/>
          <w:color w:val="000000"/>
          <w:sz w:val="28"/>
          <w:szCs w:val="28"/>
        </w:rPr>
        <w:t>得製作定型化表格，載明應告知事項並經由當事人簽名之方式，辦理前項告知。</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color w:val="000000"/>
          <w:sz w:val="28"/>
          <w:szCs w:val="28"/>
        </w:rPr>
        <w:t>八、有下列各款情形之一者，得為特定目的以外之利用：</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（一）法律明文規定。</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（二）為維護國家安全或增進公共利益。</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（三）為免除當事人之生命、身體、自由或財產上之危險。</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（四）為防止他人權益之重大危害。</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（五）公務機關或學術研究機構基於公共利益為統計或學術研究而有必要，且資料經過提供者處理後或蒐集者依其揭露方式無從識別特定之當事人。</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（六）有利於當事人權益。</w:t>
      </w:r>
    </w:p>
    <w:p w:rsidR="00F67541" w:rsidRPr="000E56F8" w:rsidRDefault="00F67541" w:rsidP="000E56F8">
      <w:pPr>
        <w:spacing w:line="460" w:lineRule="exact"/>
        <w:ind w:leftChars="200" w:left="132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lastRenderedPageBreak/>
        <w:t>（七）經當事人書面同意。</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color w:val="000000"/>
          <w:sz w:val="28"/>
          <w:szCs w:val="28"/>
        </w:rPr>
        <w:t>九、</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保有之個人資料有錯誤或缺漏者，應主動更正或補充之。</w:t>
      </w:r>
    </w:p>
    <w:p w:rsidR="00F67541" w:rsidRPr="000E56F8" w:rsidRDefault="00F67541" w:rsidP="000E56F8">
      <w:pPr>
        <w:spacing w:line="460" w:lineRule="exact"/>
        <w:ind w:leftChars="236" w:left="566"/>
        <w:jc w:val="both"/>
        <w:rPr>
          <w:rFonts w:ascii="標楷體" w:eastAsia="標楷體" w:hAnsi="標楷體"/>
          <w:color w:val="000000"/>
          <w:sz w:val="28"/>
          <w:szCs w:val="28"/>
        </w:rPr>
      </w:pPr>
      <w:r w:rsidRPr="000E56F8">
        <w:rPr>
          <w:rFonts w:ascii="標楷體" w:eastAsia="標楷體" w:hAnsi="標楷體" w:hint="eastAsia"/>
          <w:color w:val="000000"/>
          <w:sz w:val="28"/>
          <w:szCs w:val="28"/>
        </w:rPr>
        <w:t>因可歸責於</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之事由，未為更正或補充之個人資料，應於更正或補充後，通知曾提供利用之對象。</w:t>
      </w:r>
    </w:p>
    <w:p w:rsidR="00F67541" w:rsidRPr="000E56F8" w:rsidRDefault="00F67541" w:rsidP="000E56F8">
      <w:pPr>
        <w:spacing w:line="460" w:lineRule="exact"/>
        <w:ind w:left="560" w:hangingChars="200" w:hanging="56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保有之個人資料正確性有爭議者，應主動停止處理或利用該個人資料。但符合因執行職務或業務所必須並註明其爭議或經當事人書面同意者，不在此限。</w:t>
      </w:r>
    </w:p>
    <w:p w:rsidR="00F67541" w:rsidRPr="000E56F8" w:rsidRDefault="00F67541" w:rsidP="000E56F8">
      <w:pPr>
        <w:spacing w:line="460" w:lineRule="exact"/>
        <w:ind w:leftChars="236" w:left="566"/>
        <w:jc w:val="both"/>
        <w:rPr>
          <w:rFonts w:ascii="標楷體" w:eastAsia="標楷體" w:hAnsi="標楷體"/>
          <w:color w:val="000000"/>
          <w:sz w:val="28"/>
          <w:szCs w:val="28"/>
        </w:rPr>
      </w:pPr>
      <w:r w:rsidRPr="000E56F8">
        <w:rPr>
          <w:rFonts w:ascii="標楷體" w:eastAsia="標楷體" w:hAnsi="標楷體" w:hint="eastAsia"/>
          <w:color w:val="000000"/>
          <w:sz w:val="28"/>
          <w:szCs w:val="28"/>
        </w:rPr>
        <w:t>前項經</w:t>
      </w:r>
      <w:r w:rsidRPr="000E56F8">
        <w:rPr>
          <w:rFonts w:ascii="標楷體" w:eastAsia="標楷體" w:hAnsi="標楷體" w:hint="eastAsia"/>
          <w:sz w:val="28"/>
          <w:szCs w:val="28"/>
        </w:rPr>
        <w:t>停止</w:t>
      </w:r>
      <w:r w:rsidRPr="000E56F8">
        <w:rPr>
          <w:rFonts w:ascii="標楷體" w:eastAsia="標楷體" w:hAnsi="標楷體" w:hint="eastAsia"/>
          <w:color w:val="000000"/>
          <w:sz w:val="28"/>
          <w:szCs w:val="28"/>
        </w:rPr>
        <w:t>處理或利用之個人資料，保有科室應以書面記錄刪除、停止</w:t>
      </w:r>
      <w:r w:rsidRPr="000E56F8">
        <w:rPr>
          <w:rFonts w:ascii="標楷體" w:eastAsia="標楷體" w:hAnsi="標楷體" w:hint="eastAsia"/>
          <w:sz w:val="28"/>
          <w:szCs w:val="28"/>
        </w:rPr>
        <w:t>處理</w:t>
      </w:r>
      <w:r w:rsidRPr="000E56F8">
        <w:rPr>
          <w:rFonts w:ascii="標楷體" w:eastAsia="標楷體" w:hAnsi="標楷體" w:hint="eastAsia"/>
          <w:color w:val="000000"/>
          <w:sz w:val="28"/>
          <w:szCs w:val="28"/>
        </w:rPr>
        <w:t>或利用原因及處理情形。</w:t>
      </w:r>
    </w:p>
    <w:p w:rsidR="00F67541" w:rsidRPr="000E56F8" w:rsidRDefault="00F67541" w:rsidP="000E56F8">
      <w:pPr>
        <w:spacing w:line="460" w:lineRule="exact"/>
        <w:ind w:left="84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十一、</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保有個人資料蒐集之特定目的消失或期限屆滿時，應主動刪除、停止處理或利用。但符合因執行職務或業務所必須或經當事人書面同意者，不在此限。</w:t>
      </w:r>
    </w:p>
    <w:p w:rsidR="00F67541" w:rsidRPr="000E56F8" w:rsidRDefault="00F67541" w:rsidP="000E56F8">
      <w:pPr>
        <w:spacing w:line="460" w:lineRule="exact"/>
        <w:ind w:leftChars="350" w:left="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前項經刪除、停止處理或利用之個人資料，保有科室應以書面記錄刪除、停止處理或利用原因及處理情形。</w:t>
      </w:r>
    </w:p>
    <w:p w:rsidR="00F67541" w:rsidRPr="000E56F8" w:rsidRDefault="00F67541" w:rsidP="000E56F8">
      <w:pPr>
        <w:spacing w:line="460" w:lineRule="exact"/>
        <w:ind w:left="84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十二、</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違反個資法規定蒐集、處理或利用個人資料者，應主動或依當事人之請求，刪除、停止蒐集、處理或利用該個人資料。</w:t>
      </w:r>
    </w:p>
    <w:p w:rsidR="00F67541" w:rsidRPr="000E56F8" w:rsidRDefault="00F67541" w:rsidP="000E56F8">
      <w:pPr>
        <w:spacing w:line="460" w:lineRule="exact"/>
        <w:ind w:leftChars="350" w:left="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前項經刪除、停止蒐集、處理或利用之個人資料，保有科室應以書面記錄刪除、停止蒐集或利用原因及處理情形。</w:t>
      </w:r>
    </w:p>
    <w:p w:rsidR="00F67541" w:rsidRPr="000E56F8" w:rsidRDefault="00F67541" w:rsidP="000E56F8">
      <w:pPr>
        <w:spacing w:line="460" w:lineRule="exact"/>
        <w:ind w:left="84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十三、當事人請求就</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蒐集之個人資料，答覆查詢、提供閱覽或製給複製本，應於十五日內作成決定。必要時得予延長，延長期間不得逾十五日，並應於原處理期間屆滿前將其原因以書面通知當事人。</w:t>
      </w:r>
    </w:p>
    <w:p w:rsidR="00F67541" w:rsidRPr="000E56F8" w:rsidRDefault="00F67541" w:rsidP="000E56F8">
      <w:pPr>
        <w:spacing w:line="460" w:lineRule="exact"/>
        <w:ind w:leftChars="350" w:left="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當事人經</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核准閱覽其個人資料時，保有該資料科室應派員在場陪同之。</w:t>
      </w:r>
    </w:p>
    <w:p w:rsidR="00F67541" w:rsidRPr="000E56F8" w:rsidRDefault="00F67541" w:rsidP="000E56F8">
      <w:pPr>
        <w:spacing w:line="460" w:lineRule="exact"/>
        <w:ind w:left="84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十四、個人資料檔案，其性質特殊或法律另有規定不應公開其檔案名稱者，得依政府資訊公開法或相關法律規定，限制公開或不予提供。</w:t>
      </w:r>
    </w:p>
    <w:p w:rsidR="00F67541" w:rsidRPr="000E56F8" w:rsidRDefault="00F67541" w:rsidP="000E56F8">
      <w:pPr>
        <w:spacing w:line="460" w:lineRule="exact"/>
        <w:ind w:left="84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十五、個人資料檔案安全維護工作，應符合行政院及其他相關資訊作業安全與機密維護規範。</w:t>
      </w:r>
    </w:p>
    <w:p w:rsidR="00F67541" w:rsidRPr="000E56F8" w:rsidRDefault="00F67541" w:rsidP="000E56F8">
      <w:pPr>
        <w:spacing w:line="460" w:lineRule="exact"/>
        <w:ind w:left="840" w:hangingChars="300" w:hanging="840"/>
        <w:jc w:val="both"/>
        <w:rPr>
          <w:rFonts w:ascii="標楷體" w:eastAsia="標楷體" w:hAnsi="標楷體"/>
          <w:color w:val="000000"/>
          <w:sz w:val="28"/>
          <w:szCs w:val="28"/>
        </w:rPr>
      </w:pPr>
      <w:r w:rsidRPr="000E56F8">
        <w:rPr>
          <w:rFonts w:ascii="標楷體" w:eastAsia="標楷體" w:hAnsi="標楷體" w:hint="eastAsia"/>
          <w:color w:val="000000"/>
          <w:sz w:val="28"/>
          <w:szCs w:val="28"/>
        </w:rPr>
        <w:t>十六、</w:t>
      </w:r>
      <w:r w:rsidR="00B72779" w:rsidRPr="000E56F8">
        <w:rPr>
          <w:rFonts w:ascii="標楷體" w:eastAsia="標楷體" w:hAnsi="標楷體" w:hint="eastAsia"/>
          <w:color w:val="000000"/>
          <w:sz w:val="28"/>
          <w:szCs w:val="28"/>
        </w:rPr>
        <w:t>本處</w:t>
      </w:r>
      <w:r w:rsidRPr="000E56F8">
        <w:rPr>
          <w:rFonts w:ascii="標楷體" w:eastAsia="標楷體" w:hAnsi="標楷體" w:hint="eastAsia"/>
          <w:color w:val="000000"/>
          <w:sz w:val="28"/>
          <w:szCs w:val="28"/>
        </w:rPr>
        <w:t>依個資法第四條委託蒐集、處理或利用個人資料者，適用本要點。</w:t>
      </w:r>
    </w:p>
    <w:p w:rsidR="00ED6113" w:rsidRPr="00F67541" w:rsidRDefault="00ED6113" w:rsidP="00F67541">
      <w:pPr>
        <w:widowControl/>
        <w:adjustRightInd w:val="0"/>
        <w:snapToGrid w:val="0"/>
        <w:spacing w:line="460" w:lineRule="exact"/>
        <w:ind w:left="549" w:hangingChars="196" w:hanging="549"/>
        <w:rPr>
          <w:rFonts w:ascii="標楷體" w:eastAsia="標楷體" w:hAnsi="標楷體" w:cs="新細明體"/>
          <w:color w:val="333333"/>
          <w:kern w:val="0"/>
          <w:sz w:val="28"/>
          <w:szCs w:val="28"/>
        </w:rPr>
      </w:pPr>
    </w:p>
    <w:sectPr w:rsidR="00ED6113" w:rsidRPr="00F67541" w:rsidSect="00C4609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908" w:rsidRDefault="002D1908" w:rsidP="00675AD1">
      <w:r>
        <w:separator/>
      </w:r>
    </w:p>
  </w:endnote>
  <w:endnote w:type="continuationSeparator" w:id="0">
    <w:p w:rsidR="002D1908" w:rsidRDefault="002D1908" w:rsidP="00675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908" w:rsidRDefault="002D1908" w:rsidP="00675AD1">
      <w:r>
        <w:separator/>
      </w:r>
    </w:p>
  </w:footnote>
  <w:footnote w:type="continuationSeparator" w:id="0">
    <w:p w:rsidR="002D1908" w:rsidRDefault="002D1908" w:rsidP="00675A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C1D3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76A1056"/>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71466"/>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B19705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A75ABB"/>
    <w:multiLevelType w:val="hybridMultilevel"/>
    <w:tmpl w:val="6BFC3FF6"/>
    <w:lvl w:ilvl="0" w:tplc="C7048B16">
      <w:start w:val="4"/>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198E208E"/>
    <w:multiLevelType w:val="hybridMultilevel"/>
    <w:tmpl w:val="3CF4D3AA"/>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CECA9FA4">
      <w:start w:val="3"/>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A32796"/>
    <w:multiLevelType w:val="hybridMultilevel"/>
    <w:tmpl w:val="E6DAC210"/>
    <w:lvl w:ilvl="0" w:tplc="9C420ADC">
      <w:start w:val="1"/>
      <w:numFmt w:val="taiwaneseCountingThousand"/>
      <w:lvlText w:val="%1、"/>
      <w:lvlJc w:val="left"/>
      <w:pPr>
        <w:ind w:left="720" w:hanging="720"/>
      </w:pPr>
      <w:rPr>
        <w:rFonts w:asci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0666A5"/>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0C039D"/>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DE168ED"/>
    <w:multiLevelType w:val="hybridMultilevel"/>
    <w:tmpl w:val="9B88220A"/>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B229C"/>
    <w:multiLevelType w:val="hybridMultilevel"/>
    <w:tmpl w:val="93082254"/>
    <w:lvl w:ilvl="0" w:tplc="B89A8472">
      <w:start w:val="4"/>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0E7969"/>
    <w:multiLevelType w:val="hybridMultilevel"/>
    <w:tmpl w:val="B936DBB2"/>
    <w:lvl w:ilvl="0" w:tplc="E7FE8764">
      <w:start w:val="1"/>
      <w:numFmt w:val="taiwaneseCountingThousand"/>
      <w:lvlText w:val="(%1)"/>
      <w:lvlJc w:val="left"/>
      <w:pPr>
        <w:ind w:left="659"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E414FD"/>
    <w:multiLevelType w:val="hybridMultilevel"/>
    <w:tmpl w:val="46FCA756"/>
    <w:lvl w:ilvl="0" w:tplc="FECEB000">
      <w:start w:val="4"/>
      <w:numFmt w:val="taiwaneseCountingThousand"/>
      <w:lvlText w:val="（%1）"/>
      <w:lvlJc w:val="left"/>
      <w:pPr>
        <w:ind w:left="1260" w:hanging="840"/>
      </w:pPr>
      <w:rPr>
        <w:rFonts w:hint="default"/>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2BDB1F60"/>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2F574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52C0E04"/>
    <w:multiLevelType w:val="hybridMultilevel"/>
    <w:tmpl w:val="B002D57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35DA3191"/>
    <w:multiLevelType w:val="hybridMultilevel"/>
    <w:tmpl w:val="130AB4EE"/>
    <w:lvl w:ilvl="0" w:tplc="0284CBFC">
      <w:start w:val="9"/>
      <w:numFmt w:val="taiwaneseCountingThousand"/>
      <w:lvlText w:val="（%1）"/>
      <w:lvlJc w:val="left"/>
      <w:pPr>
        <w:ind w:left="1564" w:hanging="855"/>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375B6C38"/>
    <w:multiLevelType w:val="hybridMultilevel"/>
    <w:tmpl w:val="BC4E8910"/>
    <w:lvl w:ilvl="0" w:tplc="1DFA64EA">
      <w:start w:val="2"/>
      <w:numFmt w:val="taiwaneseCountingThousand"/>
      <w:lvlText w:val="%1、"/>
      <w:lvlJc w:val="left"/>
      <w:pPr>
        <w:ind w:left="437" w:hanging="480"/>
      </w:pPr>
      <w:rPr>
        <w:rFonts w:hint="default"/>
      </w:rPr>
    </w:lvl>
    <w:lvl w:ilvl="1" w:tplc="04090019" w:tentative="1">
      <w:start w:val="1"/>
      <w:numFmt w:val="ideographTraditional"/>
      <w:lvlText w:val="%2、"/>
      <w:lvlJc w:val="left"/>
      <w:pPr>
        <w:ind w:left="917" w:hanging="480"/>
      </w:pPr>
    </w:lvl>
    <w:lvl w:ilvl="2" w:tplc="0409001B" w:tentative="1">
      <w:start w:val="1"/>
      <w:numFmt w:val="lowerRoman"/>
      <w:lvlText w:val="%3."/>
      <w:lvlJc w:val="right"/>
      <w:pPr>
        <w:ind w:left="1397" w:hanging="480"/>
      </w:pPr>
    </w:lvl>
    <w:lvl w:ilvl="3" w:tplc="0409000F" w:tentative="1">
      <w:start w:val="1"/>
      <w:numFmt w:val="decimal"/>
      <w:lvlText w:val="%4."/>
      <w:lvlJc w:val="left"/>
      <w:pPr>
        <w:ind w:left="1877" w:hanging="480"/>
      </w:pPr>
    </w:lvl>
    <w:lvl w:ilvl="4" w:tplc="04090019" w:tentative="1">
      <w:start w:val="1"/>
      <w:numFmt w:val="ideographTraditional"/>
      <w:lvlText w:val="%5、"/>
      <w:lvlJc w:val="left"/>
      <w:pPr>
        <w:ind w:left="2357" w:hanging="480"/>
      </w:pPr>
    </w:lvl>
    <w:lvl w:ilvl="5" w:tplc="0409001B" w:tentative="1">
      <w:start w:val="1"/>
      <w:numFmt w:val="lowerRoman"/>
      <w:lvlText w:val="%6."/>
      <w:lvlJc w:val="right"/>
      <w:pPr>
        <w:ind w:left="2837" w:hanging="480"/>
      </w:pPr>
    </w:lvl>
    <w:lvl w:ilvl="6" w:tplc="0409000F" w:tentative="1">
      <w:start w:val="1"/>
      <w:numFmt w:val="decimal"/>
      <w:lvlText w:val="%7."/>
      <w:lvlJc w:val="left"/>
      <w:pPr>
        <w:ind w:left="3317" w:hanging="480"/>
      </w:pPr>
    </w:lvl>
    <w:lvl w:ilvl="7" w:tplc="04090019" w:tentative="1">
      <w:start w:val="1"/>
      <w:numFmt w:val="ideographTraditional"/>
      <w:lvlText w:val="%8、"/>
      <w:lvlJc w:val="left"/>
      <w:pPr>
        <w:ind w:left="3797" w:hanging="480"/>
      </w:pPr>
    </w:lvl>
    <w:lvl w:ilvl="8" w:tplc="0409001B" w:tentative="1">
      <w:start w:val="1"/>
      <w:numFmt w:val="lowerRoman"/>
      <w:lvlText w:val="%9."/>
      <w:lvlJc w:val="right"/>
      <w:pPr>
        <w:ind w:left="4277" w:hanging="480"/>
      </w:pPr>
    </w:lvl>
  </w:abstractNum>
  <w:abstractNum w:abstractNumId="18" w15:restartNumberingAfterBreak="0">
    <w:nsid w:val="3C9A2F6E"/>
    <w:multiLevelType w:val="hybridMultilevel"/>
    <w:tmpl w:val="EB7A2E3C"/>
    <w:lvl w:ilvl="0" w:tplc="AF7E0FFE">
      <w:start w:val="1"/>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9" w15:restartNumberingAfterBreak="0">
    <w:nsid w:val="414953DF"/>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2C6CF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5E368D2"/>
    <w:multiLevelType w:val="hybridMultilevel"/>
    <w:tmpl w:val="64E4123E"/>
    <w:lvl w:ilvl="0" w:tplc="C8B4441C">
      <w:start w:val="5"/>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2" w15:restartNumberingAfterBreak="0">
    <w:nsid w:val="4D562DEB"/>
    <w:multiLevelType w:val="hybridMultilevel"/>
    <w:tmpl w:val="1EFAADF2"/>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F70D6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40470C3"/>
    <w:multiLevelType w:val="hybridMultilevel"/>
    <w:tmpl w:val="B34E51AA"/>
    <w:lvl w:ilvl="0" w:tplc="2D86FD50">
      <w:start w:val="3"/>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5" w15:restartNumberingAfterBreak="0">
    <w:nsid w:val="590E28AC"/>
    <w:multiLevelType w:val="hybridMultilevel"/>
    <w:tmpl w:val="1020171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D03764"/>
    <w:multiLevelType w:val="hybridMultilevel"/>
    <w:tmpl w:val="B8CA94AA"/>
    <w:lvl w:ilvl="0" w:tplc="F94C7276">
      <w:start w:val="5"/>
      <w:numFmt w:val="taiwaneseCountingThousand"/>
      <w:lvlText w:val="（%1）"/>
      <w:lvlJc w:val="left"/>
      <w:pPr>
        <w:ind w:left="1215" w:hanging="855"/>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15:restartNumberingAfterBreak="0">
    <w:nsid w:val="606B3438"/>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4C74E0"/>
    <w:multiLevelType w:val="hybridMultilevel"/>
    <w:tmpl w:val="8BEEA406"/>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A353AB"/>
    <w:multiLevelType w:val="hybridMultilevel"/>
    <w:tmpl w:val="F3048F86"/>
    <w:lvl w:ilvl="0" w:tplc="914A40CC">
      <w:start w:val="1"/>
      <w:numFmt w:val="taiwaneseCountingThousand"/>
      <w:lvlText w:val="（%1）"/>
      <w:lvlJc w:val="left"/>
      <w:pPr>
        <w:ind w:left="943" w:hanging="375"/>
      </w:pPr>
      <w:rPr>
        <w:rFonts w:ascii="標楷體" w:eastAsia="標楷體" w:hAnsi="標楷體" w:cs="新細明體"/>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6F1153"/>
    <w:multiLevelType w:val="hybridMultilevel"/>
    <w:tmpl w:val="EAA8AD8C"/>
    <w:lvl w:ilvl="0" w:tplc="1996FF18">
      <w:start w:val="4"/>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4F0685E"/>
    <w:multiLevelType w:val="hybridMultilevel"/>
    <w:tmpl w:val="3DC40D98"/>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7343C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0"/>
  </w:num>
  <w:num w:numId="2">
    <w:abstractNumId w:val="5"/>
  </w:num>
  <w:num w:numId="3">
    <w:abstractNumId w:val="31"/>
  </w:num>
  <w:num w:numId="4">
    <w:abstractNumId w:val="13"/>
  </w:num>
  <w:num w:numId="5">
    <w:abstractNumId w:val="25"/>
  </w:num>
  <w:num w:numId="6">
    <w:abstractNumId w:val="23"/>
  </w:num>
  <w:num w:numId="7">
    <w:abstractNumId w:val="29"/>
  </w:num>
  <w:num w:numId="8">
    <w:abstractNumId w:val="11"/>
  </w:num>
  <w:num w:numId="9">
    <w:abstractNumId w:val="8"/>
  </w:num>
  <w:num w:numId="10">
    <w:abstractNumId w:val="27"/>
  </w:num>
  <w:num w:numId="11">
    <w:abstractNumId w:val="19"/>
  </w:num>
  <w:num w:numId="12">
    <w:abstractNumId w:val="1"/>
  </w:num>
  <w:num w:numId="13">
    <w:abstractNumId w:val="7"/>
  </w:num>
  <w:num w:numId="14">
    <w:abstractNumId w:val="15"/>
  </w:num>
  <w:num w:numId="15">
    <w:abstractNumId w:val="2"/>
  </w:num>
  <w:num w:numId="16">
    <w:abstractNumId w:val="20"/>
  </w:num>
  <w:num w:numId="17">
    <w:abstractNumId w:val="3"/>
  </w:num>
  <w:num w:numId="18">
    <w:abstractNumId w:val="14"/>
  </w:num>
  <w:num w:numId="19">
    <w:abstractNumId w:val="30"/>
  </w:num>
  <w:num w:numId="20">
    <w:abstractNumId w:val="4"/>
  </w:num>
  <w:num w:numId="21">
    <w:abstractNumId w:val="12"/>
  </w:num>
  <w:num w:numId="22">
    <w:abstractNumId w:val="18"/>
  </w:num>
  <w:num w:numId="23">
    <w:abstractNumId w:val="24"/>
  </w:num>
  <w:num w:numId="24">
    <w:abstractNumId w:val="21"/>
  </w:num>
  <w:num w:numId="25">
    <w:abstractNumId w:val="26"/>
  </w:num>
  <w:num w:numId="26">
    <w:abstractNumId w:val="16"/>
  </w:num>
  <w:num w:numId="27">
    <w:abstractNumId w:val="32"/>
  </w:num>
  <w:num w:numId="28">
    <w:abstractNumId w:val="17"/>
  </w:num>
  <w:num w:numId="29">
    <w:abstractNumId w:val="10"/>
  </w:num>
  <w:num w:numId="30">
    <w:abstractNumId w:val="9"/>
  </w:num>
  <w:num w:numId="31">
    <w:abstractNumId w:val="22"/>
  </w:num>
  <w:num w:numId="32">
    <w:abstractNumId w:val="2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4A"/>
    <w:rsid w:val="000203D0"/>
    <w:rsid w:val="000763E3"/>
    <w:rsid w:val="0008465F"/>
    <w:rsid w:val="000A7788"/>
    <w:rsid w:val="000B2A7F"/>
    <w:rsid w:val="000E2689"/>
    <w:rsid w:val="000E482D"/>
    <w:rsid w:val="000E56F8"/>
    <w:rsid w:val="000E6818"/>
    <w:rsid w:val="000F3CB6"/>
    <w:rsid w:val="00105A09"/>
    <w:rsid w:val="00145542"/>
    <w:rsid w:val="00176C04"/>
    <w:rsid w:val="00176CE9"/>
    <w:rsid w:val="0019352B"/>
    <w:rsid w:val="001A0437"/>
    <w:rsid w:val="001A1859"/>
    <w:rsid w:val="001A1CC5"/>
    <w:rsid w:val="001A2899"/>
    <w:rsid w:val="001A4C9E"/>
    <w:rsid w:val="001C54C1"/>
    <w:rsid w:val="001D14C8"/>
    <w:rsid w:val="001D27E2"/>
    <w:rsid w:val="001D620E"/>
    <w:rsid w:val="001F3E36"/>
    <w:rsid w:val="00234B3F"/>
    <w:rsid w:val="00244087"/>
    <w:rsid w:val="002463E8"/>
    <w:rsid w:val="00252066"/>
    <w:rsid w:val="00252C74"/>
    <w:rsid w:val="00264201"/>
    <w:rsid w:val="00265710"/>
    <w:rsid w:val="00270649"/>
    <w:rsid w:val="00271E87"/>
    <w:rsid w:val="0029459F"/>
    <w:rsid w:val="002B3A48"/>
    <w:rsid w:val="002D1908"/>
    <w:rsid w:val="002D5730"/>
    <w:rsid w:val="002E50F9"/>
    <w:rsid w:val="002F5066"/>
    <w:rsid w:val="002F5893"/>
    <w:rsid w:val="00325C13"/>
    <w:rsid w:val="00326E77"/>
    <w:rsid w:val="00331D4A"/>
    <w:rsid w:val="00334001"/>
    <w:rsid w:val="00342761"/>
    <w:rsid w:val="00360D8A"/>
    <w:rsid w:val="003626DF"/>
    <w:rsid w:val="00374DB7"/>
    <w:rsid w:val="003E0C48"/>
    <w:rsid w:val="00411E71"/>
    <w:rsid w:val="00415D9D"/>
    <w:rsid w:val="004222E6"/>
    <w:rsid w:val="00426B3F"/>
    <w:rsid w:val="00441481"/>
    <w:rsid w:val="00442C93"/>
    <w:rsid w:val="0045453D"/>
    <w:rsid w:val="004761B7"/>
    <w:rsid w:val="0048629C"/>
    <w:rsid w:val="004C4760"/>
    <w:rsid w:val="004D2C59"/>
    <w:rsid w:val="005053B3"/>
    <w:rsid w:val="0051379B"/>
    <w:rsid w:val="005248DF"/>
    <w:rsid w:val="00527FFE"/>
    <w:rsid w:val="00531A4E"/>
    <w:rsid w:val="005335D7"/>
    <w:rsid w:val="00541EC1"/>
    <w:rsid w:val="00555F2D"/>
    <w:rsid w:val="00566F87"/>
    <w:rsid w:val="005A19C5"/>
    <w:rsid w:val="00601BE0"/>
    <w:rsid w:val="00601E1F"/>
    <w:rsid w:val="006034B8"/>
    <w:rsid w:val="00610AD0"/>
    <w:rsid w:val="006209AC"/>
    <w:rsid w:val="0063794A"/>
    <w:rsid w:val="0064167C"/>
    <w:rsid w:val="00656742"/>
    <w:rsid w:val="00672390"/>
    <w:rsid w:val="00675AD1"/>
    <w:rsid w:val="00684C35"/>
    <w:rsid w:val="00687D83"/>
    <w:rsid w:val="006B158A"/>
    <w:rsid w:val="006B7679"/>
    <w:rsid w:val="006D22D7"/>
    <w:rsid w:val="00721327"/>
    <w:rsid w:val="00723C43"/>
    <w:rsid w:val="00724A64"/>
    <w:rsid w:val="0074121B"/>
    <w:rsid w:val="0076020C"/>
    <w:rsid w:val="00762D38"/>
    <w:rsid w:val="007B5A08"/>
    <w:rsid w:val="007C3591"/>
    <w:rsid w:val="007C5391"/>
    <w:rsid w:val="007C6106"/>
    <w:rsid w:val="007E1C9D"/>
    <w:rsid w:val="007E4F77"/>
    <w:rsid w:val="007F010D"/>
    <w:rsid w:val="0080044B"/>
    <w:rsid w:val="00821FCF"/>
    <w:rsid w:val="0083301F"/>
    <w:rsid w:val="00840BC9"/>
    <w:rsid w:val="008631F7"/>
    <w:rsid w:val="008B41E2"/>
    <w:rsid w:val="008C2EBE"/>
    <w:rsid w:val="008D6D7B"/>
    <w:rsid w:val="008F3597"/>
    <w:rsid w:val="00912DC7"/>
    <w:rsid w:val="00917F75"/>
    <w:rsid w:val="009442D7"/>
    <w:rsid w:val="0096068C"/>
    <w:rsid w:val="00967752"/>
    <w:rsid w:val="009924C7"/>
    <w:rsid w:val="00994219"/>
    <w:rsid w:val="0099714A"/>
    <w:rsid w:val="009A6987"/>
    <w:rsid w:val="009C2447"/>
    <w:rsid w:val="009C3C27"/>
    <w:rsid w:val="009C7D3B"/>
    <w:rsid w:val="009D3B38"/>
    <w:rsid w:val="009D60F8"/>
    <w:rsid w:val="009F15F5"/>
    <w:rsid w:val="00A00255"/>
    <w:rsid w:val="00A00B55"/>
    <w:rsid w:val="00A31958"/>
    <w:rsid w:val="00A33722"/>
    <w:rsid w:val="00A42CB2"/>
    <w:rsid w:val="00A77E78"/>
    <w:rsid w:val="00AB0581"/>
    <w:rsid w:val="00AC0E5F"/>
    <w:rsid w:val="00AF7B1E"/>
    <w:rsid w:val="00B049DF"/>
    <w:rsid w:val="00B378AF"/>
    <w:rsid w:val="00B40B28"/>
    <w:rsid w:val="00B561AD"/>
    <w:rsid w:val="00B56D28"/>
    <w:rsid w:val="00B67F4F"/>
    <w:rsid w:val="00B724BF"/>
    <w:rsid w:val="00B72779"/>
    <w:rsid w:val="00B748C6"/>
    <w:rsid w:val="00B85AAE"/>
    <w:rsid w:val="00B86D66"/>
    <w:rsid w:val="00BD50DE"/>
    <w:rsid w:val="00BD600E"/>
    <w:rsid w:val="00BF0BA6"/>
    <w:rsid w:val="00BF0DD7"/>
    <w:rsid w:val="00BF0EC3"/>
    <w:rsid w:val="00BF38BB"/>
    <w:rsid w:val="00C02010"/>
    <w:rsid w:val="00C4609D"/>
    <w:rsid w:val="00C713BA"/>
    <w:rsid w:val="00C766BA"/>
    <w:rsid w:val="00C76B93"/>
    <w:rsid w:val="00C827D2"/>
    <w:rsid w:val="00CB0874"/>
    <w:rsid w:val="00CB721C"/>
    <w:rsid w:val="00CC609B"/>
    <w:rsid w:val="00D41B32"/>
    <w:rsid w:val="00D42BEB"/>
    <w:rsid w:val="00D55D79"/>
    <w:rsid w:val="00D845A8"/>
    <w:rsid w:val="00D9278E"/>
    <w:rsid w:val="00D95E1B"/>
    <w:rsid w:val="00DA23C9"/>
    <w:rsid w:val="00DC1F6D"/>
    <w:rsid w:val="00DD64C3"/>
    <w:rsid w:val="00E01317"/>
    <w:rsid w:val="00E071C1"/>
    <w:rsid w:val="00E2356F"/>
    <w:rsid w:val="00E41183"/>
    <w:rsid w:val="00E7239A"/>
    <w:rsid w:val="00E96B30"/>
    <w:rsid w:val="00EB0A7F"/>
    <w:rsid w:val="00EB7B7A"/>
    <w:rsid w:val="00ED6113"/>
    <w:rsid w:val="00ED7E13"/>
    <w:rsid w:val="00EE457D"/>
    <w:rsid w:val="00EF55A0"/>
    <w:rsid w:val="00F1055E"/>
    <w:rsid w:val="00F1443A"/>
    <w:rsid w:val="00F14B9C"/>
    <w:rsid w:val="00F1655A"/>
    <w:rsid w:val="00F316C9"/>
    <w:rsid w:val="00F35929"/>
    <w:rsid w:val="00F67541"/>
    <w:rsid w:val="00F83031"/>
    <w:rsid w:val="00F8416E"/>
    <w:rsid w:val="00F923FE"/>
    <w:rsid w:val="00FA044A"/>
    <w:rsid w:val="00FB4613"/>
    <w:rsid w:val="00FE2E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158AD7-57A2-47CB-8512-9865E323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3F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26DF"/>
    <w:pPr>
      <w:ind w:leftChars="200" w:left="480"/>
    </w:pPr>
  </w:style>
  <w:style w:type="paragraph" w:styleId="Web">
    <w:name w:val="Normal (Web)"/>
    <w:basedOn w:val="a"/>
    <w:uiPriority w:val="99"/>
    <w:semiHidden/>
    <w:unhideWhenUsed/>
    <w:rsid w:val="00E96B30"/>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7E1C9D"/>
  </w:style>
  <w:style w:type="paragraph" w:styleId="a4">
    <w:name w:val="Body Text"/>
    <w:basedOn w:val="a"/>
    <w:link w:val="a5"/>
    <w:rsid w:val="001A1859"/>
    <w:pPr>
      <w:widowControl/>
      <w:suppressAutoHyphens/>
      <w:spacing w:before="280" w:after="280"/>
    </w:pPr>
    <w:rPr>
      <w:rFonts w:ascii="新細明體" w:eastAsia="新細明體" w:hAnsi="新細明體" w:cs="新細明體"/>
      <w:color w:val="000000"/>
      <w:kern w:val="1"/>
      <w:szCs w:val="24"/>
      <w:lang w:eastAsia="ar-SA"/>
    </w:rPr>
  </w:style>
  <w:style w:type="character" w:customStyle="1" w:styleId="a5">
    <w:name w:val="本文 字元"/>
    <w:basedOn w:val="a0"/>
    <w:link w:val="a4"/>
    <w:rsid w:val="001A1859"/>
    <w:rPr>
      <w:rFonts w:ascii="新細明體" w:eastAsia="新細明體" w:hAnsi="新細明體" w:cs="新細明體"/>
      <w:color w:val="000000"/>
      <w:kern w:val="1"/>
      <w:szCs w:val="24"/>
      <w:lang w:eastAsia="ar-SA"/>
    </w:rPr>
  </w:style>
  <w:style w:type="paragraph" w:styleId="a6">
    <w:name w:val="Body Text Indent"/>
    <w:basedOn w:val="a"/>
    <w:link w:val="a7"/>
    <w:uiPriority w:val="99"/>
    <w:semiHidden/>
    <w:unhideWhenUsed/>
    <w:rsid w:val="001A1859"/>
    <w:pPr>
      <w:spacing w:after="120"/>
      <w:ind w:leftChars="200" w:left="480"/>
    </w:pPr>
  </w:style>
  <w:style w:type="character" w:customStyle="1" w:styleId="a7">
    <w:name w:val="本文縮排 字元"/>
    <w:basedOn w:val="a0"/>
    <w:link w:val="a6"/>
    <w:uiPriority w:val="99"/>
    <w:semiHidden/>
    <w:rsid w:val="001A1859"/>
  </w:style>
  <w:style w:type="paragraph" w:customStyle="1" w:styleId="21">
    <w:name w:val="本文縮排 21"/>
    <w:basedOn w:val="a"/>
    <w:rsid w:val="001A1859"/>
    <w:pPr>
      <w:suppressAutoHyphens/>
      <w:snapToGrid w:val="0"/>
      <w:spacing w:before="180" w:line="360" w:lineRule="auto"/>
      <w:ind w:left="800" w:hanging="800"/>
      <w:jc w:val="both"/>
    </w:pPr>
    <w:rPr>
      <w:rFonts w:ascii="Times New Roman" w:eastAsia="標楷體" w:hAnsi="Times New Roman" w:cs="Times New Roman"/>
      <w:kern w:val="1"/>
      <w:sz w:val="32"/>
      <w:szCs w:val="24"/>
      <w:lang w:eastAsia="ar-SA"/>
    </w:rPr>
  </w:style>
  <w:style w:type="paragraph" w:styleId="a8">
    <w:name w:val="header"/>
    <w:basedOn w:val="a"/>
    <w:link w:val="a9"/>
    <w:uiPriority w:val="99"/>
    <w:unhideWhenUsed/>
    <w:rsid w:val="00675AD1"/>
    <w:pPr>
      <w:tabs>
        <w:tab w:val="center" w:pos="4153"/>
        <w:tab w:val="right" w:pos="8306"/>
      </w:tabs>
      <w:snapToGrid w:val="0"/>
    </w:pPr>
    <w:rPr>
      <w:sz w:val="20"/>
      <w:szCs w:val="20"/>
    </w:rPr>
  </w:style>
  <w:style w:type="character" w:customStyle="1" w:styleId="a9">
    <w:name w:val="頁首 字元"/>
    <w:basedOn w:val="a0"/>
    <w:link w:val="a8"/>
    <w:uiPriority w:val="99"/>
    <w:rsid w:val="00675AD1"/>
    <w:rPr>
      <w:sz w:val="20"/>
      <w:szCs w:val="20"/>
    </w:rPr>
  </w:style>
  <w:style w:type="paragraph" w:styleId="aa">
    <w:name w:val="footer"/>
    <w:basedOn w:val="a"/>
    <w:link w:val="ab"/>
    <w:uiPriority w:val="99"/>
    <w:unhideWhenUsed/>
    <w:rsid w:val="00675AD1"/>
    <w:pPr>
      <w:tabs>
        <w:tab w:val="center" w:pos="4153"/>
        <w:tab w:val="right" w:pos="8306"/>
      </w:tabs>
      <w:snapToGrid w:val="0"/>
    </w:pPr>
    <w:rPr>
      <w:sz w:val="20"/>
      <w:szCs w:val="20"/>
    </w:rPr>
  </w:style>
  <w:style w:type="character" w:customStyle="1" w:styleId="ab">
    <w:name w:val="頁尾 字元"/>
    <w:basedOn w:val="a0"/>
    <w:link w:val="aa"/>
    <w:uiPriority w:val="99"/>
    <w:rsid w:val="00675AD1"/>
    <w:rPr>
      <w:sz w:val="20"/>
      <w:szCs w:val="20"/>
    </w:rPr>
  </w:style>
  <w:style w:type="paragraph" w:styleId="ac">
    <w:name w:val="Balloon Text"/>
    <w:basedOn w:val="a"/>
    <w:link w:val="ad"/>
    <w:uiPriority w:val="99"/>
    <w:semiHidden/>
    <w:unhideWhenUsed/>
    <w:rsid w:val="0048629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8629C"/>
    <w:rPr>
      <w:rFonts w:asciiTheme="majorHAnsi" w:eastAsiaTheme="majorEastAsia" w:hAnsiTheme="majorHAnsi" w:cstheme="majorBidi"/>
      <w:sz w:val="18"/>
      <w:szCs w:val="18"/>
    </w:rPr>
  </w:style>
  <w:style w:type="paragraph" w:styleId="ae">
    <w:name w:val="Plain Text"/>
    <w:basedOn w:val="a"/>
    <w:link w:val="af"/>
    <w:unhideWhenUsed/>
    <w:rsid w:val="00BF38BB"/>
    <w:rPr>
      <w:rFonts w:ascii="細明體" w:eastAsia="細明體" w:hAnsi="Courier New" w:cs="Courier New"/>
      <w:szCs w:val="24"/>
    </w:rPr>
  </w:style>
  <w:style w:type="character" w:customStyle="1" w:styleId="af">
    <w:name w:val="純文字 字元"/>
    <w:basedOn w:val="a0"/>
    <w:link w:val="ae"/>
    <w:rsid w:val="00BF38BB"/>
    <w:rPr>
      <w:rFonts w:ascii="細明體" w:eastAsia="細明體" w:hAnsi="Courier New" w:cs="Courier New"/>
      <w:szCs w:val="24"/>
    </w:rPr>
  </w:style>
  <w:style w:type="paragraph" w:styleId="HTML">
    <w:name w:val="HTML Preformatted"/>
    <w:basedOn w:val="a"/>
    <w:link w:val="HTML0"/>
    <w:uiPriority w:val="99"/>
    <w:semiHidden/>
    <w:unhideWhenUsed/>
    <w:rsid w:val="00264201"/>
    <w:rPr>
      <w:rFonts w:ascii="Courier New" w:hAnsi="Courier New" w:cs="Courier New"/>
      <w:sz w:val="20"/>
      <w:szCs w:val="20"/>
    </w:rPr>
  </w:style>
  <w:style w:type="character" w:customStyle="1" w:styleId="HTML0">
    <w:name w:val="HTML 預設格式 字元"/>
    <w:basedOn w:val="a0"/>
    <w:link w:val="HTML"/>
    <w:uiPriority w:val="99"/>
    <w:semiHidden/>
    <w:rsid w:val="0026420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4827">
      <w:bodyDiv w:val="1"/>
      <w:marLeft w:val="0"/>
      <w:marRight w:val="0"/>
      <w:marTop w:val="0"/>
      <w:marBottom w:val="0"/>
      <w:divBdr>
        <w:top w:val="none" w:sz="0" w:space="0" w:color="auto"/>
        <w:left w:val="none" w:sz="0" w:space="0" w:color="auto"/>
        <w:bottom w:val="none" w:sz="0" w:space="0" w:color="auto"/>
        <w:right w:val="none" w:sz="0" w:space="0" w:color="auto"/>
      </w:divBdr>
    </w:div>
    <w:div w:id="250895794">
      <w:bodyDiv w:val="1"/>
      <w:marLeft w:val="0"/>
      <w:marRight w:val="0"/>
      <w:marTop w:val="0"/>
      <w:marBottom w:val="0"/>
      <w:divBdr>
        <w:top w:val="none" w:sz="0" w:space="0" w:color="auto"/>
        <w:left w:val="none" w:sz="0" w:space="0" w:color="auto"/>
        <w:bottom w:val="none" w:sz="0" w:space="0" w:color="auto"/>
        <w:right w:val="none" w:sz="0" w:space="0" w:color="auto"/>
      </w:divBdr>
    </w:div>
    <w:div w:id="752436769">
      <w:bodyDiv w:val="1"/>
      <w:marLeft w:val="0"/>
      <w:marRight w:val="0"/>
      <w:marTop w:val="0"/>
      <w:marBottom w:val="0"/>
      <w:divBdr>
        <w:top w:val="none" w:sz="0" w:space="0" w:color="auto"/>
        <w:left w:val="none" w:sz="0" w:space="0" w:color="auto"/>
        <w:bottom w:val="none" w:sz="0" w:space="0" w:color="auto"/>
        <w:right w:val="none" w:sz="0" w:space="0" w:color="auto"/>
      </w:divBdr>
    </w:div>
    <w:div w:id="1292437861">
      <w:bodyDiv w:val="1"/>
      <w:marLeft w:val="0"/>
      <w:marRight w:val="0"/>
      <w:marTop w:val="0"/>
      <w:marBottom w:val="0"/>
      <w:divBdr>
        <w:top w:val="none" w:sz="0" w:space="0" w:color="auto"/>
        <w:left w:val="none" w:sz="0" w:space="0" w:color="auto"/>
        <w:bottom w:val="none" w:sz="0" w:space="0" w:color="auto"/>
        <w:right w:val="none" w:sz="0" w:space="0" w:color="auto"/>
      </w:divBdr>
    </w:div>
    <w:div w:id="1706565849">
      <w:bodyDiv w:val="1"/>
      <w:marLeft w:val="0"/>
      <w:marRight w:val="0"/>
      <w:marTop w:val="0"/>
      <w:marBottom w:val="0"/>
      <w:divBdr>
        <w:top w:val="none" w:sz="0" w:space="0" w:color="auto"/>
        <w:left w:val="none" w:sz="0" w:space="0" w:color="auto"/>
        <w:bottom w:val="none" w:sz="0" w:space="0" w:color="auto"/>
        <w:right w:val="none" w:sz="0" w:space="0" w:color="auto"/>
      </w:divBdr>
    </w:div>
    <w:div w:id="1786846855">
      <w:bodyDiv w:val="1"/>
      <w:marLeft w:val="0"/>
      <w:marRight w:val="0"/>
      <w:marTop w:val="0"/>
      <w:marBottom w:val="0"/>
      <w:divBdr>
        <w:top w:val="none" w:sz="0" w:space="0" w:color="auto"/>
        <w:left w:val="none" w:sz="0" w:space="0" w:color="auto"/>
        <w:bottom w:val="none" w:sz="0" w:space="0" w:color="auto"/>
        <w:right w:val="none" w:sz="0" w:space="0" w:color="auto"/>
      </w:divBdr>
    </w:div>
    <w:div w:id="183509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8204D-BEA2-4AA8-B38E-C8DE2C57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714</Words>
  <Characters>4075</Characters>
  <Application>Microsoft Office Word</Application>
  <DocSecurity>0</DocSecurity>
  <Lines>33</Lines>
  <Paragraphs>9</Paragraphs>
  <ScaleCrop>false</ScaleCrop>
  <Company/>
  <LinksUpToDate>false</LinksUpToDate>
  <CharactersWithSpaces>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王仁志</dc:creator>
  <cp:keywords/>
  <dc:description/>
  <cp:lastModifiedBy>陳嘉胤</cp:lastModifiedBy>
  <cp:revision>2</cp:revision>
  <cp:lastPrinted>2019-05-29T02:15:00Z</cp:lastPrinted>
  <dcterms:created xsi:type="dcterms:W3CDTF">2019-07-23T05:38:00Z</dcterms:created>
  <dcterms:modified xsi:type="dcterms:W3CDTF">2019-07-23T05:38:00Z</dcterms:modified>
</cp:coreProperties>
</file>