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28A0" w:rsidRPr="00324F44" w:rsidRDefault="00A4218D" w:rsidP="00324F44">
      <w:pPr>
        <w:widowControl/>
        <w:overflowPunct w:val="0"/>
        <w:jc w:val="both"/>
        <w:rPr>
          <w:rFonts w:ascii="新細明體" w:eastAsia="新細明體" w:hAnsi="新細明體" w:cs="新細明體"/>
          <w:kern w:val="0"/>
          <w:szCs w:val="24"/>
        </w:rPr>
      </w:pPr>
      <w:bookmarkStart w:id="0" w:name="_GoBack"/>
      <w:r w:rsidRPr="00A4218D">
        <w:rPr>
          <w:rFonts w:ascii="標楷體" w:eastAsia="標楷體" w:hAnsi="標楷體" w:cs="新細明體" w:hint="eastAsia"/>
          <w:kern w:val="0"/>
          <w:sz w:val="40"/>
          <w:szCs w:val="36"/>
        </w:rPr>
        <w:t>臺中市政府兩岸經貿文化交流工作小組設置要點</w:t>
      </w:r>
    </w:p>
    <w:bookmarkEnd w:id="0"/>
    <w:p w:rsidR="008928A0" w:rsidRDefault="00D97E5C" w:rsidP="00324F44">
      <w:pPr>
        <w:widowControl/>
        <w:overflowPunct w:val="0"/>
        <w:jc w:val="right"/>
        <w:rPr>
          <w:rFonts w:ascii="標楷體" w:eastAsia="標楷體" w:hAnsi="標楷體" w:cs="新細明體"/>
          <w:kern w:val="0"/>
          <w:sz w:val="21"/>
          <w:szCs w:val="21"/>
        </w:rPr>
      </w:pPr>
      <w:r w:rsidRPr="00324F44">
        <w:rPr>
          <w:rFonts w:ascii="標楷體" w:eastAsia="標楷體" w:hAnsi="標楷體" w:cs="新細明體" w:hint="eastAsia"/>
          <w:kern w:val="0"/>
          <w:sz w:val="21"/>
          <w:szCs w:val="21"/>
        </w:rPr>
        <w:t>民國</w:t>
      </w:r>
      <w:r w:rsidR="00C62426" w:rsidRPr="00324F44">
        <w:rPr>
          <w:rFonts w:ascii="標楷體" w:eastAsia="標楷體" w:hAnsi="標楷體" w:cs="新細明體" w:hint="eastAsia"/>
          <w:kern w:val="0"/>
          <w:sz w:val="21"/>
          <w:szCs w:val="21"/>
        </w:rPr>
        <w:t>108年</w:t>
      </w:r>
      <w:r w:rsidRPr="00324F44">
        <w:rPr>
          <w:rFonts w:ascii="標楷體" w:eastAsia="標楷體" w:hAnsi="標楷體" w:cs="新細明體" w:hint="eastAsia"/>
          <w:kern w:val="0"/>
          <w:sz w:val="21"/>
          <w:szCs w:val="21"/>
        </w:rPr>
        <w:t>2</w:t>
      </w:r>
      <w:r w:rsidR="00C62426" w:rsidRPr="00324F44">
        <w:rPr>
          <w:rFonts w:ascii="標楷體" w:eastAsia="標楷體" w:hAnsi="標楷體" w:cs="新細明體" w:hint="eastAsia"/>
          <w:kern w:val="0"/>
          <w:sz w:val="21"/>
          <w:szCs w:val="21"/>
        </w:rPr>
        <w:t>月</w:t>
      </w:r>
      <w:r w:rsidRPr="00324F44">
        <w:rPr>
          <w:rFonts w:ascii="標楷體" w:eastAsia="標楷體" w:hAnsi="標楷體" w:cs="新細明體" w:hint="eastAsia"/>
          <w:kern w:val="0"/>
          <w:sz w:val="21"/>
          <w:szCs w:val="21"/>
        </w:rPr>
        <w:t>19</w:t>
      </w:r>
      <w:r w:rsidR="00C62426" w:rsidRPr="00324F44">
        <w:rPr>
          <w:rFonts w:ascii="標楷體" w:eastAsia="標楷體" w:hAnsi="標楷體" w:cs="新細明體" w:hint="eastAsia"/>
          <w:kern w:val="0"/>
          <w:sz w:val="21"/>
          <w:szCs w:val="21"/>
        </w:rPr>
        <w:t>日府授人企字第</w:t>
      </w:r>
      <w:r w:rsidR="00C76ECC">
        <w:rPr>
          <w:rFonts w:ascii="標楷體" w:eastAsia="標楷體" w:hAnsi="標楷體" w:cs="新細明體" w:hint="eastAsia"/>
          <w:kern w:val="0"/>
          <w:sz w:val="21"/>
          <w:szCs w:val="21"/>
        </w:rPr>
        <w:t>108</w:t>
      </w:r>
      <w:r w:rsidR="0061232A">
        <w:rPr>
          <w:rFonts w:ascii="標楷體" w:eastAsia="標楷體" w:hAnsi="標楷體" w:cs="新細明體" w:hint="eastAsia"/>
          <w:kern w:val="0"/>
          <w:sz w:val="21"/>
          <w:szCs w:val="21"/>
        </w:rPr>
        <w:t>0039685</w:t>
      </w:r>
      <w:r w:rsidR="00C62426" w:rsidRPr="00324F44">
        <w:rPr>
          <w:rFonts w:ascii="標楷體" w:eastAsia="標楷體" w:hAnsi="標楷體" w:cs="新細明體" w:hint="eastAsia"/>
          <w:kern w:val="0"/>
          <w:sz w:val="21"/>
          <w:szCs w:val="21"/>
        </w:rPr>
        <w:t>號函訂定</w:t>
      </w:r>
    </w:p>
    <w:p w:rsidR="002B06E9" w:rsidRDefault="00247AF5" w:rsidP="00324F44">
      <w:pPr>
        <w:widowControl/>
        <w:overflowPunct w:val="0"/>
        <w:jc w:val="right"/>
        <w:rPr>
          <w:rFonts w:ascii="標楷體" w:eastAsia="標楷體" w:hAnsi="標楷體" w:cs="新細明體"/>
          <w:kern w:val="0"/>
          <w:sz w:val="21"/>
          <w:szCs w:val="21"/>
        </w:rPr>
      </w:pPr>
      <w:r w:rsidRPr="00324F44">
        <w:rPr>
          <w:rFonts w:ascii="標楷體" w:eastAsia="標楷體" w:hAnsi="標楷體" w:cs="新細明體" w:hint="eastAsia"/>
          <w:kern w:val="0"/>
          <w:sz w:val="21"/>
          <w:szCs w:val="21"/>
        </w:rPr>
        <w:t>民國108年</w:t>
      </w:r>
      <w:r>
        <w:rPr>
          <w:rFonts w:ascii="標楷體" w:eastAsia="標楷體" w:hAnsi="標楷體" w:cs="新細明體" w:hint="eastAsia"/>
          <w:kern w:val="0"/>
          <w:sz w:val="21"/>
          <w:szCs w:val="21"/>
        </w:rPr>
        <w:t>3</w:t>
      </w:r>
      <w:r w:rsidRPr="00324F44">
        <w:rPr>
          <w:rFonts w:ascii="標楷體" w:eastAsia="標楷體" w:hAnsi="標楷體" w:cs="新細明體" w:hint="eastAsia"/>
          <w:kern w:val="0"/>
          <w:sz w:val="21"/>
          <w:szCs w:val="21"/>
        </w:rPr>
        <w:t>月</w:t>
      </w:r>
      <w:r>
        <w:rPr>
          <w:rFonts w:ascii="標楷體" w:eastAsia="標楷體" w:hAnsi="標楷體" w:cs="新細明體" w:hint="eastAsia"/>
          <w:kern w:val="0"/>
          <w:sz w:val="21"/>
          <w:szCs w:val="21"/>
        </w:rPr>
        <w:t>25</w:t>
      </w:r>
      <w:r w:rsidRPr="00324F44">
        <w:rPr>
          <w:rFonts w:ascii="標楷體" w:eastAsia="標楷體" w:hAnsi="標楷體" w:cs="新細明體" w:hint="eastAsia"/>
          <w:kern w:val="0"/>
          <w:sz w:val="21"/>
          <w:szCs w:val="21"/>
        </w:rPr>
        <w:t>日</w:t>
      </w:r>
      <w:r w:rsidRPr="007119FE">
        <w:rPr>
          <w:rFonts w:ascii="標楷體" w:eastAsia="標楷體" w:hAnsi="標楷體" w:cs="新細明體" w:hint="eastAsia"/>
          <w:kern w:val="0"/>
          <w:sz w:val="21"/>
          <w:szCs w:val="21"/>
        </w:rPr>
        <w:t>府授人企字第1080067373號</w:t>
      </w:r>
      <w:r w:rsidRPr="00324F44">
        <w:rPr>
          <w:rFonts w:ascii="標楷體" w:eastAsia="標楷體" w:hAnsi="標楷體" w:cs="新細明體" w:hint="eastAsia"/>
          <w:kern w:val="0"/>
          <w:sz w:val="21"/>
          <w:szCs w:val="21"/>
        </w:rPr>
        <w:t>函</w:t>
      </w:r>
      <w:r>
        <w:rPr>
          <w:rFonts w:ascii="標楷體" w:eastAsia="標楷體" w:hAnsi="標楷體" w:cs="新細明體" w:hint="eastAsia"/>
          <w:kern w:val="0"/>
          <w:sz w:val="21"/>
          <w:szCs w:val="21"/>
        </w:rPr>
        <w:t>修正</w:t>
      </w:r>
    </w:p>
    <w:p w:rsidR="00247AF5" w:rsidRPr="002B06E9" w:rsidRDefault="00247AF5" w:rsidP="00EB546D">
      <w:pPr>
        <w:widowControl/>
        <w:wordWrap w:val="0"/>
        <w:overflowPunct w:val="0"/>
        <w:jc w:val="right"/>
        <w:rPr>
          <w:rFonts w:ascii="新細明體" w:eastAsia="新細明體" w:hAnsi="新細明體" w:cs="新細明體"/>
          <w:kern w:val="0"/>
          <w:szCs w:val="24"/>
        </w:rPr>
      </w:pPr>
      <w:r w:rsidRPr="00324F44">
        <w:rPr>
          <w:rFonts w:ascii="標楷體" w:eastAsia="標楷體" w:hAnsi="標楷體" w:cs="新細明體" w:hint="eastAsia"/>
          <w:kern w:val="0"/>
          <w:sz w:val="21"/>
          <w:szCs w:val="21"/>
        </w:rPr>
        <w:t>民國108年</w:t>
      </w:r>
      <w:r w:rsidR="00EB546D">
        <w:rPr>
          <w:rFonts w:ascii="標楷體" w:eastAsia="標楷體" w:hAnsi="標楷體" w:cs="新細明體" w:hint="eastAsia"/>
          <w:kern w:val="0"/>
          <w:sz w:val="21"/>
          <w:szCs w:val="21"/>
        </w:rPr>
        <w:t>7</w:t>
      </w:r>
      <w:r w:rsidRPr="00324F44">
        <w:rPr>
          <w:rFonts w:ascii="標楷體" w:eastAsia="標楷體" w:hAnsi="標楷體" w:cs="新細明體" w:hint="eastAsia"/>
          <w:kern w:val="0"/>
          <w:sz w:val="21"/>
          <w:szCs w:val="21"/>
        </w:rPr>
        <w:t>月</w:t>
      </w:r>
      <w:r w:rsidR="00EB546D">
        <w:rPr>
          <w:rFonts w:ascii="標楷體" w:eastAsia="標楷體" w:hAnsi="標楷體" w:cs="新細明體" w:hint="eastAsia"/>
          <w:kern w:val="0"/>
          <w:sz w:val="21"/>
          <w:szCs w:val="21"/>
        </w:rPr>
        <w:t>3</w:t>
      </w:r>
      <w:r w:rsidRPr="00324F44">
        <w:rPr>
          <w:rFonts w:ascii="標楷體" w:eastAsia="標楷體" w:hAnsi="標楷體" w:cs="新細明體" w:hint="eastAsia"/>
          <w:kern w:val="0"/>
          <w:sz w:val="21"/>
          <w:szCs w:val="21"/>
        </w:rPr>
        <w:t>日</w:t>
      </w:r>
      <w:r w:rsidR="00BF2EC4" w:rsidRPr="00BF2EC4">
        <w:rPr>
          <w:rFonts w:ascii="標楷體" w:eastAsia="標楷體" w:hAnsi="標楷體" w:cs="新細明體" w:hint="eastAsia"/>
          <w:kern w:val="0"/>
          <w:sz w:val="21"/>
          <w:szCs w:val="21"/>
        </w:rPr>
        <w:t>府授人企字第1080155898號</w:t>
      </w:r>
      <w:r w:rsidR="00BF2EC4" w:rsidRPr="00324F44">
        <w:rPr>
          <w:rFonts w:ascii="標楷體" w:eastAsia="標楷體" w:hAnsi="標楷體" w:cs="新細明體" w:hint="eastAsia"/>
          <w:kern w:val="0"/>
          <w:sz w:val="21"/>
          <w:szCs w:val="21"/>
        </w:rPr>
        <w:t>函</w:t>
      </w:r>
      <w:r>
        <w:rPr>
          <w:rFonts w:ascii="標楷體" w:eastAsia="標楷體" w:hAnsi="標楷體" w:cs="新細明體" w:hint="eastAsia"/>
          <w:kern w:val="0"/>
          <w:sz w:val="21"/>
          <w:szCs w:val="21"/>
        </w:rPr>
        <w:t>修正</w:t>
      </w:r>
    </w:p>
    <w:p w:rsidR="00C62426" w:rsidRPr="00324F44" w:rsidRDefault="00D81480" w:rsidP="0082355C">
      <w:pPr>
        <w:pStyle w:val="a3"/>
        <w:widowControl/>
        <w:numPr>
          <w:ilvl w:val="0"/>
          <w:numId w:val="4"/>
        </w:numPr>
        <w:overflowPunct w:val="0"/>
        <w:spacing w:line="460" w:lineRule="exact"/>
        <w:ind w:leftChars="0" w:left="567" w:hanging="56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324F44">
        <w:rPr>
          <w:rFonts w:ascii="標楷體" w:eastAsia="標楷體" w:hAnsi="標楷體" w:cs="新細明體" w:hint="eastAsia"/>
          <w:kern w:val="0"/>
          <w:sz w:val="28"/>
          <w:szCs w:val="28"/>
        </w:rPr>
        <w:t>臺中市政府(以下簡稱本府)為辦理及參與區域經貿、文化及教育交流事務等相關工作，特設臺中市政府經貿文化交流工作小組（以下簡稱本小組），並訂定本要點。</w:t>
      </w:r>
    </w:p>
    <w:p w:rsidR="00C62426" w:rsidRPr="00324F44" w:rsidRDefault="00C62426" w:rsidP="0082355C">
      <w:pPr>
        <w:pStyle w:val="a3"/>
        <w:widowControl/>
        <w:numPr>
          <w:ilvl w:val="0"/>
          <w:numId w:val="4"/>
        </w:numPr>
        <w:overflowPunct w:val="0"/>
        <w:spacing w:line="460" w:lineRule="exact"/>
        <w:ind w:leftChars="0" w:left="567" w:hanging="56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324F44">
        <w:rPr>
          <w:rFonts w:ascii="標楷體" w:eastAsia="標楷體" w:hAnsi="標楷體" w:cs="新細明體" w:hint="eastAsia"/>
          <w:kern w:val="0"/>
          <w:sz w:val="28"/>
          <w:szCs w:val="28"/>
        </w:rPr>
        <w:t>本小組任務為策訂及推動區域經貿、文化及教育相關工作，包括政策之綜合規劃、城市交流及行銷、工作計畫整合、協調、聯繫與有關資訊蒐集、分析事宜。</w:t>
      </w:r>
    </w:p>
    <w:p w:rsidR="002044BB" w:rsidRPr="002044BB" w:rsidRDefault="00A4218D" w:rsidP="0082355C">
      <w:pPr>
        <w:pStyle w:val="a3"/>
        <w:widowControl/>
        <w:numPr>
          <w:ilvl w:val="0"/>
          <w:numId w:val="4"/>
        </w:numPr>
        <w:overflowPunct w:val="0"/>
        <w:spacing w:line="460" w:lineRule="exact"/>
        <w:ind w:leftChars="0" w:left="567" w:hanging="567"/>
        <w:jc w:val="both"/>
        <w:rPr>
          <w:rFonts w:ascii="標楷體" w:eastAsia="標楷體"/>
          <w:color w:val="000000" w:themeColor="text1"/>
          <w:sz w:val="28"/>
          <w:szCs w:val="28"/>
        </w:rPr>
      </w:pPr>
      <w:r w:rsidRPr="00A4218D">
        <w:rPr>
          <w:rFonts w:ascii="標楷體" w:eastAsia="標楷體" w:hint="eastAsia"/>
          <w:color w:val="000000" w:themeColor="text1"/>
          <w:sz w:val="28"/>
          <w:szCs w:val="28"/>
        </w:rPr>
        <w:t>本小組置委員十五人至二十九人，其中一人為召集人，由市長指派副市長一人兼任；副召集人二人，其中一人由本府秘書長兼任，另一位副召集人及其他委員由本府就下列人員聘（派）兼之</w:t>
      </w:r>
      <w:r w:rsidR="00853796">
        <w:rPr>
          <w:rFonts w:ascii="標楷體" w:eastAsia="標楷體" w:hint="eastAsia"/>
          <w:color w:val="000000" w:themeColor="text1"/>
          <w:sz w:val="28"/>
          <w:szCs w:val="28"/>
        </w:rPr>
        <w:t>：</w:t>
      </w:r>
    </w:p>
    <w:p w:rsidR="00A4218D" w:rsidRPr="00A4218D" w:rsidRDefault="00A4218D" w:rsidP="0082355C">
      <w:pPr>
        <w:numPr>
          <w:ilvl w:val="0"/>
          <w:numId w:val="15"/>
        </w:numPr>
        <w:spacing w:line="460" w:lineRule="exact"/>
        <w:ind w:left="1134" w:hanging="567"/>
        <w:jc w:val="both"/>
        <w:rPr>
          <w:rFonts w:ascii="標楷體" w:eastAsia="標楷體"/>
          <w:color w:val="000000" w:themeColor="text1"/>
          <w:sz w:val="28"/>
          <w:szCs w:val="28"/>
        </w:rPr>
      </w:pPr>
      <w:r w:rsidRPr="00A4218D">
        <w:rPr>
          <w:rFonts w:ascii="標楷體" w:eastAsia="標楷體" w:hint="eastAsia"/>
          <w:color w:val="000000" w:themeColor="text1"/>
          <w:sz w:val="28"/>
          <w:szCs w:val="28"/>
        </w:rPr>
        <w:t>臺中市政府教育局局長。</w:t>
      </w:r>
    </w:p>
    <w:p w:rsidR="00A4218D" w:rsidRPr="00A4218D" w:rsidRDefault="00A4218D" w:rsidP="0082355C">
      <w:pPr>
        <w:numPr>
          <w:ilvl w:val="0"/>
          <w:numId w:val="15"/>
        </w:numPr>
        <w:spacing w:line="460" w:lineRule="exact"/>
        <w:ind w:left="1134" w:hanging="567"/>
        <w:jc w:val="both"/>
        <w:rPr>
          <w:rFonts w:ascii="標楷體" w:eastAsia="標楷體"/>
          <w:color w:val="000000" w:themeColor="text1"/>
          <w:sz w:val="28"/>
          <w:szCs w:val="28"/>
        </w:rPr>
      </w:pPr>
      <w:r w:rsidRPr="00A4218D">
        <w:rPr>
          <w:rFonts w:ascii="標楷體" w:eastAsia="標楷體" w:hint="eastAsia"/>
          <w:color w:val="000000" w:themeColor="text1"/>
          <w:sz w:val="28"/>
          <w:szCs w:val="28"/>
        </w:rPr>
        <w:t>臺中市政府經濟發展局局長。</w:t>
      </w:r>
    </w:p>
    <w:p w:rsidR="00A4218D" w:rsidRPr="00A4218D" w:rsidRDefault="00A4218D" w:rsidP="0082355C">
      <w:pPr>
        <w:numPr>
          <w:ilvl w:val="0"/>
          <w:numId w:val="15"/>
        </w:numPr>
        <w:spacing w:line="460" w:lineRule="exact"/>
        <w:ind w:left="1134" w:hanging="567"/>
        <w:jc w:val="both"/>
        <w:rPr>
          <w:rFonts w:ascii="標楷體" w:eastAsia="標楷體"/>
          <w:color w:val="000000" w:themeColor="text1"/>
          <w:sz w:val="28"/>
          <w:szCs w:val="28"/>
        </w:rPr>
      </w:pPr>
      <w:r w:rsidRPr="00A4218D">
        <w:rPr>
          <w:rFonts w:ascii="標楷體" w:eastAsia="標楷體" w:hint="eastAsia"/>
          <w:color w:val="000000" w:themeColor="text1"/>
          <w:sz w:val="28"/>
          <w:szCs w:val="28"/>
        </w:rPr>
        <w:t>臺中市政府農業局局長。</w:t>
      </w:r>
    </w:p>
    <w:p w:rsidR="00A4218D" w:rsidRPr="00A4218D" w:rsidRDefault="00A4218D" w:rsidP="0082355C">
      <w:pPr>
        <w:numPr>
          <w:ilvl w:val="0"/>
          <w:numId w:val="15"/>
        </w:numPr>
        <w:spacing w:line="460" w:lineRule="exact"/>
        <w:ind w:left="1134" w:hanging="567"/>
        <w:jc w:val="both"/>
        <w:rPr>
          <w:rFonts w:ascii="標楷體" w:eastAsia="標楷體"/>
          <w:color w:val="000000" w:themeColor="text1"/>
          <w:sz w:val="28"/>
          <w:szCs w:val="28"/>
        </w:rPr>
      </w:pPr>
      <w:r w:rsidRPr="00A4218D">
        <w:rPr>
          <w:rFonts w:ascii="標楷體" w:eastAsia="標楷體" w:hint="eastAsia"/>
          <w:color w:val="000000" w:themeColor="text1"/>
          <w:sz w:val="28"/>
          <w:szCs w:val="28"/>
        </w:rPr>
        <w:t>臺中市政府觀光旅遊局局長。</w:t>
      </w:r>
    </w:p>
    <w:p w:rsidR="00A4218D" w:rsidRPr="00A4218D" w:rsidRDefault="00A4218D" w:rsidP="0082355C">
      <w:pPr>
        <w:numPr>
          <w:ilvl w:val="0"/>
          <w:numId w:val="15"/>
        </w:numPr>
        <w:spacing w:line="460" w:lineRule="exact"/>
        <w:ind w:left="1134" w:hanging="567"/>
        <w:jc w:val="both"/>
        <w:rPr>
          <w:rFonts w:ascii="標楷體" w:eastAsia="標楷體"/>
          <w:color w:val="000000" w:themeColor="text1"/>
          <w:sz w:val="28"/>
          <w:szCs w:val="28"/>
        </w:rPr>
      </w:pPr>
      <w:r w:rsidRPr="00A4218D">
        <w:rPr>
          <w:rFonts w:ascii="標楷體" w:eastAsia="標楷體" w:hint="eastAsia"/>
          <w:color w:val="000000" w:themeColor="text1"/>
          <w:sz w:val="28"/>
          <w:szCs w:val="28"/>
        </w:rPr>
        <w:t>臺中市政府文化局局長。</w:t>
      </w:r>
    </w:p>
    <w:p w:rsidR="00A4218D" w:rsidRPr="00A4218D" w:rsidRDefault="00A4218D" w:rsidP="0082355C">
      <w:pPr>
        <w:numPr>
          <w:ilvl w:val="0"/>
          <w:numId w:val="15"/>
        </w:numPr>
        <w:spacing w:line="460" w:lineRule="exact"/>
        <w:ind w:left="1134" w:hanging="567"/>
        <w:jc w:val="both"/>
        <w:rPr>
          <w:rFonts w:ascii="標楷體" w:eastAsia="標楷體"/>
          <w:color w:val="000000" w:themeColor="text1"/>
          <w:sz w:val="28"/>
          <w:szCs w:val="28"/>
        </w:rPr>
      </w:pPr>
      <w:r w:rsidRPr="00A4218D">
        <w:rPr>
          <w:rFonts w:ascii="標楷體" w:eastAsia="標楷體" w:hint="eastAsia"/>
          <w:color w:val="000000" w:themeColor="text1"/>
          <w:sz w:val="28"/>
          <w:szCs w:val="28"/>
        </w:rPr>
        <w:t>臺中市政府秘書處處長。</w:t>
      </w:r>
    </w:p>
    <w:p w:rsidR="00A4218D" w:rsidRPr="00A4218D" w:rsidRDefault="00A4218D" w:rsidP="0082355C">
      <w:pPr>
        <w:numPr>
          <w:ilvl w:val="0"/>
          <w:numId w:val="15"/>
        </w:numPr>
        <w:spacing w:line="460" w:lineRule="exact"/>
        <w:ind w:left="1134" w:hanging="567"/>
        <w:jc w:val="both"/>
        <w:rPr>
          <w:rFonts w:ascii="標楷體" w:eastAsia="標楷體"/>
          <w:color w:val="000000" w:themeColor="text1"/>
          <w:sz w:val="28"/>
          <w:szCs w:val="28"/>
        </w:rPr>
      </w:pPr>
      <w:r w:rsidRPr="00A4218D">
        <w:rPr>
          <w:rFonts w:ascii="標楷體" w:eastAsia="標楷體" w:hint="eastAsia"/>
          <w:color w:val="000000" w:themeColor="text1"/>
          <w:sz w:val="28"/>
          <w:szCs w:val="28"/>
        </w:rPr>
        <w:t>臺中市政府運動局局長。</w:t>
      </w:r>
    </w:p>
    <w:p w:rsidR="00A4218D" w:rsidRPr="00A4218D" w:rsidRDefault="00A4218D" w:rsidP="0082355C">
      <w:pPr>
        <w:numPr>
          <w:ilvl w:val="0"/>
          <w:numId w:val="15"/>
        </w:numPr>
        <w:spacing w:line="460" w:lineRule="exact"/>
        <w:ind w:left="1134" w:hanging="567"/>
        <w:jc w:val="both"/>
        <w:rPr>
          <w:rFonts w:ascii="標楷體" w:eastAsia="標楷體"/>
          <w:color w:val="000000" w:themeColor="text1"/>
          <w:sz w:val="28"/>
          <w:szCs w:val="28"/>
        </w:rPr>
      </w:pPr>
      <w:r w:rsidRPr="00A4218D">
        <w:rPr>
          <w:rFonts w:ascii="標楷體" w:eastAsia="標楷體" w:hint="eastAsia"/>
          <w:color w:val="000000" w:themeColor="text1"/>
          <w:sz w:val="28"/>
          <w:szCs w:val="28"/>
        </w:rPr>
        <w:t>臺中市政府交通局局長。</w:t>
      </w:r>
    </w:p>
    <w:p w:rsidR="00A4218D" w:rsidRPr="00A4218D" w:rsidRDefault="00A4218D" w:rsidP="0082355C">
      <w:pPr>
        <w:numPr>
          <w:ilvl w:val="0"/>
          <w:numId w:val="15"/>
        </w:numPr>
        <w:spacing w:line="460" w:lineRule="exact"/>
        <w:ind w:left="1134" w:hanging="567"/>
        <w:jc w:val="both"/>
        <w:rPr>
          <w:rFonts w:ascii="標楷體" w:eastAsia="標楷體"/>
          <w:color w:val="000000" w:themeColor="text1"/>
          <w:sz w:val="28"/>
          <w:szCs w:val="28"/>
        </w:rPr>
      </w:pPr>
      <w:r w:rsidRPr="00A4218D">
        <w:rPr>
          <w:rFonts w:ascii="標楷體" w:eastAsia="標楷體" w:hint="eastAsia"/>
          <w:color w:val="000000" w:themeColor="text1"/>
          <w:sz w:val="28"/>
          <w:szCs w:val="28"/>
        </w:rPr>
        <w:t>臺中市工商發展投資策進會總幹事。</w:t>
      </w:r>
    </w:p>
    <w:p w:rsidR="00A4218D" w:rsidRPr="00A4218D" w:rsidRDefault="00A4218D" w:rsidP="0082355C">
      <w:pPr>
        <w:numPr>
          <w:ilvl w:val="0"/>
          <w:numId w:val="15"/>
        </w:numPr>
        <w:spacing w:line="460" w:lineRule="exact"/>
        <w:ind w:left="1134" w:hanging="567"/>
        <w:jc w:val="both"/>
        <w:rPr>
          <w:rFonts w:ascii="標楷體" w:eastAsia="標楷體"/>
          <w:color w:val="000000" w:themeColor="text1"/>
          <w:sz w:val="28"/>
          <w:szCs w:val="28"/>
        </w:rPr>
      </w:pPr>
      <w:r w:rsidRPr="00A4218D">
        <w:rPr>
          <w:rFonts w:ascii="標楷體" w:eastAsia="標楷體" w:hint="eastAsia"/>
          <w:color w:val="000000" w:themeColor="text1"/>
          <w:sz w:val="28"/>
          <w:szCs w:val="28"/>
        </w:rPr>
        <w:t>農業產業代表一人至二人。</w:t>
      </w:r>
    </w:p>
    <w:p w:rsidR="00A4218D" w:rsidRPr="00A4218D" w:rsidRDefault="00A4218D" w:rsidP="0082355C">
      <w:pPr>
        <w:numPr>
          <w:ilvl w:val="0"/>
          <w:numId w:val="15"/>
        </w:numPr>
        <w:spacing w:line="460" w:lineRule="exact"/>
        <w:ind w:left="1134" w:hanging="567"/>
        <w:jc w:val="both"/>
        <w:rPr>
          <w:rFonts w:ascii="標楷體" w:eastAsia="標楷體"/>
          <w:color w:val="000000" w:themeColor="text1"/>
          <w:sz w:val="28"/>
          <w:szCs w:val="28"/>
        </w:rPr>
      </w:pPr>
      <w:r w:rsidRPr="00A4218D">
        <w:rPr>
          <w:rFonts w:ascii="標楷體" w:eastAsia="標楷體" w:hint="eastAsia"/>
          <w:color w:val="000000" w:themeColor="text1"/>
          <w:sz w:val="28"/>
          <w:szCs w:val="28"/>
        </w:rPr>
        <w:t>臺中市產業代表一人至四人。</w:t>
      </w:r>
    </w:p>
    <w:p w:rsidR="00A4218D" w:rsidRPr="00A4218D" w:rsidRDefault="00A4218D" w:rsidP="0082355C">
      <w:pPr>
        <w:numPr>
          <w:ilvl w:val="0"/>
          <w:numId w:val="15"/>
        </w:numPr>
        <w:spacing w:line="460" w:lineRule="exact"/>
        <w:ind w:left="1134" w:hanging="567"/>
        <w:jc w:val="both"/>
        <w:rPr>
          <w:rFonts w:ascii="標楷體" w:eastAsia="標楷體"/>
          <w:color w:val="000000" w:themeColor="text1"/>
          <w:sz w:val="28"/>
          <w:szCs w:val="28"/>
        </w:rPr>
      </w:pPr>
      <w:r w:rsidRPr="00A4218D">
        <w:rPr>
          <w:rFonts w:ascii="標楷體" w:eastAsia="標楷體" w:hint="eastAsia"/>
          <w:color w:val="000000" w:themeColor="text1"/>
          <w:sz w:val="28"/>
          <w:szCs w:val="28"/>
        </w:rPr>
        <w:t>民間團體代表一人至五人。</w:t>
      </w:r>
    </w:p>
    <w:p w:rsidR="002044BB" w:rsidRPr="00A4218D" w:rsidRDefault="00A4218D" w:rsidP="0082355C">
      <w:pPr>
        <w:numPr>
          <w:ilvl w:val="0"/>
          <w:numId w:val="15"/>
        </w:numPr>
        <w:spacing w:line="460" w:lineRule="exact"/>
        <w:ind w:left="1418" w:hanging="851"/>
        <w:jc w:val="both"/>
        <w:rPr>
          <w:rFonts w:ascii="標楷體" w:eastAsia="標楷體"/>
          <w:color w:val="000000" w:themeColor="text1"/>
          <w:sz w:val="28"/>
          <w:szCs w:val="28"/>
        </w:rPr>
      </w:pPr>
      <w:r w:rsidRPr="00A4218D">
        <w:rPr>
          <w:rFonts w:ascii="標楷體" w:eastAsia="標楷體" w:hint="eastAsia"/>
          <w:color w:val="000000" w:themeColor="text1"/>
          <w:sz w:val="28"/>
          <w:szCs w:val="28"/>
        </w:rPr>
        <w:t>其他具經貿文化交流相關經驗之府內或府外人員一人至七人。</w:t>
      </w:r>
    </w:p>
    <w:p w:rsidR="002044BB" w:rsidRDefault="002044BB" w:rsidP="0082355C">
      <w:pPr>
        <w:pStyle w:val="a3"/>
        <w:spacing w:line="460" w:lineRule="exact"/>
        <w:ind w:leftChars="119" w:left="569" w:hangingChars="101" w:hanging="283"/>
        <w:jc w:val="both"/>
        <w:rPr>
          <w:rFonts w:ascii="標楷體" w:eastAsia="標楷體"/>
          <w:color w:val="000000" w:themeColor="text1"/>
          <w:sz w:val="28"/>
          <w:szCs w:val="28"/>
        </w:rPr>
      </w:pPr>
      <w:r>
        <w:rPr>
          <w:rFonts w:ascii="標楷體" w:eastAsia="標楷體" w:hint="eastAsia"/>
          <w:color w:val="000000" w:themeColor="text1"/>
          <w:sz w:val="28"/>
          <w:szCs w:val="28"/>
        </w:rPr>
        <w:t xml:space="preserve">  </w:t>
      </w:r>
      <w:r w:rsidRPr="002044BB">
        <w:rPr>
          <w:rFonts w:ascii="標楷體" w:eastAsia="標楷體" w:hint="eastAsia"/>
          <w:color w:val="000000" w:themeColor="text1"/>
          <w:sz w:val="28"/>
          <w:szCs w:val="28"/>
        </w:rPr>
        <w:t>召集人得依任務性質指定本小組委員擔任特派員，協助進行交流事項。</w:t>
      </w:r>
    </w:p>
    <w:p w:rsidR="002044BB" w:rsidRDefault="00C62426" w:rsidP="0082355C">
      <w:pPr>
        <w:pStyle w:val="a3"/>
        <w:widowControl/>
        <w:numPr>
          <w:ilvl w:val="0"/>
          <w:numId w:val="4"/>
        </w:numPr>
        <w:overflowPunct w:val="0"/>
        <w:spacing w:line="460" w:lineRule="exact"/>
        <w:ind w:leftChars="0" w:left="567" w:hanging="56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324F44">
        <w:rPr>
          <w:rFonts w:ascii="標楷體" w:eastAsia="標楷體" w:hAnsi="標楷體" w:cs="新細明體" w:hint="eastAsia"/>
          <w:kern w:val="0"/>
          <w:sz w:val="28"/>
          <w:szCs w:val="28"/>
        </w:rPr>
        <w:lastRenderedPageBreak/>
        <w:t>本小組視業務需要召開會議，由召集人召集並為主席；召集人因故不能出席時，由召集人指定副召集人一人代理之；召集人及副召集人均不能出席時，由召集人指定委員一人代理之。</w:t>
      </w:r>
    </w:p>
    <w:p w:rsidR="00111F04" w:rsidRPr="00A4218D" w:rsidRDefault="00A4218D" w:rsidP="0082355C">
      <w:pPr>
        <w:pStyle w:val="a3"/>
        <w:widowControl/>
        <w:overflowPunct w:val="0"/>
        <w:spacing w:line="460" w:lineRule="exact"/>
        <w:ind w:leftChars="0" w:left="56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A4218D">
        <w:rPr>
          <w:rFonts w:ascii="標楷體" w:eastAsia="標楷體" w:hAnsi="標楷體" w:cs="新細明體" w:hint="eastAsia"/>
          <w:kern w:val="0"/>
          <w:sz w:val="28"/>
          <w:szCs w:val="28"/>
        </w:rPr>
        <w:t>本小組委員應親自出席會議，除前點第一項第十款至第十二款及第十三款府外人員之委員外，其餘委員如因故不能親自出席會議時，得指派適當人員代理之。</w:t>
      </w:r>
    </w:p>
    <w:p w:rsidR="00C62426" w:rsidRPr="00324F44" w:rsidRDefault="00A4218D" w:rsidP="0082355C">
      <w:pPr>
        <w:pStyle w:val="a3"/>
        <w:widowControl/>
        <w:numPr>
          <w:ilvl w:val="0"/>
          <w:numId w:val="4"/>
        </w:numPr>
        <w:overflowPunct w:val="0"/>
        <w:spacing w:line="460" w:lineRule="exact"/>
        <w:ind w:leftChars="0" w:left="567" w:hanging="56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A4218D">
        <w:rPr>
          <w:rFonts w:ascii="標楷體" w:eastAsia="標楷體" w:hint="eastAsia"/>
          <w:color w:val="000000" w:themeColor="text1"/>
          <w:sz w:val="28"/>
          <w:szCs w:val="28"/>
        </w:rPr>
        <w:t>本小組置執行長一人及副執行長三人至六人，執行長由本府秘書長兼任，副執行長由執行長指派本府業務相關單位人員兼任，承召集人之命綜理本小組有關事務；置執行秘書一人、副執行秘書一人、秘書五人至八人，由執行長指派本府業務相關單位人員兼任。</w:t>
      </w:r>
    </w:p>
    <w:p w:rsidR="00C62426" w:rsidRPr="00324F44" w:rsidRDefault="00D81480" w:rsidP="0082355C">
      <w:pPr>
        <w:pStyle w:val="a3"/>
        <w:widowControl/>
        <w:numPr>
          <w:ilvl w:val="0"/>
          <w:numId w:val="4"/>
        </w:numPr>
        <w:overflowPunct w:val="0"/>
        <w:spacing w:line="460" w:lineRule="exact"/>
        <w:ind w:leftChars="0" w:left="567" w:hanging="56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324F44">
        <w:rPr>
          <w:rFonts w:ascii="標楷體" w:eastAsia="標楷體" w:hAnsi="標楷體" w:cs="新細明體" w:hint="eastAsia"/>
          <w:kern w:val="0"/>
          <w:sz w:val="28"/>
          <w:szCs w:val="28"/>
        </w:rPr>
        <w:t>本小組開會時得視議題需要，邀請學者、專家及有關機關人員列席提供意見。</w:t>
      </w:r>
    </w:p>
    <w:p w:rsidR="00C62426" w:rsidRPr="00324F44" w:rsidRDefault="00C62426" w:rsidP="0082355C">
      <w:pPr>
        <w:pStyle w:val="a3"/>
        <w:widowControl/>
        <w:numPr>
          <w:ilvl w:val="0"/>
          <w:numId w:val="4"/>
        </w:numPr>
        <w:overflowPunct w:val="0"/>
        <w:spacing w:line="460" w:lineRule="exact"/>
        <w:ind w:leftChars="0" w:left="567" w:hanging="56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324F44">
        <w:rPr>
          <w:rFonts w:ascii="標楷體" w:eastAsia="標楷體" w:hAnsi="標楷體" w:cs="新細明體" w:hint="eastAsia"/>
          <w:kern w:val="0"/>
          <w:sz w:val="28"/>
          <w:szCs w:val="28"/>
        </w:rPr>
        <w:t>本小組兼任人員均為無給職。</w:t>
      </w:r>
    </w:p>
    <w:p w:rsidR="00D73A40" w:rsidRPr="00324F44" w:rsidRDefault="00D81480" w:rsidP="0082355C">
      <w:pPr>
        <w:pStyle w:val="a3"/>
        <w:widowControl/>
        <w:numPr>
          <w:ilvl w:val="0"/>
          <w:numId w:val="4"/>
        </w:numPr>
        <w:overflowPunct w:val="0"/>
        <w:spacing w:line="460" w:lineRule="exact"/>
        <w:ind w:leftChars="0" w:left="567" w:hanging="56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324F44">
        <w:rPr>
          <w:rFonts w:ascii="標楷體" w:eastAsia="標楷體" w:hAnsi="標楷體" w:cs="新細明體" w:hint="eastAsia"/>
          <w:kern w:val="0"/>
          <w:sz w:val="28"/>
          <w:szCs w:val="28"/>
        </w:rPr>
        <w:t>本小組所需經費由</w:t>
      </w:r>
      <w:r w:rsidR="002F1373" w:rsidRPr="00324F44">
        <w:rPr>
          <w:rFonts w:ascii="標楷體" w:eastAsia="標楷體" w:hAnsi="標楷體" w:cs="新細明體" w:hint="eastAsia"/>
          <w:kern w:val="0"/>
          <w:sz w:val="28"/>
          <w:szCs w:val="28"/>
        </w:rPr>
        <w:t>臺中市政</w:t>
      </w:r>
      <w:r w:rsidRPr="00324F44">
        <w:rPr>
          <w:rFonts w:ascii="標楷體" w:eastAsia="標楷體" w:hAnsi="標楷體" w:cs="新細明體" w:hint="eastAsia"/>
          <w:kern w:val="0"/>
          <w:sz w:val="28"/>
          <w:szCs w:val="28"/>
        </w:rPr>
        <w:t>府經濟發展局及臺中市工商發展投資策進會年度相關預算支應。</w:t>
      </w:r>
    </w:p>
    <w:sectPr w:rsidR="00D73A40" w:rsidRPr="00324F44" w:rsidSect="00DB218B">
      <w:footerReference w:type="default" r:id="rId8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1BBE" w:rsidRDefault="00461BBE" w:rsidP="00C0362E">
      <w:r>
        <w:separator/>
      </w:r>
    </w:p>
  </w:endnote>
  <w:endnote w:type="continuationSeparator" w:id="0">
    <w:p w:rsidR="00461BBE" w:rsidRDefault="00461BBE" w:rsidP="00C03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362E" w:rsidRDefault="00C0362E">
    <w:pPr>
      <w:pStyle w:val="a8"/>
      <w:jc w:val="right"/>
    </w:pPr>
  </w:p>
  <w:p w:rsidR="00C0362E" w:rsidRDefault="00C0362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1BBE" w:rsidRDefault="00461BBE" w:rsidP="00C0362E">
      <w:r>
        <w:separator/>
      </w:r>
    </w:p>
  </w:footnote>
  <w:footnote w:type="continuationSeparator" w:id="0">
    <w:p w:rsidR="00461BBE" w:rsidRDefault="00461BBE" w:rsidP="00C036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60332B"/>
    <w:multiLevelType w:val="hybridMultilevel"/>
    <w:tmpl w:val="56009CF8"/>
    <w:lvl w:ilvl="0" w:tplc="437C56E4">
      <w:start w:val="1"/>
      <w:numFmt w:val="taiwaneseCountingThousand"/>
      <w:lvlText w:val="(%1)"/>
      <w:lvlJc w:val="left"/>
      <w:pPr>
        <w:ind w:left="144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 w15:restartNumberingAfterBreak="0">
    <w:nsid w:val="0AD0033E"/>
    <w:multiLevelType w:val="hybridMultilevel"/>
    <w:tmpl w:val="B4BE8622"/>
    <w:lvl w:ilvl="0" w:tplc="AB2AECB6">
      <w:start w:val="1"/>
      <w:numFmt w:val="taiwaneseCountingThousand"/>
      <w:lvlText w:val="(%1)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A42A65"/>
    <w:multiLevelType w:val="hybridMultilevel"/>
    <w:tmpl w:val="B4BE8622"/>
    <w:lvl w:ilvl="0" w:tplc="AB2AECB6">
      <w:start w:val="1"/>
      <w:numFmt w:val="taiwaneseCountingThousand"/>
      <w:lvlText w:val="(%1)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16F15000"/>
    <w:multiLevelType w:val="hybridMultilevel"/>
    <w:tmpl w:val="B4BE8622"/>
    <w:lvl w:ilvl="0" w:tplc="AB2AECB6">
      <w:start w:val="1"/>
      <w:numFmt w:val="taiwaneseCountingThousand"/>
      <w:lvlText w:val="(%1)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82F75C0"/>
    <w:multiLevelType w:val="hybridMultilevel"/>
    <w:tmpl w:val="B4BE8622"/>
    <w:lvl w:ilvl="0" w:tplc="AB2AECB6">
      <w:start w:val="1"/>
      <w:numFmt w:val="taiwaneseCountingThousand"/>
      <w:lvlText w:val="(%1)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1AEF0570"/>
    <w:multiLevelType w:val="hybridMultilevel"/>
    <w:tmpl w:val="B4BE8622"/>
    <w:lvl w:ilvl="0" w:tplc="AB2AECB6">
      <w:start w:val="1"/>
      <w:numFmt w:val="taiwaneseCountingThousand"/>
      <w:lvlText w:val="(%1)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260723F5"/>
    <w:multiLevelType w:val="hybridMultilevel"/>
    <w:tmpl w:val="B4BE8622"/>
    <w:lvl w:ilvl="0" w:tplc="AB2AECB6">
      <w:start w:val="1"/>
      <w:numFmt w:val="taiwaneseCountingThousand"/>
      <w:lvlText w:val="(%1)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2A925A55"/>
    <w:multiLevelType w:val="hybridMultilevel"/>
    <w:tmpl w:val="B4BE8622"/>
    <w:lvl w:ilvl="0" w:tplc="AB2AECB6">
      <w:start w:val="1"/>
      <w:numFmt w:val="taiwaneseCountingThousand"/>
      <w:lvlText w:val="(%1)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DB2053C"/>
    <w:multiLevelType w:val="hybridMultilevel"/>
    <w:tmpl w:val="58F40762"/>
    <w:lvl w:ilvl="0" w:tplc="AB2AECB6">
      <w:start w:val="1"/>
      <w:numFmt w:val="taiwaneseCountingThousand"/>
      <w:lvlText w:val="(%1)"/>
      <w:lvlJc w:val="left"/>
      <w:pPr>
        <w:ind w:left="1080" w:hanging="60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46F01A62"/>
    <w:multiLevelType w:val="hybridMultilevel"/>
    <w:tmpl w:val="9F0C27EE"/>
    <w:lvl w:ilvl="0" w:tplc="40488B9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E9532F2"/>
    <w:multiLevelType w:val="hybridMultilevel"/>
    <w:tmpl w:val="4D80AF2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1AE2801"/>
    <w:multiLevelType w:val="hybridMultilevel"/>
    <w:tmpl w:val="78E6A1E6"/>
    <w:lvl w:ilvl="0" w:tplc="7E9A54EA">
      <w:start w:val="1"/>
      <w:numFmt w:val="taiwaneseCountingThousand"/>
      <w:lvlText w:val="(%1)"/>
      <w:lvlJc w:val="left"/>
      <w:pPr>
        <w:ind w:left="1080" w:hanging="60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6627296A"/>
    <w:multiLevelType w:val="hybridMultilevel"/>
    <w:tmpl w:val="B4BE8622"/>
    <w:lvl w:ilvl="0" w:tplc="AB2AECB6">
      <w:start w:val="1"/>
      <w:numFmt w:val="taiwaneseCountingThousand"/>
      <w:lvlText w:val="(%1)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68944F2E"/>
    <w:multiLevelType w:val="hybridMultilevel"/>
    <w:tmpl w:val="BEDA3AC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7EC22544"/>
    <w:multiLevelType w:val="hybridMultilevel"/>
    <w:tmpl w:val="B4BE8622"/>
    <w:lvl w:ilvl="0" w:tplc="AB2AECB6">
      <w:start w:val="1"/>
      <w:numFmt w:val="taiwaneseCountingThousand"/>
      <w:lvlText w:val="(%1)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0"/>
  </w:num>
  <w:num w:numId="2">
    <w:abstractNumId w:val="4"/>
  </w:num>
  <w:num w:numId="3">
    <w:abstractNumId w:val="1"/>
  </w:num>
  <w:num w:numId="4">
    <w:abstractNumId w:val="9"/>
  </w:num>
  <w:num w:numId="5">
    <w:abstractNumId w:val="6"/>
  </w:num>
  <w:num w:numId="6">
    <w:abstractNumId w:val="2"/>
  </w:num>
  <w:num w:numId="7">
    <w:abstractNumId w:val="5"/>
  </w:num>
  <w:num w:numId="8">
    <w:abstractNumId w:val="14"/>
  </w:num>
  <w:num w:numId="9">
    <w:abstractNumId w:val="13"/>
  </w:num>
  <w:num w:numId="10">
    <w:abstractNumId w:val="12"/>
  </w:num>
  <w:num w:numId="11">
    <w:abstractNumId w:val="7"/>
  </w:num>
  <w:num w:numId="12">
    <w:abstractNumId w:val="8"/>
  </w:num>
  <w:num w:numId="13">
    <w:abstractNumId w:val="3"/>
  </w:num>
  <w:num w:numId="14">
    <w:abstractNumId w:val="0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8A0"/>
    <w:rsid w:val="0000481B"/>
    <w:rsid w:val="00024529"/>
    <w:rsid w:val="00080FB0"/>
    <w:rsid w:val="00097AF2"/>
    <w:rsid w:val="000B1915"/>
    <w:rsid w:val="00111F04"/>
    <w:rsid w:val="00152777"/>
    <w:rsid w:val="00153B39"/>
    <w:rsid w:val="0017049F"/>
    <w:rsid w:val="001D5BDE"/>
    <w:rsid w:val="001E5921"/>
    <w:rsid w:val="001F1CF1"/>
    <w:rsid w:val="0020155E"/>
    <w:rsid w:val="002044BB"/>
    <w:rsid w:val="00214E04"/>
    <w:rsid w:val="002254A9"/>
    <w:rsid w:val="00235067"/>
    <w:rsid w:val="00243C44"/>
    <w:rsid w:val="0024636A"/>
    <w:rsid w:val="00247AF5"/>
    <w:rsid w:val="00270CE4"/>
    <w:rsid w:val="00283EA2"/>
    <w:rsid w:val="002B06E9"/>
    <w:rsid w:val="002D7791"/>
    <w:rsid w:val="002F1373"/>
    <w:rsid w:val="00306C83"/>
    <w:rsid w:val="00310BAA"/>
    <w:rsid w:val="00317CB4"/>
    <w:rsid w:val="00324F44"/>
    <w:rsid w:val="00376C38"/>
    <w:rsid w:val="003C6A79"/>
    <w:rsid w:val="003D780F"/>
    <w:rsid w:val="004019F0"/>
    <w:rsid w:val="00406B25"/>
    <w:rsid w:val="0041252B"/>
    <w:rsid w:val="00442651"/>
    <w:rsid w:val="00461BBE"/>
    <w:rsid w:val="0046290B"/>
    <w:rsid w:val="00472F98"/>
    <w:rsid w:val="004731EB"/>
    <w:rsid w:val="004804BA"/>
    <w:rsid w:val="00491C76"/>
    <w:rsid w:val="004C3D34"/>
    <w:rsid w:val="004C6CE8"/>
    <w:rsid w:val="004E76D8"/>
    <w:rsid w:val="004F2B74"/>
    <w:rsid w:val="004F3824"/>
    <w:rsid w:val="005051F9"/>
    <w:rsid w:val="00513C0A"/>
    <w:rsid w:val="0051621D"/>
    <w:rsid w:val="0052602D"/>
    <w:rsid w:val="00526568"/>
    <w:rsid w:val="00533A5E"/>
    <w:rsid w:val="0057524F"/>
    <w:rsid w:val="0057588B"/>
    <w:rsid w:val="005B0204"/>
    <w:rsid w:val="005B0358"/>
    <w:rsid w:val="005C668B"/>
    <w:rsid w:val="005E4B38"/>
    <w:rsid w:val="005F0622"/>
    <w:rsid w:val="005F5621"/>
    <w:rsid w:val="006068E8"/>
    <w:rsid w:val="0061232A"/>
    <w:rsid w:val="00612932"/>
    <w:rsid w:val="00637C86"/>
    <w:rsid w:val="0064469A"/>
    <w:rsid w:val="00666BC2"/>
    <w:rsid w:val="00670B55"/>
    <w:rsid w:val="00676934"/>
    <w:rsid w:val="006C0242"/>
    <w:rsid w:val="006D36B3"/>
    <w:rsid w:val="006E133B"/>
    <w:rsid w:val="006E54C0"/>
    <w:rsid w:val="006E6BE0"/>
    <w:rsid w:val="006F7F86"/>
    <w:rsid w:val="007119FE"/>
    <w:rsid w:val="0071610C"/>
    <w:rsid w:val="007250AA"/>
    <w:rsid w:val="00730AE7"/>
    <w:rsid w:val="00751723"/>
    <w:rsid w:val="00762756"/>
    <w:rsid w:val="00773C1E"/>
    <w:rsid w:val="007A1886"/>
    <w:rsid w:val="007A72E1"/>
    <w:rsid w:val="007C7255"/>
    <w:rsid w:val="007E6BD0"/>
    <w:rsid w:val="00801AF7"/>
    <w:rsid w:val="00817498"/>
    <w:rsid w:val="00821FA8"/>
    <w:rsid w:val="0082355C"/>
    <w:rsid w:val="008517F9"/>
    <w:rsid w:val="00853796"/>
    <w:rsid w:val="008538C2"/>
    <w:rsid w:val="008553EA"/>
    <w:rsid w:val="00857F96"/>
    <w:rsid w:val="008632EC"/>
    <w:rsid w:val="0086669D"/>
    <w:rsid w:val="00871CA0"/>
    <w:rsid w:val="00883DEA"/>
    <w:rsid w:val="0088795D"/>
    <w:rsid w:val="008928A0"/>
    <w:rsid w:val="008C13AA"/>
    <w:rsid w:val="008C48FA"/>
    <w:rsid w:val="008C5552"/>
    <w:rsid w:val="008D7D28"/>
    <w:rsid w:val="00961156"/>
    <w:rsid w:val="00966385"/>
    <w:rsid w:val="0097230C"/>
    <w:rsid w:val="009759F0"/>
    <w:rsid w:val="009760EE"/>
    <w:rsid w:val="009846D6"/>
    <w:rsid w:val="00987275"/>
    <w:rsid w:val="00992826"/>
    <w:rsid w:val="00994F5B"/>
    <w:rsid w:val="009D375C"/>
    <w:rsid w:val="00A043BD"/>
    <w:rsid w:val="00A12733"/>
    <w:rsid w:val="00A20CA5"/>
    <w:rsid w:val="00A257ED"/>
    <w:rsid w:val="00A30535"/>
    <w:rsid w:val="00A4218D"/>
    <w:rsid w:val="00A44C19"/>
    <w:rsid w:val="00A538B1"/>
    <w:rsid w:val="00AB62C5"/>
    <w:rsid w:val="00AB6661"/>
    <w:rsid w:val="00AC192E"/>
    <w:rsid w:val="00B00B35"/>
    <w:rsid w:val="00B0651D"/>
    <w:rsid w:val="00B07B54"/>
    <w:rsid w:val="00B47EF9"/>
    <w:rsid w:val="00B62491"/>
    <w:rsid w:val="00B826F4"/>
    <w:rsid w:val="00BC30F1"/>
    <w:rsid w:val="00BC50D5"/>
    <w:rsid w:val="00BD15A9"/>
    <w:rsid w:val="00BD68D4"/>
    <w:rsid w:val="00BF2EC4"/>
    <w:rsid w:val="00BF440C"/>
    <w:rsid w:val="00C0362E"/>
    <w:rsid w:val="00C3486C"/>
    <w:rsid w:val="00C52F91"/>
    <w:rsid w:val="00C62426"/>
    <w:rsid w:val="00C76ECC"/>
    <w:rsid w:val="00C8023C"/>
    <w:rsid w:val="00CA7625"/>
    <w:rsid w:val="00CB2C3B"/>
    <w:rsid w:val="00CC1E24"/>
    <w:rsid w:val="00CC6677"/>
    <w:rsid w:val="00CF0015"/>
    <w:rsid w:val="00D32B16"/>
    <w:rsid w:val="00D3701B"/>
    <w:rsid w:val="00D42C19"/>
    <w:rsid w:val="00D73A40"/>
    <w:rsid w:val="00D74AA7"/>
    <w:rsid w:val="00D81480"/>
    <w:rsid w:val="00D97E5C"/>
    <w:rsid w:val="00DA4A17"/>
    <w:rsid w:val="00DB218B"/>
    <w:rsid w:val="00DC23D8"/>
    <w:rsid w:val="00DE506B"/>
    <w:rsid w:val="00DE7F26"/>
    <w:rsid w:val="00E14AF2"/>
    <w:rsid w:val="00E3300B"/>
    <w:rsid w:val="00E33089"/>
    <w:rsid w:val="00E33D09"/>
    <w:rsid w:val="00EA1FE2"/>
    <w:rsid w:val="00EA4E15"/>
    <w:rsid w:val="00EB546D"/>
    <w:rsid w:val="00F33C5A"/>
    <w:rsid w:val="00F5761B"/>
    <w:rsid w:val="00F91A47"/>
    <w:rsid w:val="00FD1CFA"/>
    <w:rsid w:val="00FD2473"/>
    <w:rsid w:val="00FE3690"/>
    <w:rsid w:val="00FF6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372B4B7-BDF0-4D8F-A795-57B813091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28A0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9759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9759F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036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0362E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036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0362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961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2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805476">
              <w:marLeft w:val="57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569462">
              <w:marLeft w:val="57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155706">
              <w:marLeft w:val="116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555464">
              <w:marLeft w:val="116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04651">
              <w:marLeft w:val="116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1072">
              <w:marLeft w:val="116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255070">
              <w:marLeft w:val="57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426621">
              <w:marLeft w:val="117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618541">
              <w:marLeft w:val="117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182153">
              <w:marLeft w:val="117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654883">
              <w:marLeft w:val="588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289789">
              <w:marLeft w:val="113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442626">
              <w:marLeft w:val="113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16765">
              <w:marLeft w:val="113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4182">
              <w:marLeft w:val="113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574550">
              <w:marLeft w:val="113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40192">
              <w:marLeft w:val="57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88133">
              <w:marLeft w:val="57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233272">
              <w:marLeft w:val="57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245766">
              <w:marLeft w:val="117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466099">
              <w:marLeft w:val="117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02446">
              <w:marLeft w:val="117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015802">
              <w:marLeft w:val="117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459602">
              <w:marLeft w:val="117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15593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111365">
              <w:marLeft w:val="57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67319">
              <w:marLeft w:val="57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575227">
              <w:marLeft w:val="57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EB88DD-A36D-40B2-A0B0-8B5467F04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137</Words>
  <Characters>784</Characters>
  <Application>Microsoft Office Word</Application>
  <DocSecurity>0</DocSecurity>
  <Lines>6</Lines>
  <Paragraphs>1</Paragraphs>
  <ScaleCrop>false</ScaleCrop>
  <Company>WORKGROUP</Company>
  <LinksUpToDate>false</LinksUpToDate>
  <CharactersWithSpaces>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陳嘉胤</cp:lastModifiedBy>
  <cp:revision>2</cp:revision>
  <cp:lastPrinted>2016-05-20T10:20:00Z</cp:lastPrinted>
  <dcterms:created xsi:type="dcterms:W3CDTF">2019-07-10T00:27:00Z</dcterms:created>
  <dcterms:modified xsi:type="dcterms:W3CDTF">2019-07-10T00:27:00Z</dcterms:modified>
</cp:coreProperties>
</file>