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28B" w:rsidRDefault="00FE38D9">
      <w:pPr>
        <w:pStyle w:val="Standard"/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cs="標楷體"/>
          <w:bCs/>
          <w:sz w:val="40"/>
          <w:szCs w:val="40"/>
        </w:rPr>
        <w:t>臺中市政府地方稅務局實施中午不打烊作業要點第五點修正對照表</w:t>
      </w:r>
    </w:p>
    <w:tbl>
      <w:tblPr>
        <w:tblW w:w="89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5"/>
        <w:gridCol w:w="2965"/>
        <w:gridCol w:w="2975"/>
      </w:tblGrid>
      <w:tr w:rsidR="000B028B">
        <w:tblPrEx>
          <w:tblCellMar>
            <w:top w:w="0" w:type="dxa"/>
            <w:bottom w:w="0" w:type="dxa"/>
          </w:tblCellMar>
        </w:tblPrEx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修正規定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現行規定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left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說明</w:t>
            </w:r>
          </w:p>
        </w:tc>
      </w:tr>
      <w:tr w:rsidR="000B028B">
        <w:tblPrEx>
          <w:tblCellMar>
            <w:top w:w="0" w:type="dxa"/>
            <w:bottom w:w="0" w:type="dxa"/>
          </w:tblCellMar>
        </w:tblPrEx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hanging="480"/>
            </w:pPr>
            <w:r>
              <w:rPr>
                <w:rFonts w:ascii="標楷體" w:eastAsia="標楷體" w:hAnsi="標楷體" w:cs="標楷體"/>
              </w:rPr>
              <w:t>五、輪值同仁得由各單位視經費編列狀況自行決定選擇補休或檢</w:t>
            </w:r>
            <w:r>
              <w:rPr>
                <w:rFonts w:ascii="標楷體" w:eastAsia="標楷體" w:hAnsi="標楷體" w:cs="標楷體"/>
                <w:u w:val="single"/>
              </w:rPr>
              <w:t>附收</w:t>
            </w:r>
            <w:r>
              <w:rPr>
                <w:rFonts w:ascii="標楷體" w:eastAsia="標楷體" w:hAnsi="標楷體" w:cs="標楷體"/>
              </w:rPr>
              <w:t>據核銷餐費。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left="485" w:hanging="485"/>
            </w:pPr>
            <w:r>
              <w:rPr>
                <w:rFonts w:ascii="標楷體" w:eastAsia="標楷體" w:hAnsi="標楷體" w:cs="標楷體"/>
              </w:rPr>
              <w:t>五、輪值同仁得由各單位視經費編列狀況自行決定選擇補休或檢據核銷</w:t>
            </w:r>
            <w:r>
              <w:rPr>
                <w:rFonts w:ascii="標楷體" w:eastAsia="標楷體" w:hAnsi="標楷體" w:cs="標楷體"/>
                <w:u w:val="single"/>
              </w:rPr>
              <w:t>誤</w:t>
            </w:r>
            <w:r>
              <w:rPr>
                <w:rFonts w:ascii="標楷體" w:eastAsia="標楷體" w:hAnsi="標楷體" w:cs="標楷體"/>
              </w:rPr>
              <w:t>餐費。</w:t>
            </w:r>
          </w:p>
          <w:p w:rsidR="000B028B" w:rsidRDefault="000B028B">
            <w:pPr>
              <w:pStyle w:val="Textbodyindent"/>
              <w:spacing w:after="0" w:line="460" w:lineRule="exact"/>
              <w:ind w:left="0"/>
              <w:rPr>
                <w:rFonts w:ascii="標楷體" w:eastAsia="標楷體" w:hAnsi="標楷體" w:cs="標楷體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028B" w:rsidRDefault="00FE38D9">
            <w:pPr>
              <w:pStyle w:val="Textbodyindent"/>
              <w:spacing w:after="0" w:line="460" w:lineRule="exact"/>
              <w:ind w:left="0"/>
            </w:pPr>
            <w:r>
              <w:rPr>
                <w:rFonts w:ascii="標楷體" w:eastAsia="標楷體" w:hAnsi="標楷體" w:cs="標楷體"/>
                <w:color w:val="000000"/>
              </w:rPr>
              <w:t>為使中午不打烊輪值人員能更明瞭餐費核銷方式，</w:t>
            </w:r>
            <w:r>
              <w:rPr>
                <w:rFonts w:ascii="標楷體" w:eastAsia="標楷體" w:hAnsi="標楷體" w:cs="標楷體"/>
                <w:bCs/>
                <w:color w:val="000000"/>
              </w:rPr>
              <w:t>爰作文字修正。</w:t>
            </w:r>
          </w:p>
        </w:tc>
      </w:tr>
    </w:tbl>
    <w:p w:rsidR="000B028B" w:rsidRDefault="000B028B">
      <w:pPr>
        <w:pStyle w:val="Textbodyindent"/>
        <w:spacing w:after="0" w:line="460" w:lineRule="exact"/>
        <w:ind w:left="566" w:hanging="566"/>
        <w:jc w:val="both"/>
        <w:rPr>
          <w:rFonts w:ascii="標楷體" w:eastAsia="標楷體" w:hAnsi="標楷體" w:cs="標楷體"/>
          <w:sz w:val="28"/>
          <w:szCs w:val="28"/>
        </w:rPr>
      </w:pPr>
    </w:p>
    <w:p w:rsidR="000B028B" w:rsidRDefault="000B028B">
      <w:pPr>
        <w:pStyle w:val="Standard"/>
        <w:jc w:val="center"/>
        <w:rPr>
          <w:rFonts w:ascii="標楷體" w:eastAsia="標楷體" w:hAnsi="標楷體" w:cs="標楷體"/>
          <w:sz w:val="28"/>
          <w:szCs w:val="28"/>
        </w:rPr>
      </w:pPr>
    </w:p>
    <w:sectPr w:rsidR="000B028B">
      <w:pgSz w:w="11906" w:h="16838"/>
      <w:pgMar w:top="1418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8D9" w:rsidRDefault="00FE38D9">
      <w:pPr>
        <w:rPr>
          <w:rFonts w:hint="eastAsia"/>
        </w:rPr>
      </w:pPr>
      <w:r>
        <w:separator/>
      </w:r>
    </w:p>
  </w:endnote>
  <w:endnote w:type="continuationSeparator" w:id="0">
    <w:p w:rsidR="00FE38D9" w:rsidRDefault="00FE38D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8D9" w:rsidRDefault="00FE38D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E38D9" w:rsidRDefault="00FE38D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B028B"/>
    <w:rsid w:val="00042E4F"/>
    <w:rsid w:val="000A0117"/>
    <w:rsid w:val="000B028B"/>
    <w:rsid w:val="00FE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78E342-EEC7-4277-8694-E8F446E70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rFonts w:ascii="Times New Roman" w:hAnsi="Times New Roman"/>
      <w:szCs w:val="24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a7">
    <w:name w:val="annotation text"/>
    <w:basedOn w:val="Standard"/>
  </w:style>
  <w:style w:type="paragraph" w:styleId="a8">
    <w:name w:val="annotation subject"/>
    <w:basedOn w:val="a7"/>
    <w:next w:val="a7"/>
    <w:rPr>
      <w:b/>
      <w:bCs/>
    </w:rPr>
  </w:style>
  <w:style w:type="paragraph" w:styleId="a9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a">
    <w:name w:val="本文縮排 字元"/>
    <w:basedOn w:val="a0"/>
    <w:rPr>
      <w:rFonts w:ascii="Times New Roman" w:eastAsia="新細明體, PMingLiU" w:hAnsi="Times New Roman" w:cs="Times New Roman"/>
      <w:szCs w:val="24"/>
    </w:rPr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styleId="ad">
    <w:name w:val="annotation reference"/>
    <w:basedOn w:val="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100782</dc:creator>
  <cp:lastModifiedBy>楊雅舒</cp:lastModifiedBy>
  <cp:revision>2</cp:revision>
  <dcterms:created xsi:type="dcterms:W3CDTF">2019-07-01T09:04:00Z</dcterms:created>
  <dcterms:modified xsi:type="dcterms:W3CDTF">2019-07-01T09:04:00Z</dcterms:modified>
</cp:coreProperties>
</file>