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7B2" w:rsidRPr="00EC4C90" w:rsidRDefault="001445ED" w:rsidP="00EC4C90">
      <w:pPr>
        <w:jc w:val="both"/>
        <w:rPr>
          <w:rFonts w:ascii="Times New Roman" w:eastAsia="標楷體" w:hAnsi="Times New Roman" w:cs="Times New Roman"/>
          <w:sz w:val="40"/>
          <w:szCs w:val="40"/>
        </w:rPr>
      </w:pPr>
      <w:bookmarkStart w:id="0" w:name="_GoBack"/>
      <w:bookmarkEnd w:id="0"/>
      <w:r w:rsidRPr="00EC4C90">
        <w:rPr>
          <w:rFonts w:ascii="Times New Roman" w:eastAsia="標楷體" w:hAnsi="Times New Roman" w:cs="Times New Roman"/>
          <w:sz w:val="40"/>
          <w:szCs w:val="40"/>
        </w:rPr>
        <w:t>臺中市污水下水道可容納排入之水質標準修正</w:t>
      </w:r>
      <w:r w:rsidR="00456B63" w:rsidRPr="00EC4C90">
        <w:rPr>
          <w:rFonts w:ascii="Times New Roman" w:eastAsia="標楷體" w:hAnsi="Times New Roman" w:cs="Times New Roman" w:hint="eastAsia"/>
          <w:sz w:val="40"/>
          <w:szCs w:val="40"/>
        </w:rPr>
        <w:t>草案</w:t>
      </w:r>
      <w:r w:rsidRPr="00EC4C90">
        <w:rPr>
          <w:rFonts w:ascii="Times New Roman" w:eastAsia="標楷體" w:hAnsi="Times New Roman" w:cs="Times New Roman"/>
          <w:sz w:val="40"/>
          <w:szCs w:val="40"/>
        </w:rPr>
        <w:t>總說明</w:t>
      </w:r>
    </w:p>
    <w:p w:rsidR="001445ED" w:rsidRPr="00805920" w:rsidRDefault="00456B63" w:rsidP="00EC4C90">
      <w:pPr>
        <w:spacing w:line="460" w:lineRule="exact"/>
        <w:ind w:firstLineChars="200" w:firstLine="56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臺中市污水下水道可容納排入水值標準於一百零一年七月二十四日府授建衛字第一</w:t>
      </w:r>
      <w:r w:rsidRPr="00456B63">
        <w:rPr>
          <w:rFonts w:ascii="新細明體" w:eastAsia="新細明體" w:hAnsi="新細明體" w:cs="新細明體" w:hint="eastAsia"/>
          <w:sz w:val="28"/>
          <w:szCs w:val="28"/>
        </w:rPr>
        <w:t>〇</w:t>
      </w:r>
      <w:r>
        <w:rPr>
          <w:rFonts w:ascii="Times New Roman" w:eastAsia="標楷體" w:hAnsi="Times New Roman" w:cs="Times New Roman" w:hint="eastAsia"/>
          <w:sz w:val="28"/>
          <w:szCs w:val="28"/>
        </w:rPr>
        <w:t>一</w:t>
      </w:r>
      <w:r w:rsidRPr="00456B63">
        <w:rPr>
          <w:rFonts w:ascii="新細明體" w:eastAsia="新細明體" w:hAnsi="新細明體" w:cs="新細明體" w:hint="eastAsia"/>
          <w:sz w:val="28"/>
          <w:szCs w:val="28"/>
        </w:rPr>
        <w:t>〇</w:t>
      </w:r>
      <w:r w:rsidRPr="00456B63">
        <w:rPr>
          <w:rFonts w:ascii="Times New Roman" w:eastAsia="標楷體" w:hAnsi="Times New Roman" w:cs="Times New Roman" w:hint="eastAsia"/>
          <w:sz w:val="28"/>
          <w:szCs w:val="28"/>
        </w:rPr>
        <w:t>一一七九三三號</w:t>
      </w:r>
      <w:r>
        <w:rPr>
          <w:rFonts w:ascii="Times New Roman" w:eastAsia="標楷體" w:hAnsi="Times New Roman" w:cs="Times New Roman" w:hint="eastAsia"/>
          <w:sz w:val="28"/>
          <w:szCs w:val="28"/>
        </w:rPr>
        <w:t>公告訂定。因應本市水肥處理中心放流水納入本市福田水資源回收中心的水量增加</w:t>
      </w:r>
      <w:r w:rsidR="00AD3AC0" w:rsidRPr="00805920">
        <w:rPr>
          <w:rFonts w:ascii="Times New Roman" w:eastAsia="標楷體" w:hAnsi="Times New Roman" w:cs="Times New Roman"/>
          <w:sz w:val="28"/>
          <w:szCs w:val="28"/>
        </w:rPr>
        <w:t>，爰</w:t>
      </w:r>
      <w:r>
        <w:rPr>
          <w:rFonts w:ascii="Times New Roman" w:eastAsia="標楷體" w:hAnsi="Times New Roman" w:cs="Times New Roman" w:hint="eastAsia"/>
          <w:sz w:val="28"/>
          <w:szCs w:val="28"/>
        </w:rPr>
        <w:t>配合檢討</w:t>
      </w:r>
      <w:r w:rsidR="00540049" w:rsidRPr="00805920">
        <w:rPr>
          <w:rFonts w:ascii="Times New Roman" w:eastAsia="標楷體" w:hAnsi="Times New Roman" w:cs="Times New Roman"/>
          <w:sz w:val="28"/>
          <w:szCs w:val="28"/>
        </w:rPr>
        <w:t>修正排肥用戶</w:t>
      </w:r>
      <w:r>
        <w:rPr>
          <w:rFonts w:ascii="Times New Roman" w:eastAsia="標楷體" w:hAnsi="Times New Roman" w:cs="Times New Roman" w:hint="eastAsia"/>
          <w:sz w:val="28"/>
          <w:szCs w:val="28"/>
        </w:rPr>
        <w:t>排入之污</w:t>
      </w:r>
      <w:r w:rsidR="00EC4C90">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廢</w:t>
      </w:r>
      <w:r w:rsidR="00EC4C90">
        <w:rPr>
          <w:rFonts w:ascii="Times New Roman" w:eastAsia="標楷體" w:hAnsi="Times New Roman" w:cs="Times New Roman"/>
          <w:sz w:val="28"/>
          <w:szCs w:val="28"/>
        </w:rPr>
        <w:t>）</w:t>
      </w:r>
      <w:r>
        <w:rPr>
          <w:rFonts w:ascii="Times New Roman" w:eastAsia="標楷體" w:hAnsi="Times New Roman" w:cs="Times New Roman" w:hint="eastAsia"/>
          <w:sz w:val="28"/>
          <w:szCs w:val="28"/>
        </w:rPr>
        <w:t>水水質標</w:t>
      </w:r>
      <w:r w:rsidR="00540049" w:rsidRPr="00805920">
        <w:rPr>
          <w:rFonts w:ascii="Times New Roman" w:eastAsia="標楷體" w:hAnsi="Times New Roman" w:cs="Times New Roman"/>
          <w:sz w:val="28"/>
          <w:szCs w:val="28"/>
        </w:rPr>
        <w:t>準，其重點如下</w:t>
      </w:r>
      <w:r w:rsidR="00EC4C90">
        <w:rPr>
          <w:rFonts w:ascii="Times New Roman" w:eastAsia="標楷體" w:hAnsi="Times New Roman" w:cs="Times New Roman"/>
          <w:sz w:val="28"/>
          <w:szCs w:val="28"/>
        </w:rPr>
        <w:t>：</w:t>
      </w:r>
    </w:p>
    <w:p w:rsidR="00540049" w:rsidRPr="00805920" w:rsidRDefault="00540049" w:rsidP="00EC4C90">
      <w:pPr>
        <w:pStyle w:val="a3"/>
        <w:numPr>
          <w:ilvl w:val="0"/>
          <w:numId w:val="1"/>
        </w:numPr>
        <w:spacing w:line="460" w:lineRule="exact"/>
        <w:ind w:leftChars="0" w:left="560" w:hangingChars="200" w:hanging="560"/>
        <w:jc w:val="both"/>
        <w:rPr>
          <w:rFonts w:ascii="Times New Roman" w:eastAsia="標楷體" w:hAnsi="Times New Roman" w:cs="Times New Roman"/>
          <w:sz w:val="28"/>
          <w:szCs w:val="28"/>
        </w:rPr>
      </w:pPr>
      <w:r w:rsidRPr="00805920">
        <w:rPr>
          <w:rFonts w:ascii="Times New Roman" w:eastAsia="標楷體" w:hAnsi="Times New Roman" w:cs="Times New Roman"/>
          <w:sz w:val="28"/>
          <w:szCs w:val="28"/>
        </w:rPr>
        <w:t>項次二懸浮固體物</w:t>
      </w:r>
      <w:r w:rsidRPr="00805920">
        <w:rPr>
          <w:rFonts w:ascii="Times New Roman" w:eastAsia="標楷體" w:hAnsi="Times New Roman" w:cs="Times New Roman"/>
          <w:sz w:val="28"/>
          <w:szCs w:val="28"/>
        </w:rPr>
        <w:t>SS</w:t>
      </w:r>
      <w:r w:rsidRPr="00805920">
        <w:rPr>
          <w:rFonts w:ascii="Times New Roman" w:eastAsia="標楷體" w:hAnsi="Times New Roman" w:cs="Times New Roman"/>
          <w:sz w:val="28"/>
          <w:szCs w:val="28"/>
        </w:rPr>
        <w:t>修正為</w:t>
      </w:r>
      <w:r w:rsidR="00B3284B">
        <w:rPr>
          <w:rFonts w:ascii="Times New Roman" w:eastAsia="標楷體" w:hAnsi="Times New Roman" w:cs="Times New Roman" w:hint="eastAsia"/>
          <w:sz w:val="28"/>
          <w:szCs w:val="28"/>
        </w:rPr>
        <w:t>一千五百</w:t>
      </w:r>
      <w:r w:rsidR="00B52895" w:rsidRPr="00805920">
        <w:rPr>
          <w:rFonts w:ascii="Times New Roman" w:eastAsia="標楷體" w:hAnsi="Times New Roman" w:cs="Times New Roman" w:hint="eastAsia"/>
          <w:sz w:val="28"/>
          <w:szCs w:val="28"/>
        </w:rPr>
        <w:t>毫克</w:t>
      </w:r>
      <w:r w:rsidR="00B52895" w:rsidRPr="00805920">
        <w:rPr>
          <w:rFonts w:ascii="Times New Roman" w:eastAsia="標楷體" w:hAnsi="Times New Roman" w:cs="Times New Roman" w:hint="eastAsia"/>
          <w:sz w:val="28"/>
          <w:szCs w:val="28"/>
        </w:rPr>
        <w:t>/</w:t>
      </w:r>
      <w:r w:rsidR="00B52895" w:rsidRPr="00805920">
        <w:rPr>
          <w:rFonts w:ascii="Times New Roman" w:eastAsia="標楷體" w:hAnsi="Times New Roman" w:cs="Times New Roman" w:hint="eastAsia"/>
          <w:sz w:val="28"/>
          <w:szCs w:val="28"/>
        </w:rPr>
        <w:t>公升</w:t>
      </w:r>
      <w:r w:rsidRPr="00805920">
        <w:rPr>
          <w:rFonts w:ascii="Times New Roman" w:eastAsia="標楷體" w:hAnsi="Times New Roman" w:cs="Times New Roman"/>
          <w:sz w:val="28"/>
          <w:szCs w:val="28"/>
        </w:rPr>
        <w:t>。</w:t>
      </w:r>
    </w:p>
    <w:p w:rsidR="00254387" w:rsidRDefault="00540049" w:rsidP="00EC4C90">
      <w:pPr>
        <w:pStyle w:val="a3"/>
        <w:numPr>
          <w:ilvl w:val="0"/>
          <w:numId w:val="1"/>
        </w:numPr>
        <w:spacing w:line="460" w:lineRule="exact"/>
        <w:ind w:leftChars="0" w:left="560" w:hangingChars="200" w:hanging="560"/>
        <w:jc w:val="both"/>
        <w:rPr>
          <w:rFonts w:ascii="Times New Roman" w:eastAsia="標楷體" w:hAnsi="Times New Roman" w:cs="Times New Roman"/>
          <w:sz w:val="28"/>
          <w:szCs w:val="28"/>
        </w:rPr>
      </w:pPr>
      <w:r w:rsidRPr="00805920">
        <w:rPr>
          <w:rFonts w:ascii="Times New Roman" w:eastAsia="標楷體" w:hAnsi="Times New Roman" w:cs="Times New Roman"/>
          <w:sz w:val="28"/>
          <w:szCs w:val="28"/>
        </w:rPr>
        <w:t>項次三化學需氧量</w:t>
      </w:r>
      <w:r w:rsidRPr="00805920">
        <w:rPr>
          <w:rFonts w:ascii="Times New Roman" w:eastAsia="標楷體" w:hAnsi="Times New Roman" w:cs="Times New Roman"/>
          <w:sz w:val="28"/>
          <w:szCs w:val="28"/>
        </w:rPr>
        <w:t>COD</w:t>
      </w:r>
      <w:r w:rsidRPr="00805920">
        <w:rPr>
          <w:rFonts w:ascii="Times New Roman" w:eastAsia="標楷體" w:hAnsi="Times New Roman" w:cs="Times New Roman"/>
          <w:sz w:val="28"/>
          <w:szCs w:val="28"/>
        </w:rPr>
        <w:t>修正為</w:t>
      </w:r>
      <w:r w:rsidR="00B3284B">
        <w:rPr>
          <w:rFonts w:ascii="Times New Roman" w:eastAsia="標楷體" w:hAnsi="Times New Roman" w:cs="Times New Roman" w:hint="eastAsia"/>
          <w:sz w:val="28"/>
          <w:szCs w:val="28"/>
        </w:rPr>
        <w:t>兩千</w:t>
      </w:r>
      <w:r w:rsidR="00B52895" w:rsidRPr="00805920">
        <w:rPr>
          <w:rFonts w:ascii="Times New Roman" w:eastAsia="標楷體" w:hAnsi="Times New Roman" w:cs="Times New Roman" w:hint="eastAsia"/>
          <w:sz w:val="28"/>
          <w:szCs w:val="28"/>
        </w:rPr>
        <w:t>毫克</w:t>
      </w:r>
      <w:r w:rsidR="00B52895" w:rsidRPr="00805920">
        <w:rPr>
          <w:rFonts w:ascii="Times New Roman" w:eastAsia="標楷體" w:hAnsi="Times New Roman" w:cs="Times New Roman" w:hint="eastAsia"/>
          <w:sz w:val="28"/>
          <w:szCs w:val="28"/>
        </w:rPr>
        <w:t>/</w:t>
      </w:r>
      <w:r w:rsidR="00B52895" w:rsidRPr="00805920">
        <w:rPr>
          <w:rFonts w:ascii="Times New Roman" w:eastAsia="標楷體" w:hAnsi="Times New Roman" w:cs="Times New Roman" w:hint="eastAsia"/>
          <w:sz w:val="28"/>
          <w:szCs w:val="28"/>
        </w:rPr>
        <w:t>公升</w:t>
      </w:r>
      <w:r w:rsidRPr="00805920">
        <w:rPr>
          <w:rFonts w:ascii="Times New Roman" w:eastAsia="標楷體" w:hAnsi="Times New Roman" w:cs="Times New Roman"/>
          <w:sz w:val="28"/>
          <w:szCs w:val="28"/>
        </w:rPr>
        <w:t>。</w:t>
      </w:r>
    </w:p>
    <w:p w:rsidR="00EC4C90" w:rsidRDefault="00EC4C90" w:rsidP="00EC4C90">
      <w:pPr>
        <w:spacing w:line="46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EC4C90" w:rsidRPr="00EC4C90" w:rsidRDefault="00EC4C90" w:rsidP="00EC4C90">
      <w:pPr>
        <w:jc w:val="both"/>
        <w:rPr>
          <w:rFonts w:ascii="Times New Roman" w:eastAsia="標楷體" w:hAnsi="Times New Roman" w:cs="Times New Roman"/>
          <w:sz w:val="40"/>
          <w:szCs w:val="40"/>
        </w:rPr>
      </w:pPr>
      <w:r w:rsidRPr="00EC4C90">
        <w:rPr>
          <w:rFonts w:ascii="Times New Roman" w:eastAsia="標楷體" w:hAnsi="Times New Roman" w:cs="Times New Roman" w:hint="eastAsia"/>
          <w:sz w:val="40"/>
          <w:szCs w:val="40"/>
        </w:rPr>
        <w:lastRenderedPageBreak/>
        <w:t>臺中市污水下水道可容納排入之水質標準</w:t>
      </w:r>
      <w:r>
        <w:rPr>
          <w:rFonts w:ascii="Times New Roman" w:eastAsia="標楷體" w:hAnsi="Times New Roman" w:cs="Times New Roman" w:hint="eastAsia"/>
          <w:sz w:val="40"/>
          <w:szCs w:val="40"/>
        </w:rPr>
        <w:t>（</w:t>
      </w:r>
      <w:r w:rsidRPr="00EC4C90">
        <w:rPr>
          <w:rFonts w:ascii="Times New Roman" w:eastAsia="標楷體" w:hAnsi="Times New Roman" w:cs="Times New Roman" w:hint="eastAsia"/>
          <w:sz w:val="40"/>
          <w:szCs w:val="40"/>
        </w:rPr>
        <w:t>修正前</w:t>
      </w:r>
      <w:r>
        <w:rPr>
          <w:rFonts w:ascii="Times New Roman" w:eastAsia="標楷體" w:hAnsi="Times New Roman" w:cs="Times New Roman" w:hint="eastAsia"/>
          <w:sz w:val="40"/>
          <w:szCs w:val="40"/>
        </w:rPr>
        <w:t>）</w:t>
      </w:r>
    </w:p>
    <w:p w:rsidR="00EC4C90" w:rsidRPr="007872BF" w:rsidRDefault="00EC4C90" w:rsidP="00EC4C90">
      <w:pPr>
        <w:spacing w:line="460" w:lineRule="exact"/>
        <w:rPr>
          <w:rFonts w:ascii="標楷體" w:eastAsia="標楷體" w:hAnsi="標楷體"/>
          <w:sz w:val="28"/>
          <w:szCs w:val="28"/>
        </w:rPr>
      </w:pPr>
      <w:r w:rsidRPr="007872BF">
        <w:rPr>
          <w:rFonts w:ascii="標楷體" w:eastAsia="標楷體" w:hAnsi="標楷體" w:hint="eastAsia"/>
          <w:sz w:val="28"/>
          <w:szCs w:val="28"/>
        </w:rPr>
        <w:t>附表一</w:t>
      </w:r>
      <w:r>
        <w:rPr>
          <w:rFonts w:ascii="標楷體" w:eastAsia="標楷體" w:hAnsi="標楷體" w:hint="eastAsia"/>
          <w:sz w:val="28"/>
          <w:szCs w:val="28"/>
        </w:rPr>
        <w:t xml:space="preserve">　</w:t>
      </w:r>
      <w:r w:rsidRPr="007872BF">
        <w:rPr>
          <w:rFonts w:ascii="標楷體" w:eastAsia="標楷體" w:hAnsi="標楷體" w:hint="eastAsia"/>
          <w:sz w:val="28"/>
          <w:szCs w:val="28"/>
        </w:rPr>
        <w:t>一般用戶及事業用戶排入之</w:t>
      </w:r>
      <w:r>
        <w:rPr>
          <w:rFonts w:ascii="標楷體" w:eastAsia="標楷體" w:hAnsi="標楷體" w:hint="eastAsia"/>
          <w:sz w:val="28"/>
          <w:szCs w:val="28"/>
        </w:rPr>
        <w:t>污(廢)</w:t>
      </w:r>
      <w:r w:rsidRPr="007872BF">
        <w:rPr>
          <w:rFonts w:ascii="標楷體" w:eastAsia="標楷體" w:hAnsi="標楷體" w:hint="eastAsia"/>
          <w:sz w:val="28"/>
          <w:szCs w:val="28"/>
        </w:rPr>
        <w:t>水水質標準：</w:t>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3827"/>
        <w:gridCol w:w="3969"/>
      </w:tblGrid>
      <w:tr w:rsidR="00EC4C90" w:rsidRPr="007872BF" w:rsidTr="00FD018D">
        <w:tc>
          <w:tcPr>
            <w:tcW w:w="988" w:type="dxa"/>
          </w:tcPr>
          <w:p w:rsidR="00EC4C90" w:rsidRPr="007872BF" w:rsidRDefault="00EC4C90" w:rsidP="00521BED">
            <w:pPr>
              <w:jc w:val="center"/>
              <w:rPr>
                <w:rFonts w:ascii="標楷體" w:eastAsia="標楷體" w:hAnsi="標楷體"/>
              </w:rPr>
            </w:pPr>
            <w:r w:rsidRPr="007872BF">
              <w:rPr>
                <w:rFonts w:ascii="標楷體" w:eastAsia="標楷體" w:hAnsi="標楷體" w:hint="eastAsia"/>
              </w:rPr>
              <w:t>項次</w:t>
            </w:r>
          </w:p>
        </w:tc>
        <w:tc>
          <w:tcPr>
            <w:tcW w:w="3827" w:type="dxa"/>
          </w:tcPr>
          <w:p w:rsidR="00EC4C90" w:rsidRPr="007872BF" w:rsidRDefault="00EC4C90" w:rsidP="00521BED">
            <w:pPr>
              <w:jc w:val="center"/>
              <w:rPr>
                <w:rFonts w:ascii="標楷體" w:eastAsia="標楷體" w:hAnsi="標楷體"/>
              </w:rPr>
            </w:pPr>
            <w:r w:rsidRPr="007872BF">
              <w:rPr>
                <w:rFonts w:ascii="標楷體" w:eastAsia="標楷體" w:hAnsi="標楷體" w:hint="eastAsia"/>
              </w:rPr>
              <w:t>項目</w:t>
            </w:r>
          </w:p>
        </w:tc>
        <w:tc>
          <w:tcPr>
            <w:tcW w:w="3969" w:type="dxa"/>
          </w:tcPr>
          <w:p w:rsidR="00EC4C90" w:rsidRPr="007872BF" w:rsidRDefault="00EC4C90" w:rsidP="00521BED">
            <w:pPr>
              <w:jc w:val="center"/>
              <w:rPr>
                <w:rFonts w:ascii="標楷體" w:eastAsia="標楷體" w:hAnsi="標楷體"/>
              </w:rPr>
            </w:pPr>
            <w:r w:rsidRPr="007872BF">
              <w:rPr>
                <w:rFonts w:ascii="標楷體" w:eastAsia="標楷體" w:hAnsi="標楷體" w:hint="eastAsia"/>
              </w:rPr>
              <w:t>標準</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水溫</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攝氏四十五度。</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氫離子濃度指數</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PH值五－九。</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硫化物(以</w:t>
            </w:r>
            <w:r w:rsidRPr="007872BF">
              <w:rPr>
                <w:rFonts w:ascii="標楷體" w:eastAsia="標楷體" w:hAnsi="標楷體"/>
              </w:rPr>
              <w:t>S</w:t>
            </w:r>
            <w:r w:rsidRPr="007872BF">
              <w:rPr>
                <w:rFonts w:ascii="標楷體" w:eastAsia="標楷體" w:hAnsi="標楷體"/>
                <w:vertAlign w:val="superscript"/>
              </w:rPr>
              <w:t>-2</w:t>
            </w:r>
            <w:r w:rsidRPr="007872BF">
              <w:rPr>
                <w:rFonts w:ascii="標楷體" w:eastAsia="標楷體" w:hAnsi="標楷體" w:hint="eastAsia"/>
              </w:rPr>
              <w:t>計算)</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九十毫克/公升。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四</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生化需氧量(五天攝氏二十度)</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六百毫克/公升。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五</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化學需氧量</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八百毫克/公升。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六</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懸浮固體</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六百毫克/公升。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七</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油脂</w:t>
            </w:r>
          </w:p>
        </w:tc>
        <w:tc>
          <w:tcPr>
            <w:tcW w:w="3969" w:type="dxa"/>
            <w:vAlign w:val="center"/>
          </w:tcPr>
          <w:p w:rsidR="00EC4C90" w:rsidRPr="007872BF" w:rsidRDefault="00EC4C90" w:rsidP="00521BED">
            <w:pPr>
              <w:jc w:val="both"/>
              <w:rPr>
                <w:rFonts w:ascii="標楷體" w:eastAsia="標楷體" w:hAnsi="標楷體"/>
              </w:rPr>
            </w:pP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(一)礦物</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(二)動植物</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八</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酚類</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九</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氰化物</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總汞</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十一</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鎘</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○點○三毫克/公升。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十二</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鉛</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十三</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總鉻</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十四</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六價鉻</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十五</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砷</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十六</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銅</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十七</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鋅</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十八</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溶解性鐵</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十九</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溶解性錳</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鎳</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二十一</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銀</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二十二</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陰離子界面活性劑</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八十毫克/公升。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二十三</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硼</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二十四</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硒</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二十五</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氟鹽</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一百五十毫克/公升。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二十六</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氟化物</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二十七</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甲醛</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二十八</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 xml:space="preserve">有機汞 </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不得檢出。</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二十九</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有毒物質</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不得檢出。</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三十</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 xml:space="preserve">放射性物質 </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不得檢出。</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lastRenderedPageBreak/>
              <w:t>三十一</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易燃或爆炸性物質</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完全禁止。</w:t>
            </w:r>
          </w:p>
        </w:tc>
      </w:tr>
    </w:tbl>
    <w:p w:rsidR="00EC4C90" w:rsidRDefault="00EC4C90" w:rsidP="00EC4C90"/>
    <w:p w:rsidR="00FD018D" w:rsidRDefault="00FD018D" w:rsidP="00EC4C90"/>
    <w:p w:rsidR="00EC4C90" w:rsidRPr="007872BF" w:rsidRDefault="00EC4C90" w:rsidP="00EC4C90">
      <w:pPr>
        <w:spacing w:line="460" w:lineRule="exact"/>
        <w:rPr>
          <w:rFonts w:ascii="標楷體" w:eastAsia="標楷體" w:hAnsi="標楷體"/>
          <w:sz w:val="28"/>
          <w:szCs w:val="28"/>
        </w:rPr>
      </w:pPr>
      <w:r w:rsidRPr="007872BF">
        <w:rPr>
          <w:rFonts w:ascii="標楷體" w:eastAsia="標楷體" w:hAnsi="標楷體" w:hint="eastAsia"/>
          <w:sz w:val="28"/>
          <w:szCs w:val="28"/>
        </w:rPr>
        <w:t>附表二</w:t>
      </w:r>
      <w:r>
        <w:rPr>
          <w:rFonts w:ascii="標楷體" w:eastAsia="標楷體" w:hAnsi="標楷體" w:hint="eastAsia"/>
          <w:sz w:val="28"/>
          <w:szCs w:val="28"/>
        </w:rPr>
        <w:t xml:space="preserve">　</w:t>
      </w:r>
      <w:r w:rsidRPr="007872BF">
        <w:rPr>
          <w:rFonts w:ascii="標楷體" w:eastAsia="標楷體" w:hAnsi="標楷體" w:hint="eastAsia"/>
          <w:sz w:val="28"/>
          <w:szCs w:val="28"/>
        </w:rPr>
        <w:t>排肥用戶排入之</w:t>
      </w:r>
      <w:r>
        <w:rPr>
          <w:rFonts w:ascii="標楷體" w:eastAsia="標楷體" w:hAnsi="標楷體" w:hint="eastAsia"/>
          <w:sz w:val="28"/>
          <w:szCs w:val="28"/>
        </w:rPr>
        <w:t>污(廢)</w:t>
      </w:r>
      <w:r w:rsidRPr="007872BF">
        <w:rPr>
          <w:rFonts w:ascii="標楷體" w:eastAsia="標楷體" w:hAnsi="標楷體" w:hint="eastAsia"/>
          <w:sz w:val="28"/>
          <w:szCs w:val="28"/>
        </w:rPr>
        <w:t>水水質標準：</w:t>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3827"/>
        <w:gridCol w:w="3969"/>
      </w:tblGrid>
      <w:tr w:rsidR="00EC4C90" w:rsidRPr="00052AF7" w:rsidTr="00FD018D">
        <w:trPr>
          <w:trHeight w:val="369"/>
        </w:trPr>
        <w:tc>
          <w:tcPr>
            <w:tcW w:w="988"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項次</w:t>
            </w:r>
          </w:p>
        </w:tc>
        <w:tc>
          <w:tcPr>
            <w:tcW w:w="3827"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項目</w:t>
            </w:r>
          </w:p>
        </w:tc>
        <w:tc>
          <w:tcPr>
            <w:tcW w:w="3969"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標準</w:t>
            </w:r>
          </w:p>
        </w:tc>
      </w:tr>
      <w:tr w:rsidR="00EC4C90" w:rsidRPr="00052AF7" w:rsidTr="00FD018D">
        <w:trPr>
          <w:trHeight w:val="369"/>
        </w:trPr>
        <w:tc>
          <w:tcPr>
            <w:tcW w:w="988"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一</w:t>
            </w:r>
          </w:p>
        </w:tc>
        <w:tc>
          <w:tcPr>
            <w:tcW w:w="3827"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處理量</w:t>
            </w:r>
          </w:p>
        </w:tc>
        <w:tc>
          <w:tcPr>
            <w:tcW w:w="3969"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五百</w:t>
            </w:r>
            <w:r w:rsidRPr="00052AF7">
              <w:rPr>
                <w:rFonts w:ascii="標楷體" w:eastAsia="標楷體" w:hAnsi="標楷體"/>
              </w:rPr>
              <w:t>立方公尺/</w:t>
            </w:r>
            <w:r w:rsidRPr="00052AF7">
              <w:rPr>
                <w:rFonts w:ascii="標楷體" w:eastAsia="標楷體" w:hAnsi="標楷體" w:hint="eastAsia"/>
              </w:rPr>
              <w:t>日</w:t>
            </w:r>
          </w:p>
        </w:tc>
      </w:tr>
      <w:tr w:rsidR="00EC4C90" w:rsidRPr="00052AF7" w:rsidTr="00FD018D">
        <w:trPr>
          <w:trHeight w:val="369"/>
        </w:trPr>
        <w:tc>
          <w:tcPr>
            <w:tcW w:w="988"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二</w:t>
            </w:r>
          </w:p>
        </w:tc>
        <w:tc>
          <w:tcPr>
            <w:tcW w:w="3827"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懸浮固體物SS</w:t>
            </w:r>
          </w:p>
        </w:tc>
        <w:tc>
          <w:tcPr>
            <w:tcW w:w="3969"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一千三百五十二毫克/公升</w:t>
            </w:r>
          </w:p>
        </w:tc>
      </w:tr>
      <w:tr w:rsidR="00EC4C90" w:rsidRPr="00052AF7" w:rsidTr="00FD018D">
        <w:trPr>
          <w:trHeight w:val="369"/>
        </w:trPr>
        <w:tc>
          <w:tcPr>
            <w:tcW w:w="988"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三</w:t>
            </w:r>
          </w:p>
        </w:tc>
        <w:tc>
          <w:tcPr>
            <w:tcW w:w="3827"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化學需氧量COD</w:t>
            </w:r>
          </w:p>
        </w:tc>
        <w:tc>
          <w:tcPr>
            <w:tcW w:w="3969"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八百九十六毫克/公升</w:t>
            </w:r>
          </w:p>
        </w:tc>
      </w:tr>
    </w:tbl>
    <w:p w:rsidR="00EC4C90" w:rsidRDefault="00EC4C90" w:rsidP="00EC4C90">
      <w:pPr>
        <w:spacing w:line="46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EC4C90" w:rsidRPr="00EC4C90" w:rsidRDefault="00EC4C90" w:rsidP="00EC4C90">
      <w:pPr>
        <w:jc w:val="both"/>
        <w:rPr>
          <w:rFonts w:ascii="Times New Roman" w:eastAsia="標楷體" w:hAnsi="Times New Roman" w:cs="Times New Roman"/>
          <w:sz w:val="40"/>
          <w:szCs w:val="40"/>
        </w:rPr>
      </w:pPr>
      <w:r w:rsidRPr="00EC4C90">
        <w:rPr>
          <w:rFonts w:ascii="Times New Roman" w:eastAsia="標楷體" w:hAnsi="Times New Roman" w:cs="Times New Roman" w:hint="eastAsia"/>
          <w:sz w:val="40"/>
          <w:szCs w:val="40"/>
        </w:rPr>
        <w:lastRenderedPageBreak/>
        <w:t>臺中市污水下水道可容納排入之水質標準</w:t>
      </w:r>
      <w:r w:rsidR="007948C3">
        <w:rPr>
          <w:rFonts w:ascii="Times New Roman" w:eastAsia="標楷體" w:hAnsi="Times New Roman" w:cs="Times New Roman" w:hint="eastAsia"/>
          <w:sz w:val="40"/>
          <w:szCs w:val="40"/>
        </w:rPr>
        <w:t>草案</w:t>
      </w:r>
      <w:r>
        <w:rPr>
          <w:rFonts w:ascii="Times New Roman" w:eastAsia="標楷體" w:hAnsi="Times New Roman" w:cs="Times New Roman" w:hint="eastAsia"/>
          <w:sz w:val="40"/>
          <w:szCs w:val="40"/>
        </w:rPr>
        <w:t>（</w:t>
      </w:r>
      <w:r w:rsidRPr="00EC4C90">
        <w:rPr>
          <w:rFonts w:ascii="Times New Roman" w:eastAsia="標楷體" w:hAnsi="Times New Roman" w:cs="Times New Roman" w:hint="eastAsia"/>
          <w:sz w:val="40"/>
          <w:szCs w:val="40"/>
        </w:rPr>
        <w:t>修正後</w:t>
      </w:r>
      <w:r>
        <w:rPr>
          <w:rFonts w:ascii="Times New Roman" w:eastAsia="標楷體" w:hAnsi="Times New Roman" w:cs="Times New Roman" w:hint="eastAsia"/>
          <w:sz w:val="40"/>
          <w:szCs w:val="40"/>
        </w:rPr>
        <w:t>）</w:t>
      </w:r>
    </w:p>
    <w:p w:rsidR="00EC4C90" w:rsidRPr="007872BF" w:rsidRDefault="00EC4C90" w:rsidP="00EC4C90">
      <w:pPr>
        <w:spacing w:line="460" w:lineRule="exact"/>
        <w:rPr>
          <w:rFonts w:ascii="標楷體" w:eastAsia="標楷體" w:hAnsi="標楷體"/>
          <w:sz w:val="28"/>
          <w:szCs w:val="28"/>
        </w:rPr>
      </w:pPr>
      <w:r w:rsidRPr="007872BF">
        <w:rPr>
          <w:rFonts w:ascii="標楷體" w:eastAsia="標楷體" w:hAnsi="標楷體" w:hint="eastAsia"/>
          <w:sz w:val="28"/>
          <w:szCs w:val="28"/>
        </w:rPr>
        <w:t>附表一</w:t>
      </w:r>
      <w:r w:rsidR="00FD018D">
        <w:rPr>
          <w:rFonts w:ascii="標楷體" w:eastAsia="標楷體" w:hAnsi="標楷體" w:hint="eastAsia"/>
          <w:sz w:val="28"/>
          <w:szCs w:val="28"/>
        </w:rPr>
        <w:t xml:space="preserve">　</w:t>
      </w:r>
      <w:r w:rsidRPr="007872BF">
        <w:rPr>
          <w:rFonts w:ascii="標楷體" w:eastAsia="標楷體" w:hAnsi="標楷體" w:hint="eastAsia"/>
          <w:sz w:val="28"/>
          <w:szCs w:val="28"/>
        </w:rPr>
        <w:t>一般用戶及事業用戶排入之</w:t>
      </w:r>
      <w:r>
        <w:rPr>
          <w:rFonts w:ascii="標楷體" w:eastAsia="標楷體" w:hAnsi="標楷體" w:hint="eastAsia"/>
          <w:sz w:val="28"/>
          <w:szCs w:val="28"/>
        </w:rPr>
        <w:t>污(廢)</w:t>
      </w:r>
      <w:r w:rsidRPr="007872BF">
        <w:rPr>
          <w:rFonts w:ascii="標楷體" w:eastAsia="標楷體" w:hAnsi="標楷體" w:hint="eastAsia"/>
          <w:sz w:val="28"/>
          <w:szCs w:val="28"/>
        </w:rPr>
        <w:t>水水質標準：</w:t>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3827"/>
        <w:gridCol w:w="3969"/>
      </w:tblGrid>
      <w:tr w:rsidR="00EC4C90" w:rsidRPr="007872BF" w:rsidTr="00FD018D">
        <w:tc>
          <w:tcPr>
            <w:tcW w:w="988" w:type="dxa"/>
          </w:tcPr>
          <w:p w:rsidR="00EC4C90" w:rsidRPr="007872BF" w:rsidRDefault="00EC4C90" w:rsidP="00521BED">
            <w:pPr>
              <w:jc w:val="center"/>
              <w:rPr>
                <w:rFonts w:ascii="標楷體" w:eastAsia="標楷體" w:hAnsi="標楷體"/>
              </w:rPr>
            </w:pPr>
            <w:r w:rsidRPr="007872BF">
              <w:rPr>
                <w:rFonts w:ascii="標楷體" w:eastAsia="標楷體" w:hAnsi="標楷體" w:hint="eastAsia"/>
              </w:rPr>
              <w:t>項次</w:t>
            </w:r>
          </w:p>
        </w:tc>
        <w:tc>
          <w:tcPr>
            <w:tcW w:w="3827" w:type="dxa"/>
          </w:tcPr>
          <w:p w:rsidR="00EC4C90" w:rsidRPr="007872BF" w:rsidRDefault="00EC4C90" w:rsidP="00521BED">
            <w:pPr>
              <w:jc w:val="center"/>
              <w:rPr>
                <w:rFonts w:ascii="標楷體" w:eastAsia="標楷體" w:hAnsi="標楷體"/>
              </w:rPr>
            </w:pPr>
            <w:r w:rsidRPr="007872BF">
              <w:rPr>
                <w:rFonts w:ascii="標楷體" w:eastAsia="標楷體" w:hAnsi="標楷體" w:hint="eastAsia"/>
              </w:rPr>
              <w:t>項目</w:t>
            </w:r>
          </w:p>
        </w:tc>
        <w:tc>
          <w:tcPr>
            <w:tcW w:w="3969" w:type="dxa"/>
          </w:tcPr>
          <w:p w:rsidR="00EC4C90" w:rsidRPr="007872BF" w:rsidRDefault="00EC4C90" w:rsidP="00521BED">
            <w:pPr>
              <w:jc w:val="center"/>
              <w:rPr>
                <w:rFonts w:ascii="標楷體" w:eastAsia="標楷體" w:hAnsi="標楷體"/>
              </w:rPr>
            </w:pPr>
            <w:r w:rsidRPr="007872BF">
              <w:rPr>
                <w:rFonts w:ascii="標楷體" w:eastAsia="標楷體" w:hAnsi="標楷體" w:hint="eastAsia"/>
              </w:rPr>
              <w:t>標準</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水溫</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攝氏四十五度。</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氫離子濃度指數</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PH值五－九。</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硫化物(以</w:t>
            </w:r>
            <w:r w:rsidRPr="007872BF">
              <w:rPr>
                <w:rFonts w:ascii="標楷體" w:eastAsia="標楷體" w:hAnsi="標楷體"/>
              </w:rPr>
              <w:t>S</w:t>
            </w:r>
            <w:r w:rsidRPr="007872BF">
              <w:rPr>
                <w:rFonts w:ascii="標楷體" w:eastAsia="標楷體" w:hAnsi="標楷體"/>
                <w:vertAlign w:val="superscript"/>
              </w:rPr>
              <w:t>-2</w:t>
            </w:r>
            <w:r w:rsidRPr="007872BF">
              <w:rPr>
                <w:rFonts w:ascii="標楷體" w:eastAsia="標楷體" w:hAnsi="標楷體" w:hint="eastAsia"/>
              </w:rPr>
              <w:t>計算)</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九十毫克/公升。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四</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生化需氧量(五天攝氏二十度)</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六百毫克/公升。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五</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化學需氧量</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八百毫克/公升。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六</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懸浮固體</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六百毫克/公升。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七</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油脂</w:t>
            </w:r>
          </w:p>
        </w:tc>
        <w:tc>
          <w:tcPr>
            <w:tcW w:w="3969" w:type="dxa"/>
            <w:vAlign w:val="center"/>
          </w:tcPr>
          <w:p w:rsidR="00EC4C90" w:rsidRPr="007872BF" w:rsidRDefault="00EC4C90" w:rsidP="00521BED">
            <w:pPr>
              <w:jc w:val="both"/>
              <w:rPr>
                <w:rFonts w:ascii="標楷體" w:eastAsia="標楷體" w:hAnsi="標楷體"/>
              </w:rPr>
            </w:pP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(一)礦物</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(二)動植物</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八</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酚類</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九</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氰化物</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總汞</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十一</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鎘</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○點○三毫克/公升。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十二</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鉛</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十三</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總鉻</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十四</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六價鉻</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十五</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砷</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十六</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銅</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十七</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鋅</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十八</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溶解性鐵</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十九</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溶解性錳</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鎳</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二十一</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銀</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二十二</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陰離子界面活性劑</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八十毫克/公升。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二十三</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硼</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二十四</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硒</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○點五毫克/公升。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二十五</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氟鹽</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一百五十毫克/公升。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二十六</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氟化物</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十五毫克／公升。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二十七</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甲醛</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三毫克／公升。</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二十八</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 xml:space="preserve">有機汞 </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不得檢出。</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lastRenderedPageBreak/>
              <w:t>二十九</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有毒物質</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不得檢出。</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三十</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 xml:space="preserve">放射性物質 </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不得檢出。</w:t>
            </w:r>
          </w:p>
        </w:tc>
      </w:tr>
      <w:tr w:rsidR="00EC4C90" w:rsidRPr="007872BF" w:rsidTr="00FD018D">
        <w:trPr>
          <w:trHeight w:val="369"/>
        </w:trPr>
        <w:tc>
          <w:tcPr>
            <w:tcW w:w="988"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三十一</w:t>
            </w:r>
          </w:p>
        </w:tc>
        <w:tc>
          <w:tcPr>
            <w:tcW w:w="3827"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易燃或爆炸性物質</w:t>
            </w:r>
          </w:p>
        </w:tc>
        <w:tc>
          <w:tcPr>
            <w:tcW w:w="3969" w:type="dxa"/>
            <w:vAlign w:val="center"/>
          </w:tcPr>
          <w:p w:rsidR="00EC4C90" w:rsidRPr="007872BF" w:rsidRDefault="00EC4C90" w:rsidP="00521BED">
            <w:pPr>
              <w:jc w:val="both"/>
              <w:rPr>
                <w:rFonts w:ascii="標楷體" w:eastAsia="標楷體" w:hAnsi="標楷體"/>
              </w:rPr>
            </w:pPr>
            <w:r w:rsidRPr="007872BF">
              <w:rPr>
                <w:rFonts w:ascii="標楷體" w:eastAsia="標楷體" w:hAnsi="標楷體" w:hint="eastAsia"/>
              </w:rPr>
              <w:t>完全禁止。</w:t>
            </w:r>
          </w:p>
        </w:tc>
      </w:tr>
    </w:tbl>
    <w:p w:rsidR="00EC4C90" w:rsidRDefault="00EC4C90" w:rsidP="00EC4C90"/>
    <w:p w:rsidR="00EC4C90" w:rsidRDefault="00EC4C90" w:rsidP="00EC4C90"/>
    <w:p w:rsidR="00EC4C90" w:rsidRPr="007872BF" w:rsidRDefault="00EC4C90" w:rsidP="00EC4C90">
      <w:pPr>
        <w:spacing w:line="460" w:lineRule="exact"/>
        <w:rPr>
          <w:rFonts w:ascii="標楷體" w:eastAsia="標楷體" w:hAnsi="標楷體"/>
          <w:sz w:val="28"/>
          <w:szCs w:val="28"/>
        </w:rPr>
      </w:pPr>
      <w:r w:rsidRPr="007872BF">
        <w:rPr>
          <w:rFonts w:ascii="標楷體" w:eastAsia="標楷體" w:hAnsi="標楷體" w:hint="eastAsia"/>
          <w:sz w:val="28"/>
          <w:szCs w:val="28"/>
        </w:rPr>
        <w:t>附表二</w:t>
      </w:r>
      <w:r w:rsidR="00FD018D">
        <w:rPr>
          <w:rFonts w:ascii="標楷體" w:eastAsia="標楷體" w:hAnsi="標楷體" w:hint="eastAsia"/>
          <w:sz w:val="28"/>
          <w:szCs w:val="28"/>
        </w:rPr>
        <w:t xml:space="preserve">　</w:t>
      </w:r>
      <w:r w:rsidRPr="007872BF">
        <w:rPr>
          <w:rFonts w:ascii="標楷體" w:eastAsia="標楷體" w:hAnsi="標楷體" w:hint="eastAsia"/>
          <w:sz w:val="28"/>
          <w:szCs w:val="28"/>
        </w:rPr>
        <w:t>排肥用戶排入之</w:t>
      </w:r>
      <w:r>
        <w:rPr>
          <w:rFonts w:ascii="標楷體" w:eastAsia="標楷體" w:hAnsi="標楷體" w:hint="eastAsia"/>
          <w:sz w:val="28"/>
          <w:szCs w:val="28"/>
        </w:rPr>
        <w:t>污(廢)</w:t>
      </w:r>
      <w:r w:rsidRPr="007872BF">
        <w:rPr>
          <w:rFonts w:ascii="標楷體" w:eastAsia="標楷體" w:hAnsi="標楷體" w:hint="eastAsia"/>
          <w:sz w:val="28"/>
          <w:szCs w:val="28"/>
        </w:rPr>
        <w:t>水水質標準：</w:t>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3827"/>
        <w:gridCol w:w="3969"/>
      </w:tblGrid>
      <w:tr w:rsidR="00EC4C90" w:rsidRPr="00052AF7" w:rsidTr="00FD018D">
        <w:trPr>
          <w:trHeight w:val="369"/>
        </w:trPr>
        <w:tc>
          <w:tcPr>
            <w:tcW w:w="988"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項次</w:t>
            </w:r>
          </w:p>
        </w:tc>
        <w:tc>
          <w:tcPr>
            <w:tcW w:w="3827"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項目</w:t>
            </w:r>
          </w:p>
        </w:tc>
        <w:tc>
          <w:tcPr>
            <w:tcW w:w="3969"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標準</w:t>
            </w:r>
          </w:p>
        </w:tc>
      </w:tr>
      <w:tr w:rsidR="00EC4C90" w:rsidRPr="00052AF7" w:rsidTr="00FD018D">
        <w:trPr>
          <w:trHeight w:val="369"/>
        </w:trPr>
        <w:tc>
          <w:tcPr>
            <w:tcW w:w="988"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一</w:t>
            </w:r>
          </w:p>
        </w:tc>
        <w:tc>
          <w:tcPr>
            <w:tcW w:w="3827"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處理量</w:t>
            </w:r>
          </w:p>
        </w:tc>
        <w:tc>
          <w:tcPr>
            <w:tcW w:w="3969"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五百</w:t>
            </w:r>
            <w:r w:rsidRPr="00052AF7">
              <w:rPr>
                <w:rFonts w:ascii="標楷體" w:eastAsia="標楷體" w:hAnsi="標楷體"/>
              </w:rPr>
              <w:t>立方公尺/</w:t>
            </w:r>
            <w:r w:rsidRPr="00052AF7">
              <w:rPr>
                <w:rFonts w:ascii="標楷體" w:eastAsia="標楷體" w:hAnsi="標楷體" w:hint="eastAsia"/>
              </w:rPr>
              <w:t>日</w:t>
            </w:r>
          </w:p>
        </w:tc>
      </w:tr>
      <w:tr w:rsidR="00EC4C90" w:rsidRPr="00052AF7" w:rsidTr="00FD018D">
        <w:trPr>
          <w:trHeight w:val="369"/>
        </w:trPr>
        <w:tc>
          <w:tcPr>
            <w:tcW w:w="988"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二</w:t>
            </w:r>
          </w:p>
        </w:tc>
        <w:tc>
          <w:tcPr>
            <w:tcW w:w="3827"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懸浮固體物SS</w:t>
            </w:r>
          </w:p>
        </w:tc>
        <w:tc>
          <w:tcPr>
            <w:tcW w:w="3969"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一千</w:t>
            </w:r>
            <w:r w:rsidRPr="00FD018D">
              <w:rPr>
                <w:rFonts w:ascii="標楷體" w:eastAsia="標楷體" w:hAnsi="標楷體" w:hint="eastAsia"/>
                <w:u w:val="single"/>
              </w:rPr>
              <w:t>五百</w:t>
            </w:r>
            <w:r w:rsidRPr="00052AF7">
              <w:rPr>
                <w:rFonts w:ascii="標楷體" w:eastAsia="標楷體" w:hAnsi="標楷體" w:hint="eastAsia"/>
              </w:rPr>
              <w:t>毫克/公升</w:t>
            </w:r>
          </w:p>
        </w:tc>
      </w:tr>
      <w:tr w:rsidR="00EC4C90" w:rsidRPr="00052AF7" w:rsidTr="00FD018D">
        <w:trPr>
          <w:trHeight w:val="369"/>
        </w:trPr>
        <w:tc>
          <w:tcPr>
            <w:tcW w:w="988"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三</w:t>
            </w:r>
          </w:p>
        </w:tc>
        <w:tc>
          <w:tcPr>
            <w:tcW w:w="3827" w:type="dxa"/>
            <w:vAlign w:val="center"/>
          </w:tcPr>
          <w:p w:rsidR="00EC4C90" w:rsidRPr="00052AF7" w:rsidRDefault="00EC4C90" w:rsidP="00521BED">
            <w:pPr>
              <w:jc w:val="both"/>
              <w:rPr>
                <w:rFonts w:ascii="標楷體" w:eastAsia="標楷體" w:hAnsi="標楷體"/>
              </w:rPr>
            </w:pPr>
            <w:r w:rsidRPr="00052AF7">
              <w:rPr>
                <w:rFonts w:ascii="標楷體" w:eastAsia="標楷體" w:hAnsi="標楷體" w:hint="eastAsia"/>
              </w:rPr>
              <w:t>化學需氧量COD</w:t>
            </w:r>
          </w:p>
        </w:tc>
        <w:tc>
          <w:tcPr>
            <w:tcW w:w="3969" w:type="dxa"/>
            <w:vAlign w:val="center"/>
          </w:tcPr>
          <w:p w:rsidR="00EC4C90" w:rsidRPr="00052AF7" w:rsidRDefault="00EC4C90" w:rsidP="00521BED">
            <w:pPr>
              <w:jc w:val="both"/>
              <w:rPr>
                <w:rFonts w:ascii="標楷體" w:eastAsia="標楷體" w:hAnsi="標楷體"/>
              </w:rPr>
            </w:pPr>
            <w:r w:rsidRPr="00FD018D">
              <w:rPr>
                <w:rFonts w:ascii="標楷體" w:eastAsia="標楷體" w:hAnsi="標楷體" w:hint="eastAsia"/>
                <w:u w:val="single"/>
              </w:rPr>
              <w:t>兩千</w:t>
            </w:r>
            <w:r w:rsidRPr="00052AF7">
              <w:rPr>
                <w:rFonts w:ascii="標楷體" w:eastAsia="標楷體" w:hAnsi="標楷體" w:hint="eastAsia"/>
              </w:rPr>
              <w:t>毫克/公升</w:t>
            </w:r>
          </w:p>
        </w:tc>
      </w:tr>
    </w:tbl>
    <w:p w:rsidR="00EC4C90" w:rsidRPr="00EC4C90" w:rsidRDefault="00EC4C90" w:rsidP="00EC4C90">
      <w:pPr>
        <w:spacing w:line="460" w:lineRule="exact"/>
        <w:jc w:val="both"/>
        <w:rPr>
          <w:rFonts w:ascii="Times New Roman" w:eastAsia="標楷體" w:hAnsi="Times New Roman" w:cs="Times New Roman"/>
          <w:sz w:val="28"/>
          <w:szCs w:val="28"/>
        </w:rPr>
      </w:pPr>
    </w:p>
    <w:sectPr w:rsidR="00EC4C90" w:rsidRPr="00EC4C90" w:rsidSect="00EC4C90">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75E" w:rsidRDefault="009C275E" w:rsidP="00B3284B">
      <w:r>
        <w:separator/>
      </w:r>
    </w:p>
  </w:endnote>
  <w:endnote w:type="continuationSeparator" w:id="0">
    <w:p w:rsidR="009C275E" w:rsidRDefault="009C275E" w:rsidP="00B32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054805"/>
      <w:docPartObj>
        <w:docPartGallery w:val="Page Numbers (Bottom of Page)"/>
        <w:docPartUnique/>
      </w:docPartObj>
    </w:sdtPr>
    <w:sdtEndPr/>
    <w:sdtContent>
      <w:p w:rsidR="00FD018D" w:rsidRDefault="00FD018D" w:rsidP="00FD018D">
        <w:pPr>
          <w:pStyle w:val="a7"/>
          <w:jc w:val="center"/>
        </w:pPr>
        <w:r>
          <w:fldChar w:fldCharType="begin"/>
        </w:r>
        <w:r>
          <w:instrText>PAGE   \* MERGEFORMAT</w:instrText>
        </w:r>
        <w:r>
          <w:fldChar w:fldCharType="separate"/>
        </w:r>
        <w:r w:rsidR="009B7EFF" w:rsidRPr="009B7EFF">
          <w:rPr>
            <w:noProof/>
            <w:lang w:val="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75E" w:rsidRDefault="009C275E" w:rsidP="00B3284B">
      <w:r>
        <w:separator/>
      </w:r>
    </w:p>
  </w:footnote>
  <w:footnote w:type="continuationSeparator" w:id="0">
    <w:p w:rsidR="009C275E" w:rsidRDefault="009C275E" w:rsidP="00B328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E34A0"/>
    <w:multiLevelType w:val="hybridMultilevel"/>
    <w:tmpl w:val="4F48FE82"/>
    <w:lvl w:ilvl="0" w:tplc="8756947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5ED"/>
    <w:rsid w:val="001445ED"/>
    <w:rsid w:val="00254387"/>
    <w:rsid w:val="00456B63"/>
    <w:rsid w:val="004E25E6"/>
    <w:rsid w:val="00540049"/>
    <w:rsid w:val="005E072D"/>
    <w:rsid w:val="005F2617"/>
    <w:rsid w:val="006514DE"/>
    <w:rsid w:val="007827B2"/>
    <w:rsid w:val="007948C3"/>
    <w:rsid w:val="00805920"/>
    <w:rsid w:val="00905BE3"/>
    <w:rsid w:val="00945011"/>
    <w:rsid w:val="00964A17"/>
    <w:rsid w:val="009B7EFF"/>
    <w:rsid w:val="009C275E"/>
    <w:rsid w:val="00A64B58"/>
    <w:rsid w:val="00AD3AC0"/>
    <w:rsid w:val="00B3284B"/>
    <w:rsid w:val="00B52895"/>
    <w:rsid w:val="00B96C00"/>
    <w:rsid w:val="00D35237"/>
    <w:rsid w:val="00D50909"/>
    <w:rsid w:val="00EC1852"/>
    <w:rsid w:val="00EC4C90"/>
    <w:rsid w:val="00F3656F"/>
    <w:rsid w:val="00F40B58"/>
    <w:rsid w:val="00FD01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01F727E-6ACA-4002-817F-B08DB31D8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0049"/>
    <w:pPr>
      <w:ind w:leftChars="200" w:left="480"/>
    </w:pPr>
  </w:style>
  <w:style w:type="table" w:styleId="a4">
    <w:name w:val="Table Grid"/>
    <w:basedOn w:val="a1"/>
    <w:uiPriority w:val="39"/>
    <w:rsid w:val="002543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B3284B"/>
    <w:pPr>
      <w:tabs>
        <w:tab w:val="center" w:pos="4153"/>
        <w:tab w:val="right" w:pos="8306"/>
      </w:tabs>
      <w:snapToGrid w:val="0"/>
    </w:pPr>
    <w:rPr>
      <w:sz w:val="20"/>
      <w:szCs w:val="20"/>
    </w:rPr>
  </w:style>
  <w:style w:type="character" w:customStyle="1" w:styleId="a6">
    <w:name w:val="頁首 字元"/>
    <w:basedOn w:val="a0"/>
    <w:link w:val="a5"/>
    <w:uiPriority w:val="99"/>
    <w:rsid w:val="00B3284B"/>
    <w:rPr>
      <w:sz w:val="20"/>
      <w:szCs w:val="20"/>
    </w:rPr>
  </w:style>
  <w:style w:type="paragraph" w:styleId="a7">
    <w:name w:val="footer"/>
    <w:basedOn w:val="a"/>
    <w:link w:val="a8"/>
    <w:uiPriority w:val="99"/>
    <w:unhideWhenUsed/>
    <w:rsid w:val="00B3284B"/>
    <w:pPr>
      <w:tabs>
        <w:tab w:val="center" w:pos="4153"/>
        <w:tab w:val="right" w:pos="8306"/>
      </w:tabs>
      <w:snapToGrid w:val="0"/>
    </w:pPr>
    <w:rPr>
      <w:sz w:val="20"/>
      <w:szCs w:val="20"/>
    </w:rPr>
  </w:style>
  <w:style w:type="character" w:customStyle="1" w:styleId="a8">
    <w:name w:val="頁尾 字元"/>
    <w:basedOn w:val="a0"/>
    <w:link w:val="a7"/>
    <w:uiPriority w:val="99"/>
    <w:rsid w:val="00B3284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241</Words>
  <Characters>1375</Characters>
  <Application>Microsoft Office Word</Application>
  <DocSecurity>0</DocSecurity>
  <Lines>11</Lines>
  <Paragraphs>3</Paragraphs>
  <ScaleCrop>false</ScaleCrop>
  <Company/>
  <LinksUpToDate>false</LinksUpToDate>
  <CharactersWithSpaces>1613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蕭冠文</dc:creator>
  <cp:keywords/>
  <dc:description/>
  <cp:lastModifiedBy>施右容</cp:lastModifiedBy>
  <cp:revision>2</cp:revision>
  <dcterms:created xsi:type="dcterms:W3CDTF">2019-07-01T08:11:00Z</dcterms:created>
  <dcterms:modified xsi:type="dcterms:W3CDTF">2019-07-01T08:11:00Z</dcterms:modified>
</cp:coreProperties>
</file>