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E3F" w:rsidRDefault="00AB07BE" w:rsidP="00186F75">
      <w:pPr>
        <w:snapToGrid w:val="0"/>
        <w:rPr>
          <w:rFonts w:ascii="標楷體" w:eastAsia="標楷體" w:hAnsi="標楷體" w:cs="細明體"/>
          <w:sz w:val="40"/>
          <w:szCs w:val="40"/>
        </w:rPr>
      </w:pPr>
      <w:r w:rsidRPr="00102E9D">
        <w:rPr>
          <w:rFonts w:ascii="標楷體" w:eastAsia="標楷體" w:hAnsi="標楷體" w:cs="細明體" w:hint="eastAsia"/>
          <w:sz w:val="40"/>
          <w:szCs w:val="40"/>
        </w:rPr>
        <w:t>臺中市</w:t>
      </w:r>
      <w:r w:rsidRPr="00AB07BE">
        <w:rPr>
          <w:rFonts w:ascii="標楷體" w:eastAsia="標楷體" w:hAnsi="標楷體" w:cs="細明體" w:hint="eastAsia"/>
          <w:sz w:val="40"/>
          <w:szCs w:val="40"/>
        </w:rPr>
        <w:t>嬰</w:t>
      </w:r>
      <w:r w:rsidRPr="009F4BBF">
        <w:rPr>
          <w:rFonts w:ascii="標楷體" w:eastAsia="標楷體" w:hAnsi="標楷體" w:cs="細明體" w:hint="eastAsia"/>
          <w:sz w:val="40"/>
          <w:szCs w:val="40"/>
        </w:rPr>
        <w:t>幼兒安全與教育委員會</w:t>
      </w:r>
      <w:r w:rsidRPr="00102E9D">
        <w:rPr>
          <w:rFonts w:ascii="標楷體" w:eastAsia="標楷體" w:hAnsi="標楷體" w:cs="細明體" w:hint="eastAsia"/>
          <w:sz w:val="40"/>
          <w:szCs w:val="40"/>
        </w:rPr>
        <w:t>設置要點</w:t>
      </w:r>
      <w:r>
        <w:rPr>
          <w:rFonts w:ascii="標楷體" w:eastAsia="標楷體" w:hAnsi="標楷體" w:cs="細明體" w:hint="eastAsia"/>
          <w:sz w:val="40"/>
          <w:szCs w:val="40"/>
        </w:rPr>
        <w:t>總說明</w:t>
      </w:r>
    </w:p>
    <w:p w:rsidR="00AB07BE" w:rsidRDefault="00AB07BE" w:rsidP="00AB07BE">
      <w:pPr>
        <w:spacing w:line="460" w:lineRule="exact"/>
        <w:rPr>
          <w:rFonts w:ascii="標楷體" w:eastAsia="標楷體" w:hAnsi="標楷體"/>
          <w:sz w:val="28"/>
          <w:szCs w:val="28"/>
        </w:rPr>
      </w:pPr>
      <w:r>
        <w:rPr>
          <w:rFonts w:hint="eastAsia"/>
        </w:rPr>
        <w:t xml:space="preserve">    </w:t>
      </w:r>
      <w:r w:rsidR="00300A7B">
        <w:rPr>
          <w:rFonts w:hint="eastAsia"/>
        </w:rPr>
        <w:t xml:space="preserve"> </w:t>
      </w:r>
      <w:r w:rsidRPr="00AB07BE">
        <w:rPr>
          <w:rFonts w:ascii="標楷體" w:eastAsia="標楷體" w:hAnsi="標楷體" w:hint="eastAsia"/>
          <w:sz w:val="28"/>
          <w:szCs w:val="28"/>
        </w:rPr>
        <w:t>為積極維護嬰幼兒安全並保障其接受適當教育之權益，特設置臺中市嬰幼兒安全與教育委員會</w:t>
      </w:r>
      <w:r w:rsidR="004262B5">
        <w:rPr>
          <w:rFonts w:ascii="標楷體" w:eastAsia="標楷體" w:hAnsi="標楷體" w:hint="eastAsia"/>
          <w:sz w:val="28"/>
          <w:szCs w:val="28"/>
        </w:rPr>
        <w:t>(以下稱本會)</w:t>
      </w:r>
      <w:r>
        <w:rPr>
          <w:rFonts w:ascii="標楷體" w:eastAsia="標楷體" w:hAnsi="標楷體" w:hint="eastAsia"/>
          <w:sz w:val="28"/>
          <w:szCs w:val="28"/>
        </w:rPr>
        <w:t>，</w:t>
      </w:r>
      <w:r w:rsidR="00020B3D">
        <w:rPr>
          <w:rFonts w:ascii="標楷體" w:eastAsia="標楷體" w:hAnsi="標楷體" w:hint="eastAsia"/>
          <w:sz w:val="28"/>
          <w:szCs w:val="28"/>
        </w:rPr>
        <w:t>並訂定</w:t>
      </w:r>
      <w:r w:rsidR="004262B5" w:rsidRPr="004262B5">
        <w:rPr>
          <w:rFonts w:ascii="標楷體" w:eastAsia="標楷體" w:hAnsi="標楷體" w:hint="eastAsia"/>
          <w:sz w:val="28"/>
          <w:szCs w:val="28"/>
        </w:rPr>
        <w:t>臺中市嬰幼兒安全與教育委員會</w:t>
      </w:r>
      <w:r w:rsidR="004262B5">
        <w:rPr>
          <w:rFonts w:ascii="標楷體" w:eastAsia="標楷體" w:hAnsi="標楷體" w:hint="eastAsia"/>
          <w:sz w:val="28"/>
          <w:szCs w:val="28"/>
        </w:rPr>
        <w:t>設置要點</w:t>
      </w:r>
      <w:r w:rsidR="00020B3D">
        <w:rPr>
          <w:rFonts w:ascii="標楷體" w:eastAsia="標楷體" w:hAnsi="標楷體" w:hint="eastAsia"/>
          <w:sz w:val="28"/>
          <w:szCs w:val="28"/>
        </w:rPr>
        <w:t>，</w:t>
      </w:r>
      <w:r w:rsidR="00E87AA8">
        <w:rPr>
          <w:rFonts w:ascii="標楷體" w:eastAsia="標楷體" w:hAnsi="標楷體" w:hint="eastAsia"/>
          <w:sz w:val="28"/>
          <w:szCs w:val="28"/>
        </w:rPr>
        <w:t>本要點</w:t>
      </w:r>
      <w:r w:rsidRPr="00AB07BE">
        <w:rPr>
          <w:rFonts w:ascii="標楷體" w:eastAsia="標楷體" w:hAnsi="標楷體" w:hint="eastAsia"/>
          <w:sz w:val="28"/>
          <w:szCs w:val="28"/>
        </w:rPr>
        <w:t>共計</w:t>
      </w:r>
      <w:r w:rsidR="00020B3D">
        <w:rPr>
          <w:rFonts w:ascii="標楷體" w:eastAsia="標楷體" w:hAnsi="標楷體" w:hint="eastAsia"/>
          <w:sz w:val="28"/>
          <w:szCs w:val="28"/>
        </w:rPr>
        <w:t>十一</w:t>
      </w:r>
      <w:r w:rsidRPr="00AB07BE">
        <w:rPr>
          <w:rFonts w:ascii="標楷體" w:eastAsia="標楷體" w:hAnsi="標楷體" w:hint="eastAsia"/>
          <w:sz w:val="28"/>
          <w:szCs w:val="28"/>
        </w:rPr>
        <w:t>點，訂定要點如下：</w:t>
      </w:r>
    </w:p>
    <w:p w:rsidR="00020B3D" w:rsidRPr="004262B5" w:rsidRDefault="001F3782"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本會設置</w:t>
      </w:r>
      <w:r w:rsidR="004262B5" w:rsidRPr="004262B5">
        <w:rPr>
          <w:rFonts w:ascii="標楷體" w:eastAsia="標楷體" w:hAnsi="標楷體" w:hint="eastAsia"/>
          <w:sz w:val="28"/>
          <w:szCs w:val="28"/>
        </w:rPr>
        <w:t>之目的。(第一點)</w:t>
      </w:r>
    </w:p>
    <w:p w:rsidR="004262B5" w:rsidRDefault="004262B5"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本會之任務。(第二點)</w:t>
      </w:r>
    </w:p>
    <w:p w:rsidR="004262B5" w:rsidRDefault="004262B5"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涉及嬰幼兒安全與教育權益保障</w:t>
      </w:r>
      <w:r w:rsidRPr="004262B5">
        <w:rPr>
          <w:rFonts w:ascii="標楷體" w:eastAsia="標楷體" w:hAnsi="標楷體" w:hint="eastAsia"/>
          <w:sz w:val="28"/>
          <w:szCs w:val="28"/>
        </w:rPr>
        <w:t>重大事件</w:t>
      </w:r>
      <w:r>
        <w:rPr>
          <w:rFonts w:ascii="標楷體" w:eastAsia="標楷體" w:hAnsi="標楷體" w:hint="eastAsia"/>
          <w:sz w:val="28"/>
          <w:szCs w:val="28"/>
        </w:rPr>
        <w:t>之界定。(第三點)</w:t>
      </w:r>
    </w:p>
    <w:p w:rsidR="004262B5" w:rsidRDefault="004262B5"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w:t>
      </w:r>
      <w:r w:rsidR="001F70B2">
        <w:rPr>
          <w:rFonts w:ascii="標楷體" w:eastAsia="標楷體" w:hAnsi="標楷體" w:hint="eastAsia"/>
          <w:sz w:val="28"/>
          <w:szCs w:val="28"/>
        </w:rPr>
        <w:t>委員</w:t>
      </w:r>
      <w:r>
        <w:rPr>
          <w:rFonts w:ascii="標楷體" w:eastAsia="標楷體" w:hAnsi="標楷體" w:hint="eastAsia"/>
          <w:sz w:val="28"/>
          <w:szCs w:val="28"/>
        </w:rPr>
        <w:t>之組成方式。(第四點)</w:t>
      </w:r>
    </w:p>
    <w:p w:rsidR="004262B5" w:rsidRDefault="005E1967"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本會委員之任期與出缺時之補聘方式</w:t>
      </w:r>
      <w:r w:rsidR="00292D72">
        <w:rPr>
          <w:rFonts w:ascii="標楷體" w:eastAsia="標楷體" w:hAnsi="標楷體" w:hint="eastAsia"/>
          <w:sz w:val="28"/>
          <w:szCs w:val="28"/>
        </w:rPr>
        <w:t>。(第五點)</w:t>
      </w:r>
    </w:p>
    <w:p w:rsidR="00292D72" w:rsidRDefault="00292D72"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本會秘書單位之運作方式。(第六點)</w:t>
      </w:r>
    </w:p>
    <w:p w:rsidR="00292D72" w:rsidRDefault="00292D72" w:rsidP="004262B5">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本會執行秘書及幹事之組成與任務。(第七點)</w:t>
      </w:r>
    </w:p>
    <w:p w:rsidR="00292D72" w:rsidRDefault="00674EE4" w:rsidP="008163ED">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本會召開會議之運作方式</w:t>
      </w:r>
      <w:r w:rsidR="008163ED">
        <w:rPr>
          <w:rFonts w:ascii="標楷體" w:eastAsia="標楷體" w:hAnsi="標楷體" w:hint="eastAsia"/>
          <w:sz w:val="28"/>
          <w:szCs w:val="28"/>
        </w:rPr>
        <w:t>及</w:t>
      </w:r>
      <w:r w:rsidR="008163ED" w:rsidRPr="008163ED">
        <w:rPr>
          <w:rFonts w:ascii="標楷體" w:eastAsia="標楷體" w:hAnsi="標楷體" w:hint="eastAsia"/>
          <w:sz w:val="28"/>
          <w:szCs w:val="28"/>
        </w:rPr>
        <w:t>本會委員於會議召開時之出席方式</w:t>
      </w:r>
      <w:r>
        <w:rPr>
          <w:rFonts w:ascii="標楷體" w:eastAsia="標楷體" w:hAnsi="標楷體" w:hint="eastAsia"/>
          <w:sz w:val="28"/>
          <w:szCs w:val="28"/>
        </w:rPr>
        <w:t>。(第八點)</w:t>
      </w:r>
    </w:p>
    <w:p w:rsidR="00674EE4" w:rsidRDefault="008163ED" w:rsidP="008163ED">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本會對外行文方式</w:t>
      </w:r>
      <w:r w:rsidR="00674EE4">
        <w:rPr>
          <w:rFonts w:ascii="標楷體" w:eastAsia="標楷體" w:hAnsi="標楷體" w:hint="eastAsia"/>
          <w:sz w:val="28"/>
          <w:szCs w:val="28"/>
        </w:rPr>
        <w:t>。(第九點)</w:t>
      </w:r>
    </w:p>
    <w:p w:rsidR="00674EE4" w:rsidRDefault="00B969A8" w:rsidP="00674EE4">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w:t>
      </w:r>
      <w:r w:rsidR="009B5BC6">
        <w:rPr>
          <w:rFonts w:ascii="標楷體" w:eastAsia="標楷體" w:hAnsi="標楷體" w:hint="eastAsia"/>
          <w:sz w:val="28"/>
          <w:szCs w:val="28"/>
        </w:rPr>
        <w:t>兼任人員</w:t>
      </w:r>
      <w:r w:rsidR="00674EE4">
        <w:rPr>
          <w:rFonts w:ascii="標楷體" w:eastAsia="標楷體" w:hAnsi="標楷體" w:hint="eastAsia"/>
          <w:sz w:val="28"/>
          <w:szCs w:val="28"/>
        </w:rPr>
        <w:t>均為無給職。(第十點)</w:t>
      </w:r>
    </w:p>
    <w:p w:rsidR="009B5BC6" w:rsidRDefault="009B5BC6" w:rsidP="009B5BC6">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本會</w:t>
      </w:r>
      <w:r w:rsidRPr="009B5BC6">
        <w:rPr>
          <w:rFonts w:ascii="標楷體" w:eastAsia="標楷體" w:hAnsi="標楷體" w:hint="eastAsia"/>
          <w:sz w:val="28"/>
          <w:szCs w:val="28"/>
        </w:rPr>
        <w:t>所需經費</w:t>
      </w:r>
      <w:r w:rsidR="006F0DAE">
        <w:rPr>
          <w:rFonts w:ascii="標楷體" w:eastAsia="標楷體" w:hAnsi="標楷體" w:hint="eastAsia"/>
          <w:sz w:val="28"/>
          <w:szCs w:val="28"/>
        </w:rPr>
        <w:t>之支應方式</w:t>
      </w:r>
      <w:r>
        <w:rPr>
          <w:rFonts w:ascii="標楷體" w:eastAsia="標楷體" w:hAnsi="標楷體" w:hint="eastAsia"/>
          <w:sz w:val="28"/>
          <w:szCs w:val="28"/>
        </w:rPr>
        <w:t>。(第十一點)</w:t>
      </w: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753CDE" w:rsidRDefault="00753CDE" w:rsidP="00753CDE">
      <w:pPr>
        <w:spacing w:line="460" w:lineRule="exact"/>
        <w:rPr>
          <w:rFonts w:ascii="標楷體" w:eastAsia="標楷體" w:hAnsi="標楷體"/>
          <w:sz w:val="28"/>
          <w:szCs w:val="28"/>
        </w:rPr>
      </w:pPr>
    </w:p>
    <w:p w:rsidR="004E7F4B" w:rsidRDefault="004E7F4B" w:rsidP="00753CDE">
      <w:pPr>
        <w:spacing w:line="460" w:lineRule="exact"/>
        <w:rPr>
          <w:rFonts w:ascii="標楷體" w:eastAsia="標楷體" w:hAnsi="標楷體"/>
          <w:sz w:val="28"/>
          <w:szCs w:val="28"/>
        </w:rPr>
      </w:pPr>
    </w:p>
    <w:p w:rsidR="009F172C" w:rsidRDefault="009F172C" w:rsidP="00753CDE">
      <w:pPr>
        <w:spacing w:line="460" w:lineRule="exact"/>
        <w:rPr>
          <w:rFonts w:ascii="標楷體" w:eastAsia="標楷體" w:hAnsi="標楷體"/>
          <w:sz w:val="28"/>
          <w:szCs w:val="28"/>
        </w:rPr>
      </w:pPr>
    </w:p>
    <w:p w:rsidR="00753CDE" w:rsidRDefault="00753CDE" w:rsidP="00EA365F">
      <w:pPr>
        <w:rPr>
          <w:rFonts w:ascii="標楷體" w:eastAsia="標楷體" w:hAnsi="標楷體" w:cs="細明體"/>
          <w:sz w:val="40"/>
          <w:szCs w:val="40"/>
        </w:rPr>
      </w:pPr>
      <w:r w:rsidRPr="00102E9D">
        <w:rPr>
          <w:rFonts w:ascii="標楷體" w:eastAsia="標楷體" w:hAnsi="標楷體" w:cs="細明體" w:hint="eastAsia"/>
          <w:sz w:val="40"/>
          <w:szCs w:val="40"/>
        </w:rPr>
        <w:lastRenderedPageBreak/>
        <w:t>臺中市</w:t>
      </w:r>
      <w:r w:rsidRPr="00AB07BE">
        <w:rPr>
          <w:rFonts w:ascii="標楷體" w:eastAsia="標楷體" w:hAnsi="標楷體" w:cs="細明體" w:hint="eastAsia"/>
          <w:sz w:val="40"/>
          <w:szCs w:val="40"/>
        </w:rPr>
        <w:t>嬰</w:t>
      </w:r>
      <w:r w:rsidRPr="009F4BBF">
        <w:rPr>
          <w:rFonts w:ascii="標楷體" w:eastAsia="標楷體" w:hAnsi="標楷體" w:cs="細明體" w:hint="eastAsia"/>
          <w:sz w:val="40"/>
          <w:szCs w:val="40"/>
        </w:rPr>
        <w:t>幼兒安全與教育委員會</w:t>
      </w:r>
      <w:r w:rsidRPr="00102E9D">
        <w:rPr>
          <w:rFonts w:ascii="標楷體" w:eastAsia="標楷體" w:hAnsi="標楷體" w:cs="細明體" w:hint="eastAsia"/>
          <w:sz w:val="40"/>
          <w:szCs w:val="40"/>
        </w:rPr>
        <w:t>設置要點</w:t>
      </w:r>
    </w:p>
    <w:tbl>
      <w:tblPr>
        <w:tblStyle w:val="a4"/>
        <w:tblW w:w="0" w:type="auto"/>
        <w:tblLayout w:type="fixed"/>
        <w:tblLook w:val="04A0" w:firstRow="1" w:lastRow="0" w:firstColumn="1" w:lastColumn="0" w:noHBand="0" w:noVBand="1"/>
      </w:tblPr>
      <w:tblGrid>
        <w:gridCol w:w="4501"/>
        <w:gridCol w:w="4502"/>
      </w:tblGrid>
      <w:tr w:rsidR="00753CDE" w:rsidTr="001F3782">
        <w:trPr>
          <w:trHeight w:val="388"/>
        </w:trPr>
        <w:tc>
          <w:tcPr>
            <w:tcW w:w="4501" w:type="dxa"/>
            <w:vAlign w:val="center"/>
          </w:tcPr>
          <w:p w:rsidR="00753CDE" w:rsidRPr="00753CDE" w:rsidRDefault="00753CDE" w:rsidP="001F3782">
            <w:pPr>
              <w:jc w:val="center"/>
              <w:rPr>
                <w:rFonts w:ascii="標楷體" w:eastAsia="標楷體" w:hAnsi="標楷體"/>
                <w:szCs w:val="24"/>
              </w:rPr>
            </w:pPr>
            <w:r w:rsidRPr="00753CDE">
              <w:rPr>
                <w:rFonts w:ascii="標楷體" w:eastAsia="標楷體" w:hAnsi="標楷體" w:hint="eastAsia"/>
                <w:szCs w:val="24"/>
              </w:rPr>
              <w:t>名稱</w:t>
            </w:r>
          </w:p>
        </w:tc>
        <w:tc>
          <w:tcPr>
            <w:tcW w:w="4502" w:type="dxa"/>
            <w:vAlign w:val="center"/>
          </w:tcPr>
          <w:p w:rsidR="00753CDE" w:rsidRPr="00753CDE" w:rsidRDefault="00753CDE" w:rsidP="001F3782">
            <w:pPr>
              <w:jc w:val="center"/>
              <w:rPr>
                <w:rFonts w:ascii="標楷體" w:eastAsia="標楷體" w:hAnsi="標楷體"/>
                <w:szCs w:val="24"/>
              </w:rPr>
            </w:pPr>
            <w:r w:rsidRPr="00753CDE">
              <w:rPr>
                <w:rFonts w:ascii="標楷體" w:eastAsia="標楷體" w:hAnsi="標楷體" w:hint="eastAsia"/>
                <w:szCs w:val="24"/>
              </w:rPr>
              <w:t>說明</w:t>
            </w:r>
          </w:p>
        </w:tc>
      </w:tr>
      <w:tr w:rsidR="00753CDE" w:rsidTr="001F3782">
        <w:tc>
          <w:tcPr>
            <w:tcW w:w="4501" w:type="dxa"/>
          </w:tcPr>
          <w:p w:rsidR="00753CDE" w:rsidRPr="00753CDE" w:rsidRDefault="00753CDE" w:rsidP="00B52142">
            <w:pPr>
              <w:snapToGrid w:val="0"/>
              <w:jc w:val="both"/>
              <w:rPr>
                <w:rFonts w:ascii="標楷體" w:eastAsia="標楷體" w:hAnsi="標楷體"/>
                <w:szCs w:val="24"/>
              </w:rPr>
            </w:pPr>
            <w:r w:rsidRPr="00753CDE">
              <w:rPr>
                <w:rFonts w:ascii="標楷體" w:eastAsia="標楷體" w:hAnsi="標楷體" w:hint="eastAsia"/>
                <w:szCs w:val="24"/>
              </w:rPr>
              <w:t>臺中市嬰幼兒安全與教育委員會設置要點</w:t>
            </w:r>
          </w:p>
        </w:tc>
        <w:tc>
          <w:tcPr>
            <w:tcW w:w="4502" w:type="dxa"/>
          </w:tcPr>
          <w:p w:rsidR="00753CDE" w:rsidRPr="00753CDE" w:rsidRDefault="00753CDE" w:rsidP="007032B7">
            <w:pPr>
              <w:rPr>
                <w:rFonts w:ascii="標楷體" w:eastAsia="標楷體" w:hAnsi="標楷體"/>
                <w:szCs w:val="24"/>
              </w:rPr>
            </w:pPr>
            <w:r w:rsidRPr="00753CDE">
              <w:rPr>
                <w:rFonts w:ascii="標楷體" w:eastAsia="標楷體" w:hAnsi="標楷體" w:hint="eastAsia"/>
                <w:szCs w:val="24"/>
              </w:rPr>
              <w:t>行政規則名稱</w:t>
            </w:r>
            <w:r w:rsidR="001F70B2">
              <w:rPr>
                <w:rFonts w:ascii="標楷體" w:eastAsia="標楷體" w:hAnsi="標楷體" w:hint="eastAsia"/>
                <w:szCs w:val="24"/>
              </w:rPr>
              <w:t>。</w:t>
            </w:r>
          </w:p>
        </w:tc>
      </w:tr>
      <w:tr w:rsidR="00753CDE" w:rsidTr="001F3782">
        <w:tc>
          <w:tcPr>
            <w:tcW w:w="4501" w:type="dxa"/>
          </w:tcPr>
          <w:p w:rsidR="00753CDE" w:rsidRPr="00753CDE" w:rsidRDefault="00753CDE" w:rsidP="001F3782">
            <w:pPr>
              <w:jc w:val="center"/>
              <w:rPr>
                <w:rFonts w:ascii="標楷體" w:eastAsia="標楷體" w:hAnsi="標楷體"/>
                <w:szCs w:val="24"/>
              </w:rPr>
            </w:pPr>
            <w:r w:rsidRPr="00753CDE">
              <w:rPr>
                <w:rFonts w:ascii="標楷體" w:eastAsia="標楷體" w:hAnsi="標楷體" w:hint="eastAsia"/>
                <w:szCs w:val="24"/>
              </w:rPr>
              <w:t>規定</w:t>
            </w:r>
          </w:p>
        </w:tc>
        <w:tc>
          <w:tcPr>
            <w:tcW w:w="4502" w:type="dxa"/>
          </w:tcPr>
          <w:p w:rsidR="00753CDE" w:rsidRPr="00753CDE" w:rsidRDefault="00753CDE" w:rsidP="001F3782">
            <w:pPr>
              <w:jc w:val="center"/>
              <w:rPr>
                <w:rFonts w:ascii="標楷體" w:eastAsia="標楷體" w:hAnsi="標楷體"/>
                <w:szCs w:val="24"/>
              </w:rPr>
            </w:pPr>
            <w:r w:rsidRPr="00753CDE">
              <w:rPr>
                <w:rFonts w:ascii="標楷體" w:eastAsia="標楷體" w:hAnsi="標楷體" w:hint="eastAsia"/>
                <w:szCs w:val="24"/>
              </w:rPr>
              <w:t>說明</w:t>
            </w:r>
          </w:p>
        </w:tc>
      </w:tr>
      <w:tr w:rsidR="00753CDE" w:rsidTr="001F3782">
        <w:tc>
          <w:tcPr>
            <w:tcW w:w="4501" w:type="dxa"/>
          </w:tcPr>
          <w:p w:rsidR="00753CDE" w:rsidRPr="00753CDE" w:rsidRDefault="00753CDE" w:rsidP="00753CDE">
            <w:pPr>
              <w:snapToGrid w:val="0"/>
              <w:ind w:left="389" w:hangingChars="162" w:hanging="389"/>
              <w:jc w:val="both"/>
              <w:rPr>
                <w:rFonts w:ascii="標楷體" w:eastAsia="標楷體" w:hAnsi="標楷體"/>
                <w:szCs w:val="24"/>
              </w:rPr>
            </w:pPr>
            <w:r w:rsidRPr="00753CDE">
              <w:rPr>
                <w:rFonts w:ascii="標楷體" w:eastAsia="標楷體" w:hAnsi="標楷體" w:hint="eastAsia"/>
                <w:szCs w:val="24"/>
              </w:rPr>
              <w:t>一、臺中市政府（以下簡稱本府）為積極維護嬰幼兒安全並保障其接受適當教育之權益，特設置臺中市嬰幼兒安全與教育委員會（以下簡稱本會），並訂定本要點。</w:t>
            </w:r>
          </w:p>
        </w:tc>
        <w:tc>
          <w:tcPr>
            <w:tcW w:w="4502" w:type="dxa"/>
          </w:tcPr>
          <w:p w:rsidR="00753CDE" w:rsidRPr="00753CDE" w:rsidRDefault="001F3782" w:rsidP="00B52142">
            <w:pPr>
              <w:jc w:val="both"/>
              <w:rPr>
                <w:rFonts w:ascii="標楷體" w:eastAsia="標楷體" w:hAnsi="標楷體"/>
                <w:szCs w:val="24"/>
              </w:rPr>
            </w:pPr>
            <w:r>
              <w:rPr>
                <w:rFonts w:ascii="標楷體" w:eastAsia="標楷體" w:hAnsi="標楷體" w:hint="eastAsia"/>
                <w:szCs w:val="24"/>
              </w:rPr>
              <w:t>本會</w:t>
            </w:r>
            <w:r w:rsidR="00753CDE" w:rsidRPr="00753CDE">
              <w:rPr>
                <w:rFonts w:ascii="標楷體" w:eastAsia="標楷體" w:hAnsi="標楷體" w:hint="eastAsia"/>
                <w:szCs w:val="24"/>
              </w:rPr>
              <w:t>設置之目的</w:t>
            </w:r>
            <w:r w:rsidR="001F70B2">
              <w:rPr>
                <w:rFonts w:ascii="標楷體" w:eastAsia="標楷體" w:hAnsi="標楷體" w:hint="eastAsia"/>
                <w:szCs w:val="24"/>
              </w:rPr>
              <w:t>。</w:t>
            </w:r>
          </w:p>
        </w:tc>
      </w:tr>
      <w:tr w:rsidR="00753CDE" w:rsidTr="001F3782">
        <w:tc>
          <w:tcPr>
            <w:tcW w:w="4501" w:type="dxa"/>
          </w:tcPr>
          <w:p w:rsidR="00753CDE" w:rsidRPr="00753CDE" w:rsidRDefault="00753CDE" w:rsidP="00753CDE">
            <w:pPr>
              <w:snapToGrid w:val="0"/>
              <w:jc w:val="both"/>
              <w:rPr>
                <w:rFonts w:ascii="標楷體" w:eastAsia="標楷體" w:hAnsi="標楷體"/>
                <w:szCs w:val="24"/>
              </w:rPr>
            </w:pPr>
            <w:r w:rsidRPr="00753CDE">
              <w:rPr>
                <w:rFonts w:ascii="標楷體" w:eastAsia="標楷體" w:hAnsi="標楷體" w:hint="eastAsia"/>
                <w:szCs w:val="24"/>
              </w:rPr>
              <w:t>二、本會任務如下：</w:t>
            </w:r>
          </w:p>
          <w:p w:rsidR="00753CDE" w:rsidRPr="00753CDE" w:rsidRDefault="00753CDE" w:rsidP="00FC18B0">
            <w:pPr>
              <w:tabs>
                <w:tab w:val="left" w:pos="1290"/>
              </w:tabs>
              <w:snapToGrid w:val="0"/>
              <w:ind w:left="1092" w:hangingChars="455" w:hanging="1092"/>
              <w:jc w:val="both"/>
              <w:rPr>
                <w:rFonts w:ascii="標楷體" w:eastAsia="標楷體" w:hAnsi="標楷體"/>
                <w:szCs w:val="24"/>
              </w:rPr>
            </w:pPr>
            <w:r w:rsidRPr="00753CDE">
              <w:rPr>
                <w:rFonts w:ascii="標楷體" w:eastAsia="標楷體" w:hAnsi="標楷體" w:hint="eastAsia"/>
                <w:szCs w:val="24"/>
              </w:rPr>
              <w:t xml:space="preserve">   （一）嬰幼兒安全與教育相關政策及業務之協調、研究、審議及諮詢。</w:t>
            </w:r>
          </w:p>
          <w:p w:rsidR="00753CDE" w:rsidRPr="00753CDE" w:rsidRDefault="00753CDE" w:rsidP="00FC18B0">
            <w:pPr>
              <w:snapToGrid w:val="0"/>
              <w:ind w:left="1104" w:hangingChars="460" w:hanging="1104"/>
              <w:jc w:val="both"/>
              <w:rPr>
                <w:rFonts w:ascii="標楷體" w:eastAsia="標楷體" w:hAnsi="標楷體"/>
                <w:szCs w:val="24"/>
              </w:rPr>
            </w:pPr>
            <w:r w:rsidRPr="00753CDE">
              <w:rPr>
                <w:rFonts w:ascii="標楷體" w:eastAsia="標楷體" w:hAnsi="標楷體" w:hint="eastAsia"/>
                <w:szCs w:val="24"/>
              </w:rPr>
              <w:t xml:space="preserve">   </w:t>
            </w:r>
            <w:r w:rsidR="005E1967">
              <w:rPr>
                <w:rFonts w:ascii="標楷體" w:eastAsia="標楷體" w:hAnsi="標楷體" w:hint="eastAsia"/>
                <w:szCs w:val="24"/>
              </w:rPr>
              <w:t>（二）涉及</w:t>
            </w:r>
            <w:r w:rsidRPr="00753CDE">
              <w:rPr>
                <w:rFonts w:ascii="標楷體" w:eastAsia="標楷體" w:hAnsi="標楷體" w:hint="eastAsia"/>
                <w:szCs w:val="24"/>
              </w:rPr>
              <w:t>嬰幼兒安全與教育權益保障之重大事件，提供主管機關作成行政處分前之諮詢事宜。</w:t>
            </w:r>
          </w:p>
          <w:p w:rsidR="00753CDE" w:rsidRPr="00753CDE" w:rsidRDefault="00753CDE" w:rsidP="00FC18B0">
            <w:pPr>
              <w:snapToGrid w:val="0"/>
              <w:ind w:left="1092" w:hangingChars="455" w:hanging="1092"/>
              <w:jc w:val="both"/>
              <w:rPr>
                <w:rFonts w:ascii="標楷體" w:eastAsia="標楷體" w:hAnsi="標楷體"/>
                <w:szCs w:val="24"/>
              </w:rPr>
            </w:pPr>
            <w:r w:rsidRPr="00753CDE">
              <w:rPr>
                <w:rFonts w:ascii="標楷體" w:eastAsia="標楷體" w:hAnsi="標楷體" w:hint="eastAsia"/>
                <w:szCs w:val="24"/>
              </w:rPr>
              <w:t xml:space="preserve">   </w:t>
            </w:r>
            <w:r w:rsidR="005E1967">
              <w:rPr>
                <w:rFonts w:ascii="標楷體" w:eastAsia="標楷體" w:hAnsi="標楷體" w:hint="eastAsia"/>
                <w:szCs w:val="24"/>
              </w:rPr>
              <w:t>（三）涉及臺中</w:t>
            </w:r>
            <w:r w:rsidRPr="00753CDE">
              <w:rPr>
                <w:rFonts w:ascii="標楷體" w:eastAsia="標楷體" w:hAnsi="標楷體" w:hint="eastAsia"/>
                <w:szCs w:val="24"/>
              </w:rPr>
              <w:t>市嬰幼兒安全與教育權益保障政策及重大措施，經市長指示跨局處研商及推動之事項。</w:t>
            </w:r>
          </w:p>
          <w:p w:rsidR="00753CDE" w:rsidRPr="00753CDE" w:rsidRDefault="00753CDE" w:rsidP="00FC18B0">
            <w:pPr>
              <w:snapToGrid w:val="0"/>
              <w:ind w:left="1104" w:hangingChars="460" w:hanging="1104"/>
              <w:jc w:val="both"/>
              <w:rPr>
                <w:rFonts w:ascii="標楷體" w:eastAsia="標楷體" w:hAnsi="標楷體"/>
                <w:szCs w:val="24"/>
              </w:rPr>
            </w:pPr>
            <w:r w:rsidRPr="00753CDE">
              <w:rPr>
                <w:rFonts w:ascii="標楷體" w:eastAsia="標楷體" w:hAnsi="標楷體" w:hint="eastAsia"/>
                <w:szCs w:val="24"/>
              </w:rPr>
              <w:t xml:space="preserve">   （四）其他嬰幼兒安全與教育權益保障及促進事項。</w:t>
            </w:r>
          </w:p>
        </w:tc>
        <w:tc>
          <w:tcPr>
            <w:tcW w:w="4502" w:type="dxa"/>
          </w:tcPr>
          <w:p w:rsidR="00753CDE" w:rsidRPr="00753CDE" w:rsidRDefault="00753CDE" w:rsidP="00B52142">
            <w:pPr>
              <w:jc w:val="both"/>
              <w:rPr>
                <w:rFonts w:ascii="標楷體" w:eastAsia="標楷體" w:hAnsi="標楷體"/>
                <w:szCs w:val="24"/>
              </w:rPr>
            </w:pPr>
            <w:r w:rsidRPr="00753CDE">
              <w:rPr>
                <w:rFonts w:ascii="標楷體" w:eastAsia="標楷體" w:hAnsi="標楷體" w:hint="eastAsia"/>
                <w:szCs w:val="24"/>
              </w:rPr>
              <w:t>本會之任務</w:t>
            </w:r>
            <w:r w:rsidR="001F70B2">
              <w:rPr>
                <w:rFonts w:ascii="標楷體" w:eastAsia="標楷體" w:hAnsi="標楷體" w:hint="eastAsia"/>
                <w:szCs w:val="24"/>
              </w:rPr>
              <w:t>。</w:t>
            </w:r>
          </w:p>
        </w:tc>
      </w:tr>
      <w:tr w:rsidR="00753CDE" w:rsidTr="001F3782">
        <w:tc>
          <w:tcPr>
            <w:tcW w:w="4501" w:type="dxa"/>
          </w:tcPr>
          <w:p w:rsidR="00753CDE" w:rsidRPr="00753CDE" w:rsidRDefault="00753CDE" w:rsidP="00753CDE">
            <w:pPr>
              <w:snapToGrid w:val="0"/>
              <w:ind w:left="454" w:hangingChars="189" w:hanging="454"/>
              <w:jc w:val="both"/>
              <w:rPr>
                <w:rFonts w:ascii="標楷體" w:eastAsia="標楷體" w:hAnsi="標楷體"/>
                <w:szCs w:val="24"/>
              </w:rPr>
            </w:pPr>
            <w:r>
              <w:rPr>
                <w:rFonts w:ascii="標楷體" w:eastAsia="標楷體" w:hAnsi="標楷體" w:hint="eastAsia"/>
                <w:szCs w:val="24"/>
              </w:rPr>
              <w:t>三、</w:t>
            </w:r>
            <w:r w:rsidRPr="00753CDE">
              <w:rPr>
                <w:rFonts w:ascii="標楷體" w:eastAsia="標楷體" w:hAnsi="標楷體" w:hint="eastAsia"/>
                <w:szCs w:val="24"/>
              </w:rPr>
              <w:t>本要點所稱嬰幼兒安全與教育權益保障之重大事件係指經主管機關審理後，仍有負面輿情效應之虞或經媒體揭露之具體個案。</w:t>
            </w:r>
          </w:p>
        </w:tc>
        <w:tc>
          <w:tcPr>
            <w:tcW w:w="4502" w:type="dxa"/>
          </w:tcPr>
          <w:p w:rsidR="00753CDE" w:rsidRPr="00753CDE" w:rsidRDefault="00753CDE" w:rsidP="00B52142">
            <w:pPr>
              <w:snapToGrid w:val="0"/>
              <w:jc w:val="both"/>
              <w:rPr>
                <w:rFonts w:ascii="標楷體" w:eastAsia="標楷體" w:hAnsi="標楷體"/>
                <w:szCs w:val="24"/>
              </w:rPr>
            </w:pPr>
            <w:r>
              <w:rPr>
                <w:rFonts w:ascii="標楷體" w:eastAsia="標楷體" w:hAnsi="標楷體" w:hint="eastAsia"/>
                <w:szCs w:val="24"/>
              </w:rPr>
              <w:t>本要點所稱</w:t>
            </w:r>
            <w:r w:rsidRPr="00753CDE">
              <w:rPr>
                <w:rFonts w:ascii="標楷體" w:eastAsia="標楷體" w:hAnsi="標楷體" w:hint="eastAsia"/>
                <w:szCs w:val="24"/>
              </w:rPr>
              <w:t>涉及嬰幼兒安全與教育權益保障重大事件之</w:t>
            </w:r>
            <w:r w:rsidR="001F3782">
              <w:rPr>
                <w:rFonts w:ascii="標楷體" w:eastAsia="標楷體" w:hAnsi="標楷體" w:hint="eastAsia"/>
                <w:szCs w:val="24"/>
              </w:rPr>
              <w:t>定義</w:t>
            </w:r>
            <w:r w:rsidR="001F70B2">
              <w:rPr>
                <w:rFonts w:ascii="標楷體" w:eastAsia="標楷體" w:hAnsi="標楷體" w:hint="eastAsia"/>
                <w:szCs w:val="24"/>
              </w:rPr>
              <w:t>。</w:t>
            </w:r>
          </w:p>
        </w:tc>
      </w:tr>
      <w:tr w:rsidR="00753CDE" w:rsidTr="001F3782">
        <w:tc>
          <w:tcPr>
            <w:tcW w:w="4501" w:type="dxa"/>
          </w:tcPr>
          <w:p w:rsidR="001F70B2" w:rsidRPr="001F70B2" w:rsidRDefault="001F70B2" w:rsidP="001F70B2">
            <w:pPr>
              <w:snapToGrid w:val="0"/>
              <w:ind w:left="454" w:hangingChars="189" w:hanging="454"/>
              <w:jc w:val="both"/>
              <w:rPr>
                <w:rFonts w:ascii="標楷體" w:eastAsia="標楷體" w:hAnsi="標楷體"/>
                <w:szCs w:val="24"/>
              </w:rPr>
            </w:pPr>
            <w:r>
              <w:rPr>
                <w:rFonts w:ascii="標楷體" w:eastAsia="標楷體" w:hAnsi="標楷體" w:hint="eastAsia"/>
                <w:szCs w:val="24"/>
              </w:rPr>
              <w:t>四、</w:t>
            </w:r>
            <w:r w:rsidRPr="001F70B2">
              <w:rPr>
                <w:rFonts w:ascii="標楷體" w:eastAsia="標楷體" w:hAnsi="標楷體" w:hint="eastAsia"/>
                <w:szCs w:val="24"/>
              </w:rPr>
              <w:t>本會置委員十七人至二十三人，其中一人為主任委員，由市長兼任；一人為副主任委員，由市長指派副市長或秘書長一人兼任，其餘委員由本府就下列人員派(聘)兼之：</w:t>
            </w:r>
          </w:p>
          <w:p w:rsidR="001F70B2" w:rsidRPr="001F70B2" w:rsidRDefault="001F70B2" w:rsidP="005E1967">
            <w:pPr>
              <w:tabs>
                <w:tab w:val="left" w:pos="0"/>
              </w:tabs>
              <w:snapToGrid w:val="0"/>
              <w:ind w:left="991" w:hangingChars="413" w:hanging="991"/>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(一)</w:t>
            </w:r>
            <w:r w:rsidR="005E1967">
              <w:rPr>
                <w:rFonts w:ascii="標楷體" w:eastAsia="標楷體" w:hAnsi="標楷體" w:hint="eastAsia"/>
                <w:szCs w:val="24"/>
              </w:rPr>
              <w:t>臺中市政</w:t>
            </w:r>
            <w:r w:rsidRPr="001F70B2">
              <w:rPr>
                <w:rFonts w:ascii="標楷體" w:eastAsia="標楷體" w:hAnsi="標楷體" w:hint="eastAsia"/>
                <w:szCs w:val="24"/>
              </w:rPr>
              <w:t>府教育局</w:t>
            </w:r>
            <w:r w:rsidR="005E1967">
              <w:rPr>
                <w:rFonts w:ascii="標楷體" w:eastAsia="標楷體" w:hAnsi="標楷體" w:hint="eastAsia"/>
                <w:szCs w:val="24"/>
              </w:rPr>
              <w:t>(以下簡稱教育局)</w:t>
            </w:r>
            <w:r w:rsidRPr="001F70B2">
              <w:rPr>
                <w:rFonts w:ascii="標楷體" w:eastAsia="標楷體" w:hAnsi="標楷體" w:hint="eastAsia"/>
                <w:szCs w:val="24"/>
              </w:rPr>
              <w:t>局長。</w:t>
            </w:r>
          </w:p>
          <w:p w:rsidR="001F70B2" w:rsidRPr="001F70B2" w:rsidRDefault="001F70B2" w:rsidP="005E1967">
            <w:pPr>
              <w:snapToGrid w:val="0"/>
              <w:ind w:left="991" w:hangingChars="413" w:hanging="991"/>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(二)</w:t>
            </w:r>
            <w:r w:rsidR="005E1967">
              <w:rPr>
                <w:rFonts w:ascii="標楷體" w:eastAsia="標楷體" w:hAnsi="標楷體" w:hint="eastAsia"/>
                <w:szCs w:val="24"/>
              </w:rPr>
              <w:t>臺中市政府</w:t>
            </w:r>
            <w:r w:rsidRPr="001F70B2">
              <w:rPr>
                <w:rFonts w:ascii="標楷體" w:eastAsia="標楷體" w:hAnsi="標楷體" w:hint="eastAsia"/>
                <w:szCs w:val="24"/>
              </w:rPr>
              <w:t>社會局</w:t>
            </w:r>
            <w:r w:rsidR="005E1967">
              <w:rPr>
                <w:rFonts w:ascii="標楷體" w:eastAsia="標楷體" w:hAnsi="標楷體" w:hint="eastAsia"/>
                <w:szCs w:val="24"/>
              </w:rPr>
              <w:t>(以下簡稱社會局)</w:t>
            </w:r>
            <w:r w:rsidRPr="001F70B2">
              <w:rPr>
                <w:rFonts w:ascii="標楷體" w:eastAsia="標楷體" w:hAnsi="標楷體" w:hint="eastAsia"/>
                <w:szCs w:val="24"/>
              </w:rPr>
              <w:t>局長。</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(三)</w:t>
            </w:r>
            <w:r w:rsidR="005E1967">
              <w:rPr>
                <w:rFonts w:ascii="標楷體" w:eastAsia="標楷體" w:hAnsi="標楷體" w:hint="eastAsia"/>
                <w:szCs w:val="24"/>
              </w:rPr>
              <w:t>臺中市政府</w:t>
            </w:r>
            <w:r w:rsidRPr="001F70B2">
              <w:rPr>
                <w:rFonts w:ascii="標楷體" w:eastAsia="標楷體" w:hAnsi="標楷體" w:hint="eastAsia"/>
                <w:szCs w:val="24"/>
              </w:rPr>
              <w:t>警察局局長。</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(四)</w:t>
            </w:r>
            <w:r w:rsidR="005E1967">
              <w:rPr>
                <w:rFonts w:ascii="標楷體" w:eastAsia="標楷體" w:hAnsi="標楷體" w:hint="eastAsia"/>
                <w:szCs w:val="24"/>
              </w:rPr>
              <w:t>臺中市政府</w:t>
            </w:r>
            <w:r w:rsidRPr="001F70B2">
              <w:rPr>
                <w:rFonts w:ascii="標楷體" w:eastAsia="標楷體" w:hAnsi="標楷體" w:hint="eastAsia"/>
                <w:szCs w:val="24"/>
              </w:rPr>
              <w:t>衛生局局長。</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(五)</w:t>
            </w:r>
            <w:r w:rsidR="005E1967">
              <w:rPr>
                <w:rFonts w:ascii="標楷體" w:eastAsia="標楷體" w:hAnsi="標楷體" w:hint="eastAsia"/>
                <w:szCs w:val="24"/>
              </w:rPr>
              <w:t>臺中市政府</w:t>
            </w:r>
            <w:r w:rsidRPr="001F70B2">
              <w:rPr>
                <w:rFonts w:ascii="標楷體" w:eastAsia="標楷體" w:hAnsi="標楷體" w:hint="eastAsia"/>
                <w:szCs w:val="24"/>
              </w:rPr>
              <w:t>勞工局局長。</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(六)</w:t>
            </w:r>
            <w:r w:rsidR="005E1967">
              <w:rPr>
                <w:rFonts w:ascii="標楷體" w:eastAsia="標楷體" w:hAnsi="標楷體" w:hint="eastAsia"/>
                <w:szCs w:val="24"/>
              </w:rPr>
              <w:t>臺中市政府</w:t>
            </w:r>
            <w:r w:rsidRPr="001F70B2">
              <w:rPr>
                <w:rFonts w:ascii="標楷體" w:eastAsia="標楷體" w:hAnsi="標楷體" w:hint="eastAsia"/>
                <w:szCs w:val="24"/>
              </w:rPr>
              <w:t>法制局局長。</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(七)專家</w:t>
            </w:r>
            <w:r w:rsidR="001F3782" w:rsidRPr="001F3782">
              <w:rPr>
                <w:rFonts w:ascii="標楷體" w:eastAsia="標楷體" w:hAnsi="標楷體" w:hint="eastAsia"/>
                <w:szCs w:val="24"/>
              </w:rPr>
              <w:t>學者</w:t>
            </w:r>
            <w:r w:rsidRPr="001F70B2">
              <w:rPr>
                <w:rFonts w:ascii="標楷體" w:eastAsia="標楷體" w:hAnsi="標楷體" w:hint="eastAsia"/>
                <w:szCs w:val="24"/>
              </w:rPr>
              <w:t>三</w:t>
            </w:r>
            <w:r w:rsidR="001F3782">
              <w:rPr>
                <w:rFonts w:ascii="標楷體" w:eastAsia="標楷體" w:hAnsi="標楷體" w:hint="eastAsia"/>
                <w:szCs w:val="24"/>
              </w:rPr>
              <w:t>人</w:t>
            </w:r>
            <w:r w:rsidRPr="001F70B2">
              <w:rPr>
                <w:rFonts w:ascii="標楷體" w:eastAsia="標楷體" w:hAnsi="標楷體" w:hint="eastAsia"/>
                <w:szCs w:val="24"/>
              </w:rPr>
              <w:t>至五人。</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(八)家長團體代表三人至五人。</w:t>
            </w:r>
          </w:p>
          <w:p w:rsidR="001F70B2" w:rsidRPr="001F70B2" w:rsidRDefault="001F70B2" w:rsidP="001F70B2">
            <w:pPr>
              <w:snapToGrid w:val="0"/>
              <w:jc w:val="both"/>
              <w:rPr>
                <w:rFonts w:ascii="標楷體" w:eastAsia="標楷體" w:hAnsi="標楷體"/>
                <w:szCs w:val="24"/>
              </w:rPr>
            </w:pPr>
            <w:r>
              <w:rPr>
                <w:rFonts w:ascii="標楷體" w:eastAsia="標楷體" w:hAnsi="標楷體" w:hint="eastAsia"/>
                <w:szCs w:val="24"/>
              </w:rPr>
              <w:lastRenderedPageBreak/>
              <w:t xml:space="preserve">    </w:t>
            </w:r>
            <w:r w:rsidRPr="001F70B2">
              <w:rPr>
                <w:rFonts w:ascii="標楷體" w:eastAsia="標楷體" w:hAnsi="標楷體" w:hint="eastAsia"/>
                <w:szCs w:val="24"/>
              </w:rPr>
              <w:t>(九)幼托機構代表三人至五人。</w:t>
            </w:r>
          </w:p>
          <w:p w:rsidR="00753CDE" w:rsidRPr="00753CDE" w:rsidRDefault="007032B7" w:rsidP="00552239">
            <w:pPr>
              <w:snapToGrid w:val="0"/>
              <w:ind w:leftChars="177" w:left="425" w:firstLine="1"/>
              <w:jc w:val="both"/>
              <w:rPr>
                <w:rFonts w:ascii="標楷體" w:eastAsia="標楷體" w:hAnsi="標楷體"/>
                <w:szCs w:val="24"/>
              </w:rPr>
            </w:pPr>
            <w:r>
              <w:rPr>
                <w:rFonts w:ascii="標楷體" w:eastAsia="標楷體" w:hAnsi="標楷體" w:hint="eastAsia"/>
                <w:szCs w:val="24"/>
              </w:rPr>
              <w:t>本會委員</w:t>
            </w:r>
            <w:r w:rsidR="001F3782">
              <w:rPr>
                <w:rFonts w:ascii="標楷體" w:eastAsia="標楷體" w:hAnsi="標楷體" w:hint="eastAsia"/>
                <w:szCs w:val="24"/>
              </w:rPr>
              <w:t>任</w:t>
            </w:r>
            <w:r w:rsidR="001F70B2" w:rsidRPr="001F70B2">
              <w:rPr>
                <w:rFonts w:ascii="標楷體" w:eastAsia="標楷體" w:hAnsi="標楷體" w:hint="eastAsia"/>
                <w:szCs w:val="24"/>
              </w:rPr>
              <w:t>一性別</w:t>
            </w:r>
            <w:r w:rsidR="005E1967">
              <w:rPr>
                <w:rFonts w:ascii="標楷體" w:eastAsia="標楷體" w:hAnsi="標楷體" w:hint="eastAsia"/>
                <w:szCs w:val="24"/>
              </w:rPr>
              <w:t>比例</w:t>
            </w:r>
            <w:r w:rsidR="001F70B2" w:rsidRPr="001F70B2">
              <w:rPr>
                <w:rFonts w:ascii="標楷體" w:eastAsia="標楷體" w:hAnsi="標楷體" w:hint="eastAsia"/>
                <w:szCs w:val="24"/>
              </w:rPr>
              <w:t>不得少於</w:t>
            </w:r>
            <w:r w:rsidR="005E1967">
              <w:rPr>
                <w:rFonts w:ascii="標楷體" w:eastAsia="標楷體" w:hAnsi="標楷體" w:hint="eastAsia"/>
                <w:szCs w:val="24"/>
              </w:rPr>
              <w:t>委員人數</w:t>
            </w:r>
            <w:r w:rsidR="009F172C">
              <w:rPr>
                <w:rFonts w:ascii="標楷體" w:eastAsia="標楷體" w:hAnsi="標楷體" w:hint="eastAsia"/>
                <w:szCs w:val="24"/>
              </w:rPr>
              <w:t>三分之一。必要時，</w:t>
            </w:r>
            <w:r w:rsidR="001F70B2" w:rsidRPr="001F70B2">
              <w:rPr>
                <w:rFonts w:ascii="標楷體" w:eastAsia="標楷體" w:hAnsi="標楷體" w:hint="eastAsia"/>
                <w:szCs w:val="24"/>
              </w:rPr>
              <w:t>得邀請托育人員或教保服務人員代表列席。</w:t>
            </w:r>
          </w:p>
        </w:tc>
        <w:tc>
          <w:tcPr>
            <w:tcW w:w="4502" w:type="dxa"/>
          </w:tcPr>
          <w:p w:rsidR="001F70B2" w:rsidRPr="00753CDE" w:rsidRDefault="001F70B2" w:rsidP="00B52142">
            <w:pPr>
              <w:jc w:val="both"/>
              <w:rPr>
                <w:rFonts w:ascii="標楷體" w:eastAsia="標楷體" w:hAnsi="標楷體"/>
                <w:szCs w:val="24"/>
              </w:rPr>
            </w:pPr>
            <w:r>
              <w:rPr>
                <w:rFonts w:ascii="標楷體" w:eastAsia="標楷體" w:hAnsi="標楷體" w:hint="eastAsia"/>
                <w:szCs w:val="24"/>
              </w:rPr>
              <w:lastRenderedPageBreak/>
              <w:t>本會委員之組成方式。</w:t>
            </w:r>
          </w:p>
        </w:tc>
      </w:tr>
      <w:tr w:rsidR="00753CDE" w:rsidTr="001F3782">
        <w:tc>
          <w:tcPr>
            <w:tcW w:w="4501" w:type="dxa"/>
          </w:tcPr>
          <w:p w:rsidR="001F70B2" w:rsidRPr="001F70B2" w:rsidRDefault="001F70B2" w:rsidP="001F70B2">
            <w:pPr>
              <w:snapToGrid w:val="0"/>
              <w:ind w:left="454" w:hangingChars="189" w:hanging="454"/>
              <w:jc w:val="both"/>
              <w:rPr>
                <w:rFonts w:ascii="標楷體" w:eastAsia="標楷體" w:hAnsi="標楷體"/>
                <w:szCs w:val="24"/>
              </w:rPr>
            </w:pPr>
            <w:r>
              <w:rPr>
                <w:rFonts w:ascii="標楷體" w:eastAsia="標楷體" w:hAnsi="標楷體" w:hint="eastAsia"/>
                <w:szCs w:val="24"/>
              </w:rPr>
              <w:t>五、</w:t>
            </w:r>
            <w:r w:rsidRPr="001F70B2">
              <w:rPr>
                <w:rFonts w:ascii="標楷體" w:eastAsia="標楷體" w:hAnsi="標楷體" w:hint="eastAsia"/>
                <w:szCs w:val="24"/>
              </w:rPr>
              <w:t>本會委員任期二年，期滿得續派(聘)之。但代表機關或團體出任者，應隨其本職進退。</w:t>
            </w:r>
          </w:p>
          <w:p w:rsidR="00753CDE" w:rsidRPr="00753CDE" w:rsidRDefault="001F70B2" w:rsidP="001F70B2">
            <w:pPr>
              <w:snapToGrid w:val="0"/>
              <w:ind w:left="454" w:hangingChars="189" w:hanging="454"/>
              <w:jc w:val="both"/>
              <w:rPr>
                <w:rFonts w:ascii="標楷體" w:eastAsia="標楷體" w:hAnsi="標楷體"/>
                <w:szCs w:val="24"/>
              </w:rPr>
            </w:pPr>
            <w:r>
              <w:rPr>
                <w:rFonts w:ascii="標楷體" w:eastAsia="標楷體" w:hAnsi="標楷體" w:hint="eastAsia"/>
                <w:szCs w:val="24"/>
              </w:rPr>
              <w:t xml:space="preserve">    </w:t>
            </w:r>
            <w:r w:rsidRPr="001F70B2">
              <w:rPr>
                <w:rFonts w:ascii="標楷體" w:eastAsia="標楷體" w:hAnsi="標楷體" w:hint="eastAsia"/>
                <w:szCs w:val="24"/>
              </w:rPr>
              <w:t>本會委員於任期內出缺時，得補派(聘)兼至原任期屆滿之日止。</w:t>
            </w:r>
          </w:p>
        </w:tc>
        <w:tc>
          <w:tcPr>
            <w:tcW w:w="4502" w:type="dxa"/>
          </w:tcPr>
          <w:p w:rsidR="00753CDE" w:rsidRPr="00753CDE" w:rsidRDefault="009F172C" w:rsidP="00262468">
            <w:pPr>
              <w:jc w:val="both"/>
              <w:rPr>
                <w:rFonts w:ascii="標楷體" w:eastAsia="標楷體" w:hAnsi="標楷體"/>
                <w:szCs w:val="24"/>
              </w:rPr>
            </w:pPr>
            <w:r>
              <w:rPr>
                <w:rFonts w:ascii="標楷體" w:eastAsia="標楷體" w:hAnsi="標楷體" w:hint="eastAsia"/>
                <w:szCs w:val="24"/>
              </w:rPr>
              <w:t>本會委員之任期與出缺時之補聘方式</w:t>
            </w:r>
            <w:r w:rsidR="001F70B2">
              <w:rPr>
                <w:rFonts w:ascii="標楷體" w:eastAsia="標楷體" w:hAnsi="標楷體" w:hint="eastAsia"/>
                <w:szCs w:val="24"/>
              </w:rPr>
              <w:t>。</w:t>
            </w:r>
          </w:p>
        </w:tc>
      </w:tr>
      <w:tr w:rsidR="00753CDE" w:rsidTr="001F3782">
        <w:tc>
          <w:tcPr>
            <w:tcW w:w="4501" w:type="dxa"/>
          </w:tcPr>
          <w:p w:rsidR="00753CDE" w:rsidRPr="00753CDE" w:rsidRDefault="001F70B2" w:rsidP="006849E2">
            <w:pPr>
              <w:snapToGrid w:val="0"/>
              <w:ind w:left="454" w:hangingChars="189" w:hanging="454"/>
              <w:jc w:val="both"/>
              <w:rPr>
                <w:rFonts w:ascii="標楷體" w:eastAsia="標楷體" w:hAnsi="標楷體"/>
                <w:szCs w:val="24"/>
              </w:rPr>
            </w:pPr>
            <w:r>
              <w:rPr>
                <w:rFonts w:ascii="標楷體" w:eastAsia="標楷體" w:hAnsi="標楷體" w:hint="eastAsia"/>
                <w:szCs w:val="24"/>
              </w:rPr>
              <w:t>六、</w:t>
            </w:r>
            <w:r w:rsidR="009F172C">
              <w:rPr>
                <w:rFonts w:ascii="標楷體" w:eastAsia="標楷體" w:hAnsi="標楷體" w:hint="eastAsia"/>
                <w:szCs w:val="24"/>
              </w:rPr>
              <w:t>本會之秘書單位由</w:t>
            </w:r>
            <w:r w:rsidR="006849E2" w:rsidRPr="006849E2">
              <w:rPr>
                <w:rFonts w:ascii="標楷體" w:eastAsia="標楷體" w:hAnsi="標楷體" w:hint="eastAsia"/>
                <w:szCs w:val="24"/>
              </w:rPr>
              <w:t>教育局及社會局輪流擔任。</w:t>
            </w:r>
          </w:p>
        </w:tc>
        <w:tc>
          <w:tcPr>
            <w:tcW w:w="4502" w:type="dxa"/>
          </w:tcPr>
          <w:p w:rsidR="00753CDE" w:rsidRPr="00753CDE" w:rsidRDefault="006849E2" w:rsidP="00262468">
            <w:pPr>
              <w:jc w:val="both"/>
              <w:rPr>
                <w:rFonts w:ascii="標楷體" w:eastAsia="標楷體" w:hAnsi="標楷體"/>
                <w:szCs w:val="24"/>
              </w:rPr>
            </w:pPr>
            <w:r w:rsidRPr="006849E2">
              <w:rPr>
                <w:rFonts w:ascii="標楷體" w:eastAsia="標楷體" w:hAnsi="標楷體" w:hint="eastAsia"/>
                <w:szCs w:val="24"/>
              </w:rPr>
              <w:t>本會秘書單位之運作方式。</w:t>
            </w:r>
          </w:p>
        </w:tc>
      </w:tr>
      <w:tr w:rsidR="00753CDE" w:rsidTr="001F3782">
        <w:tc>
          <w:tcPr>
            <w:tcW w:w="4501" w:type="dxa"/>
          </w:tcPr>
          <w:p w:rsidR="00753CDE" w:rsidRPr="00753CDE" w:rsidRDefault="006849E2" w:rsidP="006849E2">
            <w:pPr>
              <w:snapToGrid w:val="0"/>
              <w:ind w:left="454" w:hangingChars="189" w:hanging="454"/>
              <w:jc w:val="both"/>
              <w:rPr>
                <w:rFonts w:ascii="標楷體" w:eastAsia="標楷體" w:hAnsi="標楷體"/>
                <w:szCs w:val="24"/>
              </w:rPr>
            </w:pPr>
            <w:r>
              <w:rPr>
                <w:rFonts w:ascii="標楷體" w:eastAsia="標楷體" w:hAnsi="標楷體" w:hint="eastAsia"/>
                <w:szCs w:val="24"/>
              </w:rPr>
              <w:t>七、</w:t>
            </w:r>
            <w:r w:rsidR="009F172C">
              <w:rPr>
                <w:rFonts w:ascii="標楷體" w:eastAsia="標楷體" w:hAnsi="標楷體" w:hint="eastAsia"/>
                <w:szCs w:val="24"/>
              </w:rPr>
              <w:t>本會置執行秘書二人，由</w:t>
            </w:r>
            <w:r w:rsidRPr="006849E2">
              <w:rPr>
                <w:rFonts w:ascii="標楷體" w:eastAsia="標楷體" w:hAnsi="標楷體" w:hint="eastAsia"/>
                <w:szCs w:val="24"/>
              </w:rPr>
              <w:t>教育局及社會局副局長各一人兼任，承主任委員之命，就嬰幼兒安全與教育執掌事宜處理會務；置幹事一</w:t>
            </w:r>
            <w:r w:rsidR="007032B7">
              <w:rPr>
                <w:rFonts w:ascii="標楷體" w:eastAsia="標楷體" w:hAnsi="標楷體" w:hint="eastAsia"/>
                <w:szCs w:val="24"/>
              </w:rPr>
              <w:t>人</w:t>
            </w:r>
            <w:r w:rsidR="009F172C">
              <w:rPr>
                <w:rFonts w:ascii="標楷體" w:eastAsia="標楷體" w:hAnsi="標楷體" w:hint="eastAsia"/>
                <w:szCs w:val="24"/>
              </w:rPr>
              <w:t>至二人，由</w:t>
            </w:r>
            <w:r w:rsidRPr="006849E2">
              <w:rPr>
                <w:rFonts w:ascii="標楷體" w:eastAsia="標楷體" w:hAnsi="標楷體" w:hint="eastAsia"/>
                <w:szCs w:val="24"/>
              </w:rPr>
              <w:t>教育局及社會局相關業務單位人員兼任，輪流負責本會秘書作業。</w:t>
            </w:r>
          </w:p>
        </w:tc>
        <w:tc>
          <w:tcPr>
            <w:tcW w:w="4502" w:type="dxa"/>
          </w:tcPr>
          <w:p w:rsidR="00753CDE" w:rsidRPr="00753CDE" w:rsidRDefault="006849E2" w:rsidP="00262468">
            <w:pPr>
              <w:jc w:val="both"/>
              <w:rPr>
                <w:rFonts w:ascii="標楷體" w:eastAsia="標楷體" w:hAnsi="標楷體"/>
                <w:szCs w:val="24"/>
              </w:rPr>
            </w:pPr>
            <w:r w:rsidRPr="006849E2">
              <w:rPr>
                <w:rFonts w:ascii="標楷體" w:eastAsia="標楷體" w:hAnsi="標楷體" w:hint="eastAsia"/>
                <w:szCs w:val="24"/>
              </w:rPr>
              <w:t>本會執行秘書及幹事之組成與任務。</w:t>
            </w:r>
          </w:p>
        </w:tc>
      </w:tr>
      <w:tr w:rsidR="00753CDE" w:rsidTr="001F3782">
        <w:tc>
          <w:tcPr>
            <w:tcW w:w="4501" w:type="dxa"/>
          </w:tcPr>
          <w:p w:rsidR="006849E2" w:rsidRPr="006849E2" w:rsidRDefault="006849E2" w:rsidP="006849E2">
            <w:pPr>
              <w:snapToGrid w:val="0"/>
              <w:ind w:left="454" w:hangingChars="189" w:hanging="454"/>
              <w:jc w:val="both"/>
              <w:rPr>
                <w:rFonts w:ascii="標楷體" w:eastAsia="標楷體" w:hAnsi="標楷體"/>
                <w:szCs w:val="24"/>
              </w:rPr>
            </w:pPr>
            <w:r>
              <w:rPr>
                <w:rFonts w:ascii="標楷體" w:eastAsia="標楷體" w:hAnsi="標楷體" w:hint="eastAsia"/>
                <w:szCs w:val="24"/>
              </w:rPr>
              <w:t>八、</w:t>
            </w:r>
            <w:r w:rsidR="005176EB">
              <w:rPr>
                <w:rFonts w:ascii="標楷體" w:eastAsia="標楷體" w:hAnsi="標楷體" w:hint="eastAsia"/>
                <w:szCs w:val="24"/>
              </w:rPr>
              <w:t>本會每年至少召開會議一</w:t>
            </w:r>
            <w:r w:rsidRPr="006849E2">
              <w:rPr>
                <w:rFonts w:ascii="標楷體" w:eastAsia="標楷體" w:hAnsi="標楷體" w:hint="eastAsia"/>
                <w:szCs w:val="24"/>
              </w:rPr>
              <w:t>次，由主任委員</w:t>
            </w:r>
            <w:r w:rsidR="009F172C">
              <w:rPr>
                <w:rFonts w:ascii="標楷體" w:eastAsia="標楷體" w:hAnsi="標楷體" w:hint="eastAsia"/>
                <w:szCs w:val="24"/>
              </w:rPr>
              <w:t>召集並</w:t>
            </w:r>
            <w:r w:rsidRPr="006849E2">
              <w:rPr>
                <w:rFonts w:ascii="標楷體" w:eastAsia="標楷體" w:hAnsi="標楷體" w:hint="eastAsia"/>
                <w:szCs w:val="24"/>
              </w:rPr>
              <w:t>擔任主席，必要時得召開臨時會議。主任委員不克出席時，由副主任委員代理主席；副主任委員亦不克出席時，由出席委員互推一人代理主席。</w:t>
            </w:r>
          </w:p>
          <w:p w:rsidR="006849E2" w:rsidRPr="006849E2" w:rsidRDefault="00BD4080" w:rsidP="00BD4080">
            <w:pPr>
              <w:snapToGrid w:val="0"/>
              <w:ind w:leftChars="-17" w:left="463" w:hangingChars="210" w:hanging="504"/>
              <w:jc w:val="both"/>
              <w:rPr>
                <w:rFonts w:ascii="標楷體" w:eastAsia="標楷體" w:hAnsi="標楷體"/>
                <w:szCs w:val="24"/>
              </w:rPr>
            </w:pPr>
            <w:r>
              <w:rPr>
                <w:rFonts w:ascii="標楷體" w:eastAsia="標楷體" w:hAnsi="標楷體" w:hint="eastAsia"/>
                <w:szCs w:val="24"/>
              </w:rPr>
              <w:t xml:space="preserve">    </w:t>
            </w:r>
            <w:r w:rsidR="006849E2" w:rsidRPr="006849E2">
              <w:rPr>
                <w:rFonts w:ascii="標楷體" w:eastAsia="標楷體" w:hAnsi="標楷體" w:hint="eastAsia"/>
                <w:szCs w:val="24"/>
              </w:rPr>
              <w:t>本會開會應有二分之一以上委員出席；決議事項應經出席委員過半數同意；可否同數時取決於主席。</w:t>
            </w:r>
          </w:p>
          <w:p w:rsidR="00753CDE" w:rsidRPr="00753CDE" w:rsidRDefault="006849E2" w:rsidP="009F172C">
            <w:pPr>
              <w:snapToGrid w:val="0"/>
              <w:ind w:left="454" w:hangingChars="189" w:hanging="454"/>
              <w:jc w:val="both"/>
              <w:rPr>
                <w:rFonts w:ascii="標楷體" w:eastAsia="標楷體" w:hAnsi="標楷體"/>
                <w:szCs w:val="24"/>
              </w:rPr>
            </w:pPr>
            <w:r>
              <w:rPr>
                <w:rFonts w:ascii="標楷體" w:eastAsia="標楷體" w:hAnsi="標楷體" w:hint="eastAsia"/>
                <w:szCs w:val="24"/>
              </w:rPr>
              <w:t xml:space="preserve">    </w:t>
            </w:r>
            <w:r w:rsidR="009F172C" w:rsidRPr="009F172C">
              <w:rPr>
                <w:rFonts w:ascii="標楷體" w:eastAsia="標楷體" w:hAnsi="標楷體" w:hint="eastAsia"/>
                <w:szCs w:val="24"/>
              </w:rPr>
              <w:t>本會委員應親自出席會議。但由機關（構）、團體代表兼任之委員，除主任委員及副主任委員外，如因故未能親自出席時，得指派代表出席。</w:t>
            </w:r>
          </w:p>
        </w:tc>
        <w:tc>
          <w:tcPr>
            <w:tcW w:w="4502" w:type="dxa"/>
          </w:tcPr>
          <w:p w:rsidR="00753CDE" w:rsidRPr="00931F92" w:rsidRDefault="00931F92" w:rsidP="00262468">
            <w:pPr>
              <w:jc w:val="both"/>
              <w:rPr>
                <w:rFonts w:ascii="標楷體" w:eastAsia="標楷體" w:hAnsi="標楷體"/>
                <w:szCs w:val="24"/>
              </w:rPr>
            </w:pPr>
            <w:r>
              <w:rPr>
                <w:rFonts w:ascii="標楷體" w:eastAsia="標楷體" w:hAnsi="標楷體" w:hint="eastAsia"/>
                <w:szCs w:val="24"/>
              </w:rPr>
              <w:t>一、</w:t>
            </w:r>
            <w:r w:rsidR="006849E2" w:rsidRPr="00931F92">
              <w:rPr>
                <w:rFonts w:ascii="標楷體" w:eastAsia="標楷體" w:hAnsi="標楷體" w:hint="eastAsia"/>
                <w:szCs w:val="24"/>
              </w:rPr>
              <w:t>本會召開會議之運作方式。</w:t>
            </w:r>
          </w:p>
          <w:p w:rsidR="008163ED" w:rsidRPr="00931F92" w:rsidRDefault="00931F92" w:rsidP="00262468">
            <w:pPr>
              <w:jc w:val="both"/>
              <w:rPr>
                <w:rFonts w:ascii="標楷體" w:eastAsia="標楷體" w:hAnsi="標楷體"/>
                <w:szCs w:val="24"/>
              </w:rPr>
            </w:pPr>
            <w:r>
              <w:rPr>
                <w:rFonts w:ascii="標楷體" w:eastAsia="標楷體" w:hAnsi="標楷體" w:hint="eastAsia"/>
                <w:szCs w:val="24"/>
              </w:rPr>
              <w:t>二、</w:t>
            </w:r>
            <w:r w:rsidR="008163ED" w:rsidRPr="00931F92">
              <w:rPr>
                <w:rFonts w:ascii="標楷體" w:eastAsia="標楷體" w:hAnsi="標楷體" w:hint="eastAsia"/>
                <w:szCs w:val="24"/>
              </w:rPr>
              <w:t>本會委員於會議召開時之出席方式。</w:t>
            </w:r>
          </w:p>
        </w:tc>
      </w:tr>
      <w:tr w:rsidR="00753CDE" w:rsidTr="009F172C">
        <w:tc>
          <w:tcPr>
            <w:tcW w:w="4501" w:type="dxa"/>
            <w:vAlign w:val="center"/>
          </w:tcPr>
          <w:p w:rsidR="00753CDE" w:rsidRPr="00753CDE" w:rsidRDefault="006849E2" w:rsidP="00262468">
            <w:pPr>
              <w:snapToGrid w:val="0"/>
              <w:ind w:left="454" w:rightChars="-45" w:right="-108" w:hangingChars="189" w:hanging="454"/>
              <w:jc w:val="both"/>
              <w:rPr>
                <w:rFonts w:ascii="標楷體" w:eastAsia="標楷體" w:hAnsi="標楷體"/>
                <w:szCs w:val="24"/>
              </w:rPr>
            </w:pPr>
            <w:r>
              <w:rPr>
                <w:rFonts w:ascii="標楷體" w:eastAsia="標楷體" w:hAnsi="標楷體" w:hint="eastAsia"/>
                <w:szCs w:val="24"/>
              </w:rPr>
              <w:t>九、</w:t>
            </w:r>
            <w:r w:rsidR="009F172C" w:rsidRPr="009F172C">
              <w:rPr>
                <w:rFonts w:ascii="標楷體" w:eastAsia="標楷體" w:hAnsi="標楷體" w:hint="eastAsia"/>
                <w:szCs w:val="24"/>
              </w:rPr>
              <w:t>本會對外行文，以本府名義為之。</w:t>
            </w:r>
          </w:p>
        </w:tc>
        <w:tc>
          <w:tcPr>
            <w:tcW w:w="4502" w:type="dxa"/>
          </w:tcPr>
          <w:p w:rsidR="00753CDE" w:rsidRPr="009F7F3A" w:rsidRDefault="008163ED" w:rsidP="00262468">
            <w:pPr>
              <w:jc w:val="both"/>
              <w:rPr>
                <w:rFonts w:ascii="標楷體" w:eastAsia="標楷體" w:hAnsi="標楷體"/>
                <w:szCs w:val="24"/>
              </w:rPr>
            </w:pPr>
            <w:r>
              <w:rPr>
                <w:rFonts w:ascii="標楷體" w:eastAsia="標楷體" w:hAnsi="標楷體" w:hint="eastAsia"/>
                <w:szCs w:val="24"/>
              </w:rPr>
              <w:t>本會對外行文方式。</w:t>
            </w:r>
          </w:p>
        </w:tc>
      </w:tr>
      <w:tr w:rsidR="006849E2" w:rsidTr="001F3782">
        <w:tc>
          <w:tcPr>
            <w:tcW w:w="4501" w:type="dxa"/>
          </w:tcPr>
          <w:p w:rsidR="006849E2" w:rsidRPr="00753CDE" w:rsidRDefault="006849E2" w:rsidP="00262468">
            <w:pPr>
              <w:jc w:val="both"/>
              <w:rPr>
                <w:rFonts w:ascii="標楷體" w:eastAsia="標楷體" w:hAnsi="標楷體"/>
                <w:szCs w:val="24"/>
              </w:rPr>
            </w:pPr>
            <w:r>
              <w:rPr>
                <w:rFonts w:ascii="標楷體" w:eastAsia="標楷體" w:hAnsi="標楷體" w:hint="eastAsia"/>
                <w:szCs w:val="24"/>
              </w:rPr>
              <w:t>十、</w:t>
            </w:r>
            <w:r w:rsidR="00B969A8">
              <w:rPr>
                <w:rFonts w:ascii="標楷體" w:eastAsia="標楷體" w:hAnsi="標楷體" w:hint="eastAsia"/>
                <w:szCs w:val="24"/>
              </w:rPr>
              <w:t>本會</w:t>
            </w:r>
            <w:r w:rsidRPr="006849E2">
              <w:rPr>
                <w:rFonts w:ascii="標楷體" w:eastAsia="標楷體" w:hAnsi="標楷體" w:hint="eastAsia"/>
                <w:szCs w:val="24"/>
              </w:rPr>
              <w:t>兼任人員均為無給職。</w:t>
            </w:r>
          </w:p>
        </w:tc>
        <w:tc>
          <w:tcPr>
            <w:tcW w:w="4502" w:type="dxa"/>
          </w:tcPr>
          <w:p w:rsidR="006849E2" w:rsidRPr="00753CDE" w:rsidRDefault="00B969A8" w:rsidP="00262468">
            <w:pPr>
              <w:jc w:val="both"/>
              <w:rPr>
                <w:rFonts w:ascii="標楷體" w:eastAsia="標楷體" w:hAnsi="標楷體"/>
                <w:szCs w:val="24"/>
              </w:rPr>
            </w:pPr>
            <w:r>
              <w:rPr>
                <w:rFonts w:ascii="標楷體" w:eastAsia="標楷體" w:hAnsi="標楷體" w:hint="eastAsia"/>
                <w:szCs w:val="24"/>
              </w:rPr>
              <w:t>本會</w:t>
            </w:r>
            <w:r w:rsidR="006849E2" w:rsidRPr="006849E2">
              <w:rPr>
                <w:rFonts w:ascii="標楷體" w:eastAsia="標楷體" w:hAnsi="標楷體" w:hint="eastAsia"/>
                <w:szCs w:val="24"/>
              </w:rPr>
              <w:t>兼任人員均為無給職。</w:t>
            </w:r>
          </w:p>
        </w:tc>
      </w:tr>
      <w:tr w:rsidR="006849E2" w:rsidTr="001F3782">
        <w:tc>
          <w:tcPr>
            <w:tcW w:w="4501" w:type="dxa"/>
          </w:tcPr>
          <w:p w:rsidR="006849E2" w:rsidRPr="00753CDE" w:rsidRDefault="006849E2" w:rsidP="00D6290A">
            <w:pPr>
              <w:snapToGrid w:val="0"/>
              <w:ind w:left="672" w:hangingChars="280" w:hanging="672"/>
              <w:jc w:val="both"/>
              <w:rPr>
                <w:rFonts w:ascii="標楷體" w:eastAsia="標楷體" w:hAnsi="標楷體"/>
                <w:szCs w:val="24"/>
              </w:rPr>
            </w:pPr>
            <w:r>
              <w:rPr>
                <w:rFonts w:ascii="標楷體" w:eastAsia="標楷體" w:hAnsi="標楷體" w:hint="eastAsia"/>
                <w:szCs w:val="24"/>
              </w:rPr>
              <w:t>十一、</w:t>
            </w:r>
            <w:r w:rsidR="009F172C">
              <w:rPr>
                <w:rFonts w:ascii="標楷體" w:eastAsia="標楷體" w:hAnsi="標楷體" w:hint="eastAsia"/>
                <w:szCs w:val="24"/>
              </w:rPr>
              <w:t>本會所需經費由</w:t>
            </w:r>
            <w:r w:rsidRPr="006849E2">
              <w:rPr>
                <w:rFonts w:ascii="標楷體" w:eastAsia="標楷體" w:hAnsi="標楷體" w:hint="eastAsia"/>
                <w:szCs w:val="24"/>
              </w:rPr>
              <w:t>教育局及社會局依承辦年度之相關預算支應。</w:t>
            </w:r>
          </w:p>
        </w:tc>
        <w:tc>
          <w:tcPr>
            <w:tcW w:w="4502" w:type="dxa"/>
          </w:tcPr>
          <w:p w:rsidR="006849E2" w:rsidRPr="00753CDE" w:rsidRDefault="006F0DAE" w:rsidP="00262468">
            <w:pPr>
              <w:jc w:val="both"/>
              <w:rPr>
                <w:rFonts w:ascii="標楷體" w:eastAsia="標楷體" w:hAnsi="標楷體"/>
                <w:szCs w:val="24"/>
              </w:rPr>
            </w:pPr>
            <w:r>
              <w:rPr>
                <w:rFonts w:ascii="標楷體" w:eastAsia="標楷體" w:hAnsi="標楷體" w:hint="eastAsia"/>
                <w:szCs w:val="24"/>
              </w:rPr>
              <w:t>本會所需經費之支應方式</w:t>
            </w:r>
            <w:r w:rsidR="006849E2" w:rsidRPr="006849E2">
              <w:rPr>
                <w:rFonts w:ascii="標楷體" w:eastAsia="標楷體" w:hAnsi="標楷體" w:hint="eastAsia"/>
                <w:szCs w:val="24"/>
              </w:rPr>
              <w:t>。</w:t>
            </w:r>
          </w:p>
        </w:tc>
      </w:tr>
    </w:tbl>
    <w:p w:rsidR="00753CDE" w:rsidRDefault="00753CDE" w:rsidP="00753CDE">
      <w:pPr>
        <w:spacing w:line="460" w:lineRule="exact"/>
        <w:rPr>
          <w:rFonts w:ascii="標楷體" w:eastAsia="標楷體" w:hAnsi="標楷體"/>
          <w:sz w:val="28"/>
          <w:szCs w:val="28"/>
        </w:rPr>
      </w:pPr>
    </w:p>
    <w:p w:rsidR="008606B6" w:rsidRDefault="008606B6" w:rsidP="00753CDE">
      <w:pPr>
        <w:spacing w:line="460" w:lineRule="exact"/>
        <w:rPr>
          <w:rFonts w:ascii="標楷體" w:eastAsia="標楷體" w:hAnsi="標楷體"/>
          <w:sz w:val="28"/>
          <w:szCs w:val="28"/>
        </w:rPr>
      </w:pPr>
    </w:p>
    <w:p w:rsidR="008606B6" w:rsidRDefault="008606B6" w:rsidP="00753CDE">
      <w:pPr>
        <w:spacing w:line="460" w:lineRule="exact"/>
        <w:rPr>
          <w:rFonts w:ascii="標楷體" w:eastAsia="標楷體" w:hAnsi="標楷體"/>
          <w:sz w:val="28"/>
          <w:szCs w:val="28"/>
        </w:rPr>
      </w:pPr>
    </w:p>
    <w:p w:rsidR="008606B6" w:rsidRDefault="008606B6" w:rsidP="00753CDE">
      <w:pPr>
        <w:spacing w:line="460" w:lineRule="exact"/>
        <w:rPr>
          <w:rFonts w:ascii="標楷體" w:eastAsia="標楷體" w:hAnsi="標楷體"/>
          <w:sz w:val="28"/>
          <w:szCs w:val="28"/>
        </w:rPr>
      </w:pPr>
    </w:p>
    <w:p w:rsidR="00596B04" w:rsidRDefault="00596B04" w:rsidP="00753CDE">
      <w:pPr>
        <w:spacing w:line="460" w:lineRule="exact"/>
        <w:rPr>
          <w:rFonts w:ascii="標楷體" w:eastAsia="標楷體" w:hAnsi="標楷體"/>
          <w:sz w:val="28"/>
          <w:szCs w:val="28"/>
        </w:rPr>
      </w:pPr>
    </w:p>
    <w:p w:rsidR="00596B04" w:rsidRDefault="00596B04" w:rsidP="00753CDE">
      <w:pPr>
        <w:spacing w:line="460" w:lineRule="exact"/>
        <w:rPr>
          <w:rFonts w:ascii="標楷體" w:eastAsia="標楷體" w:hAnsi="標楷體"/>
          <w:sz w:val="28"/>
          <w:szCs w:val="28"/>
        </w:rPr>
      </w:pPr>
    </w:p>
    <w:p w:rsidR="008606B6" w:rsidRDefault="008606B6" w:rsidP="00386E50">
      <w:pPr>
        <w:rPr>
          <w:rFonts w:ascii="標楷體" w:eastAsia="標楷體" w:hAnsi="標楷體" w:cs="細明體"/>
          <w:sz w:val="40"/>
          <w:szCs w:val="40"/>
        </w:rPr>
      </w:pPr>
      <w:bookmarkStart w:id="0" w:name="_GoBack"/>
      <w:r w:rsidRPr="00102E9D">
        <w:rPr>
          <w:rFonts w:ascii="標楷體" w:eastAsia="標楷體" w:hAnsi="標楷體" w:cs="細明體" w:hint="eastAsia"/>
          <w:sz w:val="40"/>
          <w:szCs w:val="40"/>
        </w:rPr>
        <w:lastRenderedPageBreak/>
        <w:t>臺中市</w:t>
      </w:r>
      <w:r w:rsidRPr="00AB07BE">
        <w:rPr>
          <w:rFonts w:ascii="標楷體" w:eastAsia="標楷體" w:hAnsi="標楷體" w:cs="細明體" w:hint="eastAsia"/>
          <w:sz w:val="40"/>
          <w:szCs w:val="40"/>
        </w:rPr>
        <w:t>嬰</w:t>
      </w:r>
      <w:r w:rsidRPr="009F4BBF">
        <w:rPr>
          <w:rFonts w:ascii="標楷體" w:eastAsia="標楷體" w:hAnsi="標楷體" w:cs="細明體" w:hint="eastAsia"/>
          <w:sz w:val="40"/>
          <w:szCs w:val="40"/>
        </w:rPr>
        <w:t>幼兒安全與教育委員會</w:t>
      </w:r>
      <w:r w:rsidRPr="00102E9D">
        <w:rPr>
          <w:rFonts w:ascii="標楷體" w:eastAsia="標楷體" w:hAnsi="標楷體" w:cs="細明體" w:hint="eastAsia"/>
          <w:sz w:val="40"/>
          <w:szCs w:val="40"/>
        </w:rPr>
        <w:t>設置要點</w:t>
      </w:r>
    </w:p>
    <w:bookmarkEnd w:id="0"/>
    <w:p w:rsidR="008606B6" w:rsidRPr="00E16B2E" w:rsidRDefault="00E16B2E" w:rsidP="00386E50">
      <w:pPr>
        <w:jc w:val="right"/>
        <w:rPr>
          <w:rFonts w:ascii="標楷體" w:eastAsia="標楷體" w:hAnsi="標楷體"/>
          <w:szCs w:val="24"/>
        </w:rPr>
      </w:pPr>
      <w:r w:rsidRPr="00E16B2E">
        <w:rPr>
          <w:rFonts w:ascii="標楷體" w:eastAsia="標楷體" w:hAnsi="標楷體" w:hint="eastAsia"/>
          <w:szCs w:val="24"/>
        </w:rPr>
        <w:t>中華民國</w:t>
      </w:r>
      <w:r w:rsidR="00386E50">
        <w:rPr>
          <w:rFonts w:ascii="標楷體" w:eastAsia="標楷體" w:hAnsi="標楷體" w:hint="eastAsia"/>
          <w:szCs w:val="24"/>
        </w:rPr>
        <w:t>108</w:t>
      </w:r>
      <w:r w:rsidRPr="00E16B2E">
        <w:rPr>
          <w:rFonts w:ascii="標楷體" w:eastAsia="標楷體" w:hAnsi="標楷體" w:hint="eastAsia"/>
          <w:szCs w:val="24"/>
        </w:rPr>
        <w:t>年</w:t>
      </w:r>
      <w:r w:rsidR="00386E50">
        <w:rPr>
          <w:rFonts w:ascii="標楷體" w:eastAsia="標楷體" w:hAnsi="標楷體" w:hint="eastAsia"/>
          <w:szCs w:val="24"/>
        </w:rPr>
        <w:t>6</w:t>
      </w:r>
      <w:r w:rsidRPr="00E16B2E">
        <w:rPr>
          <w:rFonts w:ascii="標楷體" w:eastAsia="標楷體" w:hAnsi="標楷體" w:hint="eastAsia"/>
          <w:szCs w:val="24"/>
        </w:rPr>
        <w:t>月</w:t>
      </w:r>
      <w:r w:rsidR="003E7559">
        <w:rPr>
          <w:rFonts w:ascii="標楷體" w:eastAsia="標楷體" w:hAnsi="標楷體" w:hint="eastAsia"/>
          <w:szCs w:val="24"/>
        </w:rPr>
        <w:t>12</w:t>
      </w:r>
      <w:r w:rsidR="00386E50">
        <w:rPr>
          <w:rFonts w:ascii="標楷體" w:eastAsia="標楷體" w:hAnsi="標楷體" w:hint="eastAsia"/>
          <w:szCs w:val="24"/>
        </w:rPr>
        <w:t>日府授人企</w:t>
      </w:r>
      <w:r w:rsidRPr="00E16B2E">
        <w:rPr>
          <w:rFonts w:ascii="標楷體" w:eastAsia="標楷體" w:hAnsi="標楷體" w:hint="eastAsia"/>
          <w:szCs w:val="24"/>
        </w:rPr>
        <w:t>字第</w:t>
      </w:r>
      <w:r w:rsidR="0090436B">
        <w:rPr>
          <w:rFonts w:ascii="標楷體" w:eastAsia="標楷體" w:hAnsi="標楷體" w:hint="eastAsia"/>
          <w:szCs w:val="24"/>
        </w:rPr>
        <w:t>1080136915</w:t>
      </w:r>
      <w:r w:rsidRPr="00E16B2E">
        <w:rPr>
          <w:rFonts w:ascii="標楷體" w:eastAsia="標楷體" w:hAnsi="標楷體" w:hint="eastAsia"/>
          <w:szCs w:val="24"/>
        </w:rPr>
        <w:t>號函訂定</w:t>
      </w:r>
    </w:p>
    <w:p w:rsidR="008606B6" w:rsidRPr="008606B6" w:rsidRDefault="008606B6" w:rsidP="008606B6">
      <w:pPr>
        <w:adjustRightInd w:val="0"/>
        <w:snapToGrid w:val="0"/>
        <w:spacing w:line="460" w:lineRule="exact"/>
        <w:ind w:left="560" w:hangingChars="200" w:hanging="560"/>
        <w:rPr>
          <w:rFonts w:ascii="標楷體" w:eastAsia="標楷體" w:hAnsi="標楷體"/>
          <w:color w:val="0D0D0D"/>
          <w:sz w:val="20"/>
          <w:szCs w:val="20"/>
        </w:rPr>
      </w:pPr>
      <w:r w:rsidRPr="008606B6">
        <w:rPr>
          <w:rFonts w:ascii="標楷體" w:eastAsia="標楷體" w:hAnsi="標楷體" w:hint="eastAsia"/>
          <w:sz w:val="28"/>
          <w:szCs w:val="28"/>
        </w:rPr>
        <w:t>一、</w:t>
      </w:r>
      <w:r w:rsidRPr="008606B6">
        <w:rPr>
          <w:rFonts w:ascii="標楷體" w:eastAsia="標楷體" w:hAnsi="標楷體" w:hint="eastAsia"/>
          <w:sz w:val="28"/>
        </w:rPr>
        <w:t>臺中市政府（以下簡稱本府）為積極維護嬰幼兒安全並保障其接受適當教育之權益，特設置臺中市嬰幼兒安全與教育委員會（以下簡稱本會），並訂定本要點。</w:t>
      </w:r>
    </w:p>
    <w:p w:rsidR="008606B6" w:rsidRPr="00A75876" w:rsidRDefault="00D94A57" w:rsidP="00A75876">
      <w:pPr>
        <w:snapToGrid w:val="0"/>
        <w:spacing w:line="460" w:lineRule="exact"/>
        <w:rPr>
          <w:rFonts w:ascii="標楷體" w:eastAsia="標楷體" w:hAnsi="標楷體"/>
          <w:sz w:val="28"/>
        </w:rPr>
      </w:pPr>
      <w:r>
        <w:rPr>
          <w:rFonts w:ascii="標楷體" w:eastAsia="標楷體" w:hAnsi="標楷體" w:hint="eastAsia"/>
          <w:sz w:val="28"/>
          <w:szCs w:val="28"/>
        </w:rPr>
        <w:t>二</w:t>
      </w:r>
      <w:r w:rsidRPr="008606B6">
        <w:rPr>
          <w:rFonts w:ascii="標楷體" w:eastAsia="標楷體" w:hAnsi="標楷體" w:hint="eastAsia"/>
          <w:sz w:val="28"/>
          <w:szCs w:val="28"/>
        </w:rPr>
        <w:t>、</w:t>
      </w:r>
      <w:r w:rsidR="008606B6" w:rsidRPr="00A75876">
        <w:rPr>
          <w:rFonts w:ascii="標楷體" w:eastAsia="標楷體" w:hAnsi="標楷體"/>
          <w:sz w:val="28"/>
        </w:rPr>
        <w:t>本</w:t>
      </w:r>
      <w:r w:rsidR="008606B6" w:rsidRPr="00A75876">
        <w:rPr>
          <w:rFonts w:ascii="標楷體" w:eastAsia="標楷體" w:hAnsi="標楷體" w:hint="eastAsia"/>
          <w:sz w:val="28"/>
        </w:rPr>
        <w:t>會任務如下：</w:t>
      </w:r>
    </w:p>
    <w:p w:rsidR="00A75876" w:rsidRPr="00A75876" w:rsidRDefault="00A75876" w:rsidP="00A75876">
      <w:pPr>
        <w:pStyle w:val="a3"/>
        <w:numPr>
          <w:ilvl w:val="0"/>
          <w:numId w:val="7"/>
        </w:numPr>
        <w:tabs>
          <w:tab w:val="left" w:pos="1260"/>
        </w:tabs>
        <w:snapToGrid w:val="0"/>
        <w:spacing w:line="460" w:lineRule="exact"/>
        <w:ind w:leftChars="0"/>
        <w:rPr>
          <w:rFonts w:ascii="標楷體" w:eastAsia="標楷體" w:hAnsi="標楷體"/>
          <w:sz w:val="28"/>
        </w:rPr>
      </w:pPr>
      <w:r w:rsidRPr="00A75876">
        <w:rPr>
          <w:rFonts w:ascii="標楷體" w:eastAsia="標楷體" w:hAnsi="標楷體" w:hint="eastAsia"/>
          <w:sz w:val="28"/>
        </w:rPr>
        <w:t>嬰幼兒安全與教育相關政策及業務之協調、研究、審議及諮詢</w:t>
      </w:r>
      <w:r w:rsidR="00D17173">
        <w:rPr>
          <w:rFonts w:ascii="標楷體" w:eastAsia="標楷體" w:hAnsi="標楷體" w:hint="eastAsia"/>
          <w:sz w:val="28"/>
        </w:rPr>
        <w:t>。</w:t>
      </w:r>
    </w:p>
    <w:p w:rsidR="00A75876" w:rsidRDefault="004E25D2" w:rsidP="00A75876">
      <w:pPr>
        <w:pStyle w:val="a3"/>
        <w:numPr>
          <w:ilvl w:val="0"/>
          <w:numId w:val="7"/>
        </w:numPr>
        <w:tabs>
          <w:tab w:val="left" w:pos="1260"/>
        </w:tabs>
        <w:snapToGrid w:val="0"/>
        <w:spacing w:line="460" w:lineRule="exact"/>
        <w:ind w:leftChars="0"/>
        <w:rPr>
          <w:rFonts w:ascii="標楷體" w:eastAsia="標楷體" w:hAnsi="標楷體"/>
          <w:sz w:val="28"/>
        </w:rPr>
      </w:pPr>
      <w:r w:rsidRPr="00A75876">
        <w:rPr>
          <w:rFonts w:ascii="標楷體" w:eastAsia="標楷體" w:hAnsi="標楷體" w:hint="eastAsia"/>
          <w:sz w:val="28"/>
        </w:rPr>
        <w:t>涉及</w:t>
      </w:r>
      <w:r w:rsidR="008606B6" w:rsidRPr="00A75876">
        <w:rPr>
          <w:rFonts w:ascii="標楷體" w:eastAsia="標楷體" w:hAnsi="標楷體" w:hint="eastAsia"/>
          <w:sz w:val="28"/>
        </w:rPr>
        <w:t>嬰幼兒安全與教育權益保障之重大事件，提供主管機關作成行政處分前之諮詢事宜。</w:t>
      </w:r>
    </w:p>
    <w:p w:rsidR="00A75876" w:rsidRDefault="004E25D2" w:rsidP="00A75876">
      <w:pPr>
        <w:pStyle w:val="a3"/>
        <w:numPr>
          <w:ilvl w:val="0"/>
          <w:numId w:val="7"/>
        </w:numPr>
        <w:tabs>
          <w:tab w:val="left" w:pos="1260"/>
        </w:tabs>
        <w:snapToGrid w:val="0"/>
        <w:spacing w:line="460" w:lineRule="exact"/>
        <w:ind w:leftChars="0"/>
        <w:rPr>
          <w:rFonts w:ascii="標楷體" w:eastAsia="標楷體" w:hAnsi="標楷體"/>
          <w:sz w:val="28"/>
        </w:rPr>
      </w:pPr>
      <w:r w:rsidRPr="00A75876">
        <w:rPr>
          <w:rFonts w:ascii="標楷體" w:eastAsia="標楷體" w:hAnsi="標楷體" w:hint="eastAsia"/>
          <w:sz w:val="28"/>
        </w:rPr>
        <w:t>涉及臺中</w:t>
      </w:r>
      <w:r w:rsidR="008606B6" w:rsidRPr="00A75876">
        <w:rPr>
          <w:rFonts w:ascii="標楷體" w:eastAsia="標楷體" w:hAnsi="標楷體" w:hint="eastAsia"/>
          <w:sz w:val="28"/>
        </w:rPr>
        <w:t>市嬰幼兒安全與教育權益保障政策及重大措施，經市長指示跨局處研商及推動之事項。</w:t>
      </w:r>
    </w:p>
    <w:p w:rsidR="008606B6" w:rsidRPr="00A75876" w:rsidRDefault="008606B6" w:rsidP="00A75876">
      <w:pPr>
        <w:pStyle w:val="a3"/>
        <w:numPr>
          <w:ilvl w:val="0"/>
          <w:numId w:val="7"/>
        </w:numPr>
        <w:tabs>
          <w:tab w:val="left" w:pos="1260"/>
        </w:tabs>
        <w:snapToGrid w:val="0"/>
        <w:spacing w:line="460" w:lineRule="exact"/>
        <w:ind w:leftChars="0"/>
        <w:rPr>
          <w:rFonts w:ascii="標楷體" w:eastAsia="標楷體" w:hAnsi="標楷體"/>
          <w:sz w:val="28"/>
        </w:rPr>
      </w:pPr>
      <w:r w:rsidRPr="00A75876">
        <w:rPr>
          <w:rFonts w:ascii="標楷體" w:eastAsia="標楷體" w:hAnsi="標楷體" w:hint="eastAsia"/>
          <w:sz w:val="28"/>
        </w:rPr>
        <w:t>其他嬰幼兒安全與教育權益保障及促進事項。</w:t>
      </w:r>
    </w:p>
    <w:p w:rsidR="008606B6" w:rsidRPr="008606B6" w:rsidRDefault="008606B6" w:rsidP="008606B6">
      <w:pPr>
        <w:pStyle w:val="a5"/>
        <w:spacing w:line="460" w:lineRule="exact"/>
        <w:ind w:left="560" w:hangingChars="200" w:hanging="560"/>
        <w:jc w:val="left"/>
        <w:rPr>
          <w:rFonts w:ascii="標楷體" w:hAnsi="標楷體"/>
          <w:sz w:val="28"/>
          <w:szCs w:val="28"/>
        </w:rPr>
      </w:pPr>
      <w:r w:rsidRPr="008606B6">
        <w:rPr>
          <w:rFonts w:ascii="標楷體" w:hAnsi="標楷體" w:hint="eastAsia"/>
          <w:sz w:val="28"/>
          <w:szCs w:val="28"/>
        </w:rPr>
        <w:t>三、本要點所稱嬰幼兒安全與教育權益保障之重大事件係指經主管機關審理後，仍有負面輿情效應之虞或經媒體揭露之具體個案。</w:t>
      </w:r>
    </w:p>
    <w:p w:rsidR="008606B6" w:rsidRPr="008606B6" w:rsidRDefault="008606B6" w:rsidP="008606B6">
      <w:pPr>
        <w:pStyle w:val="a5"/>
        <w:spacing w:line="460" w:lineRule="exact"/>
        <w:ind w:left="560" w:hangingChars="200" w:hanging="560"/>
        <w:jc w:val="left"/>
        <w:rPr>
          <w:rFonts w:ascii="標楷體" w:hAnsi="標楷體"/>
          <w:sz w:val="28"/>
          <w:szCs w:val="28"/>
        </w:rPr>
      </w:pPr>
      <w:r w:rsidRPr="008606B6">
        <w:rPr>
          <w:rFonts w:ascii="標楷體" w:hAnsi="標楷體" w:hint="eastAsia"/>
          <w:sz w:val="28"/>
          <w:szCs w:val="28"/>
        </w:rPr>
        <w:t>四、本會置委員十七人至二十三人，其中一人為主任委員，由市長兼任；一人為副主任委員，由市長指派副市長或秘書長一人兼任，其餘委員由本府就下列人員派(聘)兼之：</w:t>
      </w:r>
    </w:p>
    <w:p w:rsidR="00E44972"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(一)</w:t>
      </w:r>
      <w:r w:rsidR="00EB620F">
        <w:rPr>
          <w:rFonts w:ascii="標楷體" w:eastAsia="標楷體" w:hAnsi="標楷體" w:hint="eastAsia"/>
          <w:sz w:val="28"/>
        </w:rPr>
        <w:t xml:space="preserve"> </w:t>
      </w:r>
      <w:r w:rsidR="004E25D2">
        <w:rPr>
          <w:rFonts w:ascii="標楷體" w:eastAsia="標楷體" w:hAnsi="標楷體" w:hint="eastAsia"/>
          <w:sz w:val="28"/>
        </w:rPr>
        <w:t>臺中市政府</w:t>
      </w:r>
      <w:r w:rsidRPr="008606B6">
        <w:rPr>
          <w:rFonts w:ascii="標楷體" w:eastAsia="標楷體" w:hAnsi="標楷體" w:hint="eastAsia"/>
          <w:sz w:val="28"/>
        </w:rPr>
        <w:t>教育局</w:t>
      </w:r>
      <w:r w:rsidR="00E44972" w:rsidRPr="00E44972">
        <w:rPr>
          <w:rFonts w:ascii="標楷體" w:eastAsia="標楷體" w:hAnsi="標楷體" w:hint="eastAsia"/>
          <w:sz w:val="28"/>
        </w:rPr>
        <w:t>(以下簡稱教育局)</w:t>
      </w:r>
      <w:r w:rsidRPr="008606B6">
        <w:rPr>
          <w:rFonts w:ascii="標楷體" w:eastAsia="標楷體" w:hAnsi="標楷體" w:hint="eastAsia"/>
          <w:sz w:val="28"/>
        </w:rPr>
        <w:t>局長。</w:t>
      </w:r>
      <w:r w:rsidR="00E44972" w:rsidRPr="008606B6">
        <w:rPr>
          <w:rFonts w:ascii="標楷體" w:eastAsia="標楷體" w:hAnsi="標楷體" w:hint="eastAsia"/>
          <w:sz w:val="28"/>
        </w:rPr>
        <w:t xml:space="preserve"> </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(二)</w:t>
      </w:r>
      <w:r w:rsidR="00EB620F">
        <w:rPr>
          <w:rFonts w:ascii="標楷體" w:eastAsia="標楷體" w:hAnsi="標楷體" w:hint="eastAsia"/>
          <w:sz w:val="28"/>
        </w:rPr>
        <w:t xml:space="preserve"> </w:t>
      </w:r>
      <w:r w:rsidR="004E25D2">
        <w:rPr>
          <w:rFonts w:ascii="標楷體" w:eastAsia="標楷體" w:hAnsi="標楷體" w:hint="eastAsia"/>
          <w:sz w:val="28"/>
        </w:rPr>
        <w:t>臺中市政府</w:t>
      </w:r>
      <w:r w:rsidRPr="008606B6">
        <w:rPr>
          <w:rFonts w:ascii="標楷體" w:eastAsia="標楷體" w:hAnsi="標楷體" w:hint="eastAsia"/>
          <w:sz w:val="28"/>
        </w:rPr>
        <w:t>社會局</w:t>
      </w:r>
      <w:r w:rsidR="00E44972" w:rsidRPr="00E44972">
        <w:rPr>
          <w:rFonts w:ascii="標楷體" w:eastAsia="標楷體" w:hAnsi="標楷體" w:hint="eastAsia"/>
          <w:sz w:val="28"/>
        </w:rPr>
        <w:t>(以下簡稱社會局)</w:t>
      </w:r>
      <w:r w:rsidRPr="008606B6">
        <w:rPr>
          <w:rFonts w:ascii="標楷體" w:eastAsia="標楷體" w:hAnsi="標楷體" w:hint="eastAsia"/>
          <w:sz w:val="28"/>
        </w:rPr>
        <w:t>局長。</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(三)</w:t>
      </w:r>
      <w:r w:rsidR="00EB620F">
        <w:rPr>
          <w:rFonts w:ascii="標楷體" w:eastAsia="標楷體" w:hAnsi="標楷體" w:hint="eastAsia"/>
          <w:sz w:val="28"/>
        </w:rPr>
        <w:t xml:space="preserve"> </w:t>
      </w:r>
      <w:r w:rsidR="004E25D2">
        <w:rPr>
          <w:rFonts w:ascii="標楷體" w:eastAsia="標楷體" w:hAnsi="標楷體" w:hint="eastAsia"/>
          <w:sz w:val="28"/>
        </w:rPr>
        <w:t>臺中市政府</w:t>
      </w:r>
      <w:r w:rsidRPr="008606B6">
        <w:rPr>
          <w:rFonts w:ascii="標楷體" w:eastAsia="標楷體" w:hAnsi="標楷體" w:hint="eastAsia"/>
          <w:sz w:val="28"/>
        </w:rPr>
        <w:t>警察局局長。</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(四)</w:t>
      </w:r>
      <w:r w:rsidR="00EB620F">
        <w:rPr>
          <w:rFonts w:ascii="標楷體" w:eastAsia="標楷體" w:hAnsi="標楷體" w:hint="eastAsia"/>
          <w:sz w:val="28"/>
        </w:rPr>
        <w:t xml:space="preserve"> </w:t>
      </w:r>
      <w:r w:rsidR="004E25D2">
        <w:rPr>
          <w:rFonts w:ascii="標楷體" w:eastAsia="標楷體" w:hAnsi="標楷體" w:hint="eastAsia"/>
          <w:sz w:val="28"/>
        </w:rPr>
        <w:t>臺中市政府</w:t>
      </w:r>
      <w:r w:rsidRPr="008606B6">
        <w:rPr>
          <w:rFonts w:ascii="標楷體" w:eastAsia="標楷體" w:hAnsi="標楷體" w:hint="eastAsia"/>
          <w:sz w:val="28"/>
        </w:rPr>
        <w:t>衛生局局長。</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(五)</w:t>
      </w:r>
      <w:r w:rsidR="00EB620F">
        <w:rPr>
          <w:rFonts w:ascii="標楷體" w:eastAsia="標楷體" w:hAnsi="標楷體" w:hint="eastAsia"/>
          <w:sz w:val="28"/>
        </w:rPr>
        <w:t xml:space="preserve"> </w:t>
      </w:r>
      <w:r w:rsidR="004E25D2">
        <w:rPr>
          <w:rFonts w:ascii="標楷體" w:eastAsia="標楷體" w:hAnsi="標楷體" w:hint="eastAsia"/>
          <w:sz w:val="28"/>
        </w:rPr>
        <w:t>臺中市政府</w:t>
      </w:r>
      <w:r w:rsidRPr="008606B6">
        <w:rPr>
          <w:rFonts w:ascii="標楷體" w:eastAsia="標楷體" w:hAnsi="標楷體" w:hint="eastAsia"/>
          <w:sz w:val="28"/>
        </w:rPr>
        <w:t>勞工局局長。</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(六)</w:t>
      </w:r>
      <w:r w:rsidR="00EB620F">
        <w:rPr>
          <w:rFonts w:ascii="標楷體" w:eastAsia="標楷體" w:hAnsi="標楷體" w:hint="eastAsia"/>
          <w:sz w:val="28"/>
        </w:rPr>
        <w:t xml:space="preserve"> </w:t>
      </w:r>
      <w:r w:rsidR="0088702B" w:rsidRPr="0088702B">
        <w:rPr>
          <w:rFonts w:ascii="標楷體" w:eastAsia="標楷體" w:hAnsi="標楷體" w:hint="eastAsia"/>
          <w:sz w:val="28"/>
        </w:rPr>
        <w:t>臺中市政府</w:t>
      </w:r>
      <w:r w:rsidRPr="008606B6">
        <w:rPr>
          <w:rFonts w:ascii="標楷體" w:eastAsia="標楷體" w:hAnsi="標楷體" w:hint="eastAsia"/>
          <w:sz w:val="28"/>
        </w:rPr>
        <w:t>法制局局長。</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(七)</w:t>
      </w:r>
      <w:r w:rsidR="00EB620F">
        <w:rPr>
          <w:rFonts w:ascii="標楷體" w:eastAsia="標楷體" w:hAnsi="標楷體" w:hint="eastAsia"/>
          <w:sz w:val="28"/>
        </w:rPr>
        <w:t xml:space="preserve"> </w:t>
      </w:r>
      <w:r w:rsidRPr="008606B6">
        <w:rPr>
          <w:rFonts w:ascii="標楷體" w:eastAsia="標楷體" w:hAnsi="標楷體" w:hint="eastAsia"/>
          <w:sz w:val="28"/>
        </w:rPr>
        <w:t>專家</w:t>
      </w:r>
      <w:r w:rsidR="00545613" w:rsidRPr="00545613">
        <w:rPr>
          <w:rFonts w:ascii="標楷體" w:eastAsia="標楷體" w:hAnsi="標楷體" w:hint="eastAsia"/>
          <w:sz w:val="28"/>
        </w:rPr>
        <w:t>學者</w:t>
      </w:r>
      <w:r w:rsidRPr="008606B6">
        <w:rPr>
          <w:rFonts w:ascii="標楷體" w:eastAsia="標楷體" w:hAnsi="標楷體" w:hint="eastAsia"/>
          <w:sz w:val="28"/>
        </w:rPr>
        <w:t>三</w:t>
      </w:r>
      <w:r w:rsidR="00545613" w:rsidRPr="00545613">
        <w:rPr>
          <w:rFonts w:ascii="標楷體" w:eastAsia="標楷體" w:hAnsi="標楷體" w:hint="eastAsia"/>
          <w:sz w:val="28"/>
        </w:rPr>
        <w:t>人</w:t>
      </w:r>
      <w:r w:rsidRPr="008606B6">
        <w:rPr>
          <w:rFonts w:ascii="標楷體" w:eastAsia="標楷體" w:hAnsi="標楷體" w:hint="eastAsia"/>
          <w:sz w:val="28"/>
        </w:rPr>
        <w:t>至五人。</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(八)</w:t>
      </w:r>
      <w:r w:rsidR="00EB620F">
        <w:rPr>
          <w:rFonts w:ascii="標楷體" w:eastAsia="標楷體" w:hAnsi="標楷體" w:hint="eastAsia"/>
          <w:sz w:val="28"/>
        </w:rPr>
        <w:t xml:space="preserve"> </w:t>
      </w:r>
      <w:r w:rsidRPr="008606B6">
        <w:rPr>
          <w:rFonts w:ascii="標楷體" w:eastAsia="標楷體" w:hAnsi="標楷體" w:hint="eastAsia"/>
          <w:sz w:val="28"/>
        </w:rPr>
        <w:t>家長團體代表三人至五人。</w:t>
      </w:r>
    </w:p>
    <w:p w:rsidR="008606B6" w:rsidRPr="008606B6" w:rsidRDefault="008606B6" w:rsidP="008606B6">
      <w:pPr>
        <w:snapToGrid w:val="0"/>
        <w:spacing w:line="460" w:lineRule="exact"/>
        <w:ind w:firstLineChars="200" w:firstLine="560"/>
        <w:rPr>
          <w:rFonts w:ascii="標楷體" w:eastAsia="標楷體" w:hAnsi="標楷體"/>
          <w:sz w:val="28"/>
        </w:rPr>
      </w:pPr>
      <w:r w:rsidRPr="008606B6">
        <w:rPr>
          <w:rFonts w:ascii="標楷體" w:eastAsia="標楷體" w:hAnsi="標楷體" w:hint="eastAsia"/>
          <w:sz w:val="28"/>
        </w:rPr>
        <w:t>(九)</w:t>
      </w:r>
      <w:r w:rsidR="00EB620F">
        <w:rPr>
          <w:rFonts w:ascii="標楷體" w:eastAsia="標楷體" w:hAnsi="標楷體" w:hint="eastAsia"/>
          <w:sz w:val="28"/>
        </w:rPr>
        <w:t xml:space="preserve"> </w:t>
      </w:r>
      <w:r w:rsidRPr="008606B6">
        <w:rPr>
          <w:rFonts w:ascii="標楷體" w:eastAsia="標楷體" w:hAnsi="標楷體" w:hint="eastAsia"/>
          <w:sz w:val="28"/>
        </w:rPr>
        <w:t>幼托機構代表三人至五人。</w:t>
      </w:r>
    </w:p>
    <w:p w:rsidR="008606B6" w:rsidRPr="008606B6" w:rsidRDefault="007032B7" w:rsidP="008606B6">
      <w:pPr>
        <w:pStyle w:val="a5"/>
        <w:spacing w:line="460" w:lineRule="exact"/>
        <w:ind w:leftChars="232" w:left="557" w:firstLine="0"/>
        <w:jc w:val="left"/>
        <w:rPr>
          <w:rFonts w:ascii="標楷體" w:hAnsi="標楷體"/>
          <w:sz w:val="28"/>
          <w:szCs w:val="28"/>
        </w:rPr>
      </w:pPr>
      <w:r>
        <w:rPr>
          <w:rFonts w:ascii="標楷體" w:hAnsi="標楷體" w:hint="eastAsia"/>
          <w:sz w:val="28"/>
          <w:szCs w:val="28"/>
        </w:rPr>
        <w:t>本會委員</w:t>
      </w:r>
      <w:r w:rsidR="00047F69">
        <w:rPr>
          <w:rFonts w:ascii="標楷體" w:hAnsi="標楷體" w:hint="eastAsia"/>
          <w:sz w:val="28"/>
          <w:szCs w:val="28"/>
        </w:rPr>
        <w:t>任</w:t>
      </w:r>
      <w:r w:rsidR="008606B6" w:rsidRPr="008606B6">
        <w:rPr>
          <w:rFonts w:ascii="標楷體" w:hAnsi="標楷體" w:hint="eastAsia"/>
          <w:sz w:val="28"/>
          <w:szCs w:val="28"/>
        </w:rPr>
        <w:t>一性別</w:t>
      </w:r>
      <w:r w:rsidR="004E25D2">
        <w:rPr>
          <w:rFonts w:ascii="標楷體" w:hAnsi="標楷體" w:hint="eastAsia"/>
          <w:sz w:val="28"/>
          <w:szCs w:val="28"/>
        </w:rPr>
        <w:t>比例</w:t>
      </w:r>
      <w:r w:rsidR="008606B6" w:rsidRPr="008606B6">
        <w:rPr>
          <w:rFonts w:ascii="標楷體" w:hAnsi="標楷體" w:hint="eastAsia"/>
          <w:sz w:val="28"/>
          <w:szCs w:val="28"/>
        </w:rPr>
        <w:t>不得少於</w:t>
      </w:r>
      <w:r w:rsidR="004E25D2">
        <w:rPr>
          <w:rFonts w:ascii="標楷體" w:hAnsi="標楷體" w:hint="eastAsia"/>
          <w:sz w:val="28"/>
          <w:szCs w:val="28"/>
        </w:rPr>
        <w:t>委員人數三分之一。必要時，</w:t>
      </w:r>
      <w:r w:rsidR="008606B6" w:rsidRPr="008606B6">
        <w:rPr>
          <w:rFonts w:ascii="標楷體" w:hAnsi="標楷體" w:hint="eastAsia"/>
          <w:sz w:val="28"/>
          <w:szCs w:val="28"/>
        </w:rPr>
        <w:t>得邀請托育人員或教保服務人員代表列席。</w:t>
      </w:r>
    </w:p>
    <w:p w:rsidR="008606B6" w:rsidRPr="008606B6" w:rsidRDefault="008606B6" w:rsidP="008606B6">
      <w:pPr>
        <w:snapToGrid w:val="0"/>
        <w:spacing w:line="460" w:lineRule="exact"/>
        <w:ind w:left="560" w:hangingChars="200" w:hanging="560"/>
        <w:rPr>
          <w:rFonts w:ascii="標楷體" w:eastAsia="標楷體" w:hAnsi="標楷體"/>
          <w:sz w:val="28"/>
        </w:rPr>
      </w:pPr>
      <w:r w:rsidRPr="008606B6">
        <w:rPr>
          <w:rFonts w:ascii="標楷體" w:eastAsia="標楷體" w:hAnsi="標楷體" w:hint="eastAsia"/>
          <w:sz w:val="28"/>
          <w:szCs w:val="28"/>
        </w:rPr>
        <w:t>五、本會委員任期二年，期滿得續派(聘)之。但代表機關或團體出任者，</w:t>
      </w:r>
      <w:r w:rsidRPr="008606B6">
        <w:rPr>
          <w:rFonts w:ascii="標楷體" w:eastAsia="標楷體" w:hAnsi="標楷體" w:hint="eastAsia"/>
          <w:sz w:val="28"/>
          <w:szCs w:val="28"/>
        </w:rPr>
        <w:lastRenderedPageBreak/>
        <w:t>應隨其本職進退。</w:t>
      </w:r>
    </w:p>
    <w:p w:rsidR="008606B6" w:rsidRPr="008606B6" w:rsidRDefault="008606B6" w:rsidP="008606B6">
      <w:pPr>
        <w:pStyle w:val="a5"/>
        <w:spacing w:line="460" w:lineRule="exact"/>
        <w:ind w:leftChars="232" w:left="557" w:firstLine="0"/>
        <w:jc w:val="left"/>
        <w:rPr>
          <w:rFonts w:ascii="標楷體" w:hAnsi="標楷體"/>
          <w:sz w:val="28"/>
          <w:szCs w:val="28"/>
        </w:rPr>
      </w:pPr>
      <w:r w:rsidRPr="008606B6">
        <w:rPr>
          <w:rFonts w:ascii="標楷體" w:hAnsi="標楷體" w:hint="eastAsia"/>
          <w:sz w:val="28"/>
          <w:szCs w:val="28"/>
        </w:rPr>
        <w:t>本會委員於任期內出缺時，得補派(聘)兼至原任期屆滿之日止。</w:t>
      </w:r>
    </w:p>
    <w:p w:rsidR="008606B6" w:rsidRPr="008606B6" w:rsidRDefault="004E25D2" w:rsidP="008606B6">
      <w:pPr>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六、本會之秘書單位由</w:t>
      </w:r>
      <w:r w:rsidR="008606B6" w:rsidRPr="008606B6">
        <w:rPr>
          <w:rFonts w:ascii="標楷體" w:eastAsia="標楷體" w:hAnsi="標楷體" w:hint="eastAsia"/>
          <w:sz w:val="28"/>
          <w:szCs w:val="28"/>
        </w:rPr>
        <w:t>教育局及社會局輪流擔任。</w:t>
      </w:r>
    </w:p>
    <w:p w:rsidR="008606B6" w:rsidRPr="008606B6" w:rsidRDefault="008606B6" w:rsidP="008606B6">
      <w:pPr>
        <w:snapToGrid w:val="0"/>
        <w:spacing w:line="460" w:lineRule="exact"/>
        <w:ind w:left="560" w:hangingChars="200" w:hanging="560"/>
        <w:rPr>
          <w:rFonts w:ascii="標楷體" w:eastAsia="標楷體" w:hAnsi="標楷體"/>
          <w:sz w:val="28"/>
        </w:rPr>
      </w:pPr>
      <w:r w:rsidRPr="008606B6">
        <w:rPr>
          <w:rFonts w:ascii="標楷體" w:eastAsia="標楷體" w:hAnsi="標楷體" w:hint="eastAsia"/>
          <w:sz w:val="28"/>
          <w:szCs w:val="28"/>
        </w:rPr>
        <w:t>七、</w:t>
      </w:r>
      <w:r w:rsidR="004E25D2">
        <w:rPr>
          <w:rFonts w:ascii="標楷體" w:eastAsia="標楷體" w:hAnsi="標楷體" w:hint="eastAsia"/>
          <w:sz w:val="28"/>
        </w:rPr>
        <w:t>本會置執行秘書二人，由</w:t>
      </w:r>
      <w:r w:rsidRPr="008606B6">
        <w:rPr>
          <w:rFonts w:ascii="標楷體" w:eastAsia="標楷體" w:hAnsi="標楷體" w:hint="eastAsia"/>
          <w:sz w:val="28"/>
        </w:rPr>
        <w:t>教育局及社會局副局長各一人兼任，承主任委員之命，就嬰幼兒安全與教育執掌事宜處理會務；置幹事一</w:t>
      </w:r>
      <w:r w:rsidR="00047F69">
        <w:rPr>
          <w:rFonts w:ascii="標楷體" w:eastAsia="標楷體" w:hAnsi="標楷體" w:hint="eastAsia"/>
          <w:sz w:val="28"/>
        </w:rPr>
        <w:t>人</w:t>
      </w:r>
      <w:r w:rsidRPr="008606B6">
        <w:rPr>
          <w:rFonts w:ascii="標楷體" w:eastAsia="標楷體" w:hAnsi="標楷體" w:hint="eastAsia"/>
          <w:sz w:val="28"/>
        </w:rPr>
        <w:t>至二人，由本府教育局及社會局相關業務單位人員兼任，輪流負責本會秘書作業。</w:t>
      </w:r>
    </w:p>
    <w:p w:rsidR="008606B6" w:rsidRPr="008606B6" w:rsidRDefault="008606B6" w:rsidP="008606B6">
      <w:pPr>
        <w:snapToGrid w:val="0"/>
        <w:spacing w:line="460" w:lineRule="exact"/>
        <w:ind w:left="560" w:hangingChars="200" w:hanging="560"/>
        <w:rPr>
          <w:rFonts w:ascii="標楷體" w:eastAsia="標楷體" w:hAnsi="標楷體"/>
          <w:sz w:val="28"/>
        </w:rPr>
      </w:pPr>
      <w:r w:rsidRPr="008606B6">
        <w:rPr>
          <w:rFonts w:ascii="標楷體" w:eastAsia="標楷體" w:hAnsi="標楷體" w:hint="eastAsia"/>
          <w:sz w:val="28"/>
        </w:rPr>
        <w:t>八、</w:t>
      </w:r>
      <w:r w:rsidRPr="008606B6">
        <w:rPr>
          <w:rFonts w:ascii="標楷體" w:eastAsia="標楷體" w:hAnsi="標楷體"/>
          <w:sz w:val="28"/>
        </w:rPr>
        <w:t>本會</w:t>
      </w:r>
      <w:r w:rsidRPr="008606B6">
        <w:rPr>
          <w:rFonts w:ascii="標楷體" w:eastAsia="標楷體" w:hAnsi="標楷體"/>
          <w:sz w:val="28"/>
          <w:szCs w:val="28"/>
        </w:rPr>
        <w:t>每</w:t>
      </w:r>
      <w:r w:rsidR="005176EB">
        <w:rPr>
          <w:rFonts w:ascii="標楷體" w:eastAsia="標楷體" w:hAnsi="標楷體" w:hint="eastAsia"/>
          <w:sz w:val="28"/>
          <w:szCs w:val="28"/>
        </w:rPr>
        <w:t>年至少召開會議一</w:t>
      </w:r>
      <w:r w:rsidRPr="008606B6">
        <w:rPr>
          <w:rFonts w:ascii="標楷體" w:eastAsia="標楷體" w:hAnsi="標楷體"/>
          <w:sz w:val="28"/>
          <w:szCs w:val="28"/>
        </w:rPr>
        <w:t>次，</w:t>
      </w:r>
      <w:r w:rsidRPr="008606B6">
        <w:rPr>
          <w:rFonts w:ascii="標楷體" w:eastAsia="標楷體" w:hAnsi="標楷體"/>
          <w:sz w:val="28"/>
        </w:rPr>
        <w:t>由主任委員</w:t>
      </w:r>
      <w:r w:rsidR="004E25D2">
        <w:rPr>
          <w:rFonts w:ascii="標楷體" w:eastAsia="標楷體" w:hAnsi="標楷體" w:hint="eastAsia"/>
          <w:sz w:val="28"/>
        </w:rPr>
        <w:t>召集並</w:t>
      </w:r>
      <w:r w:rsidRPr="008606B6">
        <w:rPr>
          <w:rFonts w:ascii="標楷體" w:eastAsia="標楷體" w:hAnsi="標楷體" w:hint="eastAsia"/>
          <w:sz w:val="28"/>
        </w:rPr>
        <w:t>擔任</w:t>
      </w:r>
      <w:r w:rsidRPr="008606B6">
        <w:rPr>
          <w:rFonts w:ascii="標楷體" w:eastAsia="標楷體" w:hAnsi="標楷體"/>
          <w:sz w:val="28"/>
        </w:rPr>
        <w:t>主席，必要時得召</w:t>
      </w:r>
      <w:r w:rsidRPr="008606B6">
        <w:rPr>
          <w:rFonts w:ascii="標楷體" w:eastAsia="標楷體" w:hAnsi="標楷體" w:hint="eastAsia"/>
          <w:sz w:val="28"/>
        </w:rPr>
        <w:t>開</w:t>
      </w:r>
      <w:r w:rsidRPr="008606B6">
        <w:rPr>
          <w:rFonts w:ascii="標楷體" w:eastAsia="標楷體" w:hAnsi="標楷體"/>
          <w:sz w:val="28"/>
        </w:rPr>
        <w:t>臨時會議。主任委員不</w:t>
      </w:r>
      <w:r w:rsidRPr="008606B6">
        <w:rPr>
          <w:rFonts w:ascii="標楷體" w:eastAsia="標楷體" w:hAnsi="標楷體" w:hint="eastAsia"/>
          <w:sz w:val="28"/>
        </w:rPr>
        <w:t>克</w:t>
      </w:r>
      <w:r w:rsidRPr="008606B6">
        <w:rPr>
          <w:rFonts w:ascii="標楷體" w:eastAsia="標楷體" w:hAnsi="標楷體"/>
          <w:sz w:val="28"/>
        </w:rPr>
        <w:t>出席時，</w:t>
      </w:r>
      <w:r w:rsidRPr="008606B6">
        <w:rPr>
          <w:rFonts w:ascii="標楷體" w:eastAsia="標楷體" w:hAnsi="標楷體" w:hint="eastAsia"/>
          <w:sz w:val="28"/>
        </w:rPr>
        <w:t>由</w:t>
      </w:r>
      <w:r w:rsidRPr="008606B6">
        <w:rPr>
          <w:rFonts w:ascii="標楷體" w:eastAsia="標楷體" w:hAnsi="標楷體"/>
          <w:sz w:val="28"/>
        </w:rPr>
        <w:t>副主任委員代理</w:t>
      </w:r>
      <w:r w:rsidRPr="008606B6">
        <w:rPr>
          <w:rFonts w:ascii="標楷體" w:eastAsia="標楷體" w:hAnsi="標楷體" w:hint="eastAsia"/>
          <w:sz w:val="28"/>
        </w:rPr>
        <w:t>主席</w:t>
      </w:r>
      <w:r w:rsidRPr="008606B6">
        <w:rPr>
          <w:rFonts w:ascii="標楷體" w:eastAsia="標楷體" w:hAnsi="標楷體"/>
          <w:sz w:val="28"/>
        </w:rPr>
        <w:t>；副主任委員</w:t>
      </w:r>
      <w:r w:rsidRPr="008606B6">
        <w:rPr>
          <w:rFonts w:ascii="標楷體" w:eastAsia="標楷體" w:hAnsi="標楷體" w:hint="eastAsia"/>
          <w:sz w:val="28"/>
        </w:rPr>
        <w:t>亦</w:t>
      </w:r>
      <w:r w:rsidRPr="008606B6">
        <w:rPr>
          <w:rFonts w:ascii="標楷體" w:eastAsia="標楷體" w:hAnsi="標楷體"/>
          <w:sz w:val="28"/>
        </w:rPr>
        <w:t>不</w:t>
      </w:r>
      <w:r w:rsidRPr="008606B6">
        <w:rPr>
          <w:rFonts w:ascii="標楷體" w:eastAsia="標楷體" w:hAnsi="標楷體" w:hint="eastAsia"/>
          <w:sz w:val="28"/>
        </w:rPr>
        <w:t>克</w:t>
      </w:r>
      <w:r w:rsidRPr="008606B6">
        <w:rPr>
          <w:rFonts w:ascii="標楷體" w:eastAsia="標楷體" w:hAnsi="標楷體"/>
          <w:sz w:val="28"/>
        </w:rPr>
        <w:t>出席時，由</w:t>
      </w:r>
      <w:r w:rsidRPr="008606B6">
        <w:rPr>
          <w:rFonts w:ascii="標楷體" w:eastAsia="標楷體" w:hAnsi="標楷體" w:hint="eastAsia"/>
          <w:sz w:val="28"/>
        </w:rPr>
        <w:t>出席</w:t>
      </w:r>
      <w:r w:rsidRPr="008606B6">
        <w:rPr>
          <w:rFonts w:ascii="標楷體" w:eastAsia="標楷體" w:hAnsi="標楷體"/>
          <w:sz w:val="28"/>
        </w:rPr>
        <w:t>委員互推一人代理</w:t>
      </w:r>
      <w:r w:rsidRPr="008606B6">
        <w:rPr>
          <w:rFonts w:ascii="標楷體" w:eastAsia="標楷體" w:hAnsi="標楷體" w:hint="eastAsia"/>
          <w:sz w:val="28"/>
        </w:rPr>
        <w:t>主席</w:t>
      </w:r>
      <w:r w:rsidRPr="008606B6">
        <w:rPr>
          <w:rFonts w:ascii="標楷體" w:eastAsia="標楷體" w:hAnsi="標楷體"/>
          <w:sz w:val="28"/>
        </w:rPr>
        <w:t>。</w:t>
      </w:r>
    </w:p>
    <w:p w:rsidR="008606B6" w:rsidRDefault="008606B6" w:rsidP="008606B6">
      <w:pPr>
        <w:pStyle w:val="a5"/>
        <w:spacing w:line="460" w:lineRule="exact"/>
        <w:ind w:leftChars="232" w:left="557" w:firstLine="0"/>
        <w:jc w:val="left"/>
        <w:rPr>
          <w:rFonts w:ascii="標楷體" w:hAnsi="標楷體"/>
          <w:sz w:val="28"/>
        </w:rPr>
      </w:pPr>
      <w:r w:rsidRPr="008606B6">
        <w:rPr>
          <w:rFonts w:ascii="標楷體" w:hAnsi="標楷體"/>
          <w:sz w:val="28"/>
        </w:rPr>
        <w:t>本會開會應有二分之一以上委員出席；</w:t>
      </w:r>
      <w:r w:rsidRPr="008606B6">
        <w:rPr>
          <w:rFonts w:ascii="標楷體" w:hAnsi="標楷體" w:hint="eastAsia"/>
          <w:sz w:val="28"/>
        </w:rPr>
        <w:t>決議事項應經</w:t>
      </w:r>
      <w:r w:rsidRPr="008606B6">
        <w:rPr>
          <w:rFonts w:ascii="標楷體" w:hAnsi="標楷體"/>
          <w:sz w:val="28"/>
        </w:rPr>
        <w:t>出席委員過</w:t>
      </w:r>
      <w:r w:rsidRPr="008606B6">
        <w:rPr>
          <w:rFonts w:ascii="標楷體" w:hAnsi="標楷體" w:hint="eastAsia"/>
          <w:sz w:val="28"/>
        </w:rPr>
        <w:t>半數同意；可否同數時取決於主席。</w:t>
      </w:r>
    </w:p>
    <w:p w:rsidR="004E25D2" w:rsidRPr="008606B6" w:rsidRDefault="004E25D2" w:rsidP="008606B6">
      <w:pPr>
        <w:pStyle w:val="a5"/>
        <w:spacing w:line="460" w:lineRule="exact"/>
        <w:ind w:leftChars="232" w:left="557" w:firstLine="0"/>
        <w:jc w:val="left"/>
        <w:rPr>
          <w:rFonts w:ascii="標楷體" w:hAnsi="標楷體"/>
          <w:sz w:val="28"/>
        </w:rPr>
      </w:pPr>
      <w:r w:rsidRPr="004E25D2">
        <w:rPr>
          <w:rFonts w:ascii="標楷體" w:hAnsi="標楷體" w:hint="eastAsia"/>
          <w:sz w:val="28"/>
        </w:rPr>
        <w:t>本會委員應親自出席會議。但由機關（構）、團體代表兼任之委員，除主任委員及副主任委員外，如因故未能親自出席時，得指派代表出席。</w:t>
      </w:r>
    </w:p>
    <w:p w:rsidR="008606B6" w:rsidRPr="008606B6" w:rsidRDefault="008606B6" w:rsidP="008606B6">
      <w:pPr>
        <w:pStyle w:val="HTML"/>
        <w:snapToGrid w:val="0"/>
        <w:spacing w:line="460" w:lineRule="exact"/>
        <w:ind w:left="560" w:hangingChars="200" w:hanging="560"/>
        <w:rPr>
          <w:rFonts w:ascii="標楷體" w:eastAsia="標楷體" w:hAnsi="標楷體"/>
          <w:sz w:val="28"/>
        </w:rPr>
      </w:pPr>
      <w:r w:rsidRPr="008606B6">
        <w:rPr>
          <w:rFonts w:ascii="標楷體" w:eastAsia="標楷體" w:hAnsi="標楷體" w:hint="eastAsia"/>
          <w:sz w:val="28"/>
        </w:rPr>
        <w:t>九、</w:t>
      </w:r>
      <w:r w:rsidR="004E25D2" w:rsidRPr="004E25D2">
        <w:rPr>
          <w:rFonts w:ascii="標楷體" w:eastAsia="標楷體" w:hAnsi="標楷體" w:hint="eastAsia"/>
          <w:sz w:val="28"/>
        </w:rPr>
        <w:t>本會對外行文，以本府名義為之。</w:t>
      </w:r>
    </w:p>
    <w:p w:rsidR="008606B6" w:rsidRPr="008606B6" w:rsidRDefault="008606B6" w:rsidP="008606B6">
      <w:pPr>
        <w:snapToGrid w:val="0"/>
        <w:spacing w:line="460" w:lineRule="exact"/>
        <w:rPr>
          <w:rFonts w:ascii="標楷體" w:eastAsia="標楷體" w:hAnsi="標楷體"/>
          <w:sz w:val="28"/>
        </w:rPr>
      </w:pPr>
      <w:r w:rsidRPr="008606B6">
        <w:rPr>
          <w:rFonts w:ascii="標楷體" w:eastAsia="標楷體" w:hAnsi="標楷體" w:hint="eastAsia"/>
          <w:sz w:val="28"/>
        </w:rPr>
        <w:t>十、</w:t>
      </w:r>
      <w:r w:rsidRPr="008606B6">
        <w:rPr>
          <w:rFonts w:ascii="標楷體" w:eastAsia="標楷體" w:hAnsi="標楷體"/>
          <w:sz w:val="28"/>
        </w:rPr>
        <w:t>本會</w:t>
      </w:r>
      <w:r w:rsidRPr="008606B6">
        <w:rPr>
          <w:rFonts w:ascii="標楷體" w:eastAsia="標楷體" w:hAnsi="標楷體" w:hint="eastAsia"/>
          <w:sz w:val="28"/>
        </w:rPr>
        <w:t>兼任</w:t>
      </w:r>
      <w:r w:rsidRPr="008606B6">
        <w:rPr>
          <w:rFonts w:ascii="標楷體" w:eastAsia="標楷體" w:hAnsi="標楷體"/>
          <w:sz w:val="28"/>
        </w:rPr>
        <w:t>人員均為無給職。</w:t>
      </w:r>
    </w:p>
    <w:p w:rsidR="008606B6" w:rsidRPr="00753CDE" w:rsidRDefault="004E25D2" w:rsidP="007032B7">
      <w:pPr>
        <w:snapToGrid w:val="0"/>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rPr>
        <w:t>十一、本會所需經費由</w:t>
      </w:r>
      <w:r w:rsidR="008606B6" w:rsidRPr="008606B6">
        <w:rPr>
          <w:rFonts w:ascii="標楷體" w:eastAsia="標楷體" w:hAnsi="標楷體" w:hint="eastAsia"/>
          <w:sz w:val="28"/>
        </w:rPr>
        <w:t>教育局及社會局依承辦年度之相關預算支應</w:t>
      </w:r>
      <w:r w:rsidR="008606B6" w:rsidRPr="008606B6">
        <w:rPr>
          <w:rFonts w:ascii="標楷體" w:eastAsia="標楷體" w:hAnsi="標楷體"/>
          <w:sz w:val="28"/>
        </w:rPr>
        <w:t>。</w:t>
      </w:r>
    </w:p>
    <w:sectPr w:rsidR="008606B6" w:rsidRPr="00753CDE" w:rsidSect="00186F7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364" w:rsidRDefault="00844364" w:rsidP="00300A7B">
      <w:r>
        <w:separator/>
      </w:r>
    </w:p>
  </w:endnote>
  <w:endnote w:type="continuationSeparator" w:id="0">
    <w:p w:rsidR="00844364" w:rsidRDefault="00844364" w:rsidP="0030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364" w:rsidRDefault="00844364" w:rsidP="00300A7B">
      <w:r>
        <w:separator/>
      </w:r>
    </w:p>
  </w:footnote>
  <w:footnote w:type="continuationSeparator" w:id="0">
    <w:p w:rsidR="00844364" w:rsidRDefault="00844364" w:rsidP="00300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53FF7"/>
    <w:multiLevelType w:val="hybridMultilevel"/>
    <w:tmpl w:val="8AEE43A2"/>
    <w:lvl w:ilvl="0" w:tplc="E4F4E324">
      <w:start w:val="2"/>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42D762A8"/>
    <w:multiLevelType w:val="hybridMultilevel"/>
    <w:tmpl w:val="2C4EFA16"/>
    <w:lvl w:ilvl="0" w:tplc="CEBA34F0">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4A3565"/>
    <w:multiLevelType w:val="hybridMultilevel"/>
    <w:tmpl w:val="F056A520"/>
    <w:lvl w:ilvl="0" w:tplc="C3DE98A2">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 w15:restartNumberingAfterBreak="0">
    <w:nsid w:val="4AD752FB"/>
    <w:multiLevelType w:val="hybridMultilevel"/>
    <w:tmpl w:val="9FD4FD9A"/>
    <w:lvl w:ilvl="0" w:tplc="475E51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4476E66"/>
    <w:multiLevelType w:val="hybridMultilevel"/>
    <w:tmpl w:val="D7DA71CA"/>
    <w:lvl w:ilvl="0" w:tplc="E63C18FE">
      <w:start w:val="1"/>
      <w:numFmt w:val="taiwaneseCountingThousand"/>
      <w:lvlText w:val="%1、"/>
      <w:lvlJc w:val="left"/>
      <w:pPr>
        <w:ind w:left="360" w:hanging="36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BE4037F"/>
    <w:multiLevelType w:val="hybridMultilevel"/>
    <w:tmpl w:val="EA402C2E"/>
    <w:lvl w:ilvl="0" w:tplc="FCA4E126">
      <w:start w:val="1"/>
      <w:numFmt w:val="taiwaneseCountingThousand"/>
      <w:lvlText w:val="%1、"/>
      <w:lvlJc w:val="left"/>
      <w:pPr>
        <w:tabs>
          <w:tab w:val="num" w:pos="720"/>
        </w:tabs>
        <w:ind w:left="720" w:hanging="720"/>
      </w:pPr>
      <w:rPr>
        <w:rFonts w:ascii="標楷體" w:hint="eastAsia"/>
      </w:rPr>
    </w:lvl>
    <w:lvl w:ilvl="1" w:tplc="E078010A">
      <w:start w:val="1"/>
      <w:numFmt w:val="taiwaneseCountingThousand"/>
      <w:lvlText w:val="（%2）"/>
      <w:lvlJc w:val="left"/>
      <w:pPr>
        <w:tabs>
          <w:tab w:val="num" w:pos="1560"/>
        </w:tabs>
        <w:ind w:left="1560" w:hanging="1080"/>
      </w:pPr>
      <w:rPr>
        <w:rFonts w:hint="eastAsia"/>
      </w:rPr>
    </w:lvl>
    <w:lvl w:ilvl="2" w:tplc="C2282C14">
      <w:start w:val="1"/>
      <w:numFmt w:val="taiwaneseCountingThousand"/>
      <w:lvlText w:val="（%3）"/>
      <w:lvlJc w:val="left"/>
      <w:pPr>
        <w:tabs>
          <w:tab w:val="num" w:pos="1815"/>
        </w:tabs>
        <w:ind w:left="1815" w:hanging="85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DBE013B"/>
    <w:multiLevelType w:val="hybridMultilevel"/>
    <w:tmpl w:val="4B4C178E"/>
    <w:lvl w:ilvl="0" w:tplc="73FAB0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F132A6B"/>
    <w:multiLevelType w:val="hybridMultilevel"/>
    <w:tmpl w:val="B642773A"/>
    <w:lvl w:ilvl="0" w:tplc="EF3C708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4"/>
  </w:num>
  <w:num w:numId="4">
    <w:abstractNumId w:val="0"/>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7BE"/>
    <w:rsid w:val="00020B3D"/>
    <w:rsid w:val="00047F69"/>
    <w:rsid w:val="000C6E3F"/>
    <w:rsid w:val="000D7BA0"/>
    <w:rsid w:val="00185828"/>
    <w:rsid w:val="00186F75"/>
    <w:rsid w:val="001E76EB"/>
    <w:rsid w:val="001F2DA4"/>
    <w:rsid w:val="001F3782"/>
    <w:rsid w:val="001F70B2"/>
    <w:rsid w:val="00262468"/>
    <w:rsid w:val="0026266A"/>
    <w:rsid w:val="00292D72"/>
    <w:rsid w:val="002B61D8"/>
    <w:rsid w:val="00300A7B"/>
    <w:rsid w:val="00386E50"/>
    <w:rsid w:val="003E7559"/>
    <w:rsid w:val="00405179"/>
    <w:rsid w:val="004262B5"/>
    <w:rsid w:val="004E25D2"/>
    <w:rsid w:val="004E7F4B"/>
    <w:rsid w:val="004F7348"/>
    <w:rsid w:val="00511F8C"/>
    <w:rsid w:val="005176EB"/>
    <w:rsid w:val="00545613"/>
    <w:rsid w:val="00552239"/>
    <w:rsid w:val="00596B04"/>
    <w:rsid w:val="005E1967"/>
    <w:rsid w:val="0062045D"/>
    <w:rsid w:val="00674EE4"/>
    <w:rsid w:val="006849E2"/>
    <w:rsid w:val="006F0DAE"/>
    <w:rsid w:val="007032B7"/>
    <w:rsid w:val="00753CDE"/>
    <w:rsid w:val="007D59C1"/>
    <w:rsid w:val="007F4018"/>
    <w:rsid w:val="008163ED"/>
    <w:rsid w:val="00844364"/>
    <w:rsid w:val="008606B6"/>
    <w:rsid w:val="0088702B"/>
    <w:rsid w:val="0090436B"/>
    <w:rsid w:val="00931F92"/>
    <w:rsid w:val="009A0D52"/>
    <w:rsid w:val="009B5BC6"/>
    <w:rsid w:val="009F172C"/>
    <w:rsid w:val="009F7F3A"/>
    <w:rsid w:val="00A75876"/>
    <w:rsid w:val="00AA3149"/>
    <w:rsid w:val="00AB07BE"/>
    <w:rsid w:val="00B32EDF"/>
    <w:rsid w:val="00B52142"/>
    <w:rsid w:val="00B701F7"/>
    <w:rsid w:val="00B969A8"/>
    <w:rsid w:val="00BD4080"/>
    <w:rsid w:val="00BF0409"/>
    <w:rsid w:val="00D17173"/>
    <w:rsid w:val="00D6290A"/>
    <w:rsid w:val="00D76DD5"/>
    <w:rsid w:val="00D94A57"/>
    <w:rsid w:val="00DB33C9"/>
    <w:rsid w:val="00E16B2E"/>
    <w:rsid w:val="00E44972"/>
    <w:rsid w:val="00E87AA8"/>
    <w:rsid w:val="00EA365F"/>
    <w:rsid w:val="00EB620F"/>
    <w:rsid w:val="00F72303"/>
    <w:rsid w:val="00FC18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96DA1-1EBB-409A-9316-57DDA6AD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62B5"/>
    <w:pPr>
      <w:ind w:leftChars="200" w:left="480"/>
    </w:pPr>
  </w:style>
  <w:style w:type="table" w:styleId="a4">
    <w:name w:val="Table Grid"/>
    <w:basedOn w:val="a1"/>
    <w:uiPriority w:val="39"/>
    <w:rsid w:val="00753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nhideWhenUsed/>
    <w:rsid w:val="008606B6"/>
    <w:rPr>
      <w:rFonts w:ascii="Courier New" w:eastAsia="新細明體" w:hAnsi="Courier New" w:cs="Courier New"/>
      <w:sz w:val="20"/>
      <w:szCs w:val="20"/>
    </w:rPr>
  </w:style>
  <w:style w:type="character" w:customStyle="1" w:styleId="HTML0">
    <w:name w:val="HTML 預設格式 字元"/>
    <w:basedOn w:val="a0"/>
    <w:link w:val="HTML"/>
    <w:rsid w:val="008606B6"/>
    <w:rPr>
      <w:rFonts w:ascii="Courier New" w:eastAsia="新細明體" w:hAnsi="Courier New" w:cs="Courier New"/>
      <w:sz w:val="20"/>
      <w:szCs w:val="20"/>
    </w:rPr>
  </w:style>
  <w:style w:type="paragraph" w:styleId="a5">
    <w:name w:val="Body Text Indent"/>
    <w:basedOn w:val="a"/>
    <w:link w:val="a6"/>
    <w:rsid w:val="008606B6"/>
    <w:pPr>
      <w:adjustRightInd w:val="0"/>
      <w:snapToGrid w:val="0"/>
      <w:ind w:left="476" w:firstLine="484"/>
      <w:jc w:val="both"/>
    </w:pPr>
    <w:rPr>
      <w:rFonts w:ascii="Book Antiqua" w:eastAsia="標楷體" w:hAnsi="Book Antiqua" w:cs="Times New Roman"/>
      <w:kern w:val="0"/>
      <w:szCs w:val="20"/>
    </w:rPr>
  </w:style>
  <w:style w:type="character" w:customStyle="1" w:styleId="a6">
    <w:name w:val="本文縮排 字元"/>
    <w:basedOn w:val="a0"/>
    <w:link w:val="a5"/>
    <w:rsid w:val="008606B6"/>
    <w:rPr>
      <w:rFonts w:ascii="Book Antiqua" w:eastAsia="標楷體" w:hAnsi="Book Antiqua" w:cs="Times New Roman"/>
      <w:kern w:val="0"/>
      <w:szCs w:val="20"/>
    </w:rPr>
  </w:style>
  <w:style w:type="paragraph" w:styleId="a7">
    <w:name w:val="header"/>
    <w:basedOn w:val="a"/>
    <w:link w:val="a8"/>
    <w:uiPriority w:val="99"/>
    <w:unhideWhenUsed/>
    <w:rsid w:val="00300A7B"/>
    <w:pPr>
      <w:tabs>
        <w:tab w:val="center" w:pos="4153"/>
        <w:tab w:val="right" w:pos="8306"/>
      </w:tabs>
      <w:snapToGrid w:val="0"/>
    </w:pPr>
    <w:rPr>
      <w:sz w:val="20"/>
      <w:szCs w:val="20"/>
    </w:rPr>
  </w:style>
  <w:style w:type="character" w:customStyle="1" w:styleId="a8">
    <w:name w:val="頁首 字元"/>
    <w:basedOn w:val="a0"/>
    <w:link w:val="a7"/>
    <w:uiPriority w:val="99"/>
    <w:rsid w:val="00300A7B"/>
    <w:rPr>
      <w:sz w:val="20"/>
      <w:szCs w:val="20"/>
    </w:rPr>
  </w:style>
  <w:style w:type="paragraph" w:styleId="a9">
    <w:name w:val="footer"/>
    <w:basedOn w:val="a"/>
    <w:link w:val="aa"/>
    <w:uiPriority w:val="99"/>
    <w:unhideWhenUsed/>
    <w:rsid w:val="00300A7B"/>
    <w:pPr>
      <w:tabs>
        <w:tab w:val="center" w:pos="4153"/>
        <w:tab w:val="right" w:pos="8306"/>
      </w:tabs>
      <w:snapToGrid w:val="0"/>
    </w:pPr>
    <w:rPr>
      <w:sz w:val="20"/>
      <w:szCs w:val="20"/>
    </w:rPr>
  </w:style>
  <w:style w:type="character" w:customStyle="1" w:styleId="aa">
    <w:name w:val="頁尾 字元"/>
    <w:basedOn w:val="a0"/>
    <w:link w:val="a9"/>
    <w:uiPriority w:val="99"/>
    <w:rsid w:val="00300A7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408</Words>
  <Characters>2332</Characters>
  <Application>Microsoft Office Word</Application>
  <DocSecurity>0</DocSecurity>
  <Lines>19</Lines>
  <Paragraphs>5</Paragraphs>
  <ScaleCrop>false</ScaleCrop>
  <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weijern</dc:creator>
  <cp:keywords/>
  <dc:description/>
  <cp:lastModifiedBy>陳嘉胤</cp:lastModifiedBy>
  <cp:revision>2</cp:revision>
  <dcterms:created xsi:type="dcterms:W3CDTF">2019-06-13T05:40:00Z</dcterms:created>
  <dcterms:modified xsi:type="dcterms:W3CDTF">2019-06-13T05:40:00Z</dcterms:modified>
</cp:coreProperties>
</file>