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E7D" w:rsidRPr="00272627" w:rsidRDefault="003573F3" w:rsidP="00272627">
      <w:pPr>
        <w:rPr>
          <w:rFonts w:ascii="標楷體" w:eastAsia="標楷體" w:hAnsi="標楷體"/>
          <w:bCs/>
          <w:color w:val="000000" w:themeColor="text1"/>
          <w:sz w:val="40"/>
          <w:szCs w:val="40"/>
        </w:rPr>
      </w:pPr>
      <w:r w:rsidRPr="003573F3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臺中市政府青年創業及中小企業貸款實施要點</w:t>
      </w:r>
      <w:r w:rsidR="005D39AB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部分</w:t>
      </w:r>
      <w:r w:rsidR="00CB1D8F" w:rsidRPr="002568BE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規定修正</w:t>
      </w:r>
      <w:bookmarkStart w:id="0" w:name="_GoBack"/>
      <w:bookmarkEnd w:id="0"/>
      <w:r w:rsidR="00360E7D" w:rsidRPr="00272627">
        <w:rPr>
          <w:rFonts w:ascii="標楷體" w:eastAsia="標楷體" w:hAnsi="標楷體" w:hint="eastAsia"/>
          <w:bCs/>
          <w:color w:val="000000" w:themeColor="text1"/>
          <w:sz w:val="40"/>
          <w:szCs w:val="40"/>
        </w:rPr>
        <w:t>總說明</w:t>
      </w:r>
    </w:p>
    <w:p w:rsidR="00360E7D" w:rsidRPr="00E01D4C" w:rsidRDefault="00360E7D" w:rsidP="00360E7D">
      <w:pPr>
        <w:spacing w:line="46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E01D4C">
        <w:rPr>
          <w:rFonts w:eastAsia="標楷體" w:hint="eastAsia"/>
          <w:color w:val="000000" w:themeColor="text1"/>
          <w:sz w:val="28"/>
          <w:szCs w:val="28"/>
        </w:rPr>
        <w:t xml:space="preserve">   </w:t>
      </w:r>
      <w:r w:rsidRPr="00E01D4C">
        <w:rPr>
          <w:rFonts w:eastAsia="標楷體" w:hint="eastAsia"/>
          <w:color w:val="000000" w:themeColor="text1"/>
          <w:sz w:val="28"/>
          <w:szCs w:val="28"/>
        </w:rPr>
        <w:t>「</w:t>
      </w:r>
      <w:r w:rsidR="005D39AB" w:rsidRPr="005D39AB">
        <w:rPr>
          <w:rFonts w:eastAsia="標楷體" w:hint="eastAsia"/>
          <w:color w:val="000000" w:themeColor="text1"/>
          <w:sz w:val="28"/>
          <w:szCs w:val="28"/>
        </w:rPr>
        <w:t>臺中市政府青年創業及中小企業貸款實施要點</w:t>
      </w:r>
      <w:r w:rsidRPr="00E01D4C">
        <w:rPr>
          <w:rFonts w:eastAsia="標楷體" w:hint="eastAsia"/>
          <w:color w:val="000000" w:themeColor="text1"/>
          <w:sz w:val="28"/>
          <w:szCs w:val="28"/>
        </w:rPr>
        <w:t>」，本局業於</w:t>
      </w:r>
      <w:r w:rsidR="005D39AB">
        <w:rPr>
          <w:rFonts w:eastAsia="標楷體" w:hint="eastAsia"/>
          <w:color w:val="000000" w:themeColor="text1"/>
          <w:sz w:val="28"/>
          <w:szCs w:val="28"/>
        </w:rPr>
        <w:t>101</w:t>
      </w:r>
      <w:r w:rsidRPr="00E01D4C">
        <w:rPr>
          <w:rFonts w:eastAsia="標楷體" w:hint="eastAsia"/>
          <w:color w:val="000000" w:themeColor="text1"/>
          <w:sz w:val="28"/>
          <w:szCs w:val="28"/>
        </w:rPr>
        <w:t>年</w:t>
      </w:r>
      <w:r w:rsidRPr="00E01D4C">
        <w:rPr>
          <w:rFonts w:eastAsia="標楷體" w:hint="eastAsia"/>
          <w:color w:val="000000" w:themeColor="text1"/>
          <w:sz w:val="28"/>
          <w:szCs w:val="28"/>
        </w:rPr>
        <w:t>10</w:t>
      </w:r>
      <w:r w:rsidRPr="00E01D4C">
        <w:rPr>
          <w:rFonts w:eastAsia="標楷體" w:hint="eastAsia"/>
          <w:color w:val="000000" w:themeColor="text1"/>
          <w:sz w:val="28"/>
          <w:szCs w:val="28"/>
        </w:rPr>
        <w:t>月</w:t>
      </w:r>
      <w:r w:rsidR="005D39AB">
        <w:rPr>
          <w:rFonts w:eastAsia="標楷體" w:hint="eastAsia"/>
          <w:color w:val="000000" w:themeColor="text1"/>
          <w:sz w:val="28"/>
          <w:szCs w:val="28"/>
        </w:rPr>
        <w:t>25</w:t>
      </w:r>
      <w:r w:rsidR="005D39AB">
        <w:rPr>
          <w:rFonts w:eastAsia="標楷體" w:hint="eastAsia"/>
          <w:color w:val="000000" w:themeColor="text1"/>
          <w:sz w:val="28"/>
          <w:szCs w:val="28"/>
        </w:rPr>
        <w:t>日府授經發</w:t>
      </w:r>
      <w:r w:rsidRPr="00E01D4C">
        <w:rPr>
          <w:rFonts w:eastAsia="標楷體" w:hint="eastAsia"/>
          <w:color w:val="000000" w:themeColor="text1"/>
          <w:sz w:val="28"/>
          <w:szCs w:val="28"/>
        </w:rPr>
        <w:t>字第</w:t>
      </w:r>
      <w:r w:rsidR="005D39AB" w:rsidRPr="005D39AB">
        <w:rPr>
          <w:rFonts w:eastAsia="標楷體"/>
          <w:color w:val="000000" w:themeColor="text1"/>
          <w:sz w:val="28"/>
          <w:szCs w:val="28"/>
        </w:rPr>
        <w:t>1010188808</w:t>
      </w:r>
      <w:r w:rsidRPr="00E01D4C">
        <w:rPr>
          <w:rFonts w:eastAsia="標楷體" w:hint="eastAsia"/>
          <w:color w:val="000000" w:themeColor="text1"/>
          <w:sz w:val="28"/>
          <w:szCs w:val="28"/>
        </w:rPr>
        <w:t>號函訂定發佈函下達。</w:t>
      </w:r>
      <w:r w:rsidR="005D39AB">
        <w:rPr>
          <w:rFonts w:eastAsia="標楷體" w:hint="eastAsia"/>
          <w:color w:val="000000" w:themeColor="text1"/>
          <w:sz w:val="28"/>
          <w:szCs w:val="28"/>
        </w:rPr>
        <w:t>為精進本貸款申請流程，提高貸款金額上限</w:t>
      </w:r>
      <w:r w:rsidR="006A6BB2">
        <w:rPr>
          <w:rFonts w:eastAsia="標楷體" w:hint="eastAsia"/>
          <w:color w:val="000000" w:themeColor="text1"/>
          <w:sz w:val="28"/>
          <w:szCs w:val="28"/>
        </w:rPr>
        <w:t>。爰修正第</w:t>
      </w:r>
      <w:r w:rsidR="00272627">
        <w:rPr>
          <w:rFonts w:eastAsia="標楷體" w:hint="eastAsia"/>
          <w:color w:val="000000" w:themeColor="text1"/>
          <w:sz w:val="28"/>
          <w:szCs w:val="28"/>
        </w:rPr>
        <w:t>四</w:t>
      </w:r>
      <w:r w:rsidR="006A6BB2">
        <w:rPr>
          <w:rFonts w:eastAsia="標楷體" w:hint="eastAsia"/>
          <w:color w:val="000000" w:themeColor="text1"/>
          <w:sz w:val="28"/>
          <w:szCs w:val="28"/>
        </w:rPr>
        <w:t>、五、六、七、九、十一、十二、十三、二十、二十一</w:t>
      </w:r>
      <w:r w:rsidR="00272627">
        <w:rPr>
          <w:rFonts w:eastAsia="標楷體" w:hint="eastAsia"/>
          <w:color w:val="000000" w:themeColor="text1"/>
          <w:sz w:val="28"/>
          <w:szCs w:val="28"/>
        </w:rPr>
        <w:t>點</w:t>
      </w:r>
      <w:r w:rsidRPr="00E01D4C">
        <w:rPr>
          <w:rFonts w:eastAsia="標楷體" w:hint="eastAsia"/>
          <w:color w:val="000000" w:themeColor="text1"/>
          <w:sz w:val="28"/>
          <w:szCs w:val="28"/>
        </w:rPr>
        <w:t>，其修正重點如下：</w:t>
      </w:r>
    </w:p>
    <w:p w:rsidR="00360E7D" w:rsidRPr="00E01D4C" w:rsidRDefault="00E01D4C" w:rsidP="00E01D4C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E01D4C">
        <w:rPr>
          <w:rFonts w:eastAsia="標楷體" w:hint="eastAsia"/>
          <w:sz w:val="28"/>
          <w:szCs w:val="28"/>
        </w:rPr>
        <w:t>申請資格。（</w:t>
      </w:r>
      <w:r w:rsidR="00272627">
        <w:rPr>
          <w:rFonts w:eastAsia="標楷體" w:hint="eastAsia"/>
          <w:sz w:val="28"/>
          <w:szCs w:val="28"/>
        </w:rPr>
        <w:t>修正規定</w:t>
      </w:r>
      <w:r w:rsidR="00E214B0">
        <w:rPr>
          <w:rFonts w:eastAsia="標楷體" w:hint="eastAsia"/>
          <w:sz w:val="28"/>
          <w:szCs w:val="28"/>
        </w:rPr>
        <w:t>第四</w:t>
      </w:r>
      <w:r w:rsidR="00360E7D" w:rsidRPr="00E01D4C">
        <w:rPr>
          <w:rFonts w:eastAsia="標楷體" w:hint="eastAsia"/>
          <w:sz w:val="28"/>
          <w:szCs w:val="28"/>
        </w:rPr>
        <w:t>點）</w:t>
      </w:r>
    </w:p>
    <w:p w:rsidR="00E01D4C" w:rsidRDefault="00E214B0" w:rsidP="00E214B0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申請</w:t>
      </w:r>
      <w:r w:rsidRPr="00E214B0">
        <w:rPr>
          <w:rFonts w:eastAsia="標楷體" w:hint="eastAsia"/>
          <w:sz w:val="28"/>
          <w:szCs w:val="28"/>
        </w:rPr>
        <w:t>創業準備金</w:t>
      </w:r>
      <w:r>
        <w:rPr>
          <w:rFonts w:eastAsia="標楷體" w:hint="eastAsia"/>
          <w:sz w:val="28"/>
          <w:szCs w:val="28"/>
        </w:rPr>
        <w:t>相關規定</w:t>
      </w:r>
      <w:r w:rsidR="00E01D4C">
        <w:rPr>
          <w:rFonts w:eastAsia="標楷體" w:hint="eastAsia"/>
          <w:sz w:val="28"/>
          <w:szCs w:val="28"/>
        </w:rPr>
        <w:t>。（</w:t>
      </w:r>
      <w:r w:rsidR="00272627">
        <w:rPr>
          <w:rFonts w:eastAsia="標楷體" w:hint="eastAsia"/>
          <w:sz w:val="28"/>
          <w:szCs w:val="28"/>
        </w:rPr>
        <w:t>修正規定</w:t>
      </w:r>
      <w:r>
        <w:rPr>
          <w:rFonts w:eastAsia="標楷體" w:hint="eastAsia"/>
          <w:sz w:val="28"/>
          <w:szCs w:val="28"/>
        </w:rPr>
        <w:t>第五</w:t>
      </w:r>
      <w:r w:rsidR="00E01D4C" w:rsidRPr="00E01D4C">
        <w:rPr>
          <w:rFonts w:eastAsia="標楷體" w:hint="eastAsia"/>
          <w:sz w:val="28"/>
          <w:szCs w:val="28"/>
        </w:rPr>
        <w:t>點）</w:t>
      </w:r>
    </w:p>
    <w:p w:rsidR="006A6BB2" w:rsidRDefault="006A6BB2" w:rsidP="00E214B0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貸款金額上限及加碼資格。（修正規定第六</w:t>
      </w:r>
      <w:r w:rsidRPr="00E01D4C">
        <w:rPr>
          <w:rFonts w:eastAsia="標楷體" w:hint="eastAsia"/>
          <w:sz w:val="28"/>
          <w:szCs w:val="28"/>
        </w:rPr>
        <w:t>點）</w:t>
      </w:r>
    </w:p>
    <w:p w:rsidR="006A6BB2" w:rsidRDefault="006A6BB2" w:rsidP="00E214B0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貸款期限個案調整。（修正規定第七</w:t>
      </w:r>
      <w:r w:rsidRPr="00E01D4C">
        <w:rPr>
          <w:rFonts w:eastAsia="標楷體" w:hint="eastAsia"/>
          <w:sz w:val="28"/>
          <w:szCs w:val="28"/>
        </w:rPr>
        <w:t>點）</w:t>
      </w:r>
    </w:p>
    <w:p w:rsidR="006A6BB2" w:rsidRDefault="006A6BB2" w:rsidP="00E214B0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保證手續費調整。（修正規定第九</w:t>
      </w:r>
      <w:r w:rsidRPr="00E01D4C">
        <w:rPr>
          <w:rFonts w:eastAsia="標楷體" w:hint="eastAsia"/>
          <w:sz w:val="28"/>
          <w:szCs w:val="28"/>
        </w:rPr>
        <w:t>點）</w:t>
      </w:r>
    </w:p>
    <w:p w:rsidR="006A6BB2" w:rsidRDefault="006A6BB2" w:rsidP="006A6BB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申貸文件修正。（修正規定第十一</w:t>
      </w:r>
      <w:r w:rsidRPr="006A6BB2">
        <w:rPr>
          <w:rFonts w:eastAsia="標楷體" w:hint="eastAsia"/>
          <w:sz w:val="28"/>
          <w:szCs w:val="28"/>
        </w:rPr>
        <w:t>點）</w:t>
      </w:r>
    </w:p>
    <w:p w:rsidR="006A6BB2" w:rsidRDefault="006A6BB2" w:rsidP="006A6BB2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6A6BB2">
        <w:rPr>
          <w:rFonts w:eastAsia="標楷體" w:hint="eastAsia"/>
          <w:sz w:val="28"/>
          <w:szCs w:val="28"/>
        </w:rPr>
        <w:t>刪除增列創新創意委員規定。</w:t>
      </w:r>
      <w:r>
        <w:rPr>
          <w:rFonts w:eastAsia="標楷體" w:hint="eastAsia"/>
          <w:sz w:val="28"/>
          <w:szCs w:val="28"/>
        </w:rPr>
        <w:t>（修正規定第十二</w:t>
      </w:r>
      <w:r w:rsidRPr="006A6BB2">
        <w:rPr>
          <w:rFonts w:eastAsia="標楷體" w:hint="eastAsia"/>
          <w:sz w:val="28"/>
          <w:szCs w:val="28"/>
        </w:rPr>
        <w:t>點）</w:t>
      </w:r>
    </w:p>
    <w:p w:rsidR="006A6BB2" w:rsidRPr="003573F3" w:rsidRDefault="006A6BB2" w:rsidP="003573F3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6A6BB2">
        <w:rPr>
          <w:rFonts w:eastAsia="標楷體" w:hint="eastAsia"/>
          <w:sz w:val="28"/>
          <w:szCs w:val="28"/>
        </w:rPr>
        <w:t>免經審查會會議審查</w:t>
      </w:r>
      <w:r>
        <w:rPr>
          <w:rFonts w:eastAsia="標楷體" w:hint="eastAsia"/>
          <w:sz w:val="28"/>
          <w:szCs w:val="28"/>
        </w:rPr>
        <w:t>條件修正。（修正規定第十三</w:t>
      </w:r>
      <w:r w:rsidRPr="006A6BB2">
        <w:rPr>
          <w:rFonts w:eastAsia="標楷體" w:hint="eastAsia"/>
          <w:sz w:val="28"/>
          <w:szCs w:val="28"/>
        </w:rPr>
        <w:t>點）</w:t>
      </w:r>
    </w:p>
    <w:p w:rsidR="009770BC" w:rsidRDefault="009770BC"/>
    <w:sectPr w:rsidR="009770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6E0" w:rsidRDefault="001756E0" w:rsidP="00E01D4C">
      <w:r>
        <w:separator/>
      </w:r>
    </w:p>
  </w:endnote>
  <w:endnote w:type="continuationSeparator" w:id="0">
    <w:p w:rsidR="001756E0" w:rsidRDefault="001756E0" w:rsidP="00E0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6E0" w:rsidRDefault="001756E0" w:rsidP="00E01D4C">
      <w:r>
        <w:separator/>
      </w:r>
    </w:p>
  </w:footnote>
  <w:footnote w:type="continuationSeparator" w:id="0">
    <w:p w:rsidR="001756E0" w:rsidRDefault="001756E0" w:rsidP="00E01D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3663"/>
    <w:multiLevelType w:val="hybridMultilevel"/>
    <w:tmpl w:val="0F44EEB2"/>
    <w:lvl w:ilvl="0" w:tplc="66FC33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7D"/>
    <w:rsid w:val="001756E0"/>
    <w:rsid w:val="002568BE"/>
    <w:rsid w:val="00272627"/>
    <w:rsid w:val="003573F3"/>
    <w:rsid w:val="00360E7D"/>
    <w:rsid w:val="00570ECE"/>
    <w:rsid w:val="005D39AB"/>
    <w:rsid w:val="0060690B"/>
    <w:rsid w:val="006A6BB2"/>
    <w:rsid w:val="009770BC"/>
    <w:rsid w:val="00AD55A1"/>
    <w:rsid w:val="00CB1D8F"/>
    <w:rsid w:val="00CF0EB3"/>
    <w:rsid w:val="00D20EB9"/>
    <w:rsid w:val="00E01D4C"/>
    <w:rsid w:val="00E2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4884E428-73F1-47E4-97EF-C7E15017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E7D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1D4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01D4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E01D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Company>TCCG</Company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江偉志</dc:creator>
  <cp:keywords/>
  <dc:description/>
  <cp:lastModifiedBy>黃柏喬</cp:lastModifiedBy>
  <cp:revision>3</cp:revision>
  <dcterms:created xsi:type="dcterms:W3CDTF">2019-06-03T08:43:00Z</dcterms:created>
  <dcterms:modified xsi:type="dcterms:W3CDTF">2019-06-03T08:44:00Z</dcterms:modified>
</cp:coreProperties>
</file>