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EDA" w:rsidRPr="00EA30F3" w:rsidRDefault="00C26EDA" w:rsidP="0006049D">
      <w:pPr>
        <w:widowControl/>
        <w:jc w:val="both"/>
        <w:rPr>
          <w:rFonts w:ascii="標楷體" w:eastAsia="標楷體" w:hAnsi="標楷體"/>
          <w:bCs/>
          <w:color w:val="000000" w:themeColor="text1"/>
          <w:sz w:val="40"/>
          <w:szCs w:val="40"/>
        </w:rPr>
      </w:pPr>
      <w:bookmarkStart w:id="0" w:name="_GoBack"/>
      <w:r w:rsidRPr="00EA30F3">
        <w:rPr>
          <w:rFonts w:ascii="標楷體" w:eastAsia="標楷體" w:hAnsi="標楷體" w:hint="eastAsia"/>
          <w:bCs/>
          <w:color w:val="000000" w:themeColor="text1"/>
          <w:sz w:val="40"/>
          <w:szCs w:val="40"/>
        </w:rPr>
        <w:t>臺</w:t>
      </w:r>
      <w:r w:rsidR="00FE2E64">
        <w:rPr>
          <w:rFonts w:ascii="標楷體" w:eastAsia="標楷體" w:hAnsi="標楷體" w:hint="eastAsia"/>
          <w:bCs/>
          <w:color w:val="000000" w:themeColor="text1"/>
          <w:sz w:val="40"/>
          <w:szCs w:val="40"/>
        </w:rPr>
        <w:t>中市文化創意產業推動委員會設置要點第一點、第二點、第三點修正</w:t>
      </w:r>
      <w:r w:rsidRPr="00EA30F3">
        <w:rPr>
          <w:rFonts w:ascii="標楷體" w:eastAsia="標楷體" w:hAnsi="標楷體" w:hint="eastAsia"/>
          <w:bCs/>
          <w:color w:val="000000" w:themeColor="text1"/>
          <w:sz w:val="40"/>
          <w:szCs w:val="40"/>
        </w:rPr>
        <w:t>總說明</w:t>
      </w:r>
    </w:p>
    <w:bookmarkEnd w:id="0"/>
    <w:p w:rsidR="0029705C" w:rsidRPr="00EA30F3" w:rsidRDefault="007525AF" w:rsidP="005939D9">
      <w:pPr>
        <w:spacing w:line="460" w:lineRule="exact"/>
        <w:ind w:firstLineChars="200" w:firstLine="560"/>
        <w:jc w:val="both"/>
        <w:rPr>
          <w:rFonts w:eastAsia="標楷體"/>
          <w:color w:val="000000" w:themeColor="text1"/>
          <w:sz w:val="28"/>
          <w:szCs w:val="28"/>
        </w:rPr>
      </w:pPr>
      <w:r w:rsidRPr="00EA30F3">
        <w:rPr>
          <w:rFonts w:eastAsia="標楷體" w:hint="eastAsia"/>
          <w:color w:val="000000" w:themeColor="text1"/>
          <w:sz w:val="28"/>
          <w:szCs w:val="28"/>
        </w:rPr>
        <w:t>「臺中市文化創意產業推動委員會設置要點」業於一</w:t>
      </w:r>
      <w:r w:rsidR="00C15AA4" w:rsidRPr="00EA30F3">
        <w:rPr>
          <w:rFonts w:ascii="標楷體" w:eastAsia="標楷體" w:hAnsi="標楷體" w:hint="eastAsia"/>
          <w:color w:val="000000" w:themeColor="text1"/>
          <w:sz w:val="28"/>
          <w:szCs w:val="28"/>
        </w:rPr>
        <w:t>百</w:t>
      </w:r>
      <w:r w:rsidR="007F4203" w:rsidRPr="00EA30F3">
        <w:rPr>
          <w:rFonts w:eastAsia="標楷體" w:hint="eastAsia"/>
          <w:color w:val="000000" w:themeColor="text1"/>
          <w:sz w:val="28"/>
          <w:szCs w:val="28"/>
        </w:rPr>
        <w:t>年八月十二日</w:t>
      </w:r>
      <w:r w:rsidR="0042514C" w:rsidRPr="00EA30F3">
        <w:rPr>
          <w:rFonts w:eastAsia="標楷體" w:hint="eastAsia"/>
          <w:color w:val="000000" w:themeColor="text1"/>
          <w:sz w:val="28"/>
          <w:szCs w:val="28"/>
        </w:rPr>
        <w:t>以</w:t>
      </w:r>
      <w:r w:rsidRPr="00EA30F3">
        <w:rPr>
          <w:rFonts w:eastAsia="標楷體" w:hint="eastAsia"/>
          <w:color w:val="000000" w:themeColor="text1"/>
          <w:sz w:val="28"/>
          <w:szCs w:val="28"/>
        </w:rPr>
        <w:t>府授文推字第一○○○一五一○三九號函下達</w:t>
      </w:r>
      <w:r w:rsidR="00D069EF" w:rsidRPr="00EA30F3">
        <w:rPr>
          <w:rFonts w:eastAsia="標楷體" w:hint="eastAsia"/>
          <w:color w:val="000000" w:themeColor="text1"/>
          <w:sz w:val="28"/>
          <w:szCs w:val="28"/>
        </w:rPr>
        <w:t>，並於一</w:t>
      </w:r>
      <w:r w:rsidR="00C15AA4" w:rsidRPr="00EA30F3">
        <w:rPr>
          <w:rFonts w:ascii="標楷體" w:eastAsia="標楷體" w:hAnsi="標楷體" w:hint="eastAsia"/>
          <w:color w:val="000000" w:themeColor="text1"/>
          <w:sz w:val="28"/>
          <w:szCs w:val="28"/>
        </w:rPr>
        <w:t>百零</w:t>
      </w:r>
      <w:r w:rsidR="00D069EF" w:rsidRPr="00EA30F3">
        <w:rPr>
          <w:rFonts w:ascii="標楷體" w:eastAsia="標楷體" w:hAnsi="標楷體" w:hint="eastAsia"/>
          <w:color w:val="000000" w:themeColor="text1"/>
          <w:sz w:val="28"/>
          <w:szCs w:val="28"/>
        </w:rPr>
        <w:t>四</w:t>
      </w:r>
      <w:r w:rsidR="00D069EF" w:rsidRPr="00EA30F3">
        <w:rPr>
          <w:rFonts w:eastAsia="標楷體" w:hint="eastAsia"/>
          <w:color w:val="000000" w:themeColor="text1"/>
          <w:sz w:val="28"/>
          <w:szCs w:val="28"/>
        </w:rPr>
        <w:t>年二月十三日</w:t>
      </w:r>
      <w:r w:rsidR="0042514C" w:rsidRPr="00EA30F3">
        <w:rPr>
          <w:rFonts w:eastAsia="標楷體" w:hint="eastAsia"/>
          <w:color w:val="000000" w:themeColor="text1"/>
          <w:sz w:val="28"/>
          <w:szCs w:val="28"/>
        </w:rPr>
        <w:t>以</w:t>
      </w:r>
      <w:r w:rsidR="00D069EF" w:rsidRPr="00EA30F3">
        <w:rPr>
          <w:rFonts w:eastAsia="標楷體" w:hint="eastAsia"/>
          <w:color w:val="000000" w:themeColor="text1"/>
          <w:sz w:val="28"/>
          <w:szCs w:val="28"/>
        </w:rPr>
        <w:t>府授人企字第一○四○○三七○八七號函</w:t>
      </w:r>
      <w:r w:rsidR="00213E70" w:rsidRPr="00EA30F3">
        <w:rPr>
          <w:rFonts w:eastAsia="標楷體" w:hint="eastAsia"/>
          <w:color w:val="000000" w:themeColor="text1"/>
          <w:sz w:val="28"/>
          <w:szCs w:val="28"/>
        </w:rPr>
        <w:t>、</w:t>
      </w:r>
      <w:r w:rsidR="00031711" w:rsidRPr="00EA30F3">
        <w:rPr>
          <w:rFonts w:eastAsia="標楷體" w:hint="eastAsia"/>
          <w:color w:val="000000" w:themeColor="text1"/>
          <w:sz w:val="28"/>
          <w:szCs w:val="28"/>
        </w:rPr>
        <w:t>一</w:t>
      </w:r>
      <w:r w:rsidR="00C15AA4" w:rsidRPr="00EA30F3">
        <w:rPr>
          <w:rFonts w:ascii="標楷體" w:eastAsia="標楷體" w:hAnsi="標楷體" w:hint="eastAsia"/>
          <w:color w:val="000000" w:themeColor="text1"/>
          <w:sz w:val="28"/>
          <w:szCs w:val="28"/>
        </w:rPr>
        <w:t>百零</w:t>
      </w:r>
      <w:r w:rsidR="00031711" w:rsidRPr="00EA30F3">
        <w:rPr>
          <w:rFonts w:ascii="標楷體" w:eastAsia="標楷體" w:hAnsi="標楷體" w:hint="eastAsia"/>
          <w:color w:val="000000" w:themeColor="text1"/>
          <w:sz w:val="28"/>
          <w:szCs w:val="28"/>
        </w:rPr>
        <w:t>四</w:t>
      </w:r>
      <w:r w:rsidR="00031711" w:rsidRPr="00EA30F3">
        <w:rPr>
          <w:rFonts w:eastAsia="標楷體" w:hint="eastAsia"/>
          <w:color w:val="000000" w:themeColor="text1"/>
          <w:sz w:val="28"/>
          <w:szCs w:val="28"/>
        </w:rPr>
        <w:t>年十月二十三日以府授人企字第一○四○二四○二七二號函</w:t>
      </w:r>
      <w:r w:rsidR="00213E70" w:rsidRPr="00EA30F3">
        <w:rPr>
          <w:rFonts w:eastAsia="標楷體" w:hint="eastAsia"/>
          <w:color w:val="000000" w:themeColor="text1"/>
          <w:sz w:val="28"/>
          <w:szCs w:val="28"/>
        </w:rPr>
        <w:t>及一</w:t>
      </w:r>
      <w:r w:rsidR="00C15AA4" w:rsidRPr="00EA30F3">
        <w:rPr>
          <w:rFonts w:ascii="標楷體" w:eastAsia="標楷體" w:hAnsi="標楷體" w:hint="eastAsia"/>
          <w:color w:val="000000" w:themeColor="text1"/>
          <w:sz w:val="28"/>
          <w:szCs w:val="28"/>
        </w:rPr>
        <w:t>百零</w:t>
      </w:r>
      <w:r w:rsidR="00213E70" w:rsidRPr="00EA30F3">
        <w:rPr>
          <w:rFonts w:ascii="標楷體" w:eastAsia="標楷體" w:hAnsi="標楷體" w:hint="eastAsia"/>
          <w:color w:val="000000" w:themeColor="text1"/>
          <w:sz w:val="28"/>
          <w:szCs w:val="28"/>
        </w:rPr>
        <w:t>五年七月十一日以府授人企字第一</w:t>
      </w:r>
      <w:r w:rsidR="00213E70" w:rsidRPr="00EA30F3">
        <w:rPr>
          <w:rFonts w:eastAsia="標楷體" w:hint="eastAsia"/>
          <w:color w:val="000000" w:themeColor="text1"/>
          <w:sz w:val="28"/>
          <w:szCs w:val="28"/>
        </w:rPr>
        <w:t>○五○一四五八○○號函</w:t>
      </w:r>
      <w:r w:rsidR="00D069EF" w:rsidRPr="00EA30F3">
        <w:rPr>
          <w:rFonts w:eastAsia="標楷體" w:hint="eastAsia"/>
          <w:color w:val="000000" w:themeColor="text1"/>
          <w:sz w:val="28"/>
          <w:szCs w:val="28"/>
        </w:rPr>
        <w:t>修正</w:t>
      </w:r>
      <w:r w:rsidR="0042514C" w:rsidRPr="00EA30F3">
        <w:rPr>
          <w:rFonts w:eastAsia="標楷體" w:hint="eastAsia"/>
          <w:color w:val="000000" w:themeColor="text1"/>
          <w:sz w:val="28"/>
          <w:szCs w:val="28"/>
        </w:rPr>
        <w:t>下達</w:t>
      </w:r>
      <w:r w:rsidRPr="00EA30F3">
        <w:rPr>
          <w:rFonts w:eastAsia="標楷體" w:hint="eastAsia"/>
          <w:color w:val="000000" w:themeColor="text1"/>
          <w:sz w:val="28"/>
          <w:szCs w:val="28"/>
        </w:rPr>
        <w:t>。</w:t>
      </w:r>
      <w:r w:rsidR="00E447D4" w:rsidRPr="00EA30F3">
        <w:rPr>
          <w:rFonts w:eastAsia="標楷體" w:hint="eastAsia"/>
          <w:color w:val="000000" w:themeColor="text1"/>
          <w:sz w:val="28"/>
          <w:szCs w:val="28"/>
        </w:rPr>
        <w:t>茲</w:t>
      </w:r>
      <w:r w:rsidR="00E447D4" w:rsidRPr="00EA30F3">
        <w:rPr>
          <w:rFonts w:eastAsia="標楷體"/>
          <w:color w:val="000000" w:themeColor="text1"/>
          <w:sz w:val="28"/>
          <w:szCs w:val="28"/>
        </w:rPr>
        <w:t>因應本府</w:t>
      </w:r>
      <w:r w:rsidR="00E447D4" w:rsidRPr="00EA30F3">
        <w:rPr>
          <w:rFonts w:eastAsia="標楷體" w:hint="eastAsia"/>
          <w:color w:val="000000" w:themeColor="text1"/>
          <w:sz w:val="28"/>
          <w:szCs w:val="28"/>
        </w:rPr>
        <w:t>導入設計</w:t>
      </w:r>
      <w:r w:rsidR="00703076" w:rsidRPr="00EA30F3">
        <w:rPr>
          <w:rFonts w:eastAsia="標楷體" w:hint="eastAsia"/>
          <w:color w:val="000000" w:themeColor="text1"/>
          <w:sz w:val="28"/>
          <w:szCs w:val="28"/>
        </w:rPr>
        <w:t>思考</w:t>
      </w:r>
      <w:r w:rsidR="00E447D4" w:rsidRPr="00EA30F3">
        <w:rPr>
          <w:rFonts w:eastAsia="標楷體" w:hint="eastAsia"/>
          <w:color w:val="000000" w:themeColor="text1"/>
          <w:sz w:val="28"/>
          <w:szCs w:val="28"/>
        </w:rPr>
        <w:t>於整體市政建設及重大專案之規劃，</w:t>
      </w:r>
      <w:r w:rsidR="0029705C" w:rsidRPr="00EA30F3">
        <w:rPr>
          <w:rFonts w:eastAsia="標楷體" w:hint="eastAsia"/>
          <w:color w:val="000000" w:themeColor="text1"/>
          <w:sz w:val="28"/>
          <w:szCs w:val="28"/>
        </w:rPr>
        <w:t>其</w:t>
      </w:r>
      <w:r w:rsidR="00E447D4" w:rsidRPr="00EA30F3">
        <w:rPr>
          <w:rFonts w:eastAsia="標楷體" w:hint="eastAsia"/>
          <w:color w:val="000000" w:themeColor="text1"/>
          <w:sz w:val="28"/>
          <w:szCs w:val="28"/>
        </w:rPr>
        <w:t>修</w:t>
      </w:r>
      <w:r w:rsidR="0029705C" w:rsidRPr="00EA30F3">
        <w:rPr>
          <w:rFonts w:eastAsia="標楷體" w:hint="eastAsia"/>
          <w:color w:val="000000" w:themeColor="text1"/>
          <w:sz w:val="28"/>
          <w:szCs w:val="28"/>
        </w:rPr>
        <w:t>正</w:t>
      </w:r>
      <w:r w:rsidR="00E447D4" w:rsidRPr="00EA30F3">
        <w:rPr>
          <w:rFonts w:eastAsia="標楷體"/>
          <w:color w:val="000000" w:themeColor="text1"/>
          <w:sz w:val="28"/>
          <w:szCs w:val="28"/>
        </w:rPr>
        <w:t>要點</w:t>
      </w:r>
      <w:r w:rsidR="0029705C" w:rsidRPr="00EA30F3">
        <w:rPr>
          <w:rFonts w:eastAsia="標楷體" w:hint="eastAsia"/>
          <w:color w:val="000000" w:themeColor="text1"/>
          <w:sz w:val="28"/>
          <w:szCs w:val="28"/>
        </w:rPr>
        <w:t>如下：</w:t>
      </w:r>
    </w:p>
    <w:p w:rsidR="00D51E89" w:rsidRPr="00EA30F3" w:rsidRDefault="00D51E89" w:rsidP="005939D9">
      <w:pPr>
        <w:pStyle w:val="a8"/>
        <w:numPr>
          <w:ilvl w:val="0"/>
          <w:numId w:val="33"/>
        </w:numPr>
        <w:snapToGrid w:val="0"/>
        <w:spacing w:line="460" w:lineRule="exact"/>
        <w:ind w:leftChars="0" w:left="567" w:hanging="567"/>
        <w:jc w:val="both"/>
        <w:rPr>
          <w:rFonts w:eastAsia="標楷體"/>
          <w:color w:val="000000" w:themeColor="text1"/>
          <w:sz w:val="28"/>
          <w:szCs w:val="28"/>
        </w:rPr>
      </w:pPr>
      <w:r w:rsidRPr="00EA30F3">
        <w:rPr>
          <w:rFonts w:eastAsia="標楷體" w:hint="eastAsia"/>
          <w:color w:val="000000" w:themeColor="text1"/>
          <w:sz w:val="28"/>
          <w:szCs w:val="28"/>
        </w:rPr>
        <w:t>因「臺中市政府」</w:t>
      </w:r>
      <w:r w:rsidR="00471D48" w:rsidRPr="00EA30F3">
        <w:rPr>
          <w:rFonts w:eastAsia="標楷體" w:hint="eastAsia"/>
          <w:color w:val="000000" w:themeColor="text1"/>
          <w:sz w:val="28"/>
          <w:szCs w:val="28"/>
        </w:rPr>
        <w:t>之使用次數未達三次以上，爰</w:t>
      </w:r>
      <w:r w:rsidRPr="00EA30F3">
        <w:rPr>
          <w:rFonts w:eastAsia="標楷體" w:hint="eastAsia"/>
          <w:color w:val="000000" w:themeColor="text1"/>
          <w:sz w:val="28"/>
          <w:szCs w:val="28"/>
        </w:rPr>
        <w:t>刪除「</w:t>
      </w:r>
      <w:r w:rsidR="00F43FF7" w:rsidRPr="00EA30F3">
        <w:rPr>
          <w:rFonts w:eastAsia="標楷體" w:hint="eastAsia"/>
          <w:color w:val="000000" w:themeColor="text1"/>
          <w:sz w:val="28"/>
          <w:szCs w:val="28"/>
        </w:rPr>
        <w:t>（</w:t>
      </w:r>
      <w:r w:rsidRPr="00EA30F3">
        <w:rPr>
          <w:rFonts w:eastAsia="標楷體" w:hint="eastAsia"/>
          <w:color w:val="000000" w:themeColor="text1"/>
          <w:sz w:val="28"/>
          <w:szCs w:val="28"/>
        </w:rPr>
        <w:t>以下簡稱本府</w:t>
      </w:r>
      <w:r w:rsidR="00F43FF7" w:rsidRPr="00EA30F3">
        <w:rPr>
          <w:rFonts w:eastAsia="標楷體" w:hint="eastAsia"/>
          <w:color w:val="000000" w:themeColor="text1"/>
          <w:sz w:val="28"/>
          <w:szCs w:val="28"/>
        </w:rPr>
        <w:t>）</w:t>
      </w:r>
      <w:r w:rsidRPr="00EA30F3">
        <w:rPr>
          <w:rFonts w:eastAsia="標楷體" w:hint="eastAsia"/>
          <w:color w:val="000000" w:themeColor="text1"/>
          <w:sz w:val="28"/>
          <w:szCs w:val="28"/>
        </w:rPr>
        <w:t>」文字。（修正規定第一點）</w:t>
      </w:r>
    </w:p>
    <w:p w:rsidR="00D51E89" w:rsidRPr="00EA30F3" w:rsidRDefault="00D63048" w:rsidP="005939D9">
      <w:pPr>
        <w:pStyle w:val="a8"/>
        <w:numPr>
          <w:ilvl w:val="0"/>
          <w:numId w:val="33"/>
        </w:numPr>
        <w:snapToGrid w:val="0"/>
        <w:spacing w:line="460" w:lineRule="exact"/>
        <w:ind w:leftChars="0" w:left="567" w:hanging="567"/>
        <w:jc w:val="both"/>
        <w:rPr>
          <w:rFonts w:eastAsia="標楷體"/>
          <w:color w:val="000000" w:themeColor="text1"/>
          <w:szCs w:val="28"/>
        </w:rPr>
      </w:pPr>
      <w:r w:rsidRPr="00EA30F3">
        <w:rPr>
          <w:rFonts w:ascii="標楷體" w:eastAsia="標楷體" w:hAnsi="標楷體" w:hint="eastAsia"/>
          <w:color w:val="000000" w:themeColor="text1"/>
          <w:sz w:val="28"/>
          <w:szCs w:val="32"/>
        </w:rPr>
        <w:t>增加「設計思考導入市政」之文字</w:t>
      </w:r>
      <w:r w:rsidR="00E35F97">
        <w:rPr>
          <w:rFonts w:ascii="標楷體" w:eastAsia="標楷體" w:hAnsi="標楷體" w:hint="eastAsia"/>
          <w:color w:val="000000" w:themeColor="text1"/>
          <w:sz w:val="28"/>
          <w:szCs w:val="32"/>
        </w:rPr>
        <w:t>。</w:t>
      </w:r>
      <w:r w:rsidRPr="00EA30F3">
        <w:rPr>
          <w:rFonts w:eastAsia="標楷體" w:hint="eastAsia"/>
          <w:color w:val="000000" w:themeColor="text1"/>
          <w:sz w:val="28"/>
          <w:szCs w:val="28"/>
        </w:rPr>
        <w:t>（修正規定第二點）</w:t>
      </w:r>
    </w:p>
    <w:p w:rsidR="00D51E89" w:rsidRPr="00EA30F3" w:rsidRDefault="00D51E89" w:rsidP="005939D9">
      <w:pPr>
        <w:pStyle w:val="a8"/>
        <w:numPr>
          <w:ilvl w:val="0"/>
          <w:numId w:val="33"/>
        </w:numPr>
        <w:snapToGrid w:val="0"/>
        <w:spacing w:line="460" w:lineRule="exact"/>
        <w:ind w:leftChars="0" w:left="567" w:hanging="567"/>
        <w:jc w:val="both"/>
        <w:rPr>
          <w:rFonts w:eastAsia="標楷體"/>
          <w:color w:val="000000" w:themeColor="text1"/>
          <w:sz w:val="28"/>
          <w:szCs w:val="28"/>
        </w:rPr>
      </w:pPr>
      <w:r w:rsidRPr="00EA30F3">
        <w:rPr>
          <w:rFonts w:eastAsia="標楷體" w:hint="eastAsia"/>
          <w:color w:val="000000" w:themeColor="text1"/>
          <w:sz w:val="28"/>
          <w:szCs w:val="28"/>
        </w:rPr>
        <w:t>修正</w:t>
      </w:r>
      <w:r w:rsidR="0095633E" w:rsidRPr="00EA30F3">
        <w:rPr>
          <w:rFonts w:eastAsia="標楷體" w:hint="eastAsia"/>
          <w:color w:val="000000" w:themeColor="text1"/>
          <w:sz w:val="28"/>
          <w:szCs w:val="28"/>
        </w:rPr>
        <w:t>副主任</w:t>
      </w:r>
      <w:r w:rsidRPr="00EA30F3">
        <w:rPr>
          <w:rFonts w:eastAsia="標楷體" w:hint="eastAsia"/>
          <w:color w:val="000000" w:themeColor="text1"/>
          <w:sz w:val="28"/>
          <w:szCs w:val="28"/>
        </w:rPr>
        <w:t>委員</w:t>
      </w:r>
      <w:r w:rsidR="0095633E" w:rsidRPr="00EA30F3">
        <w:rPr>
          <w:rFonts w:eastAsia="標楷體" w:hint="eastAsia"/>
          <w:color w:val="000000" w:themeColor="text1"/>
          <w:sz w:val="28"/>
          <w:szCs w:val="28"/>
        </w:rPr>
        <w:t>、委員</w:t>
      </w:r>
      <w:r w:rsidRPr="00EA30F3">
        <w:rPr>
          <w:rFonts w:eastAsia="標楷體" w:hint="eastAsia"/>
          <w:color w:val="000000" w:themeColor="text1"/>
          <w:sz w:val="28"/>
          <w:szCs w:val="28"/>
        </w:rPr>
        <w:t>之組成成員</w:t>
      </w:r>
      <w:r w:rsidR="0095633E" w:rsidRPr="00EA30F3">
        <w:rPr>
          <w:rFonts w:eastAsia="標楷體" w:hint="eastAsia"/>
          <w:color w:val="000000" w:themeColor="text1"/>
          <w:sz w:val="28"/>
          <w:szCs w:val="28"/>
        </w:rPr>
        <w:t>及</w:t>
      </w:r>
      <w:r w:rsidR="001F059D" w:rsidRPr="00EA30F3">
        <w:rPr>
          <w:rFonts w:eastAsia="標楷體" w:hint="eastAsia"/>
          <w:color w:val="000000" w:themeColor="text1"/>
          <w:sz w:val="28"/>
          <w:szCs w:val="28"/>
        </w:rPr>
        <w:t>人數，並修正機關名稱為全銜</w:t>
      </w:r>
      <w:r w:rsidRPr="00EA30F3">
        <w:rPr>
          <w:rFonts w:eastAsia="標楷體" w:hint="eastAsia"/>
          <w:color w:val="000000" w:themeColor="text1"/>
          <w:sz w:val="28"/>
          <w:szCs w:val="28"/>
        </w:rPr>
        <w:t>。（修正規定</w:t>
      </w:r>
      <w:r w:rsidR="00FC1133" w:rsidRPr="00EA30F3">
        <w:rPr>
          <w:rFonts w:eastAsia="標楷體" w:hint="eastAsia"/>
          <w:color w:val="000000" w:themeColor="text1"/>
          <w:sz w:val="28"/>
          <w:szCs w:val="28"/>
        </w:rPr>
        <w:t>第三點</w:t>
      </w:r>
      <w:r w:rsidRPr="00EA30F3">
        <w:rPr>
          <w:rFonts w:eastAsia="標楷體" w:hint="eastAsia"/>
          <w:color w:val="000000" w:themeColor="text1"/>
          <w:sz w:val="28"/>
          <w:szCs w:val="28"/>
        </w:rPr>
        <w:t>）</w:t>
      </w:r>
    </w:p>
    <w:p w:rsidR="00E447D4" w:rsidRPr="00EA30F3" w:rsidRDefault="00E447D4" w:rsidP="00D51E89">
      <w:pPr>
        <w:spacing w:line="460" w:lineRule="exact"/>
        <w:rPr>
          <w:rFonts w:ascii="標楷體" w:eastAsia="標楷體" w:hAnsi="標楷體"/>
          <w:color w:val="000000" w:themeColor="text1"/>
          <w:sz w:val="28"/>
          <w:szCs w:val="28"/>
        </w:rPr>
      </w:pPr>
    </w:p>
    <w:p w:rsidR="00215123" w:rsidRPr="00EA30F3" w:rsidRDefault="00215123" w:rsidP="00D51E89">
      <w:pPr>
        <w:widowControl/>
        <w:spacing w:line="460" w:lineRule="exact"/>
        <w:rPr>
          <w:rFonts w:eastAsia="標楷體"/>
          <w:color w:val="000000" w:themeColor="text1"/>
          <w:sz w:val="28"/>
          <w:szCs w:val="28"/>
        </w:rPr>
      </w:pPr>
    </w:p>
    <w:p w:rsidR="00450B69" w:rsidRPr="00EA30F3" w:rsidRDefault="00450B69"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D51E89" w:rsidRPr="00EA30F3" w:rsidRDefault="00D51E89" w:rsidP="00D51E89">
      <w:pPr>
        <w:widowControl/>
        <w:spacing w:line="460" w:lineRule="exact"/>
        <w:rPr>
          <w:rFonts w:eastAsia="標楷體"/>
          <w:color w:val="000000" w:themeColor="text1"/>
          <w:sz w:val="40"/>
          <w:szCs w:val="40"/>
        </w:rPr>
      </w:pPr>
    </w:p>
    <w:p w:rsidR="00D51E89" w:rsidRPr="00EA30F3" w:rsidRDefault="00D51E89" w:rsidP="00D51E89">
      <w:pPr>
        <w:widowControl/>
        <w:spacing w:line="460" w:lineRule="exact"/>
        <w:rPr>
          <w:rFonts w:eastAsia="標楷體"/>
          <w:color w:val="000000" w:themeColor="text1"/>
          <w:sz w:val="40"/>
          <w:szCs w:val="40"/>
        </w:rPr>
      </w:pPr>
    </w:p>
    <w:p w:rsidR="00D51E89" w:rsidRPr="00EA30F3" w:rsidRDefault="00D51E89" w:rsidP="00D51E89">
      <w:pPr>
        <w:widowControl/>
        <w:spacing w:line="460" w:lineRule="exact"/>
        <w:rPr>
          <w:rFonts w:eastAsia="標楷體"/>
          <w:color w:val="000000" w:themeColor="text1"/>
          <w:sz w:val="40"/>
          <w:szCs w:val="40"/>
        </w:rPr>
      </w:pPr>
    </w:p>
    <w:p w:rsidR="00D51E89" w:rsidRPr="00EA30F3" w:rsidRDefault="00D51E89" w:rsidP="00D51E89">
      <w:pPr>
        <w:widowControl/>
        <w:spacing w:line="460" w:lineRule="exact"/>
        <w:rPr>
          <w:rFonts w:eastAsia="標楷體"/>
          <w:color w:val="000000" w:themeColor="text1"/>
          <w:sz w:val="40"/>
          <w:szCs w:val="40"/>
        </w:rPr>
      </w:pPr>
    </w:p>
    <w:p w:rsidR="00D51E89" w:rsidRPr="00EA30F3" w:rsidRDefault="00D51E89"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703076" w:rsidRPr="00EA30F3" w:rsidRDefault="00703076" w:rsidP="00D51E89">
      <w:pPr>
        <w:widowControl/>
        <w:spacing w:line="460" w:lineRule="exact"/>
        <w:rPr>
          <w:rFonts w:eastAsia="標楷體"/>
          <w:color w:val="000000" w:themeColor="text1"/>
          <w:sz w:val="40"/>
          <w:szCs w:val="40"/>
        </w:rPr>
      </w:pPr>
    </w:p>
    <w:p w:rsidR="00C26EDA" w:rsidRPr="00EA30F3" w:rsidRDefault="00C26EDA" w:rsidP="00156A91">
      <w:pPr>
        <w:widowControl/>
        <w:jc w:val="both"/>
        <w:rPr>
          <w:rFonts w:ascii="標楷體" w:eastAsia="標楷體" w:hAnsi="標楷體"/>
          <w:bCs/>
          <w:color w:val="000000" w:themeColor="text1"/>
          <w:sz w:val="40"/>
          <w:szCs w:val="40"/>
        </w:rPr>
      </w:pPr>
      <w:r w:rsidRPr="00EA30F3">
        <w:rPr>
          <w:rFonts w:ascii="標楷體" w:eastAsia="標楷體" w:hAnsi="標楷體" w:hint="eastAsia"/>
          <w:bCs/>
          <w:color w:val="000000" w:themeColor="text1"/>
          <w:sz w:val="40"/>
          <w:szCs w:val="40"/>
        </w:rPr>
        <w:lastRenderedPageBreak/>
        <w:t>臺</w:t>
      </w:r>
      <w:r w:rsidR="006E3AC9">
        <w:rPr>
          <w:rFonts w:ascii="標楷體" w:eastAsia="標楷體" w:hAnsi="標楷體" w:hint="eastAsia"/>
          <w:bCs/>
          <w:color w:val="000000" w:themeColor="text1"/>
          <w:sz w:val="40"/>
          <w:szCs w:val="40"/>
        </w:rPr>
        <w:t>中市文化創意產業推動委員會設置要點第一點、第二點、第三點修正</w:t>
      </w:r>
      <w:r w:rsidRPr="00EA30F3">
        <w:rPr>
          <w:rFonts w:ascii="標楷體" w:eastAsia="標楷體" w:hAnsi="標楷體" w:hint="eastAsia"/>
          <w:bCs/>
          <w:color w:val="000000" w:themeColor="text1"/>
          <w:sz w:val="40"/>
          <w:szCs w:val="40"/>
        </w:rPr>
        <w:t>對照表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5"/>
        <w:gridCol w:w="2926"/>
        <w:gridCol w:w="2926"/>
      </w:tblGrid>
      <w:tr w:rsidR="00EA30F3" w:rsidRPr="00EA30F3" w:rsidTr="00C14A0E">
        <w:trPr>
          <w:jc w:val="center"/>
        </w:trPr>
        <w:tc>
          <w:tcPr>
            <w:tcW w:w="1666" w:type="pct"/>
          </w:tcPr>
          <w:p w:rsidR="00215123" w:rsidRPr="00EA30F3" w:rsidRDefault="00215123" w:rsidP="00AB43DF">
            <w:pPr>
              <w:jc w:val="center"/>
              <w:rPr>
                <w:rFonts w:ascii="標楷體" w:eastAsia="標楷體" w:hAnsi="標楷體"/>
                <w:color w:val="000000" w:themeColor="text1"/>
              </w:rPr>
            </w:pPr>
            <w:r w:rsidRPr="00EA30F3">
              <w:rPr>
                <w:rFonts w:ascii="標楷體" w:eastAsia="標楷體" w:hAnsi="標楷體" w:hint="eastAsia"/>
                <w:color w:val="000000" w:themeColor="text1"/>
              </w:rPr>
              <w:t>修正規定</w:t>
            </w:r>
          </w:p>
        </w:tc>
        <w:tc>
          <w:tcPr>
            <w:tcW w:w="1667" w:type="pct"/>
          </w:tcPr>
          <w:p w:rsidR="00215123" w:rsidRPr="00EA30F3" w:rsidRDefault="00215123" w:rsidP="00233FB9">
            <w:pPr>
              <w:jc w:val="center"/>
              <w:rPr>
                <w:rFonts w:ascii="標楷體" w:eastAsia="標楷體" w:hAnsi="標楷體"/>
                <w:color w:val="000000" w:themeColor="text1"/>
              </w:rPr>
            </w:pPr>
            <w:r w:rsidRPr="00EA30F3">
              <w:rPr>
                <w:rFonts w:ascii="標楷體" w:eastAsia="標楷體" w:hAnsi="標楷體" w:hint="eastAsia"/>
                <w:color w:val="000000" w:themeColor="text1"/>
              </w:rPr>
              <w:t>現行規定</w:t>
            </w:r>
          </w:p>
        </w:tc>
        <w:tc>
          <w:tcPr>
            <w:tcW w:w="1667" w:type="pct"/>
          </w:tcPr>
          <w:p w:rsidR="00215123" w:rsidRPr="00EA30F3" w:rsidRDefault="00215123" w:rsidP="00233FB9">
            <w:pPr>
              <w:jc w:val="center"/>
              <w:rPr>
                <w:rFonts w:ascii="標楷體" w:eastAsia="標楷體" w:hAnsi="標楷體"/>
                <w:color w:val="000000" w:themeColor="text1"/>
              </w:rPr>
            </w:pPr>
            <w:r w:rsidRPr="00EA30F3">
              <w:rPr>
                <w:rFonts w:ascii="標楷體" w:eastAsia="標楷體" w:hAnsi="標楷體" w:hint="eastAsia"/>
                <w:color w:val="000000" w:themeColor="text1"/>
              </w:rPr>
              <w:t>說明</w:t>
            </w:r>
          </w:p>
        </w:tc>
      </w:tr>
      <w:tr w:rsidR="00EA30F3" w:rsidRPr="00EA30F3" w:rsidTr="00C14A0E">
        <w:trPr>
          <w:jc w:val="center"/>
        </w:trPr>
        <w:tc>
          <w:tcPr>
            <w:tcW w:w="1666" w:type="pct"/>
          </w:tcPr>
          <w:p w:rsidR="00A60BE2" w:rsidRPr="00EA30F3" w:rsidRDefault="00A60BE2" w:rsidP="00CB39FF">
            <w:pPr>
              <w:pStyle w:val="a3"/>
              <w:ind w:left="485" w:hangingChars="202" w:hanging="485"/>
              <w:rPr>
                <w:color w:val="000000" w:themeColor="text1"/>
              </w:rPr>
            </w:pPr>
            <w:r w:rsidRPr="00EA30F3">
              <w:rPr>
                <w:rFonts w:hint="eastAsia"/>
                <w:color w:val="000000" w:themeColor="text1"/>
              </w:rPr>
              <w:t>一、臺中市政府為落實臺中市（以下簡稱本市）文化創意產業計畫、方案之推動及整合，設臺中市文化創意產業委員會（以下簡稱本會），並訂定本要點。</w:t>
            </w:r>
          </w:p>
        </w:tc>
        <w:tc>
          <w:tcPr>
            <w:tcW w:w="1667" w:type="pct"/>
          </w:tcPr>
          <w:p w:rsidR="00A60BE2" w:rsidRPr="00EA30F3" w:rsidRDefault="00A60BE2" w:rsidP="00CB39FF">
            <w:pPr>
              <w:pStyle w:val="a3"/>
              <w:ind w:left="485" w:hangingChars="202" w:hanging="485"/>
              <w:rPr>
                <w:color w:val="000000" w:themeColor="text1"/>
              </w:rPr>
            </w:pPr>
            <w:r w:rsidRPr="00EA30F3">
              <w:rPr>
                <w:rFonts w:hint="eastAsia"/>
                <w:color w:val="000000" w:themeColor="text1"/>
              </w:rPr>
              <w:t>一、臺中市政府</w:t>
            </w:r>
            <w:r w:rsidRPr="00EA30F3">
              <w:rPr>
                <w:rFonts w:hint="eastAsia"/>
                <w:color w:val="000000" w:themeColor="text1"/>
                <w:u w:val="single"/>
              </w:rPr>
              <w:t>（以下簡稱本府）</w:t>
            </w:r>
            <w:r w:rsidRPr="00EA30F3">
              <w:rPr>
                <w:rFonts w:hint="eastAsia"/>
                <w:color w:val="000000" w:themeColor="text1"/>
              </w:rPr>
              <w:t>為落實臺中市（以下簡稱本市）文化創意產業計畫、方案之推動及整合，設臺中市文化創意產業委員會（以下簡稱本會），並訂定本要點。</w:t>
            </w:r>
          </w:p>
        </w:tc>
        <w:tc>
          <w:tcPr>
            <w:tcW w:w="1667" w:type="pct"/>
          </w:tcPr>
          <w:p w:rsidR="00A60BE2" w:rsidRPr="00EA30F3" w:rsidRDefault="00A10DA5" w:rsidP="00CB39FF">
            <w:pPr>
              <w:jc w:val="both"/>
              <w:rPr>
                <w:rFonts w:ascii="標楷體" w:eastAsia="標楷體" w:hAnsi="標楷體"/>
                <w:color w:val="000000" w:themeColor="text1"/>
              </w:rPr>
            </w:pPr>
            <w:r w:rsidRPr="00EA30F3">
              <w:rPr>
                <w:rFonts w:eastAsia="標楷體" w:hint="eastAsia"/>
                <w:color w:val="000000" w:themeColor="text1"/>
                <w:szCs w:val="28"/>
              </w:rPr>
              <w:t>因「臺中市政府」之使用次數未達三次以上，爰刪除「（以下簡稱本府）」。</w:t>
            </w:r>
          </w:p>
        </w:tc>
      </w:tr>
      <w:tr w:rsidR="00EA30F3" w:rsidRPr="00EA30F3" w:rsidTr="00C14A0E">
        <w:trPr>
          <w:jc w:val="center"/>
        </w:trPr>
        <w:tc>
          <w:tcPr>
            <w:tcW w:w="1666" w:type="pct"/>
          </w:tcPr>
          <w:p w:rsidR="009068D8" w:rsidRPr="00EA30F3" w:rsidRDefault="00F24693" w:rsidP="00CB39FF">
            <w:pPr>
              <w:pStyle w:val="a3"/>
              <w:ind w:left="485" w:hangingChars="202" w:hanging="485"/>
              <w:rPr>
                <w:color w:val="000000" w:themeColor="text1"/>
              </w:rPr>
            </w:pPr>
            <w:r w:rsidRPr="00EA30F3">
              <w:rPr>
                <w:rFonts w:hint="eastAsia"/>
                <w:color w:val="000000" w:themeColor="text1"/>
              </w:rPr>
              <w:t>二、</w:t>
            </w:r>
            <w:r w:rsidR="00645AE2" w:rsidRPr="00EA30F3">
              <w:rPr>
                <w:rFonts w:hint="eastAsia"/>
                <w:color w:val="000000" w:themeColor="text1"/>
              </w:rPr>
              <w:t>本會任務如下：</w:t>
            </w:r>
          </w:p>
          <w:p w:rsidR="00645AE2" w:rsidRPr="00EA30F3" w:rsidRDefault="00F24693" w:rsidP="00CB39FF">
            <w:pPr>
              <w:pStyle w:val="a3"/>
              <w:ind w:leftChars="213" w:left="991" w:hangingChars="200" w:hanging="480"/>
              <w:rPr>
                <w:color w:val="000000" w:themeColor="text1"/>
              </w:rPr>
            </w:pPr>
            <w:r w:rsidRPr="00EA30F3">
              <w:rPr>
                <w:rFonts w:hint="eastAsia"/>
                <w:color w:val="000000" w:themeColor="text1"/>
              </w:rPr>
              <w:t>(一)</w:t>
            </w:r>
            <w:r w:rsidR="00645AE2" w:rsidRPr="00EA30F3">
              <w:rPr>
                <w:rFonts w:hint="eastAsia"/>
                <w:color w:val="000000" w:themeColor="text1"/>
              </w:rPr>
              <w:t>關於本市文化</w:t>
            </w:r>
            <w:r w:rsidR="0047238D" w:rsidRPr="00EA30F3">
              <w:rPr>
                <w:rFonts w:hint="eastAsia"/>
                <w:color w:val="000000" w:themeColor="text1"/>
              </w:rPr>
              <w:t>創意</w:t>
            </w:r>
            <w:r w:rsidR="00645AE2" w:rsidRPr="00EA30F3">
              <w:rPr>
                <w:rFonts w:hint="eastAsia"/>
                <w:color w:val="000000" w:themeColor="text1"/>
              </w:rPr>
              <w:t>產業</w:t>
            </w:r>
            <w:r w:rsidR="0075362B" w:rsidRPr="00EA30F3">
              <w:rPr>
                <w:rFonts w:hint="eastAsia"/>
                <w:color w:val="000000" w:themeColor="text1"/>
                <w:u w:val="single"/>
              </w:rPr>
              <w:t>及設計思考導入市政</w:t>
            </w:r>
            <w:r w:rsidR="00645AE2" w:rsidRPr="00EA30F3">
              <w:rPr>
                <w:rFonts w:hint="eastAsia"/>
                <w:color w:val="000000" w:themeColor="text1"/>
              </w:rPr>
              <w:t>相關工作計畫與預算之跨局、處、會協調及整合等事項。</w:t>
            </w:r>
          </w:p>
          <w:p w:rsidR="00645AE2" w:rsidRPr="00EA30F3" w:rsidRDefault="005659BE" w:rsidP="00CB39FF">
            <w:pPr>
              <w:pStyle w:val="a3"/>
              <w:ind w:leftChars="213" w:left="991" w:hangingChars="200" w:hanging="480"/>
              <w:rPr>
                <w:color w:val="000000" w:themeColor="text1"/>
              </w:rPr>
            </w:pPr>
            <w:r w:rsidRPr="00EA30F3">
              <w:rPr>
                <w:rFonts w:hint="eastAsia"/>
                <w:color w:val="000000" w:themeColor="text1"/>
              </w:rPr>
              <w:t>(二)</w:t>
            </w:r>
            <w:r w:rsidR="0075362B" w:rsidRPr="00EA30F3">
              <w:rPr>
                <w:rFonts w:hint="eastAsia"/>
                <w:color w:val="000000" w:themeColor="text1"/>
              </w:rPr>
              <w:t>關於本市文化創意產業</w:t>
            </w:r>
            <w:r w:rsidR="0075362B" w:rsidRPr="00EA30F3">
              <w:rPr>
                <w:rFonts w:hint="eastAsia"/>
                <w:color w:val="000000" w:themeColor="text1"/>
                <w:u w:val="single"/>
              </w:rPr>
              <w:t>及設計思考導入市政</w:t>
            </w:r>
            <w:r w:rsidR="00645AE2" w:rsidRPr="00EA30F3">
              <w:rPr>
                <w:rFonts w:hint="eastAsia"/>
                <w:color w:val="000000" w:themeColor="text1"/>
              </w:rPr>
              <w:t>相關工作計畫執行成效之審議及檢討等事項。</w:t>
            </w:r>
          </w:p>
          <w:p w:rsidR="00645AE2" w:rsidRPr="00EA30F3" w:rsidRDefault="005659BE" w:rsidP="00CB39FF">
            <w:pPr>
              <w:pStyle w:val="a3"/>
              <w:ind w:leftChars="213" w:left="991" w:hangingChars="200" w:hanging="480"/>
              <w:rPr>
                <w:color w:val="000000" w:themeColor="text1"/>
              </w:rPr>
            </w:pPr>
            <w:r w:rsidRPr="00EA30F3">
              <w:rPr>
                <w:rFonts w:hint="eastAsia"/>
                <w:color w:val="000000" w:themeColor="text1"/>
              </w:rPr>
              <w:t>(三)</w:t>
            </w:r>
            <w:r w:rsidR="00645AE2" w:rsidRPr="00EA30F3">
              <w:rPr>
                <w:rFonts w:hint="eastAsia"/>
                <w:color w:val="000000" w:themeColor="text1"/>
              </w:rPr>
              <w:t>其他有關文化創意產業</w:t>
            </w:r>
            <w:r w:rsidR="0075362B" w:rsidRPr="00EA30F3">
              <w:rPr>
                <w:rFonts w:hint="eastAsia"/>
                <w:color w:val="000000" w:themeColor="text1"/>
                <w:u w:val="single"/>
              </w:rPr>
              <w:t>及設計思考導入市政</w:t>
            </w:r>
            <w:r w:rsidR="00645AE2" w:rsidRPr="00EA30F3">
              <w:rPr>
                <w:rFonts w:hint="eastAsia"/>
                <w:color w:val="000000" w:themeColor="text1"/>
              </w:rPr>
              <w:t>工作之推動、協調及整合等事項。</w:t>
            </w:r>
          </w:p>
        </w:tc>
        <w:tc>
          <w:tcPr>
            <w:tcW w:w="1667" w:type="pct"/>
          </w:tcPr>
          <w:p w:rsidR="009068D8" w:rsidRPr="00EA30F3" w:rsidRDefault="00C17CC5" w:rsidP="00CB39FF">
            <w:pPr>
              <w:pStyle w:val="a3"/>
              <w:numPr>
                <w:ilvl w:val="0"/>
                <w:numId w:val="29"/>
              </w:numPr>
              <w:ind w:firstLineChars="0"/>
              <w:rPr>
                <w:color w:val="000000" w:themeColor="text1"/>
              </w:rPr>
            </w:pPr>
            <w:r w:rsidRPr="00EA30F3">
              <w:rPr>
                <w:rFonts w:hint="eastAsia"/>
                <w:color w:val="000000" w:themeColor="text1"/>
              </w:rPr>
              <w:t>本會任務如下：</w:t>
            </w:r>
          </w:p>
          <w:p w:rsidR="00C17CC5" w:rsidRPr="00EA30F3" w:rsidRDefault="00CC201F" w:rsidP="00CB39FF">
            <w:pPr>
              <w:pStyle w:val="a3"/>
              <w:ind w:leftChars="213" w:left="991" w:hangingChars="200" w:hanging="480"/>
              <w:rPr>
                <w:color w:val="000000" w:themeColor="text1"/>
              </w:rPr>
            </w:pPr>
            <w:r w:rsidRPr="00EA30F3">
              <w:rPr>
                <w:rFonts w:hint="eastAsia"/>
                <w:color w:val="000000" w:themeColor="text1"/>
              </w:rPr>
              <w:t>(一)</w:t>
            </w:r>
            <w:r w:rsidR="00C17CC5" w:rsidRPr="00EA30F3">
              <w:rPr>
                <w:rFonts w:hint="eastAsia"/>
                <w:color w:val="000000" w:themeColor="text1"/>
              </w:rPr>
              <w:t>關於本市文化創意產業相關工作計畫與預算之跨局、處、會協調及整合等事項。</w:t>
            </w:r>
          </w:p>
          <w:p w:rsidR="00C17CC5" w:rsidRPr="00EA30F3" w:rsidRDefault="00CC201F" w:rsidP="00CB39FF">
            <w:pPr>
              <w:pStyle w:val="a3"/>
              <w:ind w:leftChars="213" w:left="991" w:hangingChars="200" w:hanging="480"/>
              <w:rPr>
                <w:color w:val="000000" w:themeColor="text1"/>
              </w:rPr>
            </w:pPr>
            <w:r w:rsidRPr="00EA30F3">
              <w:rPr>
                <w:rFonts w:hint="eastAsia"/>
                <w:color w:val="000000" w:themeColor="text1"/>
              </w:rPr>
              <w:t>(二)</w:t>
            </w:r>
            <w:r w:rsidR="00C17CC5" w:rsidRPr="00EA30F3">
              <w:rPr>
                <w:rFonts w:hint="eastAsia"/>
                <w:color w:val="000000" w:themeColor="text1"/>
              </w:rPr>
              <w:t>關於本市文化創意產業相關工作計畫執行成效之審議及檢討等事項。</w:t>
            </w:r>
          </w:p>
          <w:p w:rsidR="00C17CC5" w:rsidRPr="00EA30F3" w:rsidRDefault="00CC201F" w:rsidP="00CB39FF">
            <w:pPr>
              <w:pStyle w:val="a3"/>
              <w:ind w:leftChars="213" w:left="991" w:hangingChars="200" w:hanging="480"/>
              <w:rPr>
                <w:color w:val="000000" w:themeColor="text1"/>
              </w:rPr>
            </w:pPr>
            <w:r w:rsidRPr="00EA30F3">
              <w:rPr>
                <w:rFonts w:hint="eastAsia"/>
                <w:color w:val="000000" w:themeColor="text1"/>
              </w:rPr>
              <w:t>(三)</w:t>
            </w:r>
            <w:r w:rsidR="00C17CC5" w:rsidRPr="00EA30F3">
              <w:rPr>
                <w:rFonts w:hint="eastAsia"/>
                <w:color w:val="000000" w:themeColor="text1"/>
              </w:rPr>
              <w:t>其他有關文化創意產業工作之推動、協調及整合等事項。</w:t>
            </w:r>
          </w:p>
        </w:tc>
        <w:tc>
          <w:tcPr>
            <w:tcW w:w="1667" w:type="pct"/>
          </w:tcPr>
          <w:p w:rsidR="000223D4" w:rsidRPr="00EA30F3" w:rsidRDefault="00CF5A1B" w:rsidP="00CB39FF">
            <w:pPr>
              <w:pStyle w:val="a3"/>
              <w:ind w:left="0" w:firstLineChars="0" w:firstLine="0"/>
              <w:rPr>
                <w:color w:val="000000" w:themeColor="text1"/>
              </w:rPr>
            </w:pPr>
            <w:r w:rsidRPr="00EA30F3">
              <w:rPr>
                <w:rFonts w:hint="eastAsia"/>
                <w:color w:val="000000" w:themeColor="text1"/>
              </w:rPr>
              <w:t>茲</w:t>
            </w:r>
            <w:r w:rsidR="0002366F" w:rsidRPr="00EA30F3">
              <w:rPr>
                <w:color w:val="000000" w:themeColor="text1"/>
              </w:rPr>
              <w:t>因應本府</w:t>
            </w:r>
            <w:r w:rsidRPr="00EA30F3">
              <w:rPr>
                <w:rFonts w:hint="eastAsia"/>
                <w:color w:val="000000" w:themeColor="text1"/>
              </w:rPr>
              <w:t>導入設計</w:t>
            </w:r>
            <w:r w:rsidR="00EC0E8C" w:rsidRPr="00EA30F3">
              <w:rPr>
                <w:rFonts w:hint="eastAsia"/>
                <w:color w:val="000000" w:themeColor="text1"/>
              </w:rPr>
              <w:t>思考</w:t>
            </w:r>
            <w:r w:rsidRPr="00EA30F3">
              <w:rPr>
                <w:rFonts w:hint="eastAsia"/>
                <w:color w:val="000000" w:themeColor="text1"/>
              </w:rPr>
              <w:t>於整體市政建設</w:t>
            </w:r>
            <w:r w:rsidR="00E447D4" w:rsidRPr="00EA30F3">
              <w:rPr>
                <w:rFonts w:hint="eastAsia"/>
                <w:color w:val="000000" w:themeColor="text1"/>
              </w:rPr>
              <w:t>及重大專案</w:t>
            </w:r>
            <w:r w:rsidRPr="00EA30F3">
              <w:rPr>
                <w:rFonts w:hint="eastAsia"/>
                <w:color w:val="000000" w:themeColor="text1"/>
              </w:rPr>
              <w:t>之規劃，</w:t>
            </w:r>
            <w:r w:rsidR="00D34B3F" w:rsidRPr="00EA30F3">
              <w:rPr>
                <w:color w:val="000000" w:themeColor="text1"/>
              </w:rPr>
              <w:t>爰</w:t>
            </w:r>
            <w:r w:rsidR="00EC0E8C" w:rsidRPr="00EA30F3">
              <w:rPr>
                <w:rFonts w:hint="eastAsia"/>
                <w:color w:val="000000" w:themeColor="text1"/>
              </w:rPr>
              <w:t>酌作</w:t>
            </w:r>
            <w:r w:rsidRPr="00EA30F3">
              <w:rPr>
                <w:rFonts w:hint="eastAsia"/>
                <w:color w:val="000000" w:themeColor="text1"/>
              </w:rPr>
              <w:t>文字</w:t>
            </w:r>
            <w:r w:rsidR="00EC0E8C" w:rsidRPr="00EA30F3">
              <w:rPr>
                <w:rFonts w:hint="eastAsia"/>
                <w:color w:val="000000" w:themeColor="text1"/>
              </w:rPr>
              <w:t>修正</w:t>
            </w:r>
            <w:r w:rsidR="00D34B3F" w:rsidRPr="00EA30F3">
              <w:rPr>
                <w:color w:val="000000" w:themeColor="text1"/>
              </w:rPr>
              <w:t>。</w:t>
            </w:r>
          </w:p>
        </w:tc>
      </w:tr>
      <w:tr w:rsidR="00957DF7" w:rsidRPr="00EA30F3" w:rsidTr="00C14A0E">
        <w:trPr>
          <w:jc w:val="center"/>
        </w:trPr>
        <w:tc>
          <w:tcPr>
            <w:tcW w:w="1666" w:type="pct"/>
          </w:tcPr>
          <w:p w:rsidR="00957DF7" w:rsidRPr="00EA30F3" w:rsidRDefault="00957DF7" w:rsidP="00CB39FF">
            <w:pPr>
              <w:pStyle w:val="a3"/>
              <w:ind w:left="485" w:hangingChars="202" w:hanging="485"/>
              <w:rPr>
                <w:color w:val="000000" w:themeColor="text1"/>
              </w:rPr>
            </w:pPr>
            <w:r w:rsidRPr="00EA30F3">
              <w:rPr>
                <w:rFonts w:hint="eastAsia"/>
                <w:color w:val="000000" w:themeColor="text1"/>
              </w:rPr>
              <w:t>三、本會置主任委員一人，由市長指定副市長一人兼任；</w:t>
            </w:r>
            <w:r w:rsidRPr="00EA30F3">
              <w:rPr>
                <w:color w:val="000000" w:themeColor="text1"/>
              </w:rPr>
              <w:t>副</w:t>
            </w:r>
            <w:r w:rsidRPr="00EA30F3">
              <w:rPr>
                <w:rFonts w:hint="eastAsia"/>
                <w:color w:val="000000" w:themeColor="text1"/>
              </w:rPr>
              <w:t>主任委員一人，由市長指定</w:t>
            </w:r>
            <w:r w:rsidRPr="00EA30F3">
              <w:rPr>
                <w:rFonts w:hint="eastAsia"/>
                <w:color w:val="000000" w:themeColor="text1"/>
                <w:u w:val="single"/>
              </w:rPr>
              <w:t>秘書長或</w:t>
            </w:r>
            <w:r w:rsidRPr="00EA30F3">
              <w:rPr>
                <w:rFonts w:hint="eastAsia"/>
                <w:color w:val="000000" w:themeColor="text1"/>
              </w:rPr>
              <w:t>副秘書長一人兼任；其餘委員</w:t>
            </w:r>
            <w:r w:rsidRPr="00EA30F3">
              <w:rPr>
                <w:rFonts w:hint="eastAsia"/>
                <w:color w:val="000000" w:themeColor="text1"/>
                <w:u w:val="single"/>
              </w:rPr>
              <w:t>三十</w:t>
            </w:r>
            <w:r w:rsidRPr="00EA30F3">
              <w:rPr>
                <w:rFonts w:hint="eastAsia"/>
                <w:color w:val="000000" w:themeColor="text1"/>
              </w:rPr>
              <w:lastRenderedPageBreak/>
              <w:t>人，由市長就下列人員派</w:t>
            </w:r>
            <w:r w:rsidRPr="00EA30F3">
              <w:rPr>
                <w:color w:val="000000" w:themeColor="text1"/>
              </w:rPr>
              <w:t>(</w:t>
            </w:r>
            <w:r w:rsidRPr="00EA30F3">
              <w:rPr>
                <w:rFonts w:hint="eastAsia"/>
                <w:color w:val="000000" w:themeColor="text1"/>
              </w:rPr>
              <w:t>聘</w:t>
            </w:r>
            <w:r w:rsidRPr="00EA30F3">
              <w:rPr>
                <w:color w:val="000000" w:themeColor="text1"/>
              </w:rPr>
              <w:t>)</w:t>
            </w:r>
            <w:r w:rsidRPr="00EA30F3">
              <w:rPr>
                <w:rFonts w:hint="eastAsia"/>
                <w:color w:val="000000" w:themeColor="text1"/>
              </w:rPr>
              <w:t>兼之：</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(一)</w:t>
            </w:r>
            <w:r w:rsidRPr="00EA30F3">
              <w:rPr>
                <w:rFonts w:hint="eastAsia"/>
                <w:color w:val="000000" w:themeColor="text1"/>
                <w:u w:val="single"/>
              </w:rPr>
              <w:t>臺中市政</w:t>
            </w:r>
            <w:r w:rsidRPr="00EA30F3">
              <w:rPr>
                <w:rFonts w:hint="eastAsia"/>
                <w:color w:val="000000" w:themeColor="text1"/>
              </w:rPr>
              <w:t>府教育局局長。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(二)</w:t>
            </w:r>
            <w:r w:rsidRPr="00EA30F3">
              <w:rPr>
                <w:rFonts w:hint="eastAsia"/>
                <w:color w:val="000000" w:themeColor="text1"/>
                <w:u w:val="single"/>
              </w:rPr>
              <w:t>臺中市政</w:t>
            </w:r>
            <w:r w:rsidRPr="00EA30F3">
              <w:rPr>
                <w:rFonts w:hint="eastAsia"/>
                <w:color w:val="000000" w:themeColor="text1"/>
              </w:rPr>
              <w:t>府經濟發展局局長。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(三)</w:t>
            </w:r>
            <w:r w:rsidRPr="00EA30F3">
              <w:rPr>
                <w:rFonts w:hint="eastAsia"/>
                <w:color w:val="000000" w:themeColor="text1"/>
                <w:u w:val="single"/>
              </w:rPr>
              <w:t>臺中市政</w:t>
            </w:r>
            <w:r w:rsidRPr="00EA30F3">
              <w:rPr>
                <w:rFonts w:hint="eastAsia"/>
                <w:color w:val="000000" w:themeColor="text1"/>
              </w:rPr>
              <w:t>府建設局局長。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(四)</w:t>
            </w:r>
            <w:r w:rsidRPr="00EA30F3">
              <w:rPr>
                <w:rFonts w:hint="eastAsia"/>
                <w:color w:val="000000" w:themeColor="text1"/>
                <w:u w:val="single"/>
              </w:rPr>
              <w:t>臺中市政</w:t>
            </w:r>
            <w:r w:rsidRPr="00EA30F3">
              <w:rPr>
                <w:rFonts w:hint="eastAsia"/>
                <w:color w:val="000000" w:themeColor="text1"/>
              </w:rPr>
              <w:t>府都市發展局局長。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(五)</w:t>
            </w:r>
            <w:r w:rsidRPr="00EA30F3">
              <w:rPr>
                <w:rFonts w:hint="eastAsia"/>
                <w:color w:val="000000" w:themeColor="text1"/>
                <w:u w:val="single"/>
              </w:rPr>
              <w:t>臺中市政</w:t>
            </w:r>
            <w:r w:rsidRPr="00EA30F3">
              <w:rPr>
                <w:rFonts w:hint="eastAsia"/>
                <w:color w:val="000000" w:themeColor="text1"/>
              </w:rPr>
              <w:t>府農業局局長。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(六)</w:t>
            </w:r>
            <w:r w:rsidRPr="00EA30F3">
              <w:rPr>
                <w:rFonts w:hint="eastAsia"/>
                <w:color w:val="000000" w:themeColor="text1"/>
                <w:u w:val="single"/>
              </w:rPr>
              <w:t>臺中市政</w:t>
            </w:r>
            <w:r w:rsidRPr="00EA30F3">
              <w:rPr>
                <w:rFonts w:hint="eastAsia"/>
                <w:color w:val="000000" w:themeColor="text1"/>
              </w:rPr>
              <w:t>府觀光旅遊局局長。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(七)</w:t>
            </w:r>
            <w:r w:rsidRPr="00EA30F3">
              <w:rPr>
                <w:rFonts w:hint="eastAsia"/>
                <w:color w:val="000000" w:themeColor="text1"/>
                <w:u w:val="single"/>
              </w:rPr>
              <w:t>臺中市政</w:t>
            </w:r>
            <w:r w:rsidRPr="00EA30F3">
              <w:rPr>
                <w:rFonts w:hint="eastAsia"/>
                <w:color w:val="000000" w:themeColor="text1"/>
              </w:rPr>
              <w:t>府文化局(以下簡稱文化局)局長。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(八)</w:t>
            </w:r>
            <w:r w:rsidRPr="00EA30F3">
              <w:rPr>
                <w:rFonts w:hint="eastAsia"/>
                <w:color w:val="000000" w:themeColor="text1"/>
                <w:u w:val="single"/>
              </w:rPr>
              <w:t>臺中市政</w:t>
            </w:r>
            <w:r w:rsidRPr="00EA30F3">
              <w:rPr>
                <w:rFonts w:hint="eastAsia"/>
                <w:color w:val="000000" w:themeColor="text1"/>
              </w:rPr>
              <w:t>府新聞局局長。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(九)</w:t>
            </w:r>
            <w:r w:rsidRPr="00EA30F3">
              <w:rPr>
                <w:rFonts w:hint="eastAsia"/>
                <w:color w:val="000000" w:themeColor="text1"/>
                <w:u w:val="single"/>
              </w:rPr>
              <w:t>臺中市政</w:t>
            </w:r>
            <w:r w:rsidRPr="00EA30F3">
              <w:rPr>
                <w:rFonts w:hint="eastAsia"/>
                <w:color w:val="000000" w:themeColor="text1"/>
              </w:rPr>
              <w:t>府勞工局局長。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(十)</w:t>
            </w:r>
            <w:r w:rsidRPr="00EA30F3">
              <w:rPr>
                <w:rFonts w:hint="eastAsia"/>
                <w:color w:val="000000" w:themeColor="text1"/>
                <w:u w:val="single"/>
              </w:rPr>
              <w:t>臺中市政</w:t>
            </w:r>
            <w:r w:rsidRPr="00EA30F3">
              <w:rPr>
                <w:rFonts w:hint="eastAsia"/>
                <w:color w:val="000000" w:themeColor="text1"/>
              </w:rPr>
              <w:t>府</w:t>
            </w:r>
            <w:r w:rsidRPr="00EA30F3">
              <w:rPr>
                <w:rFonts w:hint="eastAsia"/>
                <w:color w:val="000000" w:themeColor="text1"/>
                <w:u w:val="single"/>
              </w:rPr>
              <w:t>交通局局長</w:t>
            </w:r>
            <w:r w:rsidRPr="00EA30F3">
              <w:rPr>
                <w:rFonts w:hint="eastAsia"/>
                <w:color w:val="000000" w:themeColor="text1"/>
              </w:rPr>
              <w:t>。</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(十一)</w:t>
            </w:r>
            <w:r w:rsidRPr="00EA30F3">
              <w:rPr>
                <w:rFonts w:hint="eastAsia"/>
                <w:color w:val="000000" w:themeColor="text1"/>
                <w:u w:val="single"/>
              </w:rPr>
              <w:t>臺中市政</w:t>
            </w:r>
            <w:r w:rsidRPr="00EA30F3">
              <w:rPr>
                <w:rFonts w:hint="eastAsia"/>
                <w:color w:val="000000" w:themeColor="text1"/>
              </w:rPr>
              <w:t>府</w:t>
            </w:r>
            <w:r w:rsidRPr="00EA30F3">
              <w:rPr>
                <w:rFonts w:hint="eastAsia"/>
                <w:color w:val="000000" w:themeColor="text1"/>
                <w:u w:val="single"/>
              </w:rPr>
              <w:t>水利局局長</w:t>
            </w:r>
            <w:r w:rsidRPr="00EA30F3">
              <w:rPr>
                <w:rFonts w:hint="eastAsia"/>
                <w:color w:val="000000" w:themeColor="text1"/>
              </w:rPr>
              <w:t>。</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(十二)</w:t>
            </w:r>
            <w:r w:rsidRPr="00EA30F3">
              <w:rPr>
                <w:rFonts w:hint="eastAsia"/>
                <w:color w:val="000000" w:themeColor="text1"/>
                <w:u w:val="single"/>
              </w:rPr>
              <w:t>臺中市政府社會局局長</w:t>
            </w:r>
            <w:r w:rsidRPr="00EA30F3">
              <w:rPr>
                <w:rFonts w:hint="eastAsia"/>
                <w:color w:val="000000" w:themeColor="text1"/>
              </w:rPr>
              <w:t>。</w:t>
            </w:r>
          </w:p>
          <w:p w:rsidR="00957DF7" w:rsidRPr="00EA30F3" w:rsidRDefault="00957DF7" w:rsidP="00CB39FF">
            <w:pPr>
              <w:pStyle w:val="a3"/>
              <w:ind w:leftChars="213" w:left="991" w:hangingChars="200" w:hanging="480"/>
              <w:rPr>
                <w:color w:val="000000" w:themeColor="text1"/>
                <w:u w:val="single"/>
              </w:rPr>
            </w:pPr>
            <w:r w:rsidRPr="00EA30F3">
              <w:rPr>
                <w:rFonts w:hint="eastAsia"/>
                <w:color w:val="000000" w:themeColor="text1"/>
                <w:u w:val="single"/>
              </w:rPr>
              <w:t>(十三)臺中市政府環境保護局局長。</w:t>
            </w:r>
          </w:p>
          <w:p w:rsidR="00957DF7" w:rsidRPr="00EA30F3" w:rsidRDefault="00957DF7" w:rsidP="00CB39FF">
            <w:pPr>
              <w:pStyle w:val="a3"/>
              <w:ind w:leftChars="213" w:left="991" w:hangingChars="200" w:hanging="480"/>
              <w:rPr>
                <w:color w:val="000000" w:themeColor="text1"/>
                <w:u w:val="single"/>
              </w:rPr>
            </w:pPr>
            <w:r w:rsidRPr="00EA30F3">
              <w:rPr>
                <w:rFonts w:hint="eastAsia"/>
                <w:color w:val="000000" w:themeColor="text1"/>
                <w:u w:val="single"/>
              </w:rPr>
              <w:t>(十四)臺中市政府運動局局長。</w:t>
            </w:r>
          </w:p>
          <w:p w:rsidR="00957DF7" w:rsidRPr="00EA30F3" w:rsidRDefault="00957DF7" w:rsidP="00CB39FF">
            <w:pPr>
              <w:pStyle w:val="a3"/>
              <w:ind w:leftChars="213" w:left="991" w:hangingChars="200" w:hanging="480"/>
              <w:rPr>
                <w:color w:val="000000" w:themeColor="text1"/>
                <w:u w:val="single"/>
              </w:rPr>
            </w:pPr>
            <w:r w:rsidRPr="00EA30F3">
              <w:rPr>
                <w:rFonts w:hint="eastAsia"/>
                <w:color w:val="000000" w:themeColor="text1"/>
                <w:u w:val="single"/>
              </w:rPr>
              <w:t>(十五)臺中市政府研究發展考核委員會主任委員。</w:t>
            </w:r>
          </w:p>
          <w:p w:rsidR="00957DF7" w:rsidRPr="00EA30F3" w:rsidRDefault="00957DF7" w:rsidP="00CB39FF">
            <w:pPr>
              <w:pStyle w:val="a3"/>
              <w:ind w:leftChars="213" w:left="991" w:hangingChars="200" w:hanging="480"/>
              <w:rPr>
                <w:color w:val="000000" w:themeColor="text1"/>
                <w:u w:val="single"/>
              </w:rPr>
            </w:pPr>
            <w:r w:rsidRPr="00EA30F3">
              <w:rPr>
                <w:rFonts w:hint="eastAsia"/>
                <w:color w:val="000000" w:themeColor="text1"/>
                <w:u w:val="single"/>
              </w:rPr>
              <w:t>(十六)臺中市政府原住民族事務委員會主任委員。</w:t>
            </w:r>
          </w:p>
          <w:p w:rsidR="00957DF7" w:rsidRPr="00EA30F3" w:rsidRDefault="00957DF7" w:rsidP="00CB39FF">
            <w:pPr>
              <w:pStyle w:val="a3"/>
              <w:ind w:leftChars="213" w:left="991" w:hangingChars="200" w:hanging="480"/>
              <w:rPr>
                <w:color w:val="000000" w:themeColor="text1"/>
                <w:u w:val="single"/>
              </w:rPr>
            </w:pPr>
            <w:r w:rsidRPr="00EA30F3">
              <w:rPr>
                <w:rFonts w:hint="eastAsia"/>
                <w:color w:val="000000" w:themeColor="text1"/>
                <w:u w:val="single"/>
              </w:rPr>
              <w:t>(十七)臺中市政府客</w:t>
            </w:r>
            <w:r w:rsidRPr="00EA30F3">
              <w:rPr>
                <w:rFonts w:hint="eastAsia"/>
                <w:color w:val="000000" w:themeColor="text1"/>
                <w:u w:val="single"/>
              </w:rPr>
              <w:lastRenderedPageBreak/>
              <w:t>家事務委員會主任委員。</w:t>
            </w:r>
          </w:p>
          <w:p w:rsidR="00957DF7" w:rsidRPr="00EA30F3" w:rsidRDefault="00957DF7" w:rsidP="00CB39FF">
            <w:pPr>
              <w:pStyle w:val="a3"/>
              <w:ind w:leftChars="213" w:left="991" w:hangingChars="200" w:hanging="480"/>
              <w:rPr>
                <w:color w:val="000000" w:themeColor="text1"/>
                <w:u w:val="single"/>
              </w:rPr>
            </w:pPr>
            <w:r w:rsidRPr="00EA30F3">
              <w:rPr>
                <w:rFonts w:hint="eastAsia"/>
                <w:color w:val="000000" w:themeColor="text1"/>
                <w:u w:val="single"/>
              </w:rPr>
              <w:t>(十八)民間文化創意產業代表、專家及學者十三人。</w:t>
            </w:r>
          </w:p>
          <w:p w:rsidR="00957DF7" w:rsidRPr="00EA30F3" w:rsidRDefault="00957DF7" w:rsidP="00CB39FF">
            <w:pPr>
              <w:pStyle w:val="a3"/>
              <w:ind w:left="480" w:hangingChars="200" w:hanging="480"/>
              <w:rPr>
                <w:color w:val="000000" w:themeColor="text1"/>
              </w:rPr>
            </w:pPr>
            <w:r w:rsidRPr="00EA30F3">
              <w:rPr>
                <w:rFonts w:hint="eastAsia"/>
                <w:color w:val="000000" w:themeColor="text1"/>
              </w:rPr>
              <w:t xml:space="preserve">    本會委員任期一年，期滿得續派（聘）兼之。但依前項第十</w:t>
            </w:r>
            <w:r w:rsidRPr="00EA30F3">
              <w:rPr>
                <w:rFonts w:hint="eastAsia"/>
                <w:color w:val="000000" w:themeColor="text1"/>
                <w:u w:val="single"/>
              </w:rPr>
              <w:t>八</w:t>
            </w:r>
            <w:r w:rsidRPr="00EA30F3">
              <w:rPr>
                <w:rFonts w:hint="eastAsia"/>
                <w:color w:val="000000" w:themeColor="text1"/>
              </w:rPr>
              <w:t>款聘任之委員，續聘以一次為限。</w:t>
            </w:r>
          </w:p>
          <w:p w:rsidR="00957DF7" w:rsidRPr="00EA30F3" w:rsidRDefault="00957DF7" w:rsidP="00CB39FF">
            <w:pPr>
              <w:pStyle w:val="a3"/>
              <w:ind w:left="454" w:firstLineChars="0" w:hanging="454"/>
              <w:rPr>
                <w:color w:val="000000" w:themeColor="text1"/>
              </w:rPr>
            </w:pPr>
            <w:r w:rsidRPr="00EA30F3">
              <w:rPr>
                <w:rFonts w:hint="eastAsia"/>
                <w:color w:val="000000" w:themeColor="text1"/>
              </w:rPr>
              <w:t xml:space="preserve">    本會委員任期內出缺時應補遴派（聘），其任期至原委員任期屆滿之日止。</w:t>
            </w:r>
          </w:p>
        </w:tc>
        <w:tc>
          <w:tcPr>
            <w:tcW w:w="1667" w:type="pct"/>
          </w:tcPr>
          <w:p w:rsidR="00957DF7" w:rsidRPr="00EA30F3" w:rsidRDefault="00957DF7" w:rsidP="00CB39FF">
            <w:pPr>
              <w:pStyle w:val="a3"/>
              <w:ind w:left="485" w:hangingChars="202" w:hanging="485"/>
              <w:rPr>
                <w:color w:val="000000" w:themeColor="text1"/>
              </w:rPr>
            </w:pPr>
            <w:r w:rsidRPr="00EA30F3">
              <w:rPr>
                <w:rFonts w:hint="eastAsia"/>
                <w:color w:val="000000" w:themeColor="text1"/>
              </w:rPr>
              <w:lastRenderedPageBreak/>
              <w:t>三、本會置主任委員一人，由市長指定副市長一人兼任；</w:t>
            </w:r>
            <w:r w:rsidRPr="00EA30F3">
              <w:rPr>
                <w:color w:val="000000" w:themeColor="text1"/>
              </w:rPr>
              <w:t>副</w:t>
            </w:r>
            <w:r w:rsidRPr="00EA30F3">
              <w:rPr>
                <w:rFonts w:hint="eastAsia"/>
                <w:color w:val="000000" w:themeColor="text1"/>
              </w:rPr>
              <w:t>主任委員一人，由市長指定副秘書長一人兼任；其餘委員二十四人，由</w:t>
            </w:r>
            <w:r w:rsidRPr="00EA30F3">
              <w:rPr>
                <w:rFonts w:hint="eastAsia"/>
                <w:color w:val="000000" w:themeColor="text1"/>
              </w:rPr>
              <w:lastRenderedPageBreak/>
              <w:t>市長就下列人員派</w:t>
            </w:r>
            <w:r w:rsidRPr="00EA30F3">
              <w:rPr>
                <w:color w:val="000000" w:themeColor="text1"/>
              </w:rPr>
              <w:t>(</w:t>
            </w:r>
            <w:r w:rsidRPr="00EA30F3">
              <w:rPr>
                <w:rFonts w:hint="eastAsia"/>
                <w:color w:val="000000" w:themeColor="text1"/>
              </w:rPr>
              <w:t>聘</w:t>
            </w:r>
            <w:r w:rsidRPr="00EA30F3">
              <w:rPr>
                <w:color w:val="000000" w:themeColor="text1"/>
              </w:rPr>
              <w:t>)</w:t>
            </w:r>
            <w:r w:rsidRPr="00EA30F3">
              <w:rPr>
                <w:rFonts w:hint="eastAsia"/>
                <w:color w:val="000000" w:themeColor="text1"/>
              </w:rPr>
              <w:t>兼之：</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(一)本府教育局局長。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(二)本府經濟發展局局長。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(三)本府建設局局長。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(四)本府都市發展局局長。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(五)本府農業局局長。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(六)本府觀光旅遊局局長。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(七)本府文化局(以下簡稱文化局)局長。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(八)本府新聞局局長。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(九)本府勞工局局長。</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(十)本府原住民族事務委員會主任委員。</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(十一)本府客家事務委員會主任委員。</w:t>
            </w:r>
          </w:p>
          <w:p w:rsidR="00957DF7" w:rsidRPr="00EA30F3" w:rsidRDefault="00957DF7" w:rsidP="00CB39FF">
            <w:pPr>
              <w:pStyle w:val="a3"/>
              <w:ind w:leftChars="213" w:left="991" w:hangingChars="200" w:hanging="480"/>
              <w:rPr>
                <w:color w:val="000000" w:themeColor="text1"/>
              </w:rPr>
            </w:pPr>
            <w:r w:rsidRPr="00EA30F3">
              <w:rPr>
                <w:rFonts w:hint="eastAsia"/>
                <w:color w:val="000000" w:themeColor="text1"/>
              </w:rPr>
              <w:t>(十二)民間文化創意產業代表、專家及學者十三人。</w:t>
            </w:r>
          </w:p>
          <w:p w:rsidR="00957DF7" w:rsidRPr="00EA30F3" w:rsidRDefault="00957DF7" w:rsidP="00CB39FF">
            <w:pPr>
              <w:pStyle w:val="a3"/>
              <w:ind w:left="480" w:hangingChars="200" w:hanging="480"/>
              <w:rPr>
                <w:color w:val="000000" w:themeColor="text1"/>
              </w:rPr>
            </w:pPr>
            <w:r w:rsidRPr="00EA30F3">
              <w:rPr>
                <w:rFonts w:hint="eastAsia"/>
                <w:color w:val="000000" w:themeColor="text1"/>
              </w:rPr>
              <w:t xml:space="preserve">    本會委員任期一年，期滿得續派（聘）兼之。但依前項第十二款聘任之委員，續聘以一次為限。</w:t>
            </w:r>
          </w:p>
          <w:p w:rsidR="00957DF7" w:rsidRPr="00EA30F3" w:rsidRDefault="00957DF7" w:rsidP="00CB39FF">
            <w:pPr>
              <w:pStyle w:val="a3"/>
              <w:ind w:left="480" w:hangingChars="200" w:hanging="480"/>
              <w:rPr>
                <w:color w:val="000000" w:themeColor="text1"/>
              </w:rPr>
            </w:pPr>
            <w:r w:rsidRPr="00EA30F3">
              <w:rPr>
                <w:rFonts w:hint="eastAsia"/>
                <w:color w:val="000000" w:themeColor="text1"/>
              </w:rPr>
              <w:t xml:space="preserve">    本會委員任期內出缺時應補遴派（聘），其任期至原委員任期屆</w:t>
            </w:r>
            <w:r w:rsidRPr="00EA30F3">
              <w:rPr>
                <w:rFonts w:hint="eastAsia"/>
                <w:color w:val="000000" w:themeColor="text1"/>
              </w:rPr>
              <w:lastRenderedPageBreak/>
              <w:t>滿之日止。</w:t>
            </w:r>
          </w:p>
        </w:tc>
        <w:tc>
          <w:tcPr>
            <w:tcW w:w="1667" w:type="pct"/>
          </w:tcPr>
          <w:p w:rsidR="001604CE" w:rsidRPr="00EA30F3" w:rsidRDefault="0085189B" w:rsidP="00CB39FF">
            <w:pPr>
              <w:pStyle w:val="a8"/>
              <w:numPr>
                <w:ilvl w:val="0"/>
                <w:numId w:val="38"/>
              </w:numPr>
              <w:ind w:leftChars="0"/>
              <w:jc w:val="both"/>
              <w:rPr>
                <w:rFonts w:ascii="標楷體" w:eastAsia="標楷體" w:hAnsi="標楷體"/>
                <w:color w:val="000000" w:themeColor="text1"/>
              </w:rPr>
            </w:pPr>
            <w:r w:rsidRPr="00EA30F3">
              <w:rPr>
                <w:rFonts w:ascii="標楷體" w:eastAsia="標楷體" w:hAnsi="標楷體" w:hint="eastAsia"/>
                <w:color w:val="000000" w:themeColor="text1"/>
              </w:rPr>
              <w:lastRenderedPageBreak/>
              <w:t>修正副主任委員由市長指定秘書長或副秘書長一人兼任。</w:t>
            </w:r>
          </w:p>
          <w:p w:rsidR="0085189B" w:rsidRPr="00EA30F3" w:rsidRDefault="0085189B" w:rsidP="00CB39FF">
            <w:pPr>
              <w:pStyle w:val="a8"/>
              <w:numPr>
                <w:ilvl w:val="0"/>
                <w:numId w:val="38"/>
              </w:numPr>
              <w:ind w:leftChars="0"/>
              <w:jc w:val="both"/>
              <w:rPr>
                <w:rFonts w:ascii="標楷體" w:eastAsia="標楷體" w:hAnsi="標楷體"/>
                <w:color w:val="000000" w:themeColor="text1"/>
              </w:rPr>
            </w:pPr>
            <w:r w:rsidRPr="00EA30F3">
              <w:rPr>
                <w:rFonts w:ascii="標楷體" w:eastAsia="標楷體" w:hAnsi="標楷體" w:hint="eastAsia"/>
                <w:color w:val="000000" w:themeColor="text1"/>
              </w:rPr>
              <w:t>增列臺中市政府交通局</w:t>
            </w:r>
            <w:r w:rsidR="00A5718B" w:rsidRPr="00EA30F3">
              <w:rPr>
                <w:rFonts w:ascii="標楷體" w:eastAsia="標楷體" w:hAnsi="標楷體" w:hint="eastAsia"/>
                <w:color w:val="000000" w:themeColor="text1"/>
              </w:rPr>
              <w:t>局長</w:t>
            </w:r>
            <w:r w:rsidRPr="00EA30F3">
              <w:rPr>
                <w:rFonts w:ascii="標楷體" w:eastAsia="標楷體" w:hAnsi="標楷體" w:hint="eastAsia"/>
                <w:color w:val="000000" w:themeColor="text1"/>
              </w:rPr>
              <w:t>、臺中市政府水利局</w:t>
            </w:r>
            <w:r w:rsidR="00A5718B" w:rsidRPr="00EA30F3">
              <w:rPr>
                <w:rFonts w:ascii="標楷體" w:eastAsia="標楷體" w:hAnsi="標楷體" w:hint="eastAsia"/>
                <w:color w:val="000000" w:themeColor="text1"/>
              </w:rPr>
              <w:t>局長</w:t>
            </w:r>
            <w:r w:rsidRPr="00EA30F3">
              <w:rPr>
                <w:rFonts w:ascii="標楷體" w:eastAsia="標楷體" w:hAnsi="標楷體" w:hint="eastAsia"/>
                <w:color w:val="000000" w:themeColor="text1"/>
              </w:rPr>
              <w:t>、臺中市</w:t>
            </w:r>
            <w:r w:rsidRPr="00EA30F3">
              <w:rPr>
                <w:rFonts w:ascii="標楷體" w:eastAsia="標楷體" w:hAnsi="標楷體" w:hint="eastAsia"/>
                <w:color w:val="000000" w:themeColor="text1"/>
              </w:rPr>
              <w:lastRenderedPageBreak/>
              <w:t>政府社會局</w:t>
            </w:r>
            <w:r w:rsidR="00A5718B" w:rsidRPr="00EA30F3">
              <w:rPr>
                <w:rFonts w:ascii="標楷體" w:eastAsia="標楷體" w:hAnsi="標楷體" w:hint="eastAsia"/>
                <w:color w:val="000000" w:themeColor="text1"/>
              </w:rPr>
              <w:t>局長</w:t>
            </w:r>
            <w:r w:rsidRPr="00EA30F3">
              <w:rPr>
                <w:rFonts w:ascii="標楷體" w:eastAsia="標楷體" w:hAnsi="標楷體" w:hint="eastAsia"/>
                <w:color w:val="000000" w:themeColor="text1"/>
              </w:rPr>
              <w:t>、臺中市政府環境保護局</w:t>
            </w:r>
            <w:r w:rsidR="00A5718B" w:rsidRPr="00EA30F3">
              <w:rPr>
                <w:rFonts w:ascii="標楷體" w:eastAsia="標楷體" w:hAnsi="標楷體" w:hint="eastAsia"/>
                <w:color w:val="000000" w:themeColor="text1"/>
              </w:rPr>
              <w:t>局長</w:t>
            </w:r>
            <w:r w:rsidRPr="00EA30F3">
              <w:rPr>
                <w:rFonts w:ascii="標楷體" w:eastAsia="標楷體" w:hAnsi="標楷體" w:hint="eastAsia"/>
                <w:color w:val="000000" w:themeColor="text1"/>
              </w:rPr>
              <w:t>、臺中市政府運動局</w:t>
            </w:r>
            <w:r w:rsidR="00A5718B" w:rsidRPr="00EA30F3">
              <w:rPr>
                <w:rFonts w:ascii="標楷體" w:eastAsia="標楷體" w:hAnsi="標楷體" w:hint="eastAsia"/>
                <w:color w:val="000000" w:themeColor="text1"/>
              </w:rPr>
              <w:t>局長</w:t>
            </w:r>
            <w:r w:rsidR="0017552B" w:rsidRPr="00EA30F3">
              <w:rPr>
                <w:rFonts w:ascii="標楷體" w:eastAsia="標楷體" w:hAnsi="標楷體" w:hint="eastAsia"/>
                <w:color w:val="000000" w:themeColor="text1"/>
              </w:rPr>
              <w:t>及</w:t>
            </w:r>
            <w:r w:rsidRPr="00EA30F3">
              <w:rPr>
                <w:rFonts w:ascii="標楷體" w:eastAsia="標楷體" w:hAnsi="標楷體" w:hint="eastAsia"/>
                <w:color w:val="000000" w:themeColor="text1"/>
              </w:rPr>
              <w:t>臺中市政府研究發展考核委員會</w:t>
            </w:r>
            <w:r w:rsidR="007D111E" w:rsidRPr="00EA30F3">
              <w:rPr>
                <w:rFonts w:ascii="標楷體" w:eastAsia="標楷體" w:hAnsi="標楷體" w:hint="eastAsia"/>
                <w:color w:val="000000" w:themeColor="text1"/>
              </w:rPr>
              <w:t>主任委員</w:t>
            </w:r>
            <w:r w:rsidRPr="00EA30F3">
              <w:rPr>
                <w:rFonts w:ascii="標楷體" w:eastAsia="標楷體" w:hAnsi="標楷體" w:hint="eastAsia"/>
                <w:color w:val="000000" w:themeColor="text1"/>
              </w:rPr>
              <w:t>為本會委員，並調整委員人數。</w:t>
            </w:r>
          </w:p>
          <w:p w:rsidR="0085189B" w:rsidRPr="00EA30F3" w:rsidRDefault="0085189B" w:rsidP="00CB39FF">
            <w:pPr>
              <w:pStyle w:val="a8"/>
              <w:numPr>
                <w:ilvl w:val="0"/>
                <w:numId w:val="38"/>
              </w:numPr>
              <w:ind w:leftChars="0"/>
              <w:jc w:val="both"/>
              <w:rPr>
                <w:rFonts w:ascii="標楷體" w:eastAsia="標楷體" w:hAnsi="標楷體"/>
                <w:color w:val="000000" w:themeColor="text1"/>
              </w:rPr>
            </w:pPr>
            <w:r w:rsidRPr="00EA30F3">
              <w:rPr>
                <w:rFonts w:ascii="標楷體" w:eastAsia="標楷體" w:hAnsi="標楷體" w:hint="eastAsia"/>
                <w:color w:val="000000" w:themeColor="text1"/>
              </w:rPr>
              <w:t>修正機關名稱為全銜。</w:t>
            </w:r>
          </w:p>
        </w:tc>
      </w:tr>
    </w:tbl>
    <w:p w:rsidR="003613F4" w:rsidRPr="00EA30F3" w:rsidRDefault="003613F4" w:rsidP="00756273">
      <w:pPr>
        <w:widowControl/>
        <w:rPr>
          <w:rFonts w:ascii="標楷體" w:eastAsia="標楷體" w:hAnsi="標楷體"/>
          <w:color w:val="000000" w:themeColor="text1"/>
          <w:sz w:val="28"/>
          <w:szCs w:val="28"/>
        </w:rPr>
      </w:pPr>
    </w:p>
    <w:p w:rsidR="00756273" w:rsidRPr="00EA30F3" w:rsidRDefault="00756273" w:rsidP="00756273">
      <w:pPr>
        <w:widowControl/>
        <w:rPr>
          <w:rFonts w:ascii="標楷體" w:eastAsia="標楷體" w:hAnsi="標楷體"/>
          <w:color w:val="000000" w:themeColor="text1"/>
          <w:sz w:val="28"/>
          <w:szCs w:val="28"/>
        </w:rPr>
      </w:pPr>
    </w:p>
    <w:p w:rsidR="00756273" w:rsidRPr="00EA30F3" w:rsidRDefault="00756273" w:rsidP="00756273">
      <w:pPr>
        <w:widowControl/>
        <w:rPr>
          <w:rFonts w:ascii="標楷體" w:eastAsia="標楷體" w:hAnsi="標楷體"/>
          <w:color w:val="000000" w:themeColor="text1"/>
          <w:sz w:val="28"/>
          <w:szCs w:val="28"/>
        </w:rPr>
      </w:pPr>
    </w:p>
    <w:p w:rsidR="00756273" w:rsidRPr="00EA30F3" w:rsidRDefault="00756273" w:rsidP="00756273">
      <w:pPr>
        <w:widowControl/>
        <w:rPr>
          <w:rFonts w:ascii="標楷體" w:eastAsia="標楷體" w:hAnsi="標楷體"/>
          <w:color w:val="000000" w:themeColor="text1"/>
          <w:sz w:val="28"/>
          <w:szCs w:val="28"/>
        </w:rPr>
      </w:pPr>
    </w:p>
    <w:p w:rsidR="00756273" w:rsidRPr="00EA30F3" w:rsidRDefault="00756273" w:rsidP="00756273">
      <w:pPr>
        <w:widowControl/>
        <w:rPr>
          <w:rFonts w:ascii="標楷體" w:eastAsia="標楷體" w:hAnsi="標楷體"/>
          <w:color w:val="000000" w:themeColor="text1"/>
          <w:sz w:val="28"/>
          <w:szCs w:val="28"/>
        </w:rPr>
      </w:pPr>
    </w:p>
    <w:p w:rsidR="00756273" w:rsidRDefault="00756273" w:rsidP="00756273">
      <w:pPr>
        <w:widowControl/>
        <w:rPr>
          <w:rFonts w:ascii="標楷體" w:eastAsia="標楷體" w:hAnsi="標楷體"/>
          <w:color w:val="000000" w:themeColor="text1"/>
          <w:sz w:val="28"/>
          <w:szCs w:val="28"/>
        </w:rPr>
      </w:pPr>
    </w:p>
    <w:p w:rsidR="00CB39FF" w:rsidRDefault="00CB39FF" w:rsidP="00756273">
      <w:pPr>
        <w:widowControl/>
        <w:rPr>
          <w:rFonts w:ascii="標楷體" w:eastAsia="標楷體" w:hAnsi="標楷體"/>
          <w:color w:val="000000" w:themeColor="text1"/>
          <w:sz w:val="28"/>
          <w:szCs w:val="28"/>
        </w:rPr>
      </w:pPr>
    </w:p>
    <w:p w:rsidR="00C14A0E" w:rsidRDefault="00C14A0E" w:rsidP="00756273">
      <w:pPr>
        <w:widowControl/>
        <w:rPr>
          <w:rFonts w:ascii="標楷體" w:eastAsia="標楷體" w:hAnsi="標楷體"/>
          <w:color w:val="000000" w:themeColor="text1"/>
          <w:sz w:val="28"/>
          <w:szCs w:val="28"/>
        </w:rPr>
      </w:pPr>
    </w:p>
    <w:p w:rsidR="00C14A0E" w:rsidRDefault="00C14A0E" w:rsidP="00756273">
      <w:pPr>
        <w:widowControl/>
        <w:rPr>
          <w:rFonts w:ascii="標楷體" w:eastAsia="標楷體" w:hAnsi="標楷體"/>
          <w:color w:val="000000" w:themeColor="text1"/>
          <w:sz w:val="28"/>
          <w:szCs w:val="28"/>
        </w:rPr>
      </w:pPr>
    </w:p>
    <w:p w:rsidR="00C14A0E" w:rsidRDefault="00C14A0E" w:rsidP="00756273">
      <w:pPr>
        <w:widowControl/>
        <w:rPr>
          <w:rFonts w:ascii="標楷體" w:eastAsia="標楷體" w:hAnsi="標楷體"/>
          <w:color w:val="000000" w:themeColor="text1"/>
          <w:sz w:val="28"/>
          <w:szCs w:val="28"/>
        </w:rPr>
      </w:pPr>
    </w:p>
    <w:p w:rsidR="00CB39FF" w:rsidRDefault="00CB39FF" w:rsidP="00756273">
      <w:pPr>
        <w:widowControl/>
        <w:rPr>
          <w:rFonts w:ascii="標楷體" w:eastAsia="標楷體" w:hAnsi="標楷體"/>
          <w:color w:val="000000" w:themeColor="text1"/>
          <w:sz w:val="28"/>
          <w:szCs w:val="28"/>
        </w:rPr>
      </w:pPr>
    </w:p>
    <w:p w:rsidR="00353F39" w:rsidRPr="00EA30F3" w:rsidRDefault="00353F39" w:rsidP="00756273">
      <w:pPr>
        <w:widowControl/>
        <w:rPr>
          <w:rFonts w:ascii="標楷體" w:eastAsia="標楷體" w:hAnsi="標楷體"/>
          <w:color w:val="000000" w:themeColor="text1"/>
          <w:sz w:val="28"/>
          <w:szCs w:val="28"/>
        </w:rPr>
      </w:pPr>
    </w:p>
    <w:p w:rsidR="003613F4" w:rsidRPr="00EA30F3" w:rsidRDefault="001A52AF" w:rsidP="00156A91">
      <w:pPr>
        <w:widowControl/>
        <w:jc w:val="both"/>
        <w:rPr>
          <w:rFonts w:ascii="標楷體" w:eastAsia="標楷體" w:hAnsi="標楷體"/>
          <w:bCs/>
          <w:color w:val="000000" w:themeColor="text1"/>
          <w:sz w:val="40"/>
          <w:szCs w:val="40"/>
        </w:rPr>
      </w:pPr>
      <w:r w:rsidRPr="00EA30F3">
        <w:rPr>
          <w:rFonts w:ascii="標楷體" w:eastAsia="標楷體" w:hAnsi="標楷體" w:hint="eastAsia"/>
          <w:bCs/>
          <w:color w:val="000000" w:themeColor="text1"/>
          <w:sz w:val="40"/>
          <w:szCs w:val="40"/>
        </w:rPr>
        <w:lastRenderedPageBreak/>
        <w:t>臺中市文化創意產業推動委員會設置要點第一點、第二點、</w:t>
      </w:r>
      <w:r w:rsidR="00CA5682">
        <w:rPr>
          <w:rFonts w:ascii="標楷體" w:eastAsia="標楷體" w:hAnsi="標楷體" w:hint="eastAsia"/>
          <w:bCs/>
          <w:color w:val="000000" w:themeColor="text1"/>
          <w:sz w:val="40"/>
          <w:szCs w:val="40"/>
        </w:rPr>
        <w:t>第三點修正規定</w:t>
      </w:r>
    </w:p>
    <w:p w:rsidR="0008493F" w:rsidRPr="00EA30F3" w:rsidRDefault="0008493F" w:rsidP="00CB39FF">
      <w:pPr>
        <w:spacing w:line="460" w:lineRule="exact"/>
        <w:ind w:left="560" w:hangingChars="200" w:hanging="560"/>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一</w:t>
      </w:r>
      <w:r w:rsidR="00F96288" w:rsidRPr="00EA30F3">
        <w:rPr>
          <w:rFonts w:ascii="標楷體" w:eastAsia="標楷體" w:hAnsi="標楷體" w:hint="eastAsia"/>
          <w:bCs/>
          <w:color w:val="000000" w:themeColor="text1"/>
          <w:sz w:val="28"/>
          <w:szCs w:val="28"/>
        </w:rPr>
        <w:t>、</w:t>
      </w:r>
      <w:r w:rsidR="00F96288" w:rsidRPr="00EA30F3">
        <w:rPr>
          <w:rFonts w:ascii="標楷體" w:eastAsia="標楷體" w:hAnsi="標楷體" w:hint="eastAsia"/>
          <w:color w:val="000000" w:themeColor="text1"/>
          <w:sz w:val="28"/>
          <w:szCs w:val="28"/>
        </w:rPr>
        <w:t>臺中市政府為落實臺中市（以下簡稱本市）文化創意產業計畫、方案之推動及整合，設臺中市文化創意產業委員會（以下簡稱本會），並訂定本要點。</w:t>
      </w:r>
    </w:p>
    <w:p w:rsidR="003613F4" w:rsidRPr="00EA30F3" w:rsidRDefault="003613F4" w:rsidP="00CB39FF">
      <w:pPr>
        <w:spacing w:line="460" w:lineRule="exact"/>
        <w:ind w:left="560" w:hangingChars="200" w:hanging="560"/>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二、本會任務如下：</w:t>
      </w:r>
    </w:p>
    <w:p w:rsidR="003613F4" w:rsidRPr="00EA30F3" w:rsidRDefault="003613F4" w:rsidP="00CB39FF">
      <w:pPr>
        <w:pStyle w:val="a8"/>
        <w:widowControl/>
        <w:numPr>
          <w:ilvl w:val="0"/>
          <w:numId w:val="32"/>
        </w:numPr>
        <w:spacing w:line="460" w:lineRule="exact"/>
        <w:ind w:leftChars="0" w:left="1134" w:hanging="567"/>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關於本市文化創意產業及設計思考導入市政相關工作計畫與預算之跨局、處、會協調及整合等事項。</w:t>
      </w:r>
    </w:p>
    <w:p w:rsidR="003613F4" w:rsidRPr="00EA30F3" w:rsidRDefault="003613F4" w:rsidP="00CB39FF">
      <w:pPr>
        <w:pStyle w:val="a8"/>
        <w:widowControl/>
        <w:numPr>
          <w:ilvl w:val="0"/>
          <w:numId w:val="32"/>
        </w:numPr>
        <w:spacing w:line="460" w:lineRule="exact"/>
        <w:ind w:leftChars="0" w:left="1134" w:hanging="567"/>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關於本市文化創意產業及設計思考導入市政相關工作計畫執行成效之審議及檢討等事項。</w:t>
      </w:r>
    </w:p>
    <w:p w:rsidR="003613F4" w:rsidRPr="00EA30F3" w:rsidRDefault="003613F4" w:rsidP="00CB39FF">
      <w:pPr>
        <w:pStyle w:val="a8"/>
        <w:widowControl/>
        <w:numPr>
          <w:ilvl w:val="0"/>
          <w:numId w:val="32"/>
        </w:numPr>
        <w:spacing w:line="460" w:lineRule="exact"/>
        <w:ind w:leftChars="0" w:left="1134" w:hanging="567"/>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其他有關文化創意產業及設計思考導入市政工作之推動、協調及整合等事項。</w:t>
      </w:r>
    </w:p>
    <w:p w:rsidR="003613F4" w:rsidRPr="00EA30F3" w:rsidRDefault="003613F4" w:rsidP="00CB39FF">
      <w:pPr>
        <w:spacing w:line="460" w:lineRule="exact"/>
        <w:ind w:left="560" w:hangingChars="200" w:hanging="560"/>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三、本會置主任委員一人，由市長指定副市長一人兼任；副主任委員一人，由市長指定</w:t>
      </w:r>
      <w:r w:rsidR="007B3E42" w:rsidRPr="00EA30F3">
        <w:rPr>
          <w:rFonts w:ascii="標楷體" w:eastAsia="標楷體" w:hAnsi="標楷體" w:hint="eastAsia"/>
          <w:bCs/>
          <w:color w:val="000000" w:themeColor="text1"/>
          <w:sz w:val="28"/>
          <w:szCs w:val="28"/>
        </w:rPr>
        <w:t>秘書長或</w:t>
      </w:r>
      <w:r w:rsidRPr="00EA30F3">
        <w:rPr>
          <w:rFonts w:ascii="標楷體" w:eastAsia="標楷體" w:hAnsi="標楷體" w:hint="eastAsia"/>
          <w:bCs/>
          <w:color w:val="000000" w:themeColor="text1"/>
          <w:sz w:val="28"/>
          <w:szCs w:val="28"/>
        </w:rPr>
        <w:t>副秘書長一人兼任；其餘委員三十人，由市長就下列人員派(聘)兼之：</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(一)</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府教育局局長。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(二)</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府經濟發展局局長。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(三)</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府建設局局長。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(四)</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府都市發展局局長。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(五)</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府農業局局長。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(六)</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府觀光旅遊局局長。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(七)</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府文化局(以下簡稱文化局)局長。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(八)</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府新聞局局長。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(九)</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府勞工局局長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府交通局局長。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(十一)</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府水利局局長。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(十二)</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府社會局局長。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(十三)</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府環境保護局局長。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(十四)</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府運動局局長。</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lastRenderedPageBreak/>
        <w:t xml:space="preserve">　　</w:t>
      </w:r>
      <w:r w:rsidR="003613F4" w:rsidRPr="00EA30F3">
        <w:rPr>
          <w:rFonts w:ascii="標楷體" w:eastAsia="標楷體" w:hAnsi="標楷體" w:hint="eastAsia"/>
          <w:bCs/>
          <w:color w:val="000000" w:themeColor="text1"/>
          <w:sz w:val="28"/>
          <w:szCs w:val="28"/>
        </w:rPr>
        <w:t>(十五)</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府研究發展考核委員會主任委員。</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(十六)</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府原住民族事務委員會主任委員。</w:t>
      </w:r>
    </w:p>
    <w:p w:rsidR="003613F4"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(十七)</w:t>
      </w:r>
      <w:r w:rsidR="00A91E98" w:rsidRPr="00EA30F3">
        <w:rPr>
          <w:rFonts w:ascii="標楷體" w:eastAsia="標楷體" w:hAnsi="標楷體" w:hint="eastAsia"/>
          <w:bCs/>
          <w:color w:val="000000" w:themeColor="text1"/>
          <w:sz w:val="28"/>
          <w:szCs w:val="28"/>
        </w:rPr>
        <w:t>臺中市政</w:t>
      </w:r>
      <w:r w:rsidR="003613F4" w:rsidRPr="00EA30F3">
        <w:rPr>
          <w:rFonts w:ascii="標楷體" w:eastAsia="標楷體" w:hAnsi="標楷體" w:hint="eastAsia"/>
          <w:bCs/>
          <w:color w:val="000000" w:themeColor="text1"/>
          <w:sz w:val="28"/>
          <w:szCs w:val="28"/>
        </w:rPr>
        <w:t>府客家事務委員會主任委員。</w:t>
      </w:r>
    </w:p>
    <w:p w:rsidR="007977F2" w:rsidRPr="00EA30F3" w:rsidRDefault="00B72B41" w:rsidP="00CB39FF">
      <w:pPr>
        <w:widowControl/>
        <w:spacing w:line="460" w:lineRule="exact"/>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 xml:space="preserve">　　</w:t>
      </w:r>
      <w:r w:rsidR="003613F4" w:rsidRPr="00EA30F3">
        <w:rPr>
          <w:rFonts w:ascii="標楷體" w:eastAsia="標楷體" w:hAnsi="標楷體" w:hint="eastAsia"/>
          <w:bCs/>
          <w:color w:val="000000" w:themeColor="text1"/>
          <w:sz w:val="28"/>
          <w:szCs w:val="28"/>
        </w:rPr>
        <w:t>(十八)民間文化創意產業代表、專家及學者十三人。</w:t>
      </w:r>
    </w:p>
    <w:p w:rsidR="007977F2" w:rsidRPr="00EA30F3" w:rsidRDefault="003613F4" w:rsidP="00CB39FF">
      <w:pPr>
        <w:widowControl/>
        <w:spacing w:line="460" w:lineRule="exact"/>
        <w:ind w:left="567"/>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本會委員任期一年，期滿得續派（聘）兼之。但依前項第十</w:t>
      </w:r>
      <w:r w:rsidR="007977F2" w:rsidRPr="00EA30F3">
        <w:rPr>
          <w:rFonts w:ascii="標楷體" w:eastAsia="標楷體" w:hAnsi="標楷體" w:hint="eastAsia"/>
          <w:bCs/>
          <w:color w:val="000000" w:themeColor="text1"/>
          <w:sz w:val="28"/>
          <w:szCs w:val="28"/>
        </w:rPr>
        <w:t>八</w:t>
      </w:r>
      <w:r w:rsidRPr="00EA30F3">
        <w:rPr>
          <w:rFonts w:ascii="標楷體" w:eastAsia="標楷體" w:hAnsi="標楷體" w:hint="eastAsia"/>
          <w:bCs/>
          <w:color w:val="000000" w:themeColor="text1"/>
          <w:sz w:val="28"/>
          <w:szCs w:val="28"/>
        </w:rPr>
        <w:t>款聘任之委員，續聘以一次為限。</w:t>
      </w:r>
    </w:p>
    <w:p w:rsidR="0039618F" w:rsidRPr="00EA30F3" w:rsidRDefault="003613F4" w:rsidP="00CB39FF">
      <w:pPr>
        <w:widowControl/>
        <w:spacing w:line="460" w:lineRule="exact"/>
        <w:ind w:left="567"/>
        <w:jc w:val="both"/>
        <w:rPr>
          <w:rFonts w:ascii="標楷體" w:eastAsia="標楷體" w:hAnsi="標楷體"/>
          <w:bCs/>
          <w:color w:val="000000" w:themeColor="text1"/>
          <w:sz w:val="28"/>
          <w:szCs w:val="28"/>
        </w:rPr>
      </w:pPr>
      <w:r w:rsidRPr="00EA30F3">
        <w:rPr>
          <w:rFonts w:ascii="標楷體" w:eastAsia="標楷體" w:hAnsi="標楷體" w:hint="eastAsia"/>
          <w:bCs/>
          <w:color w:val="000000" w:themeColor="text1"/>
          <w:sz w:val="28"/>
          <w:szCs w:val="28"/>
        </w:rPr>
        <w:t>本會委員任期內出缺時應補遴派（聘），其任期至原委員任期屆滿之日止。</w:t>
      </w:r>
    </w:p>
    <w:sectPr w:rsidR="0039618F" w:rsidRPr="00EA30F3" w:rsidSect="00B72B4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361" w:rsidRDefault="00321361" w:rsidP="008611E4">
      <w:r>
        <w:separator/>
      </w:r>
    </w:p>
  </w:endnote>
  <w:endnote w:type="continuationSeparator" w:id="0">
    <w:p w:rsidR="00321361" w:rsidRDefault="00321361" w:rsidP="0086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361" w:rsidRDefault="00321361" w:rsidP="008611E4">
      <w:r>
        <w:separator/>
      </w:r>
    </w:p>
  </w:footnote>
  <w:footnote w:type="continuationSeparator" w:id="0">
    <w:p w:rsidR="00321361" w:rsidRDefault="00321361" w:rsidP="008611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436CB"/>
    <w:multiLevelType w:val="hybridMultilevel"/>
    <w:tmpl w:val="94B0CEC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E66BDE"/>
    <w:multiLevelType w:val="hybridMultilevel"/>
    <w:tmpl w:val="ED848FE4"/>
    <w:lvl w:ilvl="0" w:tplc="B7E0992A">
      <w:start w:val="1"/>
      <w:numFmt w:val="taiwaneseCountingThousand"/>
      <w:lvlText w:val="%1、"/>
      <w:lvlJc w:val="left"/>
      <w:pPr>
        <w:ind w:left="480" w:hanging="480"/>
      </w:pPr>
      <w:rPr>
        <w:rFonts w:eastAsia="標楷體" w:hint="eastAsia"/>
        <w:kern w:val="28"/>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4B3A19"/>
    <w:multiLevelType w:val="hybridMultilevel"/>
    <w:tmpl w:val="1D5A6634"/>
    <w:lvl w:ilvl="0" w:tplc="1D886A44">
      <w:start w:val="1"/>
      <w:numFmt w:val="taiwaneseCountingThousand"/>
      <w:lvlText w:val="(%1)"/>
      <w:lvlJc w:val="left"/>
      <w:pPr>
        <w:ind w:left="960" w:hanging="480"/>
      </w:pPr>
      <w:rPr>
        <w:rFonts w:eastAsia="標楷體"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8C11073"/>
    <w:multiLevelType w:val="hybridMultilevel"/>
    <w:tmpl w:val="604A8254"/>
    <w:lvl w:ilvl="0" w:tplc="1D886A44">
      <w:start w:val="1"/>
      <w:numFmt w:val="taiwaneseCountingThousand"/>
      <w:lvlText w:val="(%1)"/>
      <w:lvlJc w:val="left"/>
      <w:pPr>
        <w:ind w:left="960" w:hanging="480"/>
      </w:pPr>
      <w:rPr>
        <w:rFonts w:eastAsia="標楷體"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CC048E"/>
    <w:multiLevelType w:val="hybridMultilevel"/>
    <w:tmpl w:val="FB8A7DE2"/>
    <w:lvl w:ilvl="0" w:tplc="0409000F">
      <w:start w:val="1"/>
      <w:numFmt w:val="decimal"/>
      <w:lvlText w:val="%1."/>
      <w:lvlJc w:val="left"/>
      <w:pPr>
        <w:ind w:left="991" w:hanging="480"/>
      </w:pPr>
    </w:lvl>
    <w:lvl w:ilvl="1" w:tplc="04090019" w:tentative="1">
      <w:start w:val="1"/>
      <w:numFmt w:val="ideographTraditional"/>
      <w:lvlText w:val="%2、"/>
      <w:lvlJc w:val="left"/>
      <w:pPr>
        <w:ind w:left="1471" w:hanging="480"/>
      </w:pPr>
    </w:lvl>
    <w:lvl w:ilvl="2" w:tplc="0409001B" w:tentative="1">
      <w:start w:val="1"/>
      <w:numFmt w:val="lowerRoman"/>
      <w:lvlText w:val="%3."/>
      <w:lvlJc w:val="right"/>
      <w:pPr>
        <w:ind w:left="1951" w:hanging="480"/>
      </w:pPr>
    </w:lvl>
    <w:lvl w:ilvl="3" w:tplc="0409000F" w:tentative="1">
      <w:start w:val="1"/>
      <w:numFmt w:val="decimal"/>
      <w:lvlText w:val="%4."/>
      <w:lvlJc w:val="left"/>
      <w:pPr>
        <w:ind w:left="2431" w:hanging="480"/>
      </w:pPr>
    </w:lvl>
    <w:lvl w:ilvl="4" w:tplc="04090019" w:tentative="1">
      <w:start w:val="1"/>
      <w:numFmt w:val="ideographTraditional"/>
      <w:lvlText w:val="%5、"/>
      <w:lvlJc w:val="left"/>
      <w:pPr>
        <w:ind w:left="2911" w:hanging="480"/>
      </w:pPr>
    </w:lvl>
    <w:lvl w:ilvl="5" w:tplc="0409001B" w:tentative="1">
      <w:start w:val="1"/>
      <w:numFmt w:val="lowerRoman"/>
      <w:lvlText w:val="%6."/>
      <w:lvlJc w:val="right"/>
      <w:pPr>
        <w:ind w:left="3391" w:hanging="480"/>
      </w:pPr>
    </w:lvl>
    <w:lvl w:ilvl="6" w:tplc="0409000F" w:tentative="1">
      <w:start w:val="1"/>
      <w:numFmt w:val="decimal"/>
      <w:lvlText w:val="%7."/>
      <w:lvlJc w:val="left"/>
      <w:pPr>
        <w:ind w:left="3871" w:hanging="480"/>
      </w:pPr>
    </w:lvl>
    <w:lvl w:ilvl="7" w:tplc="04090019" w:tentative="1">
      <w:start w:val="1"/>
      <w:numFmt w:val="ideographTraditional"/>
      <w:lvlText w:val="%8、"/>
      <w:lvlJc w:val="left"/>
      <w:pPr>
        <w:ind w:left="4351" w:hanging="480"/>
      </w:pPr>
    </w:lvl>
    <w:lvl w:ilvl="8" w:tplc="0409001B" w:tentative="1">
      <w:start w:val="1"/>
      <w:numFmt w:val="lowerRoman"/>
      <w:lvlText w:val="%9."/>
      <w:lvlJc w:val="right"/>
      <w:pPr>
        <w:ind w:left="4831" w:hanging="480"/>
      </w:pPr>
    </w:lvl>
  </w:abstractNum>
  <w:abstractNum w:abstractNumId="5" w15:restartNumberingAfterBreak="0">
    <w:nsid w:val="0CC925A1"/>
    <w:multiLevelType w:val="hybridMultilevel"/>
    <w:tmpl w:val="A1B65FD4"/>
    <w:lvl w:ilvl="0" w:tplc="D5247D44">
      <w:start w:val="1"/>
      <w:numFmt w:val="taiwaneseCountingThousand"/>
      <w:lvlText w:val="%1、"/>
      <w:lvlJc w:val="left"/>
      <w:pPr>
        <w:ind w:left="480" w:hanging="480"/>
      </w:pPr>
      <w:rPr>
        <w:rFonts w:eastAsia="標楷體" w:hint="eastAsia"/>
        <w:kern w:val="28"/>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A14BDD"/>
    <w:multiLevelType w:val="hybridMultilevel"/>
    <w:tmpl w:val="10EEDADC"/>
    <w:lvl w:ilvl="0" w:tplc="165043D0">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EA5C27"/>
    <w:multiLevelType w:val="hybridMultilevel"/>
    <w:tmpl w:val="77DEE0C2"/>
    <w:lvl w:ilvl="0" w:tplc="8752FF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D08716B"/>
    <w:multiLevelType w:val="hybridMultilevel"/>
    <w:tmpl w:val="113C7EAE"/>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16713FC"/>
    <w:multiLevelType w:val="hybridMultilevel"/>
    <w:tmpl w:val="B0E26336"/>
    <w:lvl w:ilvl="0" w:tplc="1D886A44">
      <w:start w:val="1"/>
      <w:numFmt w:val="taiwaneseCountingThousand"/>
      <w:lvlText w:val="(%1)"/>
      <w:lvlJc w:val="left"/>
      <w:pPr>
        <w:ind w:left="960" w:hanging="480"/>
      </w:pPr>
      <w:rPr>
        <w:rFonts w:eastAsia="標楷體" w:hint="eastAsia"/>
        <w:sz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762102A"/>
    <w:multiLevelType w:val="hybridMultilevel"/>
    <w:tmpl w:val="A69E6F7E"/>
    <w:lvl w:ilvl="0" w:tplc="04090015">
      <w:start w:val="1"/>
      <w:numFmt w:val="taiwaneseCountingThousand"/>
      <w:lvlText w:val="%1、"/>
      <w:lvlJc w:val="left"/>
      <w:pPr>
        <w:ind w:left="480" w:hanging="480"/>
      </w:pPr>
      <w:rPr>
        <w:rFonts w:hint="default"/>
      </w:rPr>
    </w:lvl>
    <w:lvl w:ilvl="1" w:tplc="38C2E6CC">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A86EFA"/>
    <w:multiLevelType w:val="hybridMultilevel"/>
    <w:tmpl w:val="B7909B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D315E9"/>
    <w:multiLevelType w:val="hybridMultilevel"/>
    <w:tmpl w:val="9B628762"/>
    <w:lvl w:ilvl="0" w:tplc="CF48B43A">
      <w:start w:val="1"/>
      <w:numFmt w:val="taiwaneseCountingThousand"/>
      <w:lvlText w:val="(%1)"/>
      <w:lvlJc w:val="left"/>
      <w:pPr>
        <w:tabs>
          <w:tab w:val="num" w:pos="1288"/>
        </w:tabs>
        <w:ind w:left="1288" w:hanging="720"/>
      </w:pPr>
      <w:rPr>
        <w:rFonts w:hint="default"/>
      </w:rPr>
    </w:lvl>
    <w:lvl w:ilvl="1" w:tplc="04090019" w:tentative="1">
      <w:start w:val="1"/>
      <w:numFmt w:val="ideographTraditional"/>
      <w:lvlText w:val="%2、"/>
      <w:lvlJc w:val="left"/>
      <w:pPr>
        <w:tabs>
          <w:tab w:val="num" w:pos="1798"/>
        </w:tabs>
        <w:ind w:left="1798" w:hanging="480"/>
      </w:pPr>
    </w:lvl>
    <w:lvl w:ilvl="2" w:tplc="0409001B" w:tentative="1">
      <w:start w:val="1"/>
      <w:numFmt w:val="lowerRoman"/>
      <w:lvlText w:val="%3."/>
      <w:lvlJc w:val="right"/>
      <w:pPr>
        <w:tabs>
          <w:tab w:val="num" w:pos="2278"/>
        </w:tabs>
        <w:ind w:left="2278" w:hanging="480"/>
      </w:pPr>
    </w:lvl>
    <w:lvl w:ilvl="3" w:tplc="0409000F" w:tentative="1">
      <w:start w:val="1"/>
      <w:numFmt w:val="decimal"/>
      <w:lvlText w:val="%4."/>
      <w:lvlJc w:val="left"/>
      <w:pPr>
        <w:tabs>
          <w:tab w:val="num" w:pos="2758"/>
        </w:tabs>
        <w:ind w:left="2758" w:hanging="480"/>
      </w:pPr>
    </w:lvl>
    <w:lvl w:ilvl="4" w:tplc="04090019" w:tentative="1">
      <w:start w:val="1"/>
      <w:numFmt w:val="ideographTraditional"/>
      <w:lvlText w:val="%5、"/>
      <w:lvlJc w:val="left"/>
      <w:pPr>
        <w:tabs>
          <w:tab w:val="num" w:pos="3238"/>
        </w:tabs>
        <w:ind w:left="3238" w:hanging="480"/>
      </w:pPr>
    </w:lvl>
    <w:lvl w:ilvl="5" w:tplc="0409001B" w:tentative="1">
      <w:start w:val="1"/>
      <w:numFmt w:val="lowerRoman"/>
      <w:lvlText w:val="%6."/>
      <w:lvlJc w:val="right"/>
      <w:pPr>
        <w:tabs>
          <w:tab w:val="num" w:pos="3718"/>
        </w:tabs>
        <w:ind w:left="3718" w:hanging="480"/>
      </w:pPr>
    </w:lvl>
    <w:lvl w:ilvl="6" w:tplc="0409000F" w:tentative="1">
      <w:start w:val="1"/>
      <w:numFmt w:val="decimal"/>
      <w:lvlText w:val="%7."/>
      <w:lvlJc w:val="left"/>
      <w:pPr>
        <w:tabs>
          <w:tab w:val="num" w:pos="4198"/>
        </w:tabs>
        <w:ind w:left="4198" w:hanging="480"/>
      </w:pPr>
    </w:lvl>
    <w:lvl w:ilvl="7" w:tplc="04090019" w:tentative="1">
      <w:start w:val="1"/>
      <w:numFmt w:val="ideographTraditional"/>
      <w:lvlText w:val="%8、"/>
      <w:lvlJc w:val="left"/>
      <w:pPr>
        <w:tabs>
          <w:tab w:val="num" w:pos="4678"/>
        </w:tabs>
        <w:ind w:left="4678" w:hanging="480"/>
      </w:pPr>
    </w:lvl>
    <w:lvl w:ilvl="8" w:tplc="0409001B" w:tentative="1">
      <w:start w:val="1"/>
      <w:numFmt w:val="lowerRoman"/>
      <w:lvlText w:val="%9."/>
      <w:lvlJc w:val="right"/>
      <w:pPr>
        <w:tabs>
          <w:tab w:val="num" w:pos="5158"/>
        </w:tabs>
        <w:ind w:left="5158" w:hanging="480"/>
      </w:pPr>
    </w:lvl>
  </w:abstractNum>
  <w:abstractNum w:abstractNumId="13" w15:restartNumberingAfterBreak="0">
    <w:nsid w:val="38EC01ED"/>
    <w:multiLevelType w:val="hybridMultilevel"/>
    <w:tmpl w:val="DEAADFB4"/>
    <w:lvl w:ilvl="0" w:tplc="E0C2F43A">
      <w:start w:val="4"/>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93F63CE"/>
    <w:multiLevelType w:val="hybridMultilevel"/>
    <w:tmpl w:val="6FDA5AA8"/>
    <w:lvl w:ilvl="0" w:tplc="4F7CD0D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BF4392B"/>
    <w:multiLevelType w:val="hybridMultilevel"/>
    <w:tmpl w:val="E1A62BB2"/>
    <w:lvl w:ilvl="0" w:tplc="1D886A44">
      <w:start w:val="1"/>
      <w:numFmt w:val="taiwaneseCountingThousand"/>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C413F25"/>
    <w:multiLevelType w:val="hybridMultilevel"/>
    <w:tmpl w:val="9B628762"/>
    <w:lvl w:ilvl="0" w:tplc="CF48B43A">
      <w:start w:val="1"/>
      <w:numFmt w:val="taiwaneseCountingThousand"/>
      <w:lvlText w:val="(%1)"/>
      <w:lvlJc w:val="left"/>
      <w:pPr>
        <w:tabs>
          <w:tab w:val="num" w:pos="1558"/>
        </w:tabs>
        <w:ind w:left="1558" w:hanging="720"/>
      </w:pPr>
      <w:rPr>
        <w:rFonts w:hint="default"/>
      </w:rPr>
    </w:lvl>
    <w:lvl w:ilvl="1" w:tplc="04090019" w:tentative="1">
      <w:start w:val="1"/>
      <w:numFmt w:val="ideographTraditional"/>
      <w:lvlText w:val="%2、"/>
      <w:lvlJc w:val="left"/>
      <w:pPr>
        <w:tabs>
          <w:tab w:val="num" w:pos="1798"/>
        </w:tabs>
        <w:ind w:left="1798" w:hanging="480"/>
      </w:pPr>
    </w:lvl>
    <w:lvl w:ilvl="2" w:tplc="0409001B" w:tentative="1">
      <w:start w:val="1"/>
      <w:numFmt w:val="lowerRoman"/>
      <w:lvlText w:val="%3."/>
      <w:lvlJc w:val="right"/>
      <w:pPr>
        <w:tabs>
          <w:tab w:val="num" w:pos="2278"/>
        </w:tabs>
        <w:ind w:left="2278" w:hanging="480"/>
      </w:pPr>
    </w:lvl>
    <w:lvl w:ilvl="3" w:tplc="0409000F" w:tentative="1">
      <w:start w:val="1"/>
      <w:numFmt w:val="decimal"/>
      <w:lvlText w:val="%4."/>
      <w:lvlJc w:val="left"/>
      <w:pPr>
        <w:tabs>
          <w:tab w:val="num" w:pos="2758"/>
        </w:tabs>
        <w:ind w:left="2758" w:hanging="480"/>
      </w:pPr>
    </w:lvl>
    <w:lvl w:ilvl="4" w:tplc="04090019" w:tentative="1">
      <w:start w:val="1"/>
      <w:numFmt w:val="ideographTraditional"/>
      <w:lvlText w:val="%5、"/>
      <w:lvlJc w:val="left"/>
      <w:pPr>
        <w:tabs>
          <w:tab w:val="num" w:pos="3238"/>
        </w:tabs>
        <w:ind w:left="3238" w:hanging="480"/>
      </w:pPr>
    </w:lvl>
    <w:lvl w:ilvl="5" w:tplc="0409001B" w:tentative="1">
      <w:start w:val="1"/>
      <w:numFmt w:val="lowerRoman"/>
      <w:lvlText w:val="%6."/>
      <w:lvlJc w:val="right"/>
      <w:pPr>
        <w:tabs>
          <w:tab w:val="num" w:pos="3718"/>
        </w:tabs>
        <w:ind w:left="3718" w:hanging="480"/>
      </w:pPr>
    </w:lvl>
    <w:lvl w:ilvl="6" w:tplc="0409000F" w:tentative="1">
      <w:start w:val="1"/>
      <w:numFmt w:val="decimal"/>
      <w:lvlText w:val="%7."/>
      <w:lvlJc w:val="left"/>
      <w:pPr>
        <w:tabs>
          <w:tab w:val="num" w:pos="4198"/>
        </w:tabs>
        <w:ind w:left="4198" w:hanging="480"/>
      </w:pPr>
    </w:lvl>
    <w:lvl w:ilvl="7" w:tplc="04090019" w:tentative="1">
      <w:start w:val="1"/>
      <w:numFmt w:val="ideographTraditional"/>
      <w:lvlText w:val="%8、"/>
      <w:lvlJc w:val="left"/>
      <w:pPr>
        <w:tabs>
          <w:tab w:val="num" w:pos="4678"/>
        </w:tabs>
        <w:ind w:left="4678" w:hanging="480"/>
      </w:pPr>
    </w:lvl>
    <w:lvl w:ilvl="8" w:tplc="0409001B" w:tentative="1">
      <w:start w:val="1"/>
      <w:numFmt w:val="lowerRoman"/>
      <w:lvlText w:val="%9."/>
      <w:lvlJc w:val="right"/>
      <w:pPr>
        <w:tabs>
          <w:tab w:val="num" w:pos="5158"/>
        </w:tabs>
        <w:ind w:left="5158" w:hanging="480"/>
      </w:pPr>
    </w:lvl>
  </w:abstractNum>
  <w:abstractNum w:abstractNumId="17" w15:restartNumberingAfterBreak="0">
    <w:nsid w:val="476E049B"/>
    <w:multiLevelType w:val="hybridMultilevel"/>
    <w:tmpl w:val="49DE4300"/>
    <w:lvl w:ilvl="0" w:tplc="DACA1F9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82F7442"/>
    <w:multiLevelType w:val="multilevel"/>
    <w:tmpl w:val="1FCE9A58"/>
    <w:styleLink w:val="1"/>
    <w:lvl w:ilvl="0">
      <w:start w:val="1"/>
      <w:numFmt w:val="taiwaneseCountingThousand"/>
      <w:lvlText w:val="%1、"/>
      <w:lvlJc w:val="left"/>
      <w:pPr>
        <w:ind w:left="624" w:hanging="624"/>
      </w:pPr>
      <w:rPr>
        <w:rFonts w:hint="default"/>
      </w:rPr>
    </w:lvl>
    <w:lvl w:ilvl="1">
      <w:start w:val="1"/>
      <w:numFmt w:val="ideographDigital"/>
      <w:lvlText w:val="(%2)"/>
      <w:lvlJc w:val="left"/>
      <w:pPr>
        <w:ind w:left="2155" w:hanging="1134"/>
      </w:pPr>
      <w:rPr>
        <w:rFonts w:ascii="Times New Roman" w:hAnsi="Times New Roman" w:hint="default"/>
      </w:rPr>
    </w:lvl>
    <w:lvl w:ilvl="2">
      <w:start w:val="1"/>
      <w:numFmt w:val="decimal"/>
      <w:lvlText w:val="%3."/>
      <w:lvlJc w:val="right"/>
      <w:pPr>
        <w:tabs>
          <w:tab w:val="num" w:pos="2155"/>
        </w:tabs>
        <w:ind w:left="2160" w:hanging="5"/>
      </w:pPr>
      <w:rPr>
        <w:rFonts w:hint="eastAsia"/>
      </w:rPr>
    </w:lvl>
    <w:lvl w:ilvl="3">
      <w:start w:val="1"/>
      <w:numFmt w:val="decimal"/>
      <w:lvlText w:val="(%4)"/>
      <w:lvlJc w:val="left"/>
      <w:pPr>
        <w:ind w:left="2835" w:hanging="794"/>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 w15:restartNumberingAfterBreak="0">
    <w:nsid w:val="4C285FAE"/>
    <w:multiLevelType w:val="hybridMultilevel"/>
    <w:tmpl w:val="C0086E54"/>
    <w:lvl w:ilvl="0" w:tplc="EDDA77A2">
      <w:start w:val="1"/>
      <w:numFmt w:val="taiwaneseCountingThousand"/>
      <w:lvlText w:val="%1、"/>
      <w:lvlJc w:val="left"/>
      <w:pPr>
        <w:ind w:left="1280" w:hanging="720"/>
      </w:pPr>
      <w:rPr>
        <w:rFonts w:ascii="Times New Roman" w:eastAsia="標楷體" w:hAnsi="Times New Roman" w:cs="Times New Roman"/>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E8E6878"/>
    <w:multiLevelType w:val="hybridMultilevel"/>
    <w:tmpl w:val="445CDCEA"/>
    <w:lvl w:ilvl="0" w:tplc="04090015">
      <w:start w:val="2"/>
      <w:numFmt w:val="taiwaneseCountingThousand"/>
      <w:lvlText w:val="%1、"/>
      <w:lvlJc w:val="left"/>
      <w:pPr>
        <w:ind w:left="480" w:hanging="480"/>
      </w:pPr>
      <w:rPr>
        <w:rFonts w:hint="default"/>
      </w:rPr>
    </w:lvl>
    <w:lvl w:ilvl="1" w:tplc="A13E3710">
      <w:start w:val="1"/>
      <w:numFmt w:val="taiwaneseCountingThousand"/>
      <w:lvlText w:val="(%2)"/>
      <w:lvlJc w:val="left"/>
      <w:pPr>
        <w:ind w:left="1440" w:hanging="960"/>
      </w:pPr>
      <w:rPr>
        <w:rFonts w:hint="default"/>
      </w:rPr>
    </w:lvl>
    <w:lvl w:ilvl="2" w:tplc="AAD2BAEE">
      <w:start w:val="1"/>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F13F11"/>
    <w:multiLevelType w:val="hybridMultilevel"/>
    <w:tmpl w:val="4BCE824A"/>
    <w:lvl w:ilvl="0" w:tplc="1D886A44">
      <w:start w:val="1"/>
      <w:numFmt w:val="taiwaneseCountingThousand"/>
      <w:lvlText w:val="(%1)"/>
      <w:lvlJc w:val="left"/>
      <w:pPr>
        <w:ind w:left="480" w:hanging="480"/>
      </w:pPr>
      <w:rPr>
        <w:rFonts w:eastAsia="標楷體"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0229B0"/>
    <w:multiLevelType w:val="hybridMultilevel"/>
    <w:tmpl w:val="11EAA50A"/>
    <w:lvl w:ilvl="0" w:tplc="CF48B43A">
      <w:start w:val="1"/>
      <w:numFmt w:val="taiwaneseCountingThousand"/>
      <w:lvlText w:val="(%1)"/>
      <w:lvlJc w:val="left"/>
      <w:pPr>
        <w:tabs>
          <w:tab w:val="num" w:pos="2124"/>
        </w:tabs>
        <w:ind w:left="2124"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3471D98"/>
    <w:multiLevelType w:val="hybridMultilevel"/>
    <w:tmpl w:val="0DE2DD84"/>
    <w:lvl w:ilvl="0" w:tplc="CF48B43A">
      <w:start w:val="1"/>
      <w:numFmt w:val="taiwaneseCountingThousand"/>
      <w:lvlText w:val="(%1)"/>
      <w:lvlJc w:val="left"/>
      <w:pPr>
        <w:tabs>
          <w:tab w:val="num" w:pos="2038"/>
        </w:tabs>
        <w:ind w:left="203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59C1382"/>
    <w:multiLevelType w:val="hybridMultilevel"/>
    <w:tmpl w:val="0B04DA4C"/>
    <w:lvl w:ilvl="0" w:tplc="23C487C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55A2794C"/>
    <w:multiLevelType w:val="hybridMultilevel"/>
    <w:tmpl w:val="B13A8CF6"/>
    <w:lvl w:ilvl="0" w:tplc="49721728">
      <w:start w:val="1"/>
      <w:numFmt w:val="taiwaneseCountingThousand"/>
      <w:lvlText w:val="(%1)"/>
      <w:lvlJc w:val="left"/>
      <w:pPr>
        <w:ind w:left="871" w:hanging="360"/>
      </w:pPr>
      <w:rPr>
        <w:rFonts w:hint="default"/>
      </w:rPr>
    </w:lvl>
    <w:lvl w:ilvl="1" w:tplc="04090019" w:tentative="1">
      <w:start w:val="1"/>
      <w:numFmt w:val="ideographTraditional"/>
      <w:lvlText w:val="%2、"/>
      <w:lvlJc w:val="left"/>
      <w:pPr>
        <w:ind w:left="1471" w:hanging="480"/>
      </w:pPr>
    </w:lvl>
    <w:lvl w:ilvl="2" w:tplc="0409001B" w:tentative="1">
      <w:start w:val="1"/>
      <w:numFmt w:val="lowerRoman"/>
      <w:lvlText w:val="%3."/>
      <w:lvlJc w:val="right"/>
      <w:pPr>
        <w:ind w:left="1951" w:hanging="480"/>
      </w:pPr>
    </w:lvl>
    <w:lvl w:ilvl="3" w:tplc="0409000F" w:tentative="1">
      <w:start w:val="1"/>
      <w:numFmt w:val="decimal"/>
      <w:lvlText w:val="%4."/>
      <w:lvlJc w:val="left"/>
      <w:pPr>
        <w:ind w:left="2431" w:hanging="480"/>
      </w:pPr>
    </w:lvl>
    <w:lvl w:ilvl="4" w:tplc="04090019" w:tentative="1">
      <w:start w:val="1"/>
      <w:numFmt w:val="ideographTraditional"/>
      <w:lvlText w:val="%5、"/>
      <w:lvlJc w:val="left"/>
      <w:pPr>
        <w:ind w:left="2911" w:hanging="480"/>
      </w:pPr>
    </w:lvl>
    <w:lvl w:ilvl="5" w:tplc="0409001B" w:tentative="1">
      <w:start w:val="1"/>
      <w:numFmt w:val="lowerRoman"/>
      <w:lvlText w:val="%6."/>
      <w:lvlJc w:val="right"/>
      <w:pPr>
        <w:ind w:left="3391" w:hanging="480"/>
      </w:pPr>
    </w:lvl>
    <w:lvl w:ilvl="6" w:tplc="0409000F" w:tentative="1">
      <w:start w:val="1"/>
      <w:numFmt w:val="decimal"/>
      <w:lvlText w:val="%7."/>
      <w:lvlJc w:val="left"/>
      <w:pPr>
        <w:ind w:left="3871" w:hanging="480"/>
      </w:pPr>
    </w:lvl>
    <w:lvl w:ilvl="7" w:tplc="04090019" w:tentative="1">
      <w:start w:val="1"/>
      <w:numFmt w:val="ideographTraditional"/>
      <w:lvlText w:val="%8、"/>
      <w:lvlJc w:val="left"/>
      <w:pPr>
        <w:ind w:left="4351" w:hanging="480"/>
      </w:pPr>
    </w:lvl>
    <w:lvl w:ilvl="8" w:tplc="0409001B" w:tentative="1">
      <w:start w:val="1"/>
      <w:numFmt w:val="lowerRoman"/>
      <w:lvlText w:val="%9."/>
      <w:lvlJc w:val="right"/>
      <w:pPr>
        <w:ind w:left="4831" w:hanging="480"/>
      </w:pPr>
    </w:lvl>
  </w:abstractNum>
  <w:abstractNum w:abstractNumId="26" w15:restartNumberingAfterBreak="0">
    <w:nsid w:val="5682792D"/>
    <w:multiLevelType w:val="hybridMultilevel"/>
    <w:tmpl w:val="0908CEB4"/>
    <w:lvl w:ilvl="0" w:tplc="1D886A44">
      <w:start w:val="1"/>
      <w:numFmt w:val="taiwaneseCountingThousand"/>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62C7D"/>
    <w:multiLevelType w:val="hybridMultilevel"/>
    <w:tmpl w:val="E788D94E"/>
    <w:lvl w:ilvl="0" w:tplc="10D62222">
      <w:start w:val="1"/>
      <w:numFmt w:val="taiwaneseCountingThousand"/>
      <w:lvlText w:val="(%1)"/>
      <w:lvlJc w:val="left"/>
      <w:pPr>
        <w:ind w:left="840" w:hanging="36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1682F02"/>
    <w:multiLevelType w:val="hybridMultilevel"/>
    <w:tmpl w:val="38C8C964"/>
    <w:lvl w:ilvl="0" w:tplc="7FB6E6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BE0DF6"/>
    <w:multiLevelType w:val="hybridMultilevel"/>
    <w:tmpl w:val="43D6BF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65F1C30"/>
    <w:multiLevelType w:val="hybridMultilevel"/>
    <w:tmpl w:val="0908CEB4"/>
    <w:lvl w:ilvl="0" w:tplc="1D886A44">
      <w:start w:val="1"/>
      <w:numFmt w:val="taiwaneseCountingThousand"/>
      <w:lvlText w:val="(%1)"/>
      <w:lvlJc w:val="left"/>
      <w:pPr>
        <w:ind w:left="480" w:hanging="480"/>
      </w:pPr>
      <w:rPr>
        <w:rFonts w:eastAsia="標楷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C804AB4"/>
    <w:multiLevelType w:val="hybridMultilevel"/>
    <w:tmpl w:val="8834D226"/>
    <w:lvl w:ilvl="0" w:tplc="243A14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400E7B"/>
    <w:multiLevelType w:val="hybridMultilevel"/>
    <w:tmpl w:val="9B628762"/>
    <w:lvl w:ilvl="0" w:tplc="CF48B43A">
      <w:start w:val="1"/>
      <w:numFmt w:val="taiwaneseCountingThousand"/>
      <w:lvlText w:val="(%1)"/>
      <w:lvlJc w:val="left"/>
      <w:pPr>
        <w:tabs>
          <w:tab w:val="num" w:pos="1713"/>
        </w:tabs>
        <w:ind w:left="1713" w:hanging="720"/>
      </w:pPr>
      <w:rPr>
        <w:rFonts w:hint="default"/>
      </w:rPr>
    </w:lvl>
    <w:lvl w:ilvl="1" w:tplc="04090019" w:tentative="1">
      <w:start w:val="1"/>
      <w:numFmt w:val="ideographTraditional"/>
      <w:lvlText w:val="%2、"/>
      <w:lvlJc w:val="left"/>
      <w:pPr>
        <w:tabs>
          <w:tab w:val="num" w:pos="1798"/>
        </w:tabs>
        <w:ind w:left="1798" w:hanging="480"/>
      </w:pPr>
    </w:lvl>
    <w:lvl w:ilvl="2" w:tplc="0409001B" w:tentative="1">
      <w:start w:val="1"/>
      <w:numFmt w:val="lowerRoman"/>
      <w:lvlText w:val="%3."/>
      <w:lvlJc w:val="right"/>
      <w:pPr>
        <w:tabs>
          <w:tab w:val="num" w:pos="2278"/>
        </w:tabs>
        <w:ind w:left="2278" w:hanging="480"/>
      </w:pPr>
    </w:lvl>
    <w:lvl w:ilvl="3" w:tplc="0409000F" w:tentative="1">
      <w:start w:val="1"/>
      <w:numFmt w:val="decimal"/>
      <w:lvlText w:val="%4."/>
      <w:lvlJc w:val="left"/>
      <w:pPr>
        <w:tabs>
          <w:tab w:val="num" w:pos="2758"/>
        </w:tabs>
        <w:ind w:left="2758" w:hanging="480"/>
      </w:pPr>
    </w:lvl>
    <w:lvl w:ilvl="4" w:tplc="04090019" w:tentative="1">
      <w:start w:val="1"/>
      <w:numFmt w:val="ideographTraditional"/>
      <w:lvlText w:val="%5、"/>
      <w:lvlJc w:val="left"/>
      <w:pPr>
        <w:tabs>
          <w:tab w:val="num" w:pos="3238"/>
        </w:tabs>
        <w:ind w:left="3238" w:hanging="480"/>
      </w:pPr>
    </w:lvl>
    <w:lvl w:ilvl="5" w:tplc="0409001B" w:tentative="1">
      <w:start w:val="1"/>
      <w:numFmt w:val="lowerRoman"/>
      <w:lvlText w:val="%6."/>
      <w:lvlJc w:val="right"/>
      <w:pPr>
        <w:tabs>
          <w:tab w:val="num" w:pos="3718"/>
        </w:tabs>
        <w:ind w:left="3718" w:hanging="480"/>
      </w:pPr>
    </w:lvl>
    <w:lvl w:ilvl="6" w:tplc="0409000F" w:tentative="1">
      <w:start w:val="1"/>
      <w:numFmt w:val="decimal"/>
      <w:lvlText w:val="%7."/>
      <w:lvlJc w:val="left"/>
      <w:pPr>
        <w:tabs>
          <w:tab w:val="num" w:pos="4198"/>
        </w:tabs>
        <w:ind w:left="4198" w:hanging="480"/>
      </w:pPr>
    </w:lvl>
    <w:lvl w:ilvl="7" w:tplc="04090019" w:tentative="1">
      <w:start w:val="1"/>
      <w:numFmt w:val="ideographTraditional"/>
      <w:lvlText w:val="%8、"/>
      <w:lvlJc w:val="left"/>
      <w:pPr>
        <w:tabs>
          <w:tab w:val="num" w:pos="4678"/>
        </w:tabs>
        <w:ind w:left="4678" w:hanging="480"/>
      </w:pPr>
    </w:lvl>
    <w:lvl w:ilvl="8" w:tplc="0409001B" w:tentative="1">
      <w:start w:val="1"/>
      <w:numFmt w:val="lowerRoman"/>
      <w:lvlText w:val="%9."/>
      <w:lvlJc w:val="right"/>
      <w:pPr>
        <w:tabs>
          <w:tab w:val="num" w:pos="5158"/>
        </w:tabs>
        <w:ind w:left="5158" w:hanging="480"/>
      </w:pPr>
    </w:lvl>
  </w:abstractNum>
  <w:abstractNum w:abstractNumId="33" w15:restartNumberingAfterBreak="0">
    <w:nsid w:val="7256159F"/>
    <w:multiLevelType w:val="hybridMultilevel"/>
    <w:tmpl w:val="6082D4A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5C7447"/>
    <w:multiLevelType w:val="hybridMultilevel"/>
    <w:tmpl w:val="27C2C49A"/>
    <w:lvl w:ilvl="0" w:tplc="1D886A44">
      <w:start w:val="1"/>
      <w:numFmt w:val="taiwaneseCountingThousand"/>
      <w:lvlText w:val="(%1)"/>
      <w:lvlJc w:val="left"/>
      <w:pPr>
        <w:ind w:left="480" w:hanging="480"/>
      </w:pPr>
      <w:rPr>
        <w:rFonts w:eastAsia="標楷體" w:hint="eastAsia"/>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6904C5A"/>
    <w:multiLevelType w:val="hybridMultilevel"/>
    <w:tmpl w:val="75E68672"/>
    <w:lvl w:ilvl="0" w:tplc="64DE039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1E0CD0"/>
    <w:multiLevelType w:val="hybridMultilevel"/>
    <w:tmpl w:val="8DBCD45E"/>
    <w:lvl w:ilvl="0" w:tplc="52C246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80D5B0F"/>
    <w:multiLevelType w:val="hybridMultilevel"/>
    <w:tmpl w:val="DEAADFB4"/>
    <w:lvl w:ilvl="0" w:tplc="E0C2F43A">
      <w:start w:val="4"/>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8"/>
  </w:num>
  <w:num w:numId="3">
    <w:abstractNumId w:val="17"/>
  </w:num>
  <w:num w:numId="4">
    <w:abstractNumId w:val="16"/>
  </w:num>
  <w:num w:numId="5">
    <w:abstractNumId w:val="13"/>
  </w:num>
  <w:num w:numId="6">
    <w:abstractNumId w:val="12"/>
  </w:num>
  <w:num w:numId="7">
    <w:abstractNumId w:val="22"/>
  </w:num>
  <w:num w:numId="8">
    <w:abstractNumId w:val="7"/>
  </w:num>
  <w:num w:numId="9">
    <w:abstractNumId w:val="32"/>
  </w:num>
  <w:num w:numId="10">
    <w:abstractNumId w:val="23"/>
  </w:num>
  <w:num w:numId="11">
    <w:abstractNumId w:val="27"/>
  </w:num>
  <w:num w:numId="12">
    <w:abstractNumId w:val="4"/>
  </w:num>
  <w:num w:numId="13">
    <w:abstractNumId w:val="25"/>
  </w:num>
  <w:num w:numId="14">
    <w:abstractNumId w:val="37"/>
  </w:num>
  <w:num w:numId="15">
    <w:abstractNumId w:val="28"/>
  </w:num>
  <w:num w:numId="16">
    <w:abstractNumId w:val="10"/>
  </w:num>
  <w:num w:numId="17">
    <w:abstractNumId w:val="21"/>
  </w:num>
  <w:num w:numId="18">
    <w:abstractNumId w:val="3"/>
  </w:num>
  <w:num w:numId="19">
    <w:abstractNumId w:val="29"/>
  </w:num>
  <w:num w:numId="20">
    <w:abstractNumId w:val="15"/>
  </w:num>
  <w:num w:numId="21">
    <w:abstractNumId w:val="31"/>
  </w:num>
  <w:num w:numId="22">
    <w:abstractNumId w:val="1"/>
  </w:num>
  <w:num w:numId="23">
    <w:abstractNumId w:val="5"/>
  </w:num>
  <w:num w:numId="24">
    <w:abstractNumId w:val="0"/>
  </w:num>
  <w:num w:numId="25">
    <w:abstractNumId w:val="9"/>
  </w:num>
  <w:num w:numId="26">
    <w:abstractNumId w:val="2"/>
  </w:num>
  <w:num w:numId="27">
    <w:abstractNumId w:val="19"/>
  </w:num>
  <w:num w:numId="28">
    <w:abstractNumId w:val="33"/>
  </w:num>
  <w:num w:numId="29">
    <w:abstractNumId w:val="20"/>
  </w:num>
  <w:num w:numId="30">
    <w:abstractNumId w:val="34"/>
  </w:num>
  <w:num w:numId="31">
    <w:abstractNumId w:val="36"/>
  </w:num>
  <w:num w:numId="32">
    <w:abstractNumId w:val="26"/>
  </w:num>
  <w:num w:numId="33">
    <w:abstractNumId w:val="35"/>
  </w:num>
  <w:num w:numId="34">
    <w:abstractNumId w:val="14"/>
  </w:num>
  <w:num w:numId="35">
    <w:abstractNumId w:val="30"/>
  </w:num>
  <w:num w:numId="36">
    <w:abstractNumId w:val="6"/>
  </w:num>
  <w:num w:numId="37">
    <w:abstractNumId w:val="24"/>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5AF"/>
    <w:rsid w:val="00010A78"/>
    <w:rsid w:val="000223D4"/>
    <w:rsid w:val="0002366F"/>
    <w:rsid w:val="00026359"/>
    <w:rsid w:val="00031711"/>
    <w:rsid w:val="00032DB9"/>
    <w:rsid w:val="00033FCE"/>
    <w:rsid w:val="00050D83"/>
    <w:rsid w:val="0006049D"/>
    <w:rsid w:val="0006190F"/>
    <w:rsid w:val="00066C09"/>
    <w:rsid w:val="0007143D"/>
    <w:rsid w:val="00083C88"/>
    <w:rsid w:val="0008493F"/>
    <w:rsid w:val="00086F86"/>
    <w:rsid w:val="00096CA4"/>
    <w:rsid w:val="000C50E7"/>
    <w:rsid w:val="000C5EAA"/>
    <w:rsid w:val="000E468D"/>
    <w:rsid w:val="00100C77"/>
    <w:rsid w:val="00105991"/>
    <w:rsid w:val="001218AA"/>
    <w:rsid w:val="001302D7"/>
    <w:rsid w:val="00142741"/>
    <w:rsid w:val="001459B5"/>
    <w:rsid w:val="00155024"/>
    <w:rsid w:val="00156A91"/>
    <w:rsid w:val="001604CE"/>
    <w:rsid w:val="001627B0"/>
    <w:rsid w:val="0017552B"/>
    <w:rsid w:val="001A52AF"/>
    <w:rsid w:val="001D5575"/>
    <w:rsid w:val="001D73E9"/>
    <w:rsid w:val="001F059D"/>
    <w:rsid w:val="00213E70"/>
    <w:rsid w:val="00215123"/>
    <w:rsid w:val="00215E30"/>
    <w:rsid w:val="002440EA"/>
    <w:rsid w:val="00253DD4"/>
    <w:rsid w:val="002541CA"/>
    <w:rsid w:val="00271903"/>
    <w:rsid w:val="0029705C"/>
    <w:rsid w:val="002B52F2"/>
    <w:rsid w:val="002C567D"/>
    <w:rsid w:val="002E61E0"/>
    <w:rsid w:val="002E7321"/>
    <w:rsid w:val="00315C67"/>
    <w:rsid w:val="00321361"/>
    <w:rsid w:val="00324215"/>
    <w:rsid w:val="003404E8"/>
    <w:rsid w:val="00347663"/>
    <w:rsid w:val="00353AAB"/>
    <w:rsid w:val="00353F39"/>
    <w:rsid w:val="003613F4"/>
    <w:rsid w:val="00362846"/>
    <w:rsid w:val="00364B1A"/>
    <w:rsid w:val="003734F0"/>
    <w:rsid w:val="00390547"/>
    <w:rsid w:val="0039618F"/>
    <w:rsid w:val="003A617F"/>
    <w:rsid w:val="003B4DF3"/>
    <w:rsid w:val="003C2442"/>
    <w:rsid w:val="003E727A"/>
    <w:rsid w:val="003E77D6"/>
    <w:rsid w:val="00401C9D"/>
    <w:rsid w:val="00402456"/>
    <w:rsid w:val="0040486E"/>
    <w:rsid w:val="00410785"/>
    <w:rsid w:val="0042514C"/>
    <w:rsid w:val="00450B69"/>
    <w:rsid w:val="00471D48"/>
    <w:rsid w:val="004721E3"/>
    <w:rsid w:val="0047238D"/>
    <w:rsid w:val="00491DED"/>
    <w:rsid w:val="004B39A2"/>
    <w:rsid w:val="004C0688"/>
    <w:rsid w:val="004D529D"/>
    <w:rsid w:val="004E128F"/>
    <w:rsid w:val="004E4675"/>
    <w:rsid w:val="005114C5"/>
    <w:rsid w:val="00517BDE"/>
    <w:rsid w:val="005218BD"/>
    <w:rsid w:val="00526C8D"/>
    <w:rsid w:val="005379EF"/>
    <w:rsid w:val="00540D54"/>
    <w:rsid w:val="005659BE"/>
    <w:rsid w:val="005860ED"/>
    <w:rsid w:val="005939D9"/>
    <w:rsid w:val="005A7D8C"/>
    <w:rsid w:val="005C351D"/>
    <w:rsid w:val="005D5462"/>
    <w:rsid w:val="005F7E67"/>
    <w:rsid w:val="006173BF"/>
    <w:rsid w:val="006210C8"/>
    <w:rsid w:val="00624340"/>
    <w:rsid w:val="00645AE2"/>
    <w:rsid w:val="00663E19"/>
    <w:rsid w:val="00667890"/>
    <w:rsid w:val="00674B35"/>
    <w:rsid w:val="0069059B"/>
    <w:rsid w:val="006C32C8"/>
    <w:rsid w:val="006D05A1"/>
    <w:rsid w:val="006D204B"/>
    <w:rsid w:val="006E07A4"/>
    <w:rsid w:val="006E3AC9"/>
    <w:rsid w:val="00703076"/>
    <w:rsid w:val="007158E5"/>
    <w:rsid w:val="007213F3"/>
    <w:rsid w:val="007214DE"/>
    <w:rsid w:val="007236DC"/>
    <w:rsid w:val="007262ED"/>
    <w:rsid w:val="007315E4"/>
    <w:rsid w:val="00740C26"/>
    <w:rsid w:val="007525AF"/>
    <w:rsid w:val="0075362B"/>
    <w:rsid w:val="00756273"/>
    <w:rsid w:val="00761C2D"/>
    <w:rsid w:val="007719B9"/>
    <w:rsid w:val="007977F2"/>
    <w:rsid w:val="007978DF"/>
    <w:rsid w:val="007A31C1"/>
    <w:rsid w:val="007B3BCC"/>
    <w:rsid w:val="007B3E42"/>
    <w:rsid w:val="007D111E"/>
    <w:rsid w:val="007D38BC"/>
    <w:rsid w:val="007E18A7"/>
    <w:rsid w:val="007E31B6"/>
    <w:rsid w:val="007E5E32"/>
    <w:rsid w:val="007E6CE9"/>
    <w:rsid w:val="007F4203"/>
    <w:rsid w:val="00812B74"/>
    <w:rsid w:val="00816583"/>
    <w:rsid w:val="0085189B"/>
    <w:rsid w:val="008611E4"/>
    <w:rsid w:val="00864DC1"/>
    <w:rsid w:val="0086771B"/>
    <w:rsid w:val="00873F22"/>
    <w:rsid w:val="008A7EA9"/>
    <w:rsid w:val="008C4C5F"/>
    <w:rsid w:val="008D139C"/>
    <w:rsid w:val="008D27B1"/>
    <w:rsid w:val="008D75EC"/>
    <w:rsid w:val="00902BF8"/>
    <w:rsid w:val="009068D8"/>
    <w:rsid w:val="00911E76"/>
    <w:rsid w:val="009209E8"/>
    <w:rsid w:val="00950E8B"/>
    <w:rsid w:val="0095633E"/>
    <w:rsid w:val="00957DF7"/>
    <w:rsid w:val="0096475E"/>
    <w:rsid w:val="009669FB"/>
    <w:rsid w:val="009723DE"/>
    <w:rsid w:val="009824CA"/>
    <w:rsid w:val="00990D2F"/>
    <w:rsid w:val="0099441A"/>
    <w:rsid w:val="009A7D0B"/>
    <w:rsid w:val="009C34C0"/>
    <w:rsid w:val="009E46E8"/>
    <w:rsid w:val="009F26B1"/>
    <w:rsid w:val="00A06B47"/>
    <w:rsid w:val="00A10DA5"/>
    <w:rsid w:val="00A3435E"/>
    <w:rsid w:val="00A54338"/>
    <w:rsid w:val="00A5718B"/>
    <w:rsid w:val="00A60BE2"/>
    <w:rsid w:val="00A82AC9"/>
    <w:rsid w:val="00A91E98"/>
    <w:rsid w:val="00AB3520"/>
    <w:rsid w:val="00AB43DF"/>
    <w:rsid w:val="00AB71D6"/>
    <w:rsid w:val="00AD3ED2"/>
    <w:rsid w:val="00AE7DFB"/>
    <w:rsid w:val="00B17A7E"/>
    <w:rsid w:val="00B23675"/>
    <w:rsid w:val="00B345C2"/>
    <w:rsid w:val="00B35F22"/>
    <w:rsid w:val="00B4666E"/>
    <w:rsid w:val="00B53ED1"/>
    <w:rsid w:val="00B55B2A"/>
    <w:rsid w:val="00B70383"/>
    <w:rsid w:val="00B72B41"/>
    <w:rsid w:val="00B87B8D"/>
    <w:rsid w:val="00BB0369"/>
    <w:rsid w:val="00C0135D"/>
    <w:rsid w:val="00C046EA"/>
    <w:rsid w:val="00C0578B"/>
    <w:rsid w:val="00C14A0E"/>
    <w:rsid w:val="00C15AA4"/>
    <w:rsid w:val="00C17CC5"/>
    <w:rsid w:val="00C17CE3"/>
    <w:rsid w:val="00C25D1E"/>
    <w:rsid w:val="00C26EDA"/>
    <w:rsid w:val="00C45E19"/>
    <w:rsid w:val="00C4752B"/>
    <w:rsid w:val="00C5469E"/>
    <w:rsid w:val="00C56852"/>
    <w:rsid w:val="00C5793C"/>
    <w:rsid w:val="00C62F14"/>
    <w:rsid w:val="00C63E53"/>
    <w:rsid w:val="00C65002"/>
    <w:rsid w:val="00C66640"/>
    <w:rsid w:val="00CA1AAE"/>
    <w:rsid w:val="00CA5682"/>
    <w:rsid w:val="00CB39FF"/>
    <w:rsid w:val="00CB78C2"/>
    <w:rsid w:val="00CC201F"/>
    <w:rsid w:val="00CE779B"/>
    <w:rsid w:val="00CF5A1B"/>
    <w:rsid w:val="00D069EF"/>
    <w:rsid w:val="00D137A6"/>
    <w:rsid w:val="00D21700"/>
    <w:rsid w:val="00D25EE6"/>
    <w:rsid w:val="00D34B3F"/>
    <w:rsid w:val="00D420C6"/>
    <w:rsid w:val="00D43C95"/>
    <w:rsid w:val="00D51E89"/>
    <w:rsid w:val="00D571C2"/>
    <w:rsid w:val="00D63048"/>
    <w:rsid w:val="00D65152"/>
    <w:rsid w:val="00D80A55"/>
    <w:rsid w:val="00D81BAA"/>
    <w:rsid w:val="00DA138F"/>
    <w:rsid w:val="00DA57D9"/>
    <w:rsid w:val="00DE0267"/>
    <w:rsid w:val="00DE1EBB"/>
    <w:rsid w:val="00E175CF"/>
    <w:rsid w:val="00E32E65"/>
    <w:rsid w:val="00E35F97"/>
    <w:rsid w:val="00E447D4"/>
    <w:rsid w:val="00E54EBD"/>
    <w:rsid w:val="00E717B5"/>
    <w:rsid w:val="00EA30F3"/>
    <w:rsid w:val="00EC0E8C"/>
    <w:rsid w:val="00EC71E7"/>
    <w:rsid w:val="00EF098F"/>
    <w:rsid w:val="00EF563F"/>
    <w:rsid w:val="00F17304"/>
    <w:rsid w:val="00F24693"/>
    <w:rsid w:val="00F24BCC"/>
    <w:rsid w:val="00F43FF7"/>
    <w:rsid w:val="00F63E5D"/>
    <w:rsid w:val="00F925F5"/>
    <w:rsid w:val="00F96288"/>
    <w:rsid w:val="00FC1133"/>
    <w:rsid w:val="00FD0F7C"/>
    <w:rsid w:val="00FE2328"/>
    <w:rsid w:val="00FE2E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4A3FC0-8227-4C27-8584-4D07FFC39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Times New Roman"/>
        <w:kern w:val="2"/>
        <w:sz w:val="28"/>
        <w:szCs w:val="26"/>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45C2"/>
    <w:pPr>
      <w:widowControl w:val="0"/>
    </w:pPr>
    <w:rPr>
      <w:rFonts w:eastAsia="新細明體"/>
      <w:sz w:val="24"/>
      <w:szCs w:val="24"/>
    </w:rPr>
  </w:style>
  <w:style w:type="paragraph" w:styleId="10">
    <w:name w:val="heading 1"/>
    <w:basedOn w:val="a"/>
    <w:next w:val="a"/>
    <w:link w:val="11"/>
    <w:uiPriority w:val="9"/>
    <w:qFormat/>
    <w:rsid w:val="00B345C2"/>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B345C2"/>
    <w:rPr>
      <w:rFonts w:asciiTheme="majorHAnsi" w:eastAsiaTheme="majorEastAsia" w:hAnsiTheme="majorHAnsi" w:cstheme="majorBidi"/>
      <w:b/>
      <w:bCs/>
      <w:dstrike w:val="0"/>
      <w:kern w:val="52"/>
      <w:sz w:val="52"/>
      <w:szCs w:val="52"/>
    </w:rPr>
  </w:style>
  <w:style w:type="numbering" w:customStyle="1" w:styleId="1">
    <w:name w:val="1"/>
    <w:uiPriority w:val="99"/>
    <w:rsid w:val="008C4C5F"/>
    <w:pPr>
      <w:numPr>
        <w:numId w:val="1"/>
      </w:numPr>
    </w:pPr>
  </w:style>
  <w:style w:type="paragraph" w:customStyle="1" w:styleId="a3">
    <w:name w:val="草案條文"/>
    <w:basedOn w:val="a"/>
    <w:qFormat/>
    <w:rsid w:val="00215123"/>
    <w:pPr>
      <w:ind w:left="283" w:hangingChars="118" w:hanging="283"/>
      <w:jc w:val="both"/>
    </w:pPr>
    <w:rPr>
      <w:rFonts w:ascii="標楷體" w:eastAsia="標楷體" w:hAnsi="標楷體"/>
      <w:color w:val="000000"/>
    </w:rPr>
  </w:style>
  <w:style w:type="paragraph" w:styleId="a4">
    <w:name w:val="header"/>
    <w:basedOn w:val="a"/>
    <w:link w:val="a5"/>
    <w:uiPriority w:val="99"/>
    <w:unhideWhenUsed/>
    <w:rsid w:val="008611E4"/>
    <w:pPr>
      <w:tabs>
        <w:tab w:val="center" w:pos="4153"/>
        <w:tab w:val="right" w:pos="8306"/>
      </w:tabs>
      <w:snapToGrid w:val="0"/>
    </w:pPr>
    <w:rPr>
      <w:sz w:val="20"/>
      <w:szCs w:val="20"/>
    </w:rPr>
  </w:style>
  <w:style w:type="character" w:customStyle="1" w:styleId="a5">
    <w:name w:val="頁首 字元"/>
    <w:basedOn w:val="a0"/>
    <w:link w:val="a4"/>
    <w:uiPriority w:val="99"/>
    <w:rsid w:val="008611E4"/>
    <w:rPr>
      <w:rFonts w:eastAsia="新細明體"/>
      <w:sz w:val="20"/>
      <w:szCs w:val="20"/>
    </w:rPr>
  </w:style>
  <w:style w:type="paragraph" w:styleId="a6">
    <w:name w:val="footer"/>
    <w:basedOn w:val="a"/>
    <w:link w:val="a7"/>
    <w:uiPriority w:val="99"/>
    <w:unhideWhenUsed/>
    <w:rsid w:val="008611E4"/>
    <w:pPr>
      <w:tabs>
        <w:tab w:val="center" w:pos="4153"/>
        <w:tab w:val="right" w:pos="8306"/>
      </w:tabs>
      <w:snapToGrid w:val="0"/>
    </w:pPr>
    <w:rPr>
      <w:sz w:val="20"/>
      <w:szCs w:val="20"/>
    </w:rPr>
  </w:style>
  <w:style w:type="character" w:customStyle="1" w:styleId="a7">
    <w:name w:val="頁尾 字元"/>
    <w:basedOn w:val="a0"/>
    <w:link w:val="a6"/>
    <w:uiPriority w:val="99"/>
    <w:rsid w:val="008611E4"/>
    <w:rPr>
      <w:rFonts w:eastAsia="新細明體"/>
      <w:sz w:val="20"/>
      <w:szCs w:val="20"/>
    </w:rPr>
  </w:style>
  <w:style w:type="paragraph" w:styleId="a8">
    <w:name w:val="List Paragraph"/>
    <w:basedOn w:val="a"/>
    <w:uiPriority w:val="34"/>
    <w:qFormat/>
    <w:rsid w:val="007F4203"/>
    <w:pPr>
      <w:ind w:leftChars="200" w:left="480"/>
    </w:pPr>
  </w:style>
  <w:style w:type="paragraph" w:styleId="a9">
    <w:name w:val="Balloon Text"/>
    <w:basedOn w:val="a"/>
    <w:link w:val="aa"/>
    <w:uiPriority w:val="99"/>
    <w:semiHidden/>
    <w:unhideWhenUsed/>
    <w:rsid w:val="00740C2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40C26"/>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21700"/>
    <w:rPr>
      <w:rFonts w:ascii="Courier New" w:hAnsi="Courier New" w:cs="Courier New"/>
      <w:sz w:val="20"/>
      <w:szCs w:val="20"/>
    </w:rPr>
  </w:style>
  <w:style w:type="character" w:customStyle="1" w:styleId="HTML0">
    <w:name w:val="HTML 預設格式 字元"/>
    <w:basedOn w:val="a0"/>
    <w:link w:val="HTML"/>
    <w:uiPriority w:val="99"/>
    <w:semiHidden/>
    <w:rsid w:val="00D21700"/>
    <w:rPr>
      <w:rFonts w:ascii="Courier New" w:eastAsia="新細明體" w:hAnsi="Courier New" w:cs="Courier New"/>
      <w:sz w:val="20"/>
      <w:szCs w:val="20"/>
    </w:rPr>
  </w:style>
  <w:style w:type="character" w:styleId="ab">
    <w:name w:val="annotation reference"/>
    <w:basedOn w:val="a0"/>
    <w:uiPriority w:val="99"/>
    <w:semiHidden/>
    <w:unhideWhenUsed/>
    <w:rsid w:val="001A52AF"/>
    <w:rPr>
      <w:sz w:val="18"/>
      <w:szCs w:val="18"/>
    </w:rPr>
  </w:style>
  <w:style w:type="paragraph" w:styleId="ac">
    <w:name w:val="annotation text"/>
    <w:basedOn w:val="a"/>
    <w:link w:val="ad"/>
    <w:uiPriority w:val="99"/>
    <w:semiHidden/>
    <w:unhideWhenUsed/>
    <w:rsid w:val="001A52AF"/>
  </w:style>
  <w:style w:type="character" w:customStyle="1" w:styleId="ad">
    <w:name w:val="註解文字 字元"/>
    <w:basedOn w:val="a0"/>
    <w:link w:val="ac"/>
    <w:uiPriority w:val="99"/>
    <w:semiHidden/>
    <w:rsid w:val="001A52AF"/>
    <w:rPr>
      <w:rFonts w:eastAsia="新細明體"/>
      <w:sz w:val="24"/>
      <w:szCs w:val="24"/>
    </w:rPr>
  </w:style>
  <w:style w:type="paragraph" w:styleId="ae">
    <w:name w:val="annotation subject"/>
    <w:basedOn w:val="ac"/>
    <w:next w:val="ac"/>
    <w:link w:val="af"/>
    <w:uiPriority w:val="99"/>
    <w:semiHidden/>
    <w:unhideWhenUsed/>
    <w:rsid w:val="001A52AF"/>
    <w:rPr>
      <w:b/>
      <w:bCs/>
    </w:rPr>
  </w:style>
  <w:style w:type="character" w:customStyle="1" w:styleId="af">
    <w:name w:val="註解主旨 字元"/>
    <w:basedOn w:val="ad"/>
    <w:link w:val="ae"/>
    <w:uiPriority w:val="99"/>
    <w:semiHidden/>
    <w:rsid w:val="001A52AF"/>
    <w:rPr>
      <w:rFonts w:eastAsia="新細明體"/>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27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2198</Characters>
  <Application>Microsoft Office Word</Application>
  <DocSecurity>0</DocSecurity>
  <Lines>18</Lines>
  <Paragraphs>5</Paragraphs>
  <ScaleCrop>false</ScaleCrop>
  <Company/>
  <LinksUpToDate>false</LinksUpToDate>
  <CharactersWithSpaces>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art25114</dc:creator>
  <cp:lastModifiedBy>陳嘉胤</cp:lastModifiedBy>
  <cp:revision>3</cp:revision>
  <cp:lastPrinted>2019-05-10T03:50:00Z</cp:lastPrinted>
  <dcterms:created xsi:type="dcterms:W3CDTF">2019-05-20T01:28:00Z</dcterms:created>
  <dcterms:modified xsi:type="dcterms:W3CDTF">2019-05-20T01:28:00Z</dcterms:modified>
</cp:coreProperties>
</file>