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93E" w:rsidRPr="00603925" w:rsidRDefault="0022393E" w:rsidP="0022393E">
      <w:pPr>
        <w:spacing w:line="460" w:lineRule="exact"/>
        <w:jc w:val="both"/>
        <w:rPr>
          <w:rFonts w:eastAsia="標楷體"/>
          <w:bCs/>
          <w:sz w:val="40"/>
          <w:szCs w:val="40"/>
        </w:rPr>
      </w:pPr>
      <w:proofErr w:type="gramStart"/>
      <w:r w:rsidRPr="00603925">
        <w:rPr>
          <w:rFonts w:eastAsia="標楷體"/>
          <w:bCs/>
          <w:sz w:val="40"/>
          <w:szCs w:val="40"/>
        </w:rPr>
        <w:t>臺</w:t>
      </w:r>
      <w:proofErr w:type="gramEnd"/>
      <w:r w:rsidRPr="00603925">
        <w:rPr>
          <w:rFonts w:eastAsia="標楷體"/>
          <w:bCs/>
          <w:sz w:val="40"/>
          <w:szCs w:val="40"/>
        </w:rPr>
        <w:t>中市政府</w:t>
      </w:r>
      <w:r w:rsidRPr="00603925">
        <w:rPr>
          <w:rFonts w:eastAsia="標楷體" w:hint="eastAsia"/>
          <w:bCs/>
          <w:sz w:val="40"/>
          <w:szCs w:val="40"/>
        </w:rPr>
        <w:t>各機關府會聯絡員工作績效獎勵要點</w:t>
      </w:r>
    </w:p>
    <w:p w:rsidR="0022393E" w:rsidRPr="00925BBE" w:rsidRDefault="00925BBE" w:rsidP="00925BBE">
      <w:pPr>
        <w:spacing w:line="460" w:lineRule="exact"/>
        <w:jc w:val="right"/>
        <w:rPr>
          <w:rFonts w:ascii="標楷體" w:eastAsia="標楷體" w:hAnsi="標楷體"/>
          <w:color w:val="FF0000"/>
        </w:rPr>
      </w:pPr>
      <w:r w:rsidRPr="00925BBE">
        <w:rPr>
          <w:rFonts w:ascii="標楷體" w:eastAsia="標楷體" w:hAnsi="標楷體" w:hint="eastAsia"/>
          <w:color w:val="FF0000"/>
        </w:rPr>
        <w:t>中華民國104年9月18日</w:t>
      </w:r>
      <w:proofErr w:type="gramStart"/>
      <w:r w:rsidRPr="00925BBE">
        <w:rPr>
          <w:rFonts w:ascii="標楷體" w:eastAsia="標楷體" w:hAnsi="標楷體" w:hint="eastAsia"/>
          <w:color w:val="FF0000"/>
        </w:rPr>
        <w:t>府授秘聯字第1040213255號函訂</w:t>
      </w:r>
      <w:proofErr w:type="gramEnd"/>
      <w:r w:rsidRPr="00925BBE">
        <w:rPr>
          <w:rFonts w:ascii="標楷體" w:eastAsia="標楷體" w:hAnsi="標楷體" w:hint="eastAsia"/>
          <w:color w:val="FF0000"/>
        </w:rPr>
        <w:t>定</w:t>
      </w:r>
    </w:p>
    <w:p w:rsidR="00925BBE" w:rsidRPr="00925BBE" w:rsidRDefault="00925BBE" w:rsidP="00925BBE">
      <w:pPr>
        <w:spacing w:line="460" w:lineRule="exact"/>
        <w:jc w:val="right"/>
        <w:rPr>
          <w:rFonts w:ascii="標楷體" w:eastAsia="標楷體" w:hAnsi="標楷體" w:hint="eastAsia"/>
          <w:color w:val="FF0000"/>
          <w:spacing w:val="30"/>
          <w:sz w:val="40"/>
          <w:szCs w:val="40"/>
        </w:rPr>
      </w:pPr>
      <w:r w:rsidRPr="00925BBE">
        <w:rPr>
          <w:rFonts w:ascii="標楷體" w:eastAsia="標楷體" w:hAnsi="標楷體" w:hint="eastAsia"/>
          <w:color w:val="FF0000"/>
        </w:rPr>
        <w:t>中華民國10</w:t>
      </w:r>
      <w:r w:rsidRPr="00925BBE">
        <w:rPr>
          <w:rFonts w:ascii="標楷體" w:eastAsia="標楷體" w:hAnsi="標楷體" w:hint="eastAsia"/>
          <w:color w:val="FF0000"/>
        </w:rPr>
        <w:t>8</w:t>
      </w:r>
      <w:r w:rsidRPr="00925BBE">
        <w:rPr>
          <w:rFonts w:ascii="標楷體" w:eastAsia="標楷體" w:hAnsi="標楷體" w:hint="eastAsia"/>
          <w:color w:val="FF0000"/>
        </w:rPr>
        <w:t>年</w:t>
      </w:r>
      <w:r w:rsidRPr="00925BBE">
        <w:rPr>
          <w:rFonts w:ascii="標楷體" w:eastAsia="標楷體" w:hAnsi="標楷體" w:hint="eastAsia"/>
          <w:color w:val="FF0000"/>
        </w:rPr>
        <w:t>5</w:t>
      </w:r>
      <w:r w:rsidRPr="00925BBE">
        <w:rPr>
          <w:rFonts w:ascii="標楷體" w:eastAsia="標楷體" w:hAnsi="標楷體" w:hint="eastAsia"/>
          <w:color w:val="FF0000"/>
        </w:rPr>
        <w:t>月1</w:t>
      </w:r>
      <w:r w:rsidRPr="00925BBE">
        <w:rPr>
          <w:rFonts w:ascii="標楷體" w:eastAsia="標楷體" w:hAnsi="標楷體" w:hint="eastAsia"/>
          <w:color w:val="FF0000"/>
        </w:rPr>
        <w:t>6</w:t>
      </w:r>
      <w:r w:rsidRPr="00925BBE">
        <w:rPr>
          <w:rFonts w:ascii="標楷體" w:eastAsia="標楷體" w:hAnsi="標楷體" w:hint="eastAsia"/>
          <w:color w:val="FF0000"/>
        </w:rPr>
        <w:t>日</w:t>
      </w:r>
      <w:proofErr w:type="gramStart"/>
      <w:r w:rsidRPr="00925BBE">
        <w:rPr>
          <w:rFonts w:ascii="標楷體" w:eastAsia="標楷體" w:hAnsi="標楷體" w:hint="eastAsia"/>
          <w:color w:val="FF0000"/>
        </w:rPr>
        <w:t>府授秘聯字</w:t>
      </w:r>
      <w:proofErr w:type="gramEnd"/>
      <w:r w:rsidRPr="00925BBE">
        <w:rPr>
          <w:rFonts w:ascii="標楷體" w:eastAsia="標楷體" w:hAnsi="標楷體" w:hint="eastAsia"/>
          <w:color w:val="FF0000"/>
        </w:rPr>
        <w:t>第10</w:t>
      </w:r>
      <w:r w:rsidRPr="00925BBE">
        <w:rPr>
          <w:rFonts w:ascii="標楷體" w:eastAsia="標楷體" w:hAnsi="標楷體" w:hint="eastAsia"/>
          <w:color w:val="FF0000"/>
        </w:rPr>
        <w:t>80082728</w:t>
      </w:r>
      <w:r w:rsidRPr="00925BBE">
        <w:rPr>
          <w:rFonts w:ascii="標楷體" w:eastAsia="標楷體" w:hAnsi="標楷體" w:hint="eastAsia"/>
          <w:color w:val="FF0000"/>
        </w:rPr>
        <w:t>號函</w:t>
      </w:r>
      <w:r w:rsidRPr="00925BBE">
        <w:rPr>
          <w:rFonts w:ascii="標楷體" w:eastAsia="標楷體" w:hAnsi="標楷體" w:hint="eastAsia"/>
          <w:color w:val="FF0000"/>
        </w:rPr>
        <w:t>修正</w:t>
      </w:r>
    </w:p>
    <w:p w:rsidR="0022393E" w:rsidRDefault="0022393E" w:rsidP="00B3629D">
      <w:pPr>
        <w:numPr>
          <w:ilvl w:val="0"/>
          <w:numId w:val="4"/>
        </w:numPr>
        <w:snapToGrid w:val="0"/>
        <w:spacing w:line="460" w:lineRule="exact"/>
        <w:ind w:left="566" w:hangingChars="202" w:hanging="566"/>
        <w:jc w:val="both"/>
        <w:rPr>
          <w:rFonts w:ascii="標楷體" w:eastAsia="標楷體" w:hAnsi="標楷體"/>
          <w:sz w:val="28"/>
        </w:rPr>
      </w:pPr>
      <w:proofErr w:type="gramStart"/>
      <w:r w:rsidRPr="00572144">
        <w:rPr>
          <w:rFonts w:ascii="標楷體" w:eastAsia="標楷體" w:hAnsi="標楷體" w:hint="eastAsia"/>
          <w:sz w:val="28"/>
        </w:rPr>
        <w:t>臺</w:t>
      </w:r>
      <w:proofErr w:type="gramEnd"/>
      <w:r w:rsidRPr="00572144">
        <w:rPr>
          <w:rFonts w:ascii="標楷體" w:eastAsia="標楷體" w:hAnsi="標楷體" w:hint="eastAsia"/>
          <w:sz w:val="28"/>
        </w:rPr>
        <w:t>中市政府（以下簡稱本府）為強化與</w:t>
      </w:r>
      <w:proofErr w:type="gramStart"/>
      <w:r w:rsidRPr="00572144">
        <w:rPr>
          <w:rFonts w:ascii="標楷體" w:eastAsia="標楷體" w:hAnsi="標楷體" w:hint="eastAsia"/>
          <w:sz w:val="28"/>
        </w:rPr>
        <w:t>臺</w:t>
      </w:r>
      <w:proofErr w:type="gramEnd"/>
      <w:r w:rsidRPr="00572144">
        <w:rPr>
          <w:rFonts w:ascii="標楷體" w:eastAsia="標楷體" w:hAnsi="標楷體" w:hint="eastAsia"/>
          <w:sz w:val="28"/>
        </w:rPr>
        <w:t>中市議會(以下簡稱議會)間之互動關係，並鼓勵本府各機關府會</w:t>
      </w:r>
      <w:proofErr w:type="gramStart"/>
      <w:r w:rsidRPr="00572144">
        <w:rPr>
          <w:rFonts w:ascii="標楷體" w:eastAsia="標楷體" w:hAnsi="標楷體" w:hint="eastAsia"/>
          <w:sz w:val="28"/>
        </w:rPr>
        <w:t>聯絡員善盡</w:t>
      </w:r>
      <w:proofErr w:type="gramEnd"/>
      <w:r w:rsidRPr="00572144">
        <w:rPr>
          <w:rFonts w:ascii="標楷體" w:eastAsia="標楷體" w:hAnsi="標楷體" w:hint="eastAsia"/>
          <w:sz w:val="28"/>
        </w:rPr>
        <w:t>主動溝通協調之責，加強與議員聯繫溝通，期以提升工作績效，</w:t>
      </w:r>
      <w:proofErr w:type="gramStart"/>
      <w:r w:rsidRPr="00572144">
        <w:rPr>
          <w:rFonts w:ascii="標楷體" w:eastAsia="標楷體" w:hAnsi="標楷體" w:hint="eastAsia"/>
          <w:sz w:val="28"/>
        </w:rPr>
        <w:t>俾</w:t>
      </w:r>
      <w:proofErr w:type="gramEnd"/>
      <w:r w:rsidRPr="00572144">
        <w:rPr>
          <w:rFonts w:ascii="標楷體" w:eastAsia="標楷體" w:hAnsi="標楷體" w:hint="eastAsia"/>
          <w:sz w:val="28"/>
        </w:rPr>
        <w:t>增進府會行政效能，特訂定本要點。</w:t>
      </w:r>
    </w:p>
    <w:p w:rsidR="0022393E" w:rsidRPr="00572144" w:rsidRDefault="0022393E" w:rsidP="00B3629D">
      <w:pPr>
        <w:numPr>
          <w:ilvl w:val="0"/>
          <w:numId w:val="4"/>
        </w:numPr>
        <w:snapToGrid w:val="0"/>
        <w:spacing w:line="460" w:lineRule="exact"/>
        <w:ind w:left="566" w:hangingChars="202" w:hanging="566"/>
        <w:jc w:val="both"/>
        <w:rPr>
          <w:rFonts w:ascii="標楷體" w:eastAsia="標楷體" w:hAnsi="標楷體"/>
          <w:sz w:val="28"/>
        </w:rPr>
      </w:pPr>
      <w:r w:rsidRPr="00572144">
        <w:rPr>
          <w:rFonts w:ascii="標楷體" w:eastAsia="標楷體" w:hAnsi="標楷體" w:hint="eastAsia"/>
          <w:sz w:val="28"/>
        </w:rPr>
        <w:t>本府各機關府會聯絡員(以下簡稱府會聯絡員)自當年度一月一日至十二月三十一日分別於上半年、下半年各進行一次評分作業。當次擔任府會聯絡員未滿三個月者，不予評分。</w:t>
      </w:r>
    </w:p>
    <w:p w:rsidR="0022393E" w:rsidRPr="00572144" w:rsidRDefault="0022393E" w:rsidP="00B3629D">
      <w:pPr>
        <w:numPr>
          <w:ilvl w:val="0"/>
          <w:numId w:val="4"/>
        </w:numPr>
        <w:snapToGrid w:val="0"/>
        <w:spacing w:line="460" w:lineRule="exact"/>
        <w:ind w:left="566" w:hangingChars="202" w:hanging="566"/>
        <w:jc w:val="both"/>
        <w:rPr>
          <w:rFonts w:ascii="標楷體" w:eastAsia="標楷體" w:hAnsi="標楷體"/>
          <w:sz w:val="28"/>
        </w:rPr>
      </w:pPr>
      <w:r w:rsidRPr="00572144">
        <w:rPr>
          <w:rFonts w:ascii="標楷體" w:eastAsia="標楷體" w:hAnsi="標楷體" w:hint="eastAsia"/>
          <w:sz w:val="28"/>
        </w:rPr>
        <w:t>本要點執行單位為本府</w:t>
      </w:r>
      <w:proofErr w:type="gramStart"/>
      <w:r w:rsidRPr="00572144">
        <w:rPr>
          <w:rFonts w:ascii="標楷體" w:eastAsia="標楷體" w:hAnsi="標楷體" w:hint="eastAsia"/>
          <w:sz w:val="28"/>
        </w:rPr>
        <w:t>府</w:t>
      </w:r>
      <w:proofErr w:type="gramEnd"/>
      <w:r w:rsidRPr="00572144">
        <w:rPr>
          <w:rFonts w:ascii="標楷體" w:eastAsia="標楷體" w:hAnsi="標楷體" w:hint="eastAsia"/>
          <w:sz w:val="28"/>
        </w:rPr>
        <w:t>會聯絡小組(以下簡稱府會聯絡小組)，協助機關為</w:t>
      </w:r>
      <w:proofErr w:type="gramStart"/>
      <w:r w:rsidR="00F63EE6" w:rsidRPr="00F63EE6">
        <w:rPr>
          <w:rFonts w:ascii="標楷體" w:eastAsia="標楷體" w:hAnsi="標楷體" w:hint="eastAsia"/>
          <w:color w:val="FF0000"/>
          <w:sz w:val="28"/>
        </w:rPr>
        <w:t>臺</w:t>
      </w:r>
      <w:proofErr w:type="gramEnd"/>
      <w:r w:rsidR="00F63EE6" w:rsidRPr="00F63EE6">
        <w:rPr>
          <w:rFonts w:ascii="標楷體" w:eastAsia="標楷體" w:hAnsi="標楷體" w:hint="eastAsia"/>
          <w:color w:val="FF0000"/>
          <w:sz w:val="28"/>
        </w:rPr>
        <w:t>中市政</w:t>
      </w:r>
      <w:r w:rsidRPr="00572144">
        <w:rPr>
          <w:rFonts w:ascii="標楷體" w:eastAsia="標楷體" w:hAnsi="標楷體" w:hint="eastAsia"/>
          <w:sz w:val="28"/>
        </w:rPr>
        <w:t>府研究發展考核委員會(以下簡稱研考會)。</w:t>
      </w:r>
    </w:p>
    <w:p w:rsidR="008769FB" w:rsidRPr="008769FB" w:rsidRDefault="008769FB" w:rsidP="008769FB">
      <w:pPr>
        <w:numPr>
          <w:ilvl w:val="0"/>
          <w:numId w:val="4"/>
        </w:numPr>
        <w:snapToGrid w:val="0"/>
        <w:spacing w:line="460" w:lineRule="exact"/>
        <w:ind w:left="566" w:hangingChars="202" w:hanging="566"/>
        <w:jc w:val="both"/>
        <w:rPr>
          <w:rFonts w:ascii="標楷體" w:eastAsia="標楷體" w:hAnsi="標楷體"/>
          <w:sz w:val="28"/>
        </w:rPr>
      </w:pPr>
      <w:r w:rsidRPr="008769FB">
        <w:rPr>
          <w:rFonts w:ascii="標楷體" w:eastAsia="標楷體" w:hAnsi="標楷體" w:hint="eastAsia"/>
          <w:sz w:val="28"/>
        </w:rPr>
        <w:t>評分作業以五十分為基本分數，再按下列評分項目加總計算，評分項目分別為即時會報及回應</w:t>
      </w:r>
      <w:r w:rsidRPr="008769FB">
        <w:rPr>
          <w:rFonts w:ascii="標楷體" w:eastAsia="標楷體" w:hAnsi="標楷體"/>
          <w:sz w:val="28"/>
        </w:rPr>
        <w:t>、</w:t>
      </w:r>
      <w:r w:rsidRPr="008769FB">
        <w:rPr>
          <w:rFonts w:ascii="標楷體" w:eastAsia="標楷體" w:hAnsi="標楷體" w:hint="eastAsia"/>
          <w:sz w:val="28"/>
        </w:rPr>
        <w:t>其他工作、及其他加分</w:t>
      </w:r>
      <w:r w:rsidRPr="008769FB">
        <w:rPr>
          <w:rFonts w:ascii="標楷體" w:eastAsia="標楷體" w:hAnsi="標楷體"/>
          <w:sz w:val="28"/>
        </w:rPr>
        <w:t>等</w:t>
      </w:r>
      <w:r w:rsidRPr="008769FB">
        <w:rPr>
          <w:rFonts w:ascii="標楷體" w:eastAsia="標楷體" w:hAnsi="標楷體" w:hint="eastAsia"/>
          <w:sz w:val="28"/>
        </w:rPr>
        <w:t>，評分</w:t>
      </w:r>
      <w:r w:rsidRPr="008769FB">
        <w:rPr>
          <w:rFonts w:ascii="標楷體" w:eastAsia="標楷體" w:hAnsi="標楷體"/>
          <w:sz w:val="28"/>
        </w:rPr>
        <w:t>如下：</w:t>
      </w:r>
    </w:p>
    <w:p w:rsidR="008769FB" w:rsidRPr="00D56DC1" w:rsidRDefault="008769FB" w:rsidP="00D56DC1">
      <w:pPr>
        <w:numPr>
          <w:ilvl w:val="0"/>
          <w:numId w:val="6"/>
        </w:numPr>
        <w:spacing w:line="460" w:lineRule="exact"/>
        <w:ind w:leftChars="236" w:left="1417" w:hangingChars="304" w:hanging="851"/>
        <w:jc w:val="both"/>
        <w:rPr>
          <w:rFonts w:ascii="標楷體" w:eastAsia="標楷體" w:hAnsi="標楷體"/>
          <w:sz w:val="28"/>
        </w:rPr>
      </w:pPr>
      <w:r w:rsidRPr="00D56DC1">
        <w:rPr>
          <w:rFonts w:ascii="標楷體" w:eastAsia="標楷體" w:hAnsi="標楷體" w:hint="eastAsia"/>
          <w:sz w:val="28"/>
        </w:rPr>
        <w:t>及時會報及回應(占二十分)：對議員反應動態回報由府會聯絡員回報府會聯絡小組各項專屬服務議員婚喪喜慶及相關動態，例如對市政的看法與建言，經回報後由小組彙整陳報，作為市政施政參考；並能督導所屬於規定期限內完成研考會就市長施政總質詢問答表及案件登錄議事系統 (質詢事項、機關首長拜訪議員反映事項彙編)等項目。</w:t>
      </w:r>
    </w:p>
    <w:p w:rsidR="008769FB" w:rsidRPr="00D56DC1" w:rsidRDefault="008769FB" w:rsidP="00D56DC1">
      <w:pPr>
        <w:numPr>
          <w:ilvl w:val="0"/>
          <w:numId w:val="6"/>
        </w:numPr>
        <w:spacing w:line="460" w:lineRule="exact"/>
        <w:ind w:leftChars="236" w:left="1417" w:hangingChars="304" w:hanging="851"/>
        <w:jc w:val="both"/>
        <w:rPr>
          <w:rFonts w:ascii="標楷體" w:eastAsia="標楷體" w:hAnsi="標楷體"/>
          <w:sz w:val="28"/>
        </w:rPr>
      </w:pPr>
      <w:r w:rsidRPr="00D56DC1">
        <w:rPr>
          <w:rFonts w:ascii="標楷體" w:eastAsia="標楷體" w:hAnsi="標楷體" w:hint="eastAsia"/>
          <w:sz w:val="28"/>
        </w:rPr>
        <w:t>其他工作</w:t>
      </w:r>
      <w:r w:rsidRPr="00D56DC1">
        <w:rPr>
          <w:rFonts w:ascii="標楷體" w:eastAsia="標楷體" w:hAnsi="標楷體"/>
          <w:sz w:val="28"/>
        </w:rPr>
        <w:t>（占</w:t>
      </w:r>
      <w:r w:rsidRPr="00D56DC1">
        <w:rPr>
          <w:rFonts w:ascii="標楷體" w:eastAsia="標楷體" w:hAnsi="標楷體" w:hint="eastAsia"/>
          <w:sz w:val="28"/>
        </w:rPr>
        <w:t>二十</w:t>
      </w:r>
      <w:r w:rsidRPr="00D56DC1">
        <w:rPr>
          <w:rFonts w:ascii="標楷體" w:eastAsia="標楷體" w:hAnsi="標楷體"/>
          <w:sz w:val="28"/>
        </w:rPr>
        <w:t>分）</w:t>
      </w:r>
      <w:r w:rsidRPr="00D56DC1">
        <w:rPr>
          <w:rFonts w:ascii="標楷體" w:eastAsia="標楷體" w:hAnsi="標楷體" w:hint="eastAsia"/>
          <w:sz w:val="28"/>
        </w:rPr>
        <w:t>：</w:t>
      </w:r>
    </w:p>
    <w:p w:rsidR="00D56DC1" w:rsidRPr="00D56DC1" w:rsidRDefault="008769FB" w:rsidP="00D56DC1">
      <w:pPr>
        <w:numPr>
          <w:ilvl w:val="0"/>
          <w:numId w:val="7"/>
        </w:numPr>
        <w:spacing w:line="460" w:lineRule="exact"/>
        <w:ind w:leftChars="589" w:left="1700" w:hangingChars="102" w:hanging="286"/>
        <w:jc w:val="both"/>
        <w:rPr>
          <w:rFonts w:ascii="標楷體" w:eastAsia="標楷體" w:hAnsi="標楷體"/>
          <w:sz w:val="28"/>
        </w:rPr>
      </w:pPr>
      <w:r w:rsidRPr="00D56DC1">
        <w:rPr>
          <w:rFonts w:ascii="標楷體" w:eastAsia="標楷體" w:hAnsi="標楷體" w:hint="eastAsia"/>
          <w:sz w:val="28"/>
        </w:rPr>
        <w:t>即時傳達公告資訊予機關內部所屬研考人員及首長(十分)</w:t>
      </w:r>
    </w:p>
    <w:p w:rsidR="008769FB" w:rsidRPr="00D56DC1" w:rsidRDefault="008769FB" w:rsidP="00D56DC1">
      <w:pPr>
        <w:spacing w:line="460" w:lineRule="exact"/>
        <w:ind w:left="1700"/>
        <w:jc w:val="both"/>
        <w:rPr>
          <w:rFonts w:ascii="標楷體" w:eastAsia="標楷體" w:hAnsi="標楷體"/>
          <w:sz w:val="28"/>
        </w:rPr>
      </w:pPr>
      <w:r w:rsidRPr="00D56DC1">
        <w:rPr>
          <w:rFonts w:ascii="標楷體" w:eastAsia="標楷體" w:hAnsi="標楷體" w:hint="eastAsia"/>
          <w:sz w:val="28"/>
        </w:rPr>
        <w:t>擔任機關內、外部與府會聯絡相關訊息傳達主要窗口，主動避免機關內部傳達府會聯絡訊息產生斷層，並設有機制統合機關內部訊息，並減少機關及所屬二級機關承辦人詢問電話</w:t>
      </w:r>
      <w:proofErr w:type="gramStart"/>
      <w:r w:rsidRPr="00D56DC1">
        <w:rPr>
          <w:rFonts w:ascii="標楷體" w:eastAsia="標楷體" w:hAnsi="標楷體" w:hint="eastAsia"/>
          <w:sz w:val="28"/>
        </w:rPr>
        <w:t>轉接府會</w:t>
      </w:r>
      <w:proofErr w:type="gramEnd"/>
      <w:r w:rsidRPr="00D56DC1">
        <w:rPr>
          <w:rFonts w:ascii="標楷體" w:eastAsia="標楷體" w:hAnsi="標楷體" w:hint="eastAsia"/>
          <w:sz w:val="28"/>
        </w:rPr>
        <w:t>聯絡小組。</w:t>
      </w:r>
    </w:p>
    <w:p w:rsidR="008769FB" w:rsidRPr="00D56DC1" w:rsidRDefault="008769FB" w:rsidP="00D56DC1">
      <w:pPr>
        <w:numPr>
          <w:ilvl w:val="0"/>
          <w:numId w:val="7"/>
        </w:numPr>
        <w:spacing w:line="460" w:lineRule="exact"/>
        <w:ind w:leftChars="589" w:left="1700" w:hangingChars="102" w:hanging="286"/>
        <w:jc w:val="both"/>
        <w:rPr>
          <w:rFonts w:ascii="標楷體" w:eastAsia="標楷體" w:hAnsi="標楷體"/>
          <w:sz w:val="28"/>
        </w:rPr>
      </w:pPr>
      <w:r w:rsidRPr="00D56DC1">
        <w:rPr>
          <w:rFonts w:ascii="標楷體" w:eastAsia="標楷體" w:hAnsi="標楷體" w:hint="eastAsia"/>
          <w:sz w:val="28"/>
        </w:rPr>
        <w:t>人員更迭行文通知</w:t>
      </w:r>
      <w:r w:rsidRPr="00D56DC1">
        <w:rPr>
          <w:rFonts w:ascii="標楷體" w:eastAsia="標楷體" w:hAnsi="標楷體"/>
          <w:sz w:val="28"/>
        </w:rPr>
        <w:t>（</w:t>
      </w:r>
      <w:r w:rsidRPr="00D56DC1">
        <w:rPr>
          <w:rFonts w:ascii="標楷體" w:eastAsia="標楷體" w:hAnsi="標楷體" w:hint="eastAsia"/>
          <w:sz w:val="28"/>
        </w:rPr>
        <w:t>三</w:t>
      </w:r>
      <w:r w:rsidRPr="00D56DC1">
        <w:rPr>
          <w:rFonts w:ascii="標楷體" w:eastAsia="標楷體" w:hAnsi="標楷體"/>
          <w:sz w:val="28"/>
        </w:rPr>
        <w:t>分）</w:t>
      </w:r>
    </w:p>
    <w:p w:rsidR="008769FB" w:rsidRPr="00D56DC1" w:rsidRDefault="008769FB" w:rsidP="00D56DC1">
      <w:pPr>
        <w:spacing w:line="460" w:lineRule="exact"/>
        <w:ind w:left="1700"/>
        <w:jc w:val="both"/>
        <w:rPr>
          <w:rFonts w:ascii="標楷體" w:eastAsia="標楷體" w:hAnsi="標楷體"/>
          <w:sz w:val="28"/>
        </w:rPr>
      </w:pPr>
      <w:r w:rsidRPr="00D56DC1">
        <w:rPr>
          <w:rFonts w:ascii="標楷體" w:eastAsia="標楷體" w:hAnsi="標楷體" w:hint="eastAsia"/>
          <w:sz w:val="28"/>
        </w:rPr>
        <w:t>府會聯絡員更迭時，是否有依規定行文通知議會、各議員、本府各一級機關及府會聯絡小組。</w:t>
      </w:r>
    </w:p>
    <w:p w:rsidR="008769FB" w:rsidRPr="00D56DC1" w:rsidRDefault="008769FB" w:rsidP="00D56DC1">
      <w:pPr>
        <w:numPr>
          <w:ilvl w:val="0"/>
          <w:numId w:val="7"/>
        </w:numPr>
        <w:spacing w:line="460" w:lineRule="exact"/>
        <w:ind w:leftChars="589" w:left="1700" w:hangingChars="102" w:hanging="286"/>
        <w:jc w:val="both"/>
        <w:rPr>
          <w:rFonts w:ascii="標楷體" w:eastAsia="標楷體" w:hAnsi="標楷體"/>
          <w:sz w:val="28"/>
        </w:rPr>
      </w:pPr>
      <w:r w:rsidRPr="00D56DC1">
        <w:rPr>
          <w:rFonts w:ascii="標楷體" w:eastAsia="標楷體" w:hAnsi="標楷體" w:hint="eastAsia"/>
          <w:sz w:val="28"/>
        </w:rPr>
        <w:t>文件資料依限送達</w:t>
      </w:r>
      <w:r w:rsidRPr="00D56DC1">
        <w:rPr>
          <w:rFonts w:ascii="標楷體" w:eastAsia="標楷體" w:hAnsi="標楷體"/>
          <w:sz w:val="28"/>
        </w:rPr>
        <w:t>（</w:t>
      </w:r>
      <w:r w:rsidRPr="00D56DC1">
        <w:rPr>
          <w:rFonts w:ascii="標楷體" w:eastAsia="標楷體" w:hAnsi="標楷體" w:hint="eastAsia"/>
          <w:sz w:val="28"/>
        </w:rPr>
        <w:t>三</w:t>
      </w:r>
      <w:r w:rsidRPr="00D56DC1">
        <w:rPr>
          <w:rFonts w:ascii="標楷體" w:eastAsia="標楷體" w:hAnsi="標楷體"/>
          <w:sz w:val="28"/>
        </w:rPr>
        <w:t>分）</w:t>
      </w:r>
    </w:p>
    <w:p w:rsidR="008769FB" w:rsidRPr="00D56DC1" w:rsidRDefault="008769FB" w:rsidP="00D56DC1">
      <w:pPr>
        <w:spacing w:line="460" w:lineRule="exact"/>
        <w:ind w:left="1700"/>
        <w:jc w:val="both"/>
        <w:rPr>
          <w:rFonts w:ascii="標楷體" w:eastAsia="標楷體" w:hAnsi="標楷體"/>
          <w:sz w:val="28"/>
        </w:rPr>
      </w:pPr>
      <w:r w:rsidRPr="00D56DC1">
        <w:rPr>
          <w:rFonts w:ascii="標楷體" w:eastAsia="標楷體" w:hAnsi="標楷體" w:hint="eastAsia"/>
          <w:sz w:val="28"/>
        </w:rPr>
        <w:lastRenderedPageBreak/>
        <w:t>對於府會聯絡小組發送簡訊通知請本府各機關派員領取文件資料，</w:t>
      </w:r>
      <w:proofErr w:type="gramStart"/>
      <w:r w:rsidRPr="00D56DC1">
        <w:rPr>
          <w:rFonts w:ascii="標楷體" w:eastAsia="標楷體" w:hAnsi="標楷體" w:hint="eastAsia"/>
          <w:sz w:val="28"/>
        </w:rPr>
        <w:t>是否均能於</w:t>
      </w:r>
      <w:proofErr w:type="gramEnd"/>
      <w:r w:rsidRPr="00D56DC1">
        <w:rPr>
          <w:rFonts w:ascii="標楷體" w:eastAsia="標楷體" w:hAnsi="標楷體" w:hint="eastAsia"/>
          <w:sz w:val="28"/>
        </w:rPr>
        <w:t>其所定期限內送至議員服務處或指定地點，以完成資料交付工作。</w:t>
      </w:r>
    </w:p>
    <w:p w:rsidR="008769FB" w:rsidRPr="00D56DC1" w:rsidRDefault="008769FB" w:rsidP="00D56DC1">
      <w:pPr>
        <w:numPr>
          <w:ilvl w:val="0"/>
          <w:numId w:val="7"/>
        </w:numPr>
        <w:spacing w:line="460" w:lineRule="exact"/>
        <w:ind w:leftChars="589" w:left="1700" w:hangingChars="102" w:hanging="286"/>
        <w:jc w:val="both"/>
        <w:rPr>
          <w:rFonts w:ascii="標楷體" w:eastAsia="標楷體" w:hAnsi="標楷體"/>
          <w:sz w:val="28"/>
        </w:rPr>
      </w:pPr>
      <w:r w:rsidRPr="00D56DC1">
        <w:rPr>
          <w:rFonts w:ascii="標楷體" w:eastAsia="標楷體" w:hAnsi="標楷體" w:hint="eastAsia"/>
          <w:sz w:val="28"/>
        </w:rPr>
        <w:t>工作會議到場參加</w:t>
      </w:r>
      <w:r w:rsidRPr="00D56DC1">
        <w:rPr>
          <w:rFonts w:ascii="標楷體" w:eastAsia="標楷體" w:hAnsi="標楷體"/>
          <w:sz w:val="28"/>
        </w:rPr>
        <w:t>（</w:t>
      </w:r>
      <w:r w:rsidRPr="00D56DC1">
        <w:rPr>
          <w:rFonts w:ascii="標楷體" w:eastAsia="標楷體" w:hAnsi="標楷體" w:hint="eastAsia"/>
          <w:sz w:val="28"/>
        </w:rPr>
        <w:t>四</w:t>
      </w:r>
      <w:r w:rsidRPr="00D56DC1">
        <w:rPr>
          <w:rFonts w:ascii="標楷體" w:eastAsia="標楷體" w:hAnsi="標楷體"/>
          <w:sz w:val="28"/>
        </w:rPr>
        <w:t>分）</w:t>
      </w:r>
    </w:p>
    <w:p w:rsidR="008769FB" w:rsidRPr="00D56DC1" w:rsidRDefault="008769FB" w:rsidP="00D56DC1">
      <w:pPr>
        <w:spacing w:line="460" w:lineRule="exact"/>
        <w:ind w:left="1700"/>
        <w:jc w:val="both"/>
        <w:rPr>
          <w:rFonts w:ascii="標楷體" w:eastAsia="標楷體" w:hAnsi="標楷體"/>
          <w:sz w:val="28"/>
        </w:rPr>
      </w:pPr>
      <w:r w:rsidRPr="00D56DC1">
        <w:rPr>
          <w:rFonts w:ascii="標楷體" w:eastAsia="標楷體" w:hAnsi="標楷體" w:hint="eastAsia"/>
          <w:sz w:val="28"/>
        </w:rPr>
        <w:t>府會聯絡小組不定期舉辦府會聯絡員工作座談會時，機關府會聯絡員是否於召開會議時能參加與會。</w:t>
      </w:r>
    </w:p>
    <w:p w:rsidR="008769FB" w:rsidRPr="00D56DC1" w:rsidRDefault="008769FB" w:rsidP="00D56DC1">
      <w:pPr>
        <w:numPr>
          <w:ilvl w:val="0"/>
          <w:numId w:val="6"/>
        </w:numPr>
        <w:spacing w:line="460" w:lineRule="exact"/>
        <w:ind w:leftChars="236" w:left="1417" w:hangingChars="304" w:hanging="851"/>
        <w:jc w:val="both"/>
        <w:rPr>
          <w:rFonts w:ascii="標楷體" w:eastAsia="標楷體" w:hAnsi="標楷體"/>
          <w:sz w:val="28"/>
        </w:rPr>
      </w:pPr>
      <w:r w:rsidRPr="00D56DC1">
        <w:rPr>
          <w:rFonts w:ascii="標楷體" w:eastAsia="標楷體" w:hAnsi="標楷體" w:hint="eastAsia"/>
          <w:sz w:val="28"/>
        </w:rPr>
        <w:t>其他加分（占十分）：本要點第五點規定予以加分事項。</w:t>
      </w:r>
    </w:p>
    <w:p w:rsidR="00FC200A" w:rsidRPr="00FC200A" w:rsidRDefault="00FC200A" w:rsidP="00FC200A">
      <w:pPr>
        <w:numPr>
          <w:ilvl w:val="0"/>
          <w:numId w:val="4"/>
        </w:numPr>
        <w:snapToGrid w:val="0"/>
        <w:spacing w:line="460" w:lineRule="exact"/>
        <w:ind w:left="566" w:hangingChars="202" w:hanging="566"/>
        <w:jc w:val="both"/>
        <w:rPr>
          <w:rFonts w:ascii="標楷體" w:eastAsia="標楷體" w:hAnsi="標楷體" w:hint="eastAsia"/>
          <w:sz w:val="28"/>
          <w:szCs w:val="28"/>
        </w:rPr>
      </w:pPr>
      <w:r w:rsidRPr="00FC200A">
        <w:rPr>
          <w:rFonts w:ascii="標楷體" w:eastAsia="標楷體" w:hAnsi="標楷體" w:hint="eastAsia"/>
          <w:sz w:val="28"/>
          <w:szCs w:val="28"/>
        </w:rPr>
        <w:t>府會</w:t>
      </w:r>
      <w:proofErr w:type="gramStart"/>
      <w:r w:rsidRPr="00FC200A">
        <w:rPr>
          <w:rFonts w:ascii="標楷體" w:eastAsia="標楷體" w:hAnsi="標楷體" w:hint="eastAsia"/>
          <w:sz w:val="28"/>
          <w:szCs w:val="28"/>
        </w:rPr>
        <w:t>聯絡員如有</w:t>
      </w:r>
      <w:proofErr w:type="gramEnd"/>
      <w:r w:rsidRPr="00FC200A">
        <w:rPr>
          <w:rFonts w:ascii="標楷體" w:eastAsia="標楷體" w:hAnsi="標楷體" w:hint="eastAsia"/>
          <w:sz w:val="28"/>
          <w:szCs w:val="28"/>
        </w:rPr>
        <w:t>下列情事之一，府會聯絡小組得予加分：</w:t>
      </w:r>
    </w:p>
    <w:p w:rsidR="00FC200A" w:rsidRPr="00FC200A" w:rsidRDefault="00FC200A" w:rsidP="00FC200A">
      <w:pPr>
        <w:numPr>
          <w:ilvl w:val="0"/>
          <w:numId w:val="10"/>
        </w:numPr>
        <w:spacing w:line="460" w:lineRule="exact"/>
        <w:ind w:left="1418" w:hanging="851"/>
        <w:jc w:val="both"/>
        <w:rPr>
          <w:rFonts w:ascii="標楷體" w:eastAsia="標楷體" w:hAnsi="標楷體" w:hint="eastAsia"/>
          <w:sz w:val="28"/>
          <w:szCs w:val="28"/>
        </w:rPr>
      </w:pPr>
      <w:r w:rsidRPr="00FC200A">
        <w:rPr>
          <w:rFonts w:ascii="標楷體" w:eastAsia="標楷體" w:hAnsi="標楷體" w:hint="eastAsia"/>
          <w:sz w:val="28"/>
          <w:szCs w:val="28"/>
        </w:rPr>
        <w:t>除了負責議員交付案件均圓滿完成外，尚能掌握非負責議員交付事項並協力轉知承辦機關依限完成者。</w:t>
      </w:r>
    </w:p>
    <w:p w:rsidR="00FC200A" w:rsidRPr="00FC200A" w:rsidRDefault="00FC200A" w:rsidP="00FC200A">
      <w:pPr>
        <w:numPr>
          <w:ilvl w:val="0"/>
          <w:numId w:val="10"/>
        </w:numPr>
        <w:spacing w:line="460" w:lineRule="exact"/>
        <w:ind w:left="1418" w:hanging="851"/>
        <w:jc w:val="both"/>
        <w:rPr>
          <w:rFonts w:ascii="標楷體" w:eastAsia="標楷體" w:hAnsi="標楷體" w:hint="eastAsia"/>
          <w:sz w:val="28"/>
          <w:szCs w:val="28"/>
        </w:rPr>
      </w:pPr>
      <w:r w:rsidRPr="00FC200A">
        <w:rPr>
          <w:rFonts w:ascii="標楷體" w:eastAsia="標楷體" w:hAnsi="標楷體" w:hint="eastAsia"/>
          <w:sz w:val="28"/>
          <w:szCs w:val="28"/>
        </w:rPr>
        <w:t>積極主動與負責議員或非負責議員保持良好關係，對推動市政有正面效果者。</w:t>
      </w:r>
    </w:p>
    <w:p w:rsidR="00FC200A" w:rsidRPr="00FC200A" w:rsidRDefault="00FC200A" w:rsidP="00FC200A">
      <w:pPr>
        <w:numPr>
          <w:ilvl w:val="0"/>
          <w:numId w:val="10"/>
        </w:numPr>
        <w:spacing w:line="460" w:lineRule="exact"/>
        <w:ind w:left="1418" w:hanging="851"/>
        <w:jc w:val="both"/>
        <w:rPr>
          <w:rFonts w:ascii="標楷體" w:eastAsia="標楷體" w:hAnsi="標楷體" w:hint="eastAsia"/>
          <w:sz w:val="28"/>
          <w:szCs w:val="28"/>
        </w:rPr>
      </w:pPr>
      <w:r w:rsidRPr="00FC200A">
        <w:rPr>
          <w:rFonts w:ascii="標楷體" w:eastAsia="標楷體" w:hAnsi="標楷體" w:hint="eastAsia"/>
          <w:sz w:val="28"/>
          <w:szCs w:val="28"/>
        </w:rPr>
        <w:t>就議員召開重大記者會訴求事項，涉及其機關業務，</w:t>
      </w:r>
      <w:proofErr w:type="gramStart"/>
      <w:r w:rsidRPr="00FC200A">
        <w:rPr>
          <w:rFonts w:ascii="標楷體" w:eastAsia="標楷體" w:hAnsi="標楷體" w:hint="eastAsia"/>
          <w:sz w:val="28"/>
          <w:szCs w:val="28"/>
        </w:rPr>
        <w:t>均能妥善</w:t>
      </w:r>
      <w:proofErr w:type="gramEnd"/>
      <w:r w:rsidRPr="00FC200A">
        <w:rPr>
          <w:rFonts w:ascii="標楷體" w:eastAsia="標楷體" w:hAnsi="標楷體" w:hint="eastAsia"/>
          <w:sz w:val="28"/>
          <w:szCs w:val="28"/>
        </w:rPr>
        <w:t>處理，提升機關形象。</w:t>
      </w:r>
    </w:p>
    <w:p w:rsidR="00FC200A" w:rsidRPr="00FC200A" w:rsidRDefault="00FC200A" w:rsidP="00FC200A">
      <w:pPr>
        <w:numPr>
          <w:ilvl w:val="0"/>
          <w:numId w:val="10"/>
        </w:numPr>
        <w:spacing w:line="460" w:lineRule="exact"/>
        <w:ind w:left="1418" w:hanging="851"/>
        <w:jc w:val="both"/>
        <w:rPr>
          <w:rFonts w:ascii="標楷體" w:eastAsia="標楷體" w:hAnsi="標楷體" w:hint="eastAsia"/>
          <w:sz w:val="28"/>
          <w:szCs w:val="28"/>
        </w:rPr>
      </w:pPr>
      <w:r w:rsidRPr="00FC200A">
        <w:rPr>
          <w:rFonts w:ascii="標楷體" w:eastAsia="標楷體" w:hAnsi="標楷體" w:hint="eastAsia"/>
          <w:sz w:val="28"/>
          <w:szCs w:val="28"/>
        </w:rPr>
        <w:t>對於機關重大市政交辦案件，能全力爭取議員支持，順利獲得議會通過同意，促進市政運作順遂。</w:t>
      </w:r>
    </w:p>
    <w:p w:rsidR="00FC200A" w:rsidRPr="00FC200A" w:rsidRDefault="00FC200A" w:rsidP="00FC200A">
      <w:pPr>
        <w:numPr>
          <w:ilvl w:val="0"/>
          <w:numId w:val="10"/>
        </w:numPr>
        <w:spacing w:line="460" w:lineRule="exact"/>
        <w:ind w:left="1418" w:hanging="851"/>
        <w:jc w:val="both"/>
        <w:rPr>
          <w:rFonts w:ascii="標楷體" w:eastAsia="標楷體" w:hAnsi="標楷體" w:hint="eastAsia"/>
          <w:sz w:val="28"/>
          <w:szCs w:val="28"/>
        </w:rPr>
      </w:pPr>
      <w:r w:rsidRPr="00FC200A">
        <w:rPr>
          <w:rFonts w:ascii="標楷體" w:eastAsia="標楷體" w:hAnsi="標楷體" w:hint="eastAsia"/>
          <w:sz w:val="28"/>
          <w:szCs w:val="28"/>
        </w:rPr>
        <w:t>前次因擔任府會聯絡員未滿三個月未予評分，於該期間表現優良者。</w:t>
      </w:r>
    </w:p>
    <w:p w:rsidR="00FC200A" w:rsidRDefault="00FC200A" w:rsidP="00FC200A">
      <w:pPr>
        <w:numPr>
          <w:ilvl w:val="0"/>
          <w:numId w:val="10"/>
        </w:numPr>
        <w:spacing w:line="460" w:lineRule="exact"/>
        <w:ind w:left="1418" w:hanging="851"/>
        <w:jc w:val="both"/>
        <w:rPr>
          <w:rFonts w:ascii="標楷體" w:eastAsia="標楷體" w:hAnsi="標楷體"/>
          <w:sz w:val="28"/>
          <w:szCs w:val="28"/>
        </w:rPr>
      </w:pPr>
      <w:r w:rsidRPr="00FC200A">
        <w:rPr>
          <w:rFonts w:ascii="標楷體" w:eastAsia="標楷體" w:hAnsi="標楷體" w:hint="eastAsia"/>
          <w:sz w:val="28"/>
          <w:szCs w:val="28"/>
        </w:rPr>
        <w:t>其他因執行職務關係能增進府會關係，並具有優良事蹟者。</w:t>
      </w:r>
    </w:p>
    <w:p w:rsidR="00BC191D" w:rsidRPr="00BC191D" w:rsidRDefault="00BC191D" w:rsidP="00BC191D">
      <w:pPr>
        <w:numPr>
          <w:ilvl w:val="0"/>
          <w:numId w:val="4"/>
        </w:numPr>
        <w:snapToGrid w:val="0"/>
        <w:spacing w:line="460" w:lineRule="exact"/>
        <w:ind w:left="566" w:hangingChars="202" w:hanging="566"/>
        <w:jc w:val="both"/>
        <w:rPr>
          <w:rFonts w:ascii="標楷體" w:eastAsia="標楷體" w:hAnsi="標楷體" w:hint="eastAsia"/>
          <w:sz w:val="28"/>
          <w:szCs w:val="28"/>
        </w:rPr>
      </w:pPr>
      <w:r w:rsidRPr="00BC191D">
        <w:rPr>
          <w:rFonts w:ascii="標楷體" w:eastAsia="標楷體" w:hAnsi="標楷體" w:hint="eastAsia"/>
          <w:sz w:val="28"/>
          <w:szCs w:val="28"/>
        </w:rPr>
        <w:t xml:space="preserve">評分作業期程及程序： </w:t>
      </w:r>
    </w:p>
    <w:p w:rsidR="00BC191D" w:rsidRPr="00BC191D" w:rsidRDefault="00BC191D" w:rsidP="00BC191D">
      <w:pPr>
        <w:spacing w:line="460" w:lineRule="exact"/>
        <w:ind w:leftChars="235" w:left="1415" w:hangingChars="304" w:hanging="851"/>
        <w:jc w:val="both"/>
        <w:rPr>
          <w:rFonts w:ascii="標楷體" w:eastAsia="標楷體" w:hAnsi="標楷體" w:hint="eastAsia"/>
          <w:sz w:val="28"/>
          <w:szCs w:val="28"/>
        </w:rPr>
      </w:pPr>
      <w:r w:rsidRPr="00BC191D">
        <w:rPr>
          <w:rFonts w:ascii="標楷體" w:eastAsia="標楷體" w:hAnsi="標楷體" w:hint="eastAsia"/>
          <w:sz w:val="28"/>
          <w:szCs w:val="28"/>
        </w:rPr>
        <w:t>（一）府會聯絡小組應於上、下半年按本要點第四點規定，對於府會聯絡員各進行一次評分，依第四點所列評分項目，詳實登載於評分表（如附件一），並彙整</w:t>
      </w:r>
      <w:proofErr w:type="gramStart"/>
      <w:r w:rsidRPr="00BC191D">
        <w:rPr>
          <w:rFonts w:ascii="標楷體" w:eastAsia="標楷體" w:hAnsi="標楷體" w:hint="eastAsia"/>
          <w:sz w:val="28"/>
          <w:szCs w:val="28"/>
        </w:rPr>
        <w:t>繕</w:t>
      </w:r>
      <w:proofErr w:type="gramEnd"/>
      <w:r w:rsidRPr="00BC191D">
        <w:rPr>
          <w:rFonts w:ascii="標楷體" w:eastAsia="標楷體" w:hAnsi="標楷體" w:hint="eastAsia"/>
          <w:sz w:val="28"/>
          <w:szCs w:val="28"/>
        </w:rPr>
        <w:t>造評分清冊(詳附件二)，於每年上、下半年定期會結束後一個月內分別完成評分作業。</w:t>
      </w:r>
    </w:p>
    <w:p w:rsidR="00BC191D" w:rsidRPr="00BC191D" w:rsidRDefault="00BC191D" w:rsidP="00BC191D">
      <w:pPr>
        <w:spacing w:line="460" w:lineRule="exact"/>
        <w:ind w:leftChars="235" w:left="1415" w:hangingChars="304" w:hanging="851"/>
        <w:jc w:val="both"/>
        <w:rPr>
          <w:rFonts w:ascii="標楷體" w:eastAsia="標楷體" w:hAnsi="標楷體" w:hint="eastAsia"/>
          <w:sz w:val="28"/>
          <w:szCs w:val="28"/>
        </w:rPr>
      </w:pPr>
      <w:r w:rsidRPr="00BC191D">
        <w:rPr>
          <w:rFonts w:ascii="標楷體" w:eastAsia="標楷體" w:hAnsi="標楷體" w:hint="eastAsia"/>
          <w:sz w:val="28"/>
          <w:szCs w:val="28"/>
        </w:rPr>
        <w:t>（二）研考會就市長施政總質詢問答表及案件登錄議事系統(質詢事項、機關首長拜訪議員反映事項彙編)等項目，於前項規定期限內，協助提供相關</w:t>
      </w:r>
      <w:proofErr w:type="gramStart"/>
      <w:r w:rsidRPr="00BC191D">
        <w:rPr>
          <w:rFonts w:ascii="標楷體" w:eastAsia="標楷體" w:hAnsi="標楷體" w:hint="eastAsia"/>
          <w:sz w:val="28"/>
          <w:szCs w:val="28"/>
        </w:rPr>
        <w:t>資料送府會</w:t>
      </w:r>
      <w:proofErr w:type="gramEnd"/>
      <w:r w:rsidRPr="00BC191D">
        <w:rPr>
          <w:rFonts w:ascii="標楷體" w:eastAsia="標楷體" w:hAnsi="標楷體" w:hint="eastAsia"/>
          <w:sz w:val="28"/>
          <w:szCs w:val="28"/>
        </w:rPr>
        <w:t>聯絡小組辦理。</w:t>
      </w:r>
    </w:p>
    <w:p w:rsidR="00BC191D" w:rsidRPr="00BC191D" w:rsidRDefault="00BC191D" w:rsidP="00BC191D">
      <w:pPr>
        <w:spacing w:line="460" w:lineRule="exact"/>
        <w:ind w:leftChars="235" w:left="1415" w:hangingChars="304" w:hanging="851"/>
        <w:jc w:val="both"/>
        <w:rPr>
          <w:rFonts w:ascii="標楷體" w:eastAsia="標楷體" w:hAnsi="標楷體" w:hint="eastAsia"/>
          <w:sz w:val="28"/>
          <w:szCs w:val="28"/>
        </w:rPr>
      </w:pPr>
      <w:r w:rsidRPr="00BC191D">
        <w:rPr>
          <w:rFonts w:ascii="標楷體" w:eastAsia="標楷體" w:hAnsi="標楷體" w:hint="eastAsia"/>
          <w:sz w:val="28"/>
          <w:szCs w:val="28"/>
        </w:rPr>
        <w:t>（三）每次評分結果，府會聯絡小組依其評分結果，函請機關</w:t>
      </w:r>
      <w:proofErr w:type="gramStart"/>
      <w:r w:rsidRPr="00BC191D">
        <w:rPr>
          <w:rFonts w:ascii="標楷體" w:eastAsia="標楷體" w:hAnsi="標楷體" w:hint="eastAsia"/>
          <w:sz w:val="28"/>
          <w:szCs w:val="28"/>
        </w:rPr>
        <w:t>簽辦敘獎</w:t>
      </w:r>
      <w:proofErr w:type="gramEnd"/>
      <w:r w:rsidRPr="00BC191D">
        <w:rPr>
          <w:rFonts w:ascii="標楷體" w:eastAsia="標楷體" w:hAnsi="標楷體" w:hint="eastAsia"/>
          <w:sz w:val="28"/>
          <w:szCs w:val="28"/>
        </w:rPr>
        <w:t>事宜。</w:t>
      </w:r>
    </w:p>
    <w:p w:rsidR="0022393E" w:rsidRPr="00572144" w:rsidRDefault="0022393E" w:rsidP="00BC191D">
      <w:pPr>
        <w:numPr>
          <w:ilvl w:val="0"/>
          <w:numId w:val="4"/>
        </w:numPr>
        <w:snapToGrid w:val="0"/>
        <w:spacing w:line="460" w:lineRule="exact"/>
        <w:ind w:left="566" w:hangingChars="202" w:hanging="566"/>
        <w:jc w:val="both"/>
        <w:rPr>
          <w:rFonts w:ascii="標楷體" w:eastAsia="標楷體" w:hAnsi="標楷體"/>
          <w:sz w:val="28"/>
          <w:szCs w:val="28"/>
        </w:rPr>
      </w:pPr>
      <w:r w:rsidRPr="00572144">
        <w:rPr>
          <w:rFonts w:ascii="標楷體" w:eastAsia="標楷體" w:hAnsi="標楷體" w:hint="eastAsia"/>
          <w:sz w:val="28"/>
          <w:szCs w:val="28"/>
        </w:rPr>
        <w:t>各機關應依下列評分列等辦理敘獎事宜：</w:t>
      </w:r>
    </w:p>
    <w:p w:rsidR="0022393E" w:rsidRPr="00572144" w:rsidRDefault="0022393E" w:rsidP="00E8007B">
      <w:pPr>
        <w:spacing w:line="460" w:lineRule="exact"/>
        <w:ind w:leftChars="236" w:left="989" w:hangingChars="151" w:hanging="423"/>
        <w:jc w:val="both"/>
        <w:rPr>
          <w:rFonts w:ascii="標楷體" w:eastAsia="標楷體" w:hAnsi="標楷體"/>
          <w:sz w:val="28"/>
          <w:szCs w:val="28"/>
        </w:rPr>
      </w:pPr>
      <w:r w:rsidRPr="00572144">
        <w:rPr>
          <w:rFonts w:ascii="標楷體" w:eastAsia="標楷體" w:hAnsi="標楷體"/>
          <w:sz w:val="28"/>
          <w:szCs w:val="28"/>
        </w:rPr>
        <w:lastRenderedPageBreak/>
        <w:t>（一）</w:t>
      </w:r>
      <w:r w:rsidRPr="00572144">
        <w:rPr>
          <w:rFonts w:ascii="標楷體" w:eastAsia="標楷體" w:hAnsi="標楷體" w:hint="eastAsia"/>
          <w:sz w:val="28"/>
          <w:szCs w:val="28"/>
        </w:rPr>
        <w:t>優等：九十分以上，記功一次。</w:t>
      </w:r>
    </w:p>
    <w:p w:rsidR="0022393E" w:rsidRPr="00572144" w:rsidRDefault="0022393E" w:rsidP="00E8007B">
      <w:pPr>
        <w:spacing w:line="460" w:lineRule="exact"/>
        <w:ind w:leftChars="236" w:left="989" w:hangingChars="151" w:hanging="423"/>
        <w:jc w:val="both"/>
        <w:rPr>
          <w:rFonts w:ascii="標楷體" w:eastAsia="標楷體" w:hAnsi="標楷體"/>
          <w:sz w:val="28"/>
          <w:szCs w:val="28"/>
        </w:rPr>
      </w:pPr>
      <w:r w:rsidRPr="00572144">
        <w:rPr>
          <w:rFonts w:ascii="標楷體" w:eastAsia="標楷體" w:hAnsi="標楷體"/>
          <w:sz w:val="28"/>
          <w:szCs w:val="28"/>
        </w:rPr>
        <w:t>（二）</w:t>
      </w:r>
      <w:r w:rsidRPr="00572144">
        <w:rPr>
          <w:rFonts w:ascii="標楷體" w:eastAsia="標楷體" w:hAnsi="標楷體" w:hint="eastAsia"/>
          <w:sz w:val="28"/>
          <w:szCs w:val="28"/>
        </w:rPr>
        <w:t>甲等：八十五分以上未達九十分，嘉獎二次。</w:t>
      </w:r>
    </w:p>
    <w:p w:rsidR="0022393E" w:rsidRDefault="0022393E" w:rsidP="00E8007B">
      <w:pPr>
        <w:spacing w:line="460" w:lineRule="exact"/>
        <w:ind w:leftChars="236" w:left="989" w:hangingChars="151" w:hanging="423"/>
        <w:jc w:val="both"/>
        <w:rPr>
          <w:rFonts w:ascii="標楷體" w:eastAsia="標楷體" w:hAnsi="標楷體"/>
          <w:sz w:val="28"/>
          <w:szCs w:val="28"/>
        </w:rPr>
      </w:pPr>
      <w:r w:rsidRPr="00572144">
        <w:rPr>
          <w:rFonts w:ascii="標楷體" w:eastAsia="標楷體" w:hAnsi="標楷體"/>
          <w:sz w:val="28"/>
          <w:szCs w:val="28"/>
        </w:rPr>
        <w:t>（</w:t>
      </w:r>
      <w:r w:rsidRPr="00572144">
        <w:rPr>
          <w:rFonts w:ascii="標楷體" w:eastAsia="標楷體" w:hAnsi="標楷體" w:hint="eastAsia"/>
          <w:sz w:val="28"/>
          <w:szCs w:val="28"/>
        </w:rPr>
        <w:t>三</w:t>
      </w:r>
      <w:r w:rsidRPr="00572144">
        <w:rPr>
          <w:rFonts w:ascii="標楷體" w:eastAsia="標楷體" w:hAnsi="標楷體"/>
          <w:sz w:val="28"/>
          <w:szCs w:val="28"/>
        </w:rPr>
        <w:t>）</w:t>
      </w:r>
      <w:r w:rsidRPr="00572144">
        <w:rPr>
          <w:rFonts w:ascii="標楷體" w:eastAsia="標楷體" w:hAnsi="標楷體" w:hint="eastAsia"/>
          <w:sz w:val="28"/>
          <w:szCs w:val="28"/>
        </w:rPr>
        <w:t>乙等：八十分以上未達八十五分，嘉獎一次</w:t>
      </w:r>
      <w:r w:rsidRPr="00572144">
        <w:rPr>
          <w:rFonts w:ascii="標楷體" w:eastAsia="標楷體" w:hAnsi="標楷體"/>
          <w:sz w:val="28"/>
          <w:szCs w:val="28"/>
        </w:rPr>
        <w:t>。</w:t>
      </w:r>
    </w:p>
    <w:p w:rsidR="00A671D1" w:rsidRPr="0022393E" w:rsidRDefault="00A671D1" w:rsidP="00B3629D">
      <w:pPr>
        <w:spacing w:line="460" w:lineRule="exact"/>
        <w:jc w:val="both"/>
      </w:pPr>
    </w:p>
    <w:p w:rsidR="0022393E" w:rsidRDefault="0022393E" w:rsidP="00B3629D">
      <w:pPr>
        <w:spacing w:line="460" w:lineRule="exact"/>
        <w:jc w:val="both"/>
      </w:pPr>
    </w:p>
    <w:p w:rsidR="00E707EB" w:rsidRDefault="00E707EB">
      <w:pPr>
        <w:widowControl/>
      </w:pPr>
      <w:r>
        <w:br w:type="page"/>
      </w:r>
    </w:p>
    <w:p w:rsidR="00E707EB" w:rsidRPr="007D275F" w:rsidRDefault="00E707EB" w:rsidP="00E707EB">
      <w:pPr>
        <w:spacing w:line="500" w:lineRule="exact"/>
        <w:jc w:val="center"/>
        <w:rPr>
          <w:rFonts w:ascii="標楷體" w:eastAsia="標楷體" w:hAnsi="標楷體" w:hint="eastAsia"/>
          <w:sz w:val="40"/>
          <w:szCs w:val="40"/>
        </w:rPr>
      </w:pPr>
      <w:r w:rsidRPr="007D275F">
        <w:rPr>
          <w:rFonts w:ascii="標楷體" w:eastAsia="標楷體" w:hAnsi="標楷體" w:hint="eastAsia"/>
          <w:noProof/>
          <w:sz w:val="40"/>
          <w:szCs w:val="40"/>
        </w:rPr>
        <w:lastRenderedPageBreak/>
        <mc:AlternateContent>
          <mc:Choice Requires="wps">
            <w:drawing>
              <wp:anchor distT="0" distB="0" distL="114300" distR="114300" simplePos="0" relativeHeight="251659264" behindDoc="0" locked="0" layoutInCell="1" allowOverlap="1">
                <wp:simplePos x="0" y="0"/>
                <wp:positionH relativeFrom="column">
                  <wp:posOffset>5468620</wp:posOffset>
                </wp:positionH>
                <wp:positionV relativeFrom="paragraph">
                  <wp:posOffset>-291465</wp:posOffset>
                </wp:positionV>
                <wp:extent cx="711835" cy="297180"/>
                <wp:effectExtent l="635" t="4445" r="1905" b="317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97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707EB" w:rsidRPr="00676530" w:rsidRDefault="00E707EB" w:rsidP="00E707EB">
                            <w:pPr>
                              <w:rPr>
                                <w:rFonts w:ascii="標楷體" w:eastAsia="標楷體" w:hAnsi="標楷體"/>
                              </w:rPr>
                            </w:pPr>
                            <w:r w:rsidRPr="00676530">
                              <w:rPr>
                                <w:rFonts w:ascii="標楷體" w:eastAsia="標楷體" w:hAnsi="標楷體" w:hint="eastAsia"/>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left:0;text-align:left;margin-left:430.6pt;margin-top:-22.95pt;width:56.05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" stroked="f">
                <v:textbox>
                  <w:txbxContent>
                    <w:p w:rsidR="00E707EB" w:rsidRPr="00676530" w:rsidRDefault="00E707EB" w:rsidP="00E707EB">
                      <w:pPr>
                        <w:rPr>
                          <w:rFonts w:ascii="標楷體" w:eastAsia="標楷體" w:hAnsi="標楷體"/>
                        </w:rPr>
                      </w:pPr>
                      <w:r w:rsidRPr="00676530">
                        <w:rPr>
                          <w:rFonts w:ascii="標楷體" w:eastAsia="標楷體" w:hAnsi="標楷體" w:hint="eastAsia"/>
                        </w:rPr>
                        <w:t>附件一</w:t>
                      </w:r>
                    </w:p>
                  </w:txbxContent>
                </v:textbox>
              </v:rect>
            </w:pict>
          </mc:Fallback>
        </mc:AlternateContent>
      </w:r>
      <w:r w:rsidRPr="007D275F">
        <w:rPr>
          <w:rFonts w:ascii="標楷體" w:eastAsia="標楷體" w:hAnsi="標楷體" w:hint="eastAsia"/>
          <w:sz w:val="40"/>
          <w:szCs w:val="40"/>
        </w:rPr>
        <w:t>(機關全銜) 府會聯絡員工作評分表</w:t>
      </w:r>
    </w:p>
    <w:p w:rsidR="00E707EB" w:rsidRPr="006356CE" w:rsidRDefault="00E707EB" w:rsidP="00E707EB">
      <w:pPr>
        <w:spacing w:line="500" w:lineRule="exact"/>
        <w:jc w:val="center"/>
        <w:rPr>
          <w:rFonts w:ascii="標楷體" w:eastAsia="標楷體" w:hAnsi="標楷體" w:hint="eastAsia"/>
          <w:sz w:val="28"/>
          <w:szCs w:val="28"/>
        </w:rPr>
      </w:pPr>
      <w:proofErr w:type="gramStart"/>
      <w:r w:rsidRPr="006356CE">
        <w:rPr>
          <w:rFonts w:ascii="標楷體" w:eastAsia="標楷體" w:hAnsi="標楷體" w:hint="eastAsia"/>
          <w:sz w:val="28"/>
          <w:szCs w:val="28"/>
        </w:rPr>
        <w:t>（</w:t>
      </w:r>
      <w:proofErr w:type="gramEnd"/>
      <w:r>
        <w:rPr>
          <w:rFonts w:ascii="標楷體" w:eastAsia="標楷體" w:hAnsi="標楷體" w:hint="eastAsia"/>
          <w:sz w:val="28"/>
          <w:szCs w:val="28"/>
        </w:rPr>
        <w:t>評分</w:t>
      </w:r>
      <w:r w:rsidRPr="006356CE">
        <w:rPr>
          <w:rFonts w:ascii="標楷體" w:eastAsia="標楷體" w:hAnsi="標楷體" w:hint="eastAsia"/>
          <w:sz w:val="28"/>
          <w:szCs w:val="28"/>
        </w:rPr>
        <w:t>期間：</w:t>
      </w:r>
      <w:r>
        <w:rPr>
          <w:rFonts w:ascii="標楷體" w:eastAsia="標楷體" w:hAnsi="標楷體" w:hint="eastAsia"/>
          <w:sz w:val="28"/>
          <w:szCs w:val="28"/>
        </w:rPr>
        <w:t xml:space="preserve">    </w:t>
      </w:r>
      <w:r w:rsidRPr="006356CE">
        <w:rPr>
          <w:rFonts w:ascii="標楷體" w:eastAsia="標楷體" w:hAnsi="標楷體" w:hint="eastAsia"/>
          <w:sz w:val="28"/>
          <w:szCs w:val="28"/>
        </w:rPr>
        <w:t>年</w:t>
      </w:r>
      <w:r>
        <w:rPr>
          <w:rFonts w:ascii="標楷體" w:eastAsia="標楷體" w:hAnsi="標楷體" w:hint="eastAsia"/>
          <w:sz w:val="28"/>
          <w:szCs w:val="28"/>
        </w:rPr>
        <w:t xml:space="preserve">    </w:t>
      </w:r>
      <w:r w:rsidRPr="006356CE">
        <w:rPr>
          <w:rFonts w:ascii="標楷體" w:eastAsia="標楷體" w:hAnsi="標楷體" w:hint="eastAsia"/>
          <w:sz w:val="28"/>
          <w:szCs w:val="28"/>
        </w:rPr>
        <w:t>月</w:t>
      </w:r>
      <w:r>
        <w:rPr>
          <w:rFonts w:ascii="標楷體" w:eastAsia="標楷體" w:hAnsi="標楷體" w:hint="eastAsia"/>
          <w:sz w:val="28"/>
          <w:szCs w:val="28"/>
        </w:rPr>
        <w:t xml:space="preserve">    </w:t>
      </w:r>
      <w:r w:rsidRPr="006356CE">
        <w:rPr>
          <w:rFonts w:ascii="標楷體" w:eastAsia="標楷體" w:hAnsi="標楷體" w:hint="eastAsia"/>
          <w:sz w:val="28"/>
          <w:szCs w:val="28"/>
        </w:rPr>
        <w:t>日</w:t>
      </w:r>
      <w:r>
        <w:rPr>
          <w:rFonts w:ascii="標楷體" w:eastAsia="標楷體" w:hAnsi="標楷體" w:hint="eastAsia"/>
          <w:sz w:val="28"/>
          <w:szCs w:val="28"/>
        </w:rPr>
        <w:t xml:space="preserve">  </w:t>
      </w:r>
      <w:r w:rsidRPr="006356CE">
        <w:rPr>
          <w:rFonts w:ascii="標楷體" w:eastAsia="標楷體" w:hAnsi="標楷體" w:hint="eastAsia"/>
          <w:sz w:val="28"/>
          <w:szCs w:val="28"/>
        </w:rPr>
        <w:t>至</w:t>
      </w:r>
      <w:r>
        <w:rPr>
          <w:rFonts w:ascii="標楷體" w:eastAsia="標楷體" w:hAnsi="標楷體" w:hint="eastAsia"/>
          <w:sz w:val="28"/>
          <w:szCs w:val="28"/>
        </w:rPr>
        <w:t xml:space="preserve">    </w:t>
      </w:r>
      <w:r w:rsidRPr="006356CE">
        <w:rPr>
          <w:rFonts w:ascii="標楷體" w:eastAsia="標楷體" w:hAnsi="標楷體" w:hint="eastAsia"/>
          <w:sz w:val="28"/>
          <w:szCs w:val="28"/>
        </w:rPr>
        <w:t>月</w:t>
      </w:r>
      <w:r>
        <w:rPr>
          <w:rFonts w:ascii="標楷體" w:eastAsia="標楷體" w:hAnsi="標楷體" w:hint="eastAsia"/>
          <w:sz w:val="28"/>
          <w:szCs w:val="28"/>
        </w:rPr>
        <w:t xml:space="preserve">    </w:t>
      </w:r>
      <w:r w:rsidRPr="006356CE">
        <w:rPr>
          <w:rFonts w:ascii="標楷體" w:eastAsia="標楷體" w:hAnsi="標楷體" w:hint="eastAsia"/>
          <w:sz w:val="28"/>
          <w:szCs w:val="28"/>
        </w:rPr>
        <w:t>日</w:t>
      </w:r>
      <w:proofErr w:type="gramStart"/>
      <w:r w:rsidRPr="006356CE">
        <w:rPr>
          <w:rFonts w:ascii="標楷體" w:eastAsia="標楷體" w:hAnsi="標楷體" w:hint="eastAsia"/>
          <w:sz w:val="28"/>
          <w:szCs w:val="28"/>
        </w:rPr>
        <w:t>）</w:t>
      </w:r>
      <w:proofErr w:type="gramEnd"/>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7"/>
        <w:gridCol w:w="1417"/>
        <w:gridCol w:w="698"/>
        <w:gridCol w:w="153"/>
        <w:gridCol w:w="1867"/>
        <w:gridCol w:w="1233"/>
        <w:gridCol w:w="160"/>
        <w:gridCol w:w="2378"/>
        <w:gridCol w:w="599"/>
      </w:tblGrid>
      <w:tr w:rsidR="00E707EB" w:rsidRPr="00C3142E" w:rsidTr="00A96D0A">
        <w:trPr>
          <w:trHeight w:val="415"/>
        </w:trPr>
        <w:tc>
          <w:tcPr>
            <w:tcW w:w="1277" w:type="dxa"/>
          </w:tcPr>
          <w:p w:rsidR="00E707EB" w:rsidRPr="00C3142E" w:rsidRDefault="00E707EB" w:rsidP="0048302A">
            <w:pPr>
              <w:adjustRightInd w:val="0"/>
              <w:snapToGrid w:val="0"/>
              <w:spacing w:line="500" w:lineRule="exact"/>
              <w:jc w:val="center"/>
              <w:rPr>
                <w:rFonts w:ascii="標楷體" w:eastAsia="標楷體" w:hAnsi="標楷體" w:hint="eastAsia"/>
                <w:sz w:val="28"/>
                <w:szCs w:val="28"/>
              </w:rPr>
            </w:pPr>
            <w:r w:rsidRPr="00C3142E">
              <w:rPr>
                <w:rFonts w:ascii="標楷體" w:eastAsia="標楷體" w:hAnsi="標楷體" w:hint="eastAsia"/>
                <w:sz w:val="28"/>
                <w:szCs w:val="28"/>
              </w:rPr>
              <w:t>職稱</w:t>
            </w:r>
          </w:p>
        </w:tc>
        <w:tc>
          <w:tcPr>
            <w:tcW w:w="4135" w:type="dxa"/>
            <w:gridSpan w:val="4"/>
          </w:tcPr>
          <w:p w:rsidR="00E707EB" w:rsidRPr="00C3142E" w:rsidRDefault="00E707EB" w:rsidP="0048302A">
            <w:pPr>
              <w:adjustRightInd w:val="0"/>
              <w:spacing w:line="500" w:lineRule="exact"/>
              <w:jc w:val="center"/>
              <w:rPr>
                <w:rFonts w:ascii="標楷體" w:eastAsia="標楷體" w:hAnsi="標楷體" w:hint="eastAsia"/>
                <w:sz w:val="28"/>
                <w:szCs w:val="28"/>
              </w:rPr>
            </w:pPr>
          </w:p>
        </w:tc>
        <w:tc>
          <w:tcPr>
            <w:tcW w:w="1233" w:type="dxa"/>
          </w:tcPr>
          <w:p w:rsidR="00E707EB" w:rsidRPr="00C3142E" w:rsidRDefault="00E707EB" w:rsidP="0048302A">
            <w:pPr>
              <w:adjustRightInd w:val="0"/>
              <w:spacing w:line="500" w:lineRule="exact"/>
              <w:jc w:val="center"/>
              <w:rPr>
                <w:rFonts w:ascii="標楷體" w:eastAsia="標楷體" w:hAnsi="標楷體" w:hint="eastAsia"/>
                <w:sz w:val="28"/>
                <w:szCs w:val="28"/>
              </w:rPr>
            </w:pPr>
            <w:r w:rsidRPr="00C3142E">
              <w:rPr>
                <w:rFonts w:ascii="標楷體" w:eastAsia="標楷體" w:hAnsi="標楷體" w:hint="eastAsia"/>
                <w:sz w:val="28"/>
                <w:szCs w:val="28"/>
              </w:rPr>
              <w:t>姓名</w:t>
            </w:r>
          </w:p>
        </w:tc>
        <w:tc>
          <w:tcPr>
            <w:tcW w:w="3137" w:type="dxa"/>
            <w:gridSpan w:val="3"/>
          </w:tcPr>
          <w:p w:rsidR="00E707EB" w:rsidRPr="00C3142E" w:rsidRDefault="00E707EB" w:rsidP="0048302A">
            <w:pPr>
              <w:spacing w:line="500" w:lineRule="exact"/>
              <w:rPr>
                <w:rFonts w:ascii="標楷體" w:eastAsia="標楷體" w:hAnsi="標楷體" w:hint="eastAsia"/>
                <w:sz w:val="28"/>
                <w:szCs w:val="28"/>
              </w:rPr>
            </w:pPr>
          </w:p>
        </w:tc>
      </w:tr>
      <w:tr w:rsidR="00E707EB" w:rsidRPr="00C3142E" w:rsidTr="00A96D0A">
        <w:trPr>
          <w:cantSplit/>
          <w:trHeight w:val="606"/>
        </w:trPr>
        <w:tc>
          <w:tcPr>
            <w:tcW w:w="1277" w:type="dxa"/>
            <w:tcBorders>
              <w:bottom w:val="double" w:sz="4" w:space="0" w:color="auto"/>
            </w:tcBorders>
            <w:vAlign w:val="center"/>
          </w:tcPr>
          <w:p w:rsidR="00E707EB" w:rsidRPr="00C3142E" w:rsidRDefault="00E707EB" w:rsidP="0048302A">
            <w:pPr>
              <w:spacing w:line="240" w:lineRule="exact"/>
              <w:jc w:val="center"/>
              <w:rPr>
                <w:rFonts w:ascii="標楷體" w:eastAsia="標楷體" w:hAnsi="標楷體" w:hint="eastAsia"/>
              </w:rPr>
            </w:pPr>
            <w:r w:rsidRPr="00C3142E">
              <w:rPr>
                <w:rFonts w:ascii="標楷體" w:eastAsia="標楷體" w:hAnsi="標楷體" w:hint="eastAsia"/>
              </w:rPr>
              <w:t>評分</w:t>
            </w:r>
          </w:p>
          <w:p w:rsidR="00E707EB" w:rsidRPr="00C3142E" w:rsidRDefault="00E707EB" w:rsidP="0048302A">
            <w:pPr>
              <w:spacing w:line="240" w:lineRule="exact"/>
              <w:jc w:val="center"/>
              <w:rPr>
                <w:rFonts w:ascii="標楷體" w:eastAsia="標楷體" w:hAnsi="標楷體" w:hint="eastAsia"/>
              </w:rPr>
            </w:pPr>
            <w:r w:rsidRPr="00C3142E">
              <w:rPr>
                <w:rFonts w:ascii="標楷體" w:eastAsia="標楷體" w:hAnsi="標楷體" w:hint="eastAsia"/>
              </w:rPr>
              <w:t>項目</w:t>
            </w:r>
          </w:p>
        </w:tc>
        <w:tc>
          <w:tcPr>
            <w:tcW w:w="1417" w:type="dxa"/>
            <w:tcBorders>
              <w:bottom w:val="double" w:sz="4" w:space="0" w:color="auto"/>
            </w:tcBorders>
            <w:vAlign w:val="center"/>
          </w:tcPr>
          <w:p w:rsidR="00E707EB" w:rsidRPr="00C3142E" w:rsidRDefault="00E707EB" w:rsidP="0048302A">
            <w:pPr>
              <w:spacing w:line="240" w:lineRule="exact"/>
              <w:jc w:val="center"/>
              <w:rPr>
                <w:rFonts w:ascii="標楷體" w:eastAsia="標楷體" w:hAnsi="標楷體" w:hint="eastAsia"/>
              </w:rPr>
            </w:pPr>
            <w:r w:rsidRPr="00C3142E">
              <w:rPr>
                <w:rFonts w:ascii="標楷體" w:eastAsia="標楷體" w:hAnsi="標楷體" w:hint="eastAsia"/>
              </w:rPr>
              <w:t>評分細項</w:t>
            </w:r>
          </w:p>
        </w:tc>
        <w:tc>
          <w:tcPr>
            <w:tcW w:w="851" w:type="dxa"/>
            <w:gridSpan w:val="2"/>
            <w:tcBorders>
              <w:bottom w:val="double" w:sz="4" w:space="0" w:color="auto"/>
            </w:tcBorders>
            <w:vAlign w:val="center"/>
          </w:tcPr>
          <w:p w:rsidR="00E707EB" w:rsidRPr="00C3142E" w:rsidRDefault="00E707EB" w:rsidP="0048302A">
            <w:pPr>
              <w:spacing w:line="240" w:lineRule="exact"/>
              <w:jc w:val="center"/>
              <w:rPr>
                <w:rFonts w:ascii="標楷體" w:eastAsia="標楷體" w:hAnsi="標楷體" w:hint="eastAsia"/>
              </w:rPr>
            </w:pPr>
            <w:r w:rsidRPr="00C3142E">
              <w:rPr>
                <w:rFonts w:ascii="標楷體" w:eastAsia="標楷體" w:hAnsi="標楷體"/>
              </w:rPr>
              <w:t>評分比重</w:t>
            </w:r>
          </w:p>
        </w:tc>
        <w:tc>
          <w:tcPr>
            <w:tcW w:w="3260" w:type="dxa"/>
            <w:gridSpan w:val="3"/>
            <w:tcBorders>
              <w:bottom w:val="double" w:sz="4" w:space="0" w:color="auto"/>
            </w:tcBorders>
            <w:vAlign w:val="center"/>
          </w:tcPr>
          <w:p w:rsidR="00E707EB" w:rsidRPr="00C3142E" w:rsidRDefault="00E707EB" w:rsidP="0048302A">
            <w:pPr>
              <w:spacing w:line="240" w:lineRule="exact"/>
              <w:jc w:val="center"/>
              <w:rPr>
                <w:rFonts w:ascii="標楷體" w:eastAsia="標楷體" w:hAnsi="標楷體" w:hint="eastAsia"/>
              </w:rPr>
            </w:pPr>
            <w:r w:rsidRPr="00C3142E">
              <w:rPr>
                <w:rFonts w:ascii="標楷體" w:eastAsia="標楷體" w:hAnsi="標楷體"/>
              </w:rPr>
              <w:t>評分</w:t>
            </w:r>
            <w:r w:rsidRPr="00C3142E">
              <w:rPr>
                <w:rFonts w:ascii="標楷體" w:eastAsia="標楷體" w:hAnsi="標楷體" w:hint="eastAsia"/>
              </w:rPr>
              <w:t>內容</w:t>
            </w:r>
          </w:p>
        </w:tc>
        <w:tc>
          <w:tcPr>
            <w:tcW w:w="2378" w:type="dxa"/>
            <w:tcBorders>
              <w:bottom w:val="double" w:sz="4" w:space="0" w:color="auto"/>
            </w:tcBorders>
            <w:vAlign w:val="center"/>
          </w:tcPr>
          <w:p w:rsidR="00E707EB" w:rsidRPr="00C3142E" w:rsidRDefault="00E707EB" w:rsidP="0048302A">
            <w:pPr>
              <w:spacing w:line="240" w:lineRule="exact"/>
              <w:jc w:val="center"/>
              <w:rPr>
                <w:rFonts w:ascii="標楷體" w:eastAsia="標楷體" w:hAnsi="標楷體" w:hint="eastAsia"/>
              </w:rPr>
            </w:pPr>
            <w:r w:rsidRPr="00C3142E">
              <w:rPr>
                <w:rFonts w:ascii="標楷體" w:eastAsia="標楷體" w:hAnsi="標楷體" w:hint="eastAsia"/>
              </w:rPr>
              <w:t>評比結果</w:t>
            </w:r>
          </w:p>
        </w:tc>
        <w:tc>
          <w:tcPr>
            <w:tcW w:w="599" w:type="dxa"/>
            <w:tcBorders>
              <w:bottom w:val="double" w:sz="4" w:space="0" w:color="auto"/>
            </w:tcBorders>
            <w:vAlign w:val="center"/>
          </w:tcPr>
          <w:p w:rsidR="00E707EB" w:rsidRPr="00C3142E" w:rsidRDefault="00E707EB" w:rsidP="0048302A">
            <w:pPr>
              <w:spacing w:line="240" w:lineRule="exact"/>
              <w:jc w:val="center"/>
              <w:rPr>
                <w:rFonts w:ascii="標楷體" w:eastAsia="標楷體" w:hAnsi="標楷體" w:hint="eastAsia"/>
                <w:b/>
              </w:rPr>
            </w:pPr>
            <w:r w:rsidRPr="00C3142E">
              <w:rPr>
                <w:rFonts w:ascii="標楷體" w:eastAsia="標楷體" w:hAnsi="標楷體" w:hint="eastAsia"/>
                <w:b/>
              </w:rPr>
              <w:t>評分</w:t>
            </w:r>
          </w:p>
        </w:tc>
      </w:tr>
      <w:tr w:rsidR="00E707EB" w:rsidRPr="00C3142E" w:rsidTr="00A96D0A">
        <w:trPr>
          <w:trHeight w:val="1105"/>
        </w:trPr>
        <w:tc>
          <w:tcPr>
            <w:tcW w:w="1277" w:type="dxa"/>
            <w:tcBorders>
              <w:top w:val="double" w:sz="4" w:space="0" w:color="auto"/>
            </w:tcBorders>
            <w:vAlign w:val="center"/>
          </w:tcPr>
          <w:p w:rsidR="00E707EB" w:rsidRPr="00725BE4" w:rsidRDefault="00E707EB" w:rsidP="003C7B05">
            <w:pPr>
              <w:pStyle w:val="a3"/>
              <w:spacing w:line="0" w:lineRule="atLeast"/>
              <w:ind w:leftChars="0" w:left="0"/>
              <w:jc w:val="both"/>
              <w:rPr>
                <w:rFonts w:ascii="標楷體" w:eastAsia="標楷體" w:hAnsi="標楷體" w:hint="eastAsia"/>
                <w:szCs w:val="24"/>
              </w:rPr>
            </w:pPr>
            <w:r w:rsidRPr="00725BE4">
              <w:rPr>
                <w:rFonts w:ascii="標楷體" w:eastAsia="標楷體" w:hAnsi="標楷體" w:hint="eastAsia"/>
                <w:szCs w:val="24"/>
              </w:rPr>
              <w:t>及時會報及回應(20分)</w:t>
            </w:r>
          </w:p>
        </w:tc>
        <w:tc>
          <w:tcPr>
            <w:tcW w:w="1417" w:type="dxa"/>
            <w:tcBorders>
              <w:top w:val="double" w:sz="4" w:space="0" w:color="auto"/>
            </w:tcBorders>
            <w:vAlign w:val="center"/>
          </w:tcPr>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對議員反應動態回報</w:t>
            </w:r>
          </w:p>
        </w:tc>
        <w:tc>
          <w:tcPr>
            <w:tcW w:w="851" w:type="dxa"/>
            <w:gridSpan w:val="2"/>
            <w:tcBorders>
              <w:top w:val="double" w:sz="4" w:space="0" w:color="auto"/>
            </w:tcBorders>
            <w:vAlign w:val="center"/>
          </w:tcPr>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20</w:t>
            </w:r>
          </w:p>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分</w:t>
            </w:r>
          </w:p>
        </w:tc>
        <w:tc>
          <w:tcPr>
            <w:tcW w:w="3260" w:type="dxa"/>
            <w:gridSpan w:val="3"/>
            <w:tcBorders>
              <w:top w:val="double" w:sz="4" w:space="0" w:color="auto"/>
            </w:tcBorders>
          </w:tcPr>
          <w:p w:rsidR="00E707EB" w:rsidRPr="00725BE4" w:rsidRDefault="00E707EB" w:rsidP="0048302A">
            <w:pPr>
              <w:pStyle w:val="a3"/>
              <w:spacing w:line="0" w:lineRule="atLeast"/>
              <w:ind w:leftChars="0" w:left="0"/>
              <w:jc w:val="both"/>
              <w:rPr>
                <w:rFonts w:ascii="標楷體" w:eastAsia="標楷體" w:hAnsi="標楷體" w:hint="eastAsia"/>
                <w:szCs w:val="24"/>
              </w:rPr>
            </w:pPr>
            <w:r w:rsidRPr="00725BE4">
              <w:rPr>
                <w:rFonts w:ascii="標楷體" w:eastAsia="標楷體" w:hAnsi="標楷體" w:hint="eastAsia"/>
                <w:szCs w:val="24"/>
              </w:rPr>
              <w:t>由府會聯絡員回報府會聯絡小組各項專屬服務議員婚喪喜慶及相關動態，例如對市政的看法與建言，經回報後由小組彙整陳報，作為市政施政參考；並能督導所屬於規定期限內完成研考會就市長施政總質詢問答表及案件登錄議事系統 (質詢事項、機關首長拜訪議員反映事項彙編)等項目。</w:t>
            </w:r>
          </w:p>
        </w:tc>
        <w:tc>
          <w:tcPr>
            <w:tcW w:w="2378" w:type="dxa"/>
            <w:tcBorders>
              <w:top w:val="double" w:sz="4" w:space="0" w:color="auto"/>
            </w:tcBorders>
            <w:vAlign w:val="center"/>
          </w:tcPr>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□有</w:t>
            </w:r>
          </w:p>
          <w:p w:rsidR="00E707EB" w:rsidRPr="00C3142E" w:rsidRDefault="00E707EB" w:rsidP="0048302A">
            <w:pPr>
              <w:spacing w:line="240" w:lineRule="atLeast"/>
              <w:rPr>
                <w:rFonts w:ascii="標楷體" w:eastAsia="標楷體" w:hAnsi="標楷體" w:hint="eastAsia"/>
                <w:sz w:val="26"/>
                <w:szCs w:val="26"/>
              </w:rPr>
            </w:pPr>
            <w:r w:rsidRPr="00C3142E">
              <w:rPr>
                <w:rFonts w:ascii="標楷體" w:eastAsia="標楷體" w:hAnsi="標楷體" w:hint="eastAsia"/>
                <w:sz w:val="26"/>
                <w:szCs w:val="26"/>
              </w:rPr>
              <w:t>□查無紀錄</w:t>
            </w:r>
          </w:p>
        </w:tc>
        <w:tc>
          <w:tcPr>
            <w:tcW w:w="599" w:type="dxa"/>
            <w:tcBorders>
              <w:top w:val="double" w:sz="4" w:space="0" w:color="auto"/>
            </w:tcBorders>
          </w:tcPr>
          <w:p w:rsidR="00E707EB" w:rsidRPr="00C3142E" w:rsidRDefault="00E707EB" w:rsidP="0048302A">
            <w:pPr>
              <w:spacing w:line="500" w:lineRule="exact"/>
              <w:rPr>
                <w:rFonts w:ascii="標楷體" w:eastAsia="標楷體" w:hAnsi="標楷體" w:hint="eastAsia"/>
                <w:sz w:val="26"/>
                <w:szCs w:val="26"/>
              </w:rPr>
            </w:pPr>
          </w:p>
        </w:tc>
      </w:tr>
      <w:tr w:rsidR="00E707EB" w:rsidRPr="00C3142E" w:rsidTr="00A96D0A">
        <w:trPr>
          <w:trHeight w:val="1399"/>
        </w:trPr>
        <w:tc>
          <w:tcPr>
            <w:tcW w:w="1277" w:type="dxa"/>
            <w:vMerge w:val="restart"/>
            <w:tcBorders>
              <w:top w:val="double" w:sz="4" w:space="0" w:color="auto"/>
            </w:tcBorders>
            <w:vAlign w:val="center"/>
          </w:tcPr>
          <w:p w:rsidR="00E707EB" w:rsidRPr="00725BE4" w:rsidRDefault="00E707EB" w:rsidP="0048302A">
            <w:pPr>
              <w:spacing w:line="0" w:lineRule="atLeast"/>
              <w:jc w:val="both"/>
              <w:rPr>
                <w:rFonts w:ascii="標楷體" w:eastAsia="標楷體" w:hAnsi="標楷體" w:hint="eastAsia"/>
                <w:szCs w:val="24"/>
              </w:rPr>
            </w:pPr>
            <w:r w:rsidRPr="00725BE4">
              <w:rPr>
                <w:rFonts w:ascii="標楷體" w:eastAsia="標楷體" w:hAnsi="標楷體" w:hint="eastAsia"/>
                <w:szCs w:val="24"/>
              </w:rPr>
              <w:t>其他工作(20分)</w:t>
            </w:r>
          </w:p>
        </w:tc>
        <w:tc>
          <w:tcPr>
            <w:tcW w:w="1417" w:type="dxa"/>
            <w:tcBorders>
              <w:top w:val="double" w:sz="4" w:space="0" w:color="auto"/>
              <w:bottom w:val="single" w:sz="4" w:space="0" w:color="auto"/>
            </w:tcBorders>
            <w:vAlign w:val="center"/>
          </w:tcPr>
          <w:p w:rsidR="00E707EB" w:rsidRPr="00725BE4" w:rsidRDefault="00E707EB" w:rsidP="0048302A">
            <w:pPr>
              <w:pStyle w:val="a3"/>
              <w:spacing w:line="0" w:lineRule="atLeast"/>
              <w:ind w:leftChars="0" w:left="0"/>
              <w:jc w:val="both"/>
              <w:rPr>
                <w:rFonts w:ascii="標楷體" w:eastAsia="標楷體" w:hAnsi="標楷體" w:hint="eastAsia"/>
                <w:szCs w:val="24"/>
              </w:rPr>
            </w:pPr>
            <w:r w:rsidRPr="00725BE4">
              <w:rPr>
                <w:rFonts w:ascii="標楷體" w:eastAsia="標楷體" w:hAnsi="標楷體" w:hint="eastAsia"/>
                <w:szCs w:val="24"/>
              </w:rPr>
              <w:t>即時傳達公告資訊予機關內部所屬研考人員及首長</w:t>
            </w:r>
          </w:p>
        </w:tc>
        <w:tc>
          <w:tcPr>
            <w:tcW w:w="851" w:type="dxa"/>
            <w:gridSpan w:val="2"/>
            <w:tcBorders>
              <w:top w:val="double" w:sz="4" w:space="0" w:color="auto"/>
              <w:bottom w:val="single" w:sz="4" w:space="0" w:color="auto"/>
            </w:tcBorders>
            <w:vAlign w:val="center"/>
          </w:tcPr>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10</w:t>
            </w:r>
          </w:p>
          <w:p w:rsidR="00E707EB" w:rsidRPr="00725BE4" w:rsidRDefault="00E707EB" w:rsidP="0048302A">
            <w:pPr>
              <w:spacing w:line="400" w:lineRule="exact"/>
              <w:jc w:val="center"/>
              <w:rPr>
                <w:rFonts w:ascii="標楷體" w:eastAsia="標楷體" w:hAnsi="標楷體" w:hint="eastAsia"/>
                <w:szCs w:val="24"/>
              </w:rPr>
            </w:pPr>
            <w:r w:rsidRPr="00725BE4">
              <w:rPr>
                <w:rFonts w:ascii="標楷體" w:eastAsia="標楷體" w:hAnsi="標楷體" w:hint="eastAsia"/>
                <w:szCs w:val="24"/>
              </w:rPr>
              <w:t>分</w:t>
            </w:r>
          </w:p>
        </w:tc>
        <w:tc>
          <w:tcPr>
            <w:tcW w:w="3260" w:type="dxa"/>
            <w:gridSpan w:val="3"/>
            <w:tcBorders>
              <w:top w:val="double" w:sz="4" w:space="0" w:color="auto"/>
              <w:bottom w:val="single" w:sz="4" w:space="0" w:color="auto"/>
            </w:tcBorders>
            <w:vAlign w:val="center"/>
          </w:tcPr>
          <w:p w:rsidR="00E707EB" w:rsidRPr="00725BE4" w:rsidRDefault="00E707EB" w:rsidP="0048302A">
            <w:pPr>
              <w:pStyle w:val="a3"/>
              <w:spacing w:line="0" w:lineRule="atLeast"/>
              <w:ind w:leftChars="0" w:left="0"/>
              <w:jc w:val="both"/>
              <w:rPr>
                <w:rFonts w:ascii="標楷體" w:eastAsia="標楷體" w:hAnsi="標楷體" w:hint="eastAsia"/>
                <w:szCs w:val="24"/>
              </w:rPr>
            </w:pPr>
            <w:r w:rsidRPr="00725BE4">
              <w:rPr>
                <w:rFonts w:ascii="標楷體" w:eastAsia="標楷體" w:hAnsi="標楷體" w:hint="eastAsia"/>
                <w:szCs w:val="24"/>
              </w:rPr>
              <w:t>擔任機關內、外部與府會聯絡相關訊息傳達主要窗口，主動避免機關內部傳達府會聯絡訊息產生斷層，並設有機制統合機關內部訊息，並減少機關及所屬二級機關承辦人詢問電話</w:t>
            </w:r>
            <w:proofErr w:type="gramStart"/>
            <w:r w:rsidRPr="00725BE4">
              <w:rPr>
                <w:rFonts w:ascii="標楷體" w:eastAsia="標楷體" w:hAnsi="標楷體" w:hint="eastAsia"/>
                <w:szCs w:val="24"/>
              </w:rPr>
              <w:t>轉接府會</w:t>
            </w:r>
            <w:proofErr w:type="gramEnd"/>
            <w:r w:rsidRPr="00725BE4">
              <w:rPr>
                <w:rFonts w:ascii="標楷體" w:eastAsia="標楷體" w:hAnsi="標楷體" w:hint="eastAsia"/>
                <w:szCs w:val="24"/>
              </w:rPr>
              <w:t>聯絡小組。</w:t>
            </w:r>
          </w:p>
        </w:tc>
        <w:tc>
          <w:tcPr>
            <w:tcW w:w="2378" w:type="dxa"/>
            <w:tcBorders>
              <w:top w:val="double" w:sz="4" w:space="0" w:color="auto"/>
              <w:bottom w:val="single" w:sz="4" w:space="0" w:color="auto"/>
            </w:tcBorders>
            <w:vAlign w:val="center"/>
          </w:tcPr>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□是</w:t>
            </w:r>
          </w:p>
          <w:p w:rsidR="00E707EB" w:rsidRPr="00C3142E" w:rsidRDefault="00E707EB" w:rsidP="0048302A">
            <w:pPr>
              <w:spacing w:line="500" w:lineRule="exact"/>
              <w:rPr>
                <w:rFonts w:ascii="標楷體" w:eastAsia="標楷體" w:hAnsi="標楷體" w:hint="eastAsia"/>
                <w:sz w:val="26"/>
                <w:szCs w:val="26"/>
              </w:rPr>
            </w:pPr>
            <w:proofErr w:type="gramStart"/>
            <w:r w:rsidRPr="00C3142E">
              <w:rPr>
                <w:rFonts w:ascii="標楷體" w:eastAsia="標楷體" w:hAnsi="標楷體" w:hint="eastAsia"/>
                <w:sz w:val="26"/>
                <w:szCs w:val="26"/>
              </w:rPr>
              <w:t>□否</w:t>
            </w:r>
            <w:proofErr w:type="gramEnd"/>
          </w:p>
        </w:tc>
        <w:tc>
          <w:tcPr>
            <w:tcW w:w="599" w:type="dxa"/>
            <w:tcBorders>
              <w:top w:val="double" w:sz="4" w:space="0" w:color="auto"/>
              <w:bottom w:val="single" w:sz="4" w:space="0" w:color="auto"/>
            </w:tcBorders>
          </w:tcPr>
          <w:p w:rsidR="00E707EB" w:rsidRPr="00C3142E" w:rsidRDefault="00E707EB" w:rsidP="0048302A">
            <w:pPr>
              <w:spacing w:line="500" w:lineRule="exact"/>
              <w:rPr>
                <w:rFonts w:ascii="標楷體" w:eastAsia="標楷體" w:hAnsi="標楷體" w:hint="eastAsia"/>
                <w:sz w:val="26"/>
                <w:szCs w:val="26"/>
              </w:rPr>
            </w:pPr>
          </w:p>
        </w:tc>
      </w:tr>
      <w:tr w:rsidR="00E707EB" w:rsidRPr="00C3142E" w:rsidTr="00A96D0A">
        <w:trPr>
          <w:trHeight w:val="1399"/>
        </w:trPr>
        <w:tc>
          <w:tcPr>
            <w:tcW w:w="1277" w:type="dxa"/>
            <w:vMerge/>
            <w:tcBorders>
              <w:top w:val="double" w:sz="4" w:space="0" w:color="auto"/>
            </w:tcBorders>
            <w:vAlign w:val="center"/>
          </w:tcPr>
          <w:p w:rsidR="00E707EB" w:rsidRPr="00725BE4" w:rsidRDefault="00E707EB" w:rsidP="0048302A">
            <w:pPr>
              <w:spacing w:line="400" w:lineRule="exact"/>
              <w:jc w:val="center"/>
              <w:rPr>
                <w:rFonts w:ascii="標楷體" w:eastAsia="標楷體" w:hAnsi="標楷體" w:hint="eastAsia"/>
                <w:szCs w:val="24"/>
              </w:rPr>
            </w:pPr>
          </w:p>
        </w:tc>
        <w:tc>
          <w:tcPr>
            <w:tcW w:w="1417" w:type="dxa"/>
            <w:tcBorders>
              <w:top w:val="single" w:sz="4" w:space="0" w:color="auto"/>
            </w:tcBorders>
            <w:vAlign w:val="center"/>
          </w:tcPr>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人員更迭行文通知</w:t>
            </w:r>
          </w:p>
        </w:tc>
        <w:tc>
          <w:tcPr>
            <w:tcW w:w="851" w:type="dxa"/>
            <w:gridSpan w:val="2"/>
            <w:tcBorders>
              <w:top w:val="single" w:sz="4" w:space="0" w:color="auto"/>
            </w:tcBorders>
            <w:vAlign w:val="center"/>
          </w:tcPr>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3</w:t>
            </w:r>
          </w:p>
          <w:p w:rsidR="00E707EB" w:rsidRPr="00725BE4" w:rsidRDefault="00E707EB" w:rsidP="0048302A">
            <w:pPr>
              <w:spacing w:line="360" w:lineRule="exact"/>
              <w:jc w:val="center"/>
              <w:rPr>
                <w:rFonts w:ascii="標楷體" w:eastAsia="標楷體" w:hAnsi="標楷體" w:hint="eastAsia"/>
                <w:szCs w:val="24"/>
              </w:rPr>
            </w:pPr>
            <w:r w:rsidRPr="00725BE4">
              <w:rPr>
                <w:rFonts w:ascii="標楷體" w:eastAsia="標楷體" w:hAnsi="標楷體" w:hint="eastAsia"/>
                <w:szCs w:val="24"/>
              </w:rPr>
              <w:t>分</w:t>
            </w:r>
          </w:p>
        </w:tc>
        <w:tc>
          <w:tcPr>
            <w:tcW w:w="3260" w:type="dxa"/>
            <w:gridSpan w:val="3"/>
            <w:tcBorders>
              <w:top w:val="single" w:sz="4" w:space="0" w:color="auto"/>
            </w:tcBorders>
            <w:vAlign w:val="center"/>
          </w:tcPr>
          <w:p w:rsidR="00E707EB" w:rsidRPr="00725BE4" w:rsidRDefault="00E707EB" w:rsidP="0048302A">
            <w:pPr>
              <w:pStyle w:val="a3"/>
              <w:spacing w:line="0" w:lineRule="atLeast"/>
              <w:ind w:leftChars="0" w:left="0"/>
              <w:jc w:val="both"/>
              <w:rPr>
                <w:rFonts w:ascii="標楷體" w:eastAsia="標楷體" w:hAnsi="標楷體" w:hint="eastAsia"/>
                <w:szCs w:val="24"/>
              </w:rPr>
            </w:pPr>
            <w:r w:rsidRPr="00725BE4">
              <w:rPr>
                <w:rFonts w:ascii="標楷體" w:eastAsia="標楷體" w:hAnsi="標楷體" w:hint="eastAsia"/>
                <w:szCs w:val="24"/>
              </w:rPr>
              <w:t>府會聯絡員更迭時，是否有依規定行文通知議會、各議員、本府各一級機關及府會聯絡小組。</w:t>
            </w:r>
          </w:p>
        </w:tc>
        <w:tc>
          <w:tcPr>
            <w:tcW w:w="2378" w:type="dxa"/>
            <w:tcBorders>
              <w:top w:val="single" w:sz="4" w:space="0" w:color="auto"/>
            </w:tcBorders>
            <w:vAlign w:val="center"/>
          </w:tcPr>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□是</w:t>
            </w:r>
          </w:p>
          <w:p w:rsidR="00E707EB" w:rsidRPr="00C3142E" w:rsidRDefault="00E707EB" w:rsidP="0048302A">
            <w:pPr>
              <w:spacing w:line="500" w:lineRule="exact"/>
              <w:rPr>
                <w:rFonts w:ascii="標楷體" w:eastAsia="標楷體" w:hAnsi="標楷體" w:hint="eastAsia"/>
                <w:sz w:val="26"/>
                <w:szCs w:val="26"/>
              </w:rPr>
            </w:pPr>
            <w:r w:rsidRPr="00C3142E">
              <w:rPr>
                <w:rFonts w:ascii="標楷體" w:eastAsia="標楷體" w:hAnsi="標楷體" w:hint="eastAsia"/>
                <w:sz w:val="26"/>
                <w:szCs w:val="26"/>
              </w:rPr>
              <w:t>□經提醒後發文</w:t>
            </w:r>
          </w:p>
          <w:p w:rsidR="00E707EB" w:rsidRPr="00C3142E" w:rsidRDefault="00E707EB" w:rsidP="0048302A">
            <w:pPr>
              <w:spacing w:line="500" w:lineRule="exact"/>
              <w:rPr>
                <w:rFonts w:ascii="標楷體" w:eastAsia="標楷體" w:hAnsi="標楷體" w:hint="eastAsia"/>
                <w:sz w:val="26"/>
                <w:szCs w:val="26"/>
              </w:rPr>
            </w:pPr>
            <w:proofErr w:type="gramStart"/>
            <w:r w:rsidRPr="00C3142E">
              <w:rPr>
                <w:rFonts w:ascii="標楷體" w:eastAsia="標楷體" w:hAnsi="標楷體" w:hint="eastAsia"/>
                <w:sz w:val="26"/>
                <w:szCs w:val="26"/>
              </w:rPr>
              <w:t>□否</w:t>
            </w:r>
            <w:proofErr w:type="gramEnd"/>
          </w:p>
        </w:tc>
        <w:tc>
          <w:tcPr>
            <w:tcW w:w="599" w:type="dxa"/>
            <w:tcBorders>
              <w:top w:val="single" w:sz="4" w:space="0" w:color="auto"/>
            </w:tcBorders>
          </w:tcPr>
          <w:p w:rsidR="00E707EB" w:rsidRPr="00C3142E" w:rsidRDefault="00E707EB" w:rsidP="0048302A">
            <w:pPr>
              <w:spacing w:line="360" w:lineRule="exact"/>
              <w:jc w:val="center"/>
              <w:rPr>
                <w:rFonts w:ascii="標楷體" w:eastAsia="標楷體" w:hAnsi="標楷體" w:hint="eastAsia"/>
                <w:sz w:val="26"/>
                <w:szCs w:val="26"/>
              </w:rPr>
            </w:pPr>
          </w:p>
        </w:tc>
      </w:tr>
      <w:tr w:rsidR="00E707EB" w:rsidRPr="00C3142E" w:rsidTr="00A96D0A">
        <w:trPr>
          <w:trHeight w:val="1550"/>
        </w:trPr>
        <w:tc>
          <w:tcPr>
            <w:tcW w:w="1277" w:type="dxa"/>
            <w:vMerge/>
          </w:tcPr>
          <w:p w:rsidR="00E707EB" w:rsidRPr="00725BE4" w:rsidRDefault="00E707EB" w:rsidP="0048302A">
            <w:pPr>
              <w:spacing w:line="400" w:lineRule="exact"/>
              <w:jc w:val="both"/>
              <w:rPr>
                <w:rFonts w:ascii="標楷體" w:eastAsia="標楷體" w:hAnsi="標楷體" w:hint="eastAsia"/>
                <w:b/>
                <w:szCs w:val="24"/>
              </w:rPr>
            </w:pPr>
          </w:p>
        </w:tc>
        <w:tc>
          <w:tcPr>
            <w:tcW w:w="1417" w:type="dxa"/>
            <w:vAlign w:val="center"/>
          </w:tcPr>
          <w:p w:rsidR="00E707EB" w:rsidRPr="00725BE4" w:rsidRDefault="00E707EB" w:rsidP="0048302A">
            <w:pPr>
              <w:pStyle w:val="a3"/>
              <w:spacing w:line="0" w:lineRule="atLeast"/>
              <w:ind w:leftChars="0" w:left="0"/>
              <w:jc w:val="both"/>
              <w:rPr>
                <w:rFonts w:ascii="標楷體" w:eastAsia="標楷體" w:hAnsi="標楷體" w:hint="eastAsia"/>
                <w:b/>
                <w:szCs w:val="24"/>
              </w:rPr>
            </w:pPr>
            <w:r w:rsidRPr="00725BE4">
              <w:rPr>
                <w:rFonts w:ascii="標楷體" w:eastAsia="標楷體" w:hAnsi="標楷體" w:hint="eastAsia"/>
                <w:szCs w:val="24"/>
              </w:rPr>
              <w:t>文件資料依限送達</w:t>
            </w:r>
          </w:p>
        </w:tc>
        <w:tc>
          <w:tcPr>
            <w:tcW w:w="851" w:type="dxa"/>
            <w:gridSpan w:val="2"/>
            <w:vAlign w:val="center"/>
          </w:tcPr>
          <w:p w:rsidR="00E707EB" w:rsidRPr="00725BE4" w:rsidRDefault="00E707EB" w:rsidP="0048302A">
            <w:pPr>
              <w:spacing w:line="400" w:lineRule="exact"/>
              <w:jc w:val="center"/>
              <w:rPr>
                <w:rFonts w:ascii="標楷體" w:eastAsia="標楷體" w:hAnsi="標楷體" w:hint="eastAsia"/>
                <w:szCs w:val="24"/>
              </w:rPr>
            </w:pPr>
            <w:r w:rsidRPr="00725BE4">
              <w:rPr>
                <w:rFonts w:ascii="標楷體" w:eastAsia="標楷體" w:hAnsi="標楷體" w:hint="eastAsia"/>
                <w:szCs w:val="24"/>
              </w:rPr>
              <w:t>3</w:t>
            </w:r>
          </w:p>
          <w:p w:rsidR="00E707EB" w:rsidRPr="00725BE4" w:rsidRDefault="00E707EB" w:rsidP="0048302A">
            <w:pPr>
              <w:spacing w:line="400" w:lineRule="exact"/>
              <w:jc w:val="center"/>
              <w:rPr>
                <w:rFonts w:ascii="標楷體" w:eastAsia="標楷體" w:hAnsi="標楷體" w:hint="eastAsia"/>
                <w:b/>
                <w:szCs w:val="24"/>
              </w:rPr>
            </w:pPr>
            <w:r w:rsidRPr="00725BE4">
              <w:rPr>
                <w:rFonts w:ascii="標楷體" w:eastAsia="標楷體" w:hAnsi="標楷體" w:hint="eastAsia"/>
                <w:szCs w:val="24"/>
              </w:rPr>
              <w:t>分</w:t>
            </w:r>
          </w:p>
        </w:tc>
        <w:tc>
          <w:tcPr>
            <w:tcW w:w="3260" w:type="dxa"/>
            <w:gridSpan w:val="3"/>
          </w:tcPr>
          <w:p w:rsidR="00E707EB" w:rsidRPr="00725BE4" w:rsidRDefault="00E707EB" w:rsidP="0048302A">
            <w:pPr>
              <w:pStyle w:val="a3"/>
              <w:spacing w:line="0" w:lineRule="atLeast"/>
              <w:ind w:leftChars="0" w:left="0"/>
              <w:jc w:val="both"/>
              <w:rPr>
                <w:rFonts w:ascii="標楷體" w:eastAsia="標楷體" w:hAnsi="標楷體" w:hint="eastAsia"/>
                <w:szCs w:val="24"/>
              </w:rPr>
            </w:pPr>
            <w:r w:rsidRPr="00725BE4">
              <w:rPr>
                <w:rFonts w:ascii="標楷體" w:eastAsia="標楷體" w:hAnsi="標楷體" w:hint="eastAsia"/>
                <w:szCs w:val="24"/>
              </w:rPr>
              <w:t>對於府會聯絡小組發送簡訊通知請本府各機關派員領取文件資料，</w:t>
            </w:r>
            <w:proofErr w:type="gramStart"/>
            <w:r w:rsidRPr="00725BE4">
              <w:rPr>
                <w:rFonts w:ascii="標楷體" w:eastAsia="標楷體" w:hAnsi="標楷體" w:hint="eastAsia"/>
                <w:szCs w:val="24"/>
              </w:rPr>
              <w:t>是否均能於</w:t>
            </w:r>
            <w:proofErr w:type="gramEnd"/>
            <w:r w:rsidRPr="00725BE4">
              <w:rPr>
                <w:rFonts w:ascii="標楷體" w:eastAsia="標楷體" w:hAnsi="標楷體" w:hint="eastAsia"/>
                <w:szCs w:val="24"/>
              </w:rPr>
              <w:t>其所定期限內送至議員服務處或指定地點，以完成資料交付工作。</w:t>
            </w:r>
          </w:p>
        </w:tc>
        <w:tc>
          <w:tcPr>
            <w:tcW w:w="2378" w:type="dxa"/>
            <w:vAlign w:val="center"/>
          </w:tcPr>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□是</w:t>
            </w:r>
          </w:p>
          <w:p w:rsidR="00E707EB" w:rsidRPr="00C3142E" w:rsidRDefault="00E707EB" w:rsidP="0048302A">
            <w:pPr>
              <w:spacing w:line="500" w:lineRule="exact"/>
              <w:rPr>
                <w:rFonts w:ascii="標楷體" w:eastAsia="標楷體" w:hAnsi="標楷體" w:hint="eastAsia"/>
                <w:sz w:val="26"/>
                <w:szCs w:val="26"/>
              </w:rPr>
            </w:pPr>
            <w:proofErr w:type="gramStart"/>
            <w:r w:rsidRPr="00C3142E">
              <w:rPr>
                <w:rFonts w:ascii="標楷體" w:eastAsia="標楷體" w:hAnsi="標楷體" w:hint="eastAsia"/>
                <w:sz w:val="26"/>
                <w:szCs w:val="26"/>
              </w:rPr>
              <w:t>□否</w:t>
            </w:r>
            <w:proofErr w:type="gramEnd"/>
          </w:p>
        </w:tc>
        <w:tc>
          <w:tcPr>
            <w:tcW w:w="599" w:type="dxa"/>
            <w:vAlign w:val="center"/>
          </w:tcPr>
          <w:p w:rsidR="00E707EB" w:rsidRPr="00C3142E" w:rsidRDefault="00E707EB" w:rsidP="0048302A">
            <w:pPr>
              <w:adjustRightInd w:val="0"/>
              <w:snapToGrid w:val="0"/>
              <w:spacing w:line="240" w:lineRule="exact"/>
              <w:jc w:val="center"/>
              <w:rPr>
                <w:rFonts w:ascii="標楷體" w:eastAsia="標楷體" w:hAnsi="標楷體" w:hint="eastAsia"/>
                <w:sz w:val="26"/>
                <w:szCs w:val="26"/>
              </w:rPr>
            </w:pPr>
          </w:p>
        </w:tc>
      </w:tr>
      <w:tr w:rsidR="00E707EB" w:rsidRPr="00C3142E" w:rsidTr="00A96D0A">
        <w:trPr>
          <w:trHeight w:val="1261"/>
        </w:trPr>
        <w:tc>
          <w:tcPr>
            <w:tcW w:w="1277" w:type="dxa"/>
            <w:vMerge/>
            <w:tcBorders>
              <w:bottom w:val="double" w:sz="4" w:space="0" w:color="auto"/>
            </w:tcBorders>
          </w:tcPr>
          <w:p w:rsidR="00E707EB" w:rsidRPr="00C3142E" w:rsidRDefault="00E707EB" w:rsidP="0048302A">
            <w:pPr>
              <w:spacing w:line="400" w:lineRule="exact"/>
              <w:jc w:val="both"/>
              <w:rPr>
                <w:rFonts w:ascii="標楷體" w:eastAsia="標楷體" w:hAnsi="標楷體" w:hint="eastAsia"/>
                <w:b/>
                <w:sz w:val="26"/>
                <w:szCs w:val="26"/>
              </w:rPr>
            </w:pPr>
          </w:p>
        </w:tc>
        <w:tc>
          <w:tcPr>
            <w:tcW w:w="1417" w:type="dxa"/>
            <w:tcBorders>
              <w:bottom w:val="double" w:sz="4" w:space="0" w:color="auto"/>
            </w:tcBorders>
            <w:vAlign w:val="center"/>
          </w:tcPr>
          <w:p w:rsidR="00E707EB" w:rsidRPr="003C7B05" w:rsidRDefault="00E707EB" w:rsidP="0048302A">
            <w:pPr>
              <w:pStyle w:val="a3"/>
              <w:spacing w:line="0" w:lineRule="atLeast"/>
              <w:ind w:leftChars="0" w:left="0"/>
              <w:jc w:val="both"/>
              <w:rPr>
                <w:rFonts w:ascii="標楷體" w:eastAsia="標楷體" w:hAnsi="標楷體" w:hint="eastAsia"/>
                <w:szCs w:val="24"/>
              </w:rPr>
            </w:pPr>
            <w:r w:rsidRPr="003C7B05">
              <w:rPr>
                <w:rFonts w:ascii="標楷體" w:eastAsia="標楷體" w:hAnsi="標楷體" w:hint="eastAsia"/>
                <w:szCs w:val="24"/>
              </w:rPr>
              <w:t>工作會議到場參加</w:t>
            </w:r>
          </w:p>
        </w:tc>
        <w:tc>
          <w:tcPr>
            <w:tcW w:w="851" w:type="dxa"/>
            <w:gridSpan w:val="2"/>
            <w:tcBorders>
              <w:bottom w:val="double" w:sz="4" w:space="0" w:color="auto"/>
            </w:tcBorders>
            <w:vAlign w:val="center"/>
          </w:tcPr>
          <w:p w:rsidR="00E707EB" w:rsidRPr="003C7B05" w:rsidRDefault="00E707EB" w:rsidP="0048302A">
            <w:pPr>
              <w:spacing w:line="400" w:lineRule="exact"/>
              <w:jc w:val="center"/>
              <w:rPr>
                <w:rFonts w:ascii="標楷體" w:eastAsia="標楷體" w:hAnsi="標楷體" w:hint="eastAsia"/>
                <w:szCs w:val="24"/>
              </w:rPr>
            </w:pPr>
            <w:r w:rsidRPr="003C7B05">
              <w:rPr>
                <w:rFonts w:ascii="標楷體" w:eastAsia="標楷體" w:hAnsi="標楷體" w:hint="eastAsia"/>
                <w:szCs w:val="24"/>
              </w:rPr>
              <w:t>4</w:t>
            </w:r>
          </w:p>
          <w:p w:rsidR="00E707EB" w:rsidRPr="003C7B05" w:rsidRDefault="00E707EB" w:rsidP="0048302A">
            <w:pPr>
              <w:spacing w:line="400" w:lineRule="exact"/>
              <w:jc w:val="center"/>
              <w:rPr>
                <w:rFonts w:ascii="標楷體" w:eastAsia="標楷體" w:hAnsi="標楷體" w:hint="eastAsia"/>
                <w:b/>
                <w:szCs w:val="24"/>
              </w:rPr>
            </w:pPr>
            <w:r w:rsidRPr="003C7B05">
              <w:rPr>
                <w:rFonts w:ascii="標楷體" w:eastAsia="標楷體" w:hAnsi="標楷體" w:hint="eastAsia"/>
                <w:szCs w:val="24"/>
              </w:rPr>
              <w:t>分</w:t>
            </w:r>
          </w:p>
        </w:tc>
        <w:tc>
          <w:tcPr>
            <w:tcW w:w="3260" w:type="dxa"/>
            <w:gridSpan w:val="3"/>
            <w:tcBorders>
              <w:bottom w:val="double" w:sz="4" w:space="0" w:color="auto"/>
            </w:tcBorders>
          </w:tcPr>
          <w:p w:rsidR="00E707EB" w:rsidRPr="003C7B05" w:rsidRDefault="00E707EB" w:rsidP="0048302A">
            <w:pPr>
              <w:pStyle w:val="a3"/>
              <w:spacing w:line="0" w:lineRule="atLeast"/>
              <w:ind w:leftChars="0" w:left="0"/>
              <w:jc w:val="both"/>
              <w:rPr>
                <w:rFonts w:ascii="標楷體" w:eastAsia="標楷體" w:hAnsi="標楷體" w:hint="eastAsia"/>
                <w:szCs w:val="24"/>
              </w:rPr>
            </w:pPr>
            <w:r w:rsidRPr="003C7B05">
              <w:rPr>
                <w:rFonts w:ascii="標楷體" w:eastAsia="標楷體" w:hAnsi="標楷體" w:hint="eastAsia"/>
                <w:szCs w:val="24"/>
              </w:rPr>
              <w:t>府會聯絡小組不定期舉辦府會聯絡員工</w:t>
            </w:r>
            <w:bookmarkStart w:id="0" w:name="_GoBack"/>
            <w:bookmarkEnd w:id="0"/>
            <w:r w:rsidRPr="003C7B05">
              <w:rPr>
                <w:rFonts w:ascii="標楷體" w:eastAsia="標楷體" w:hAnsi="標楷體" w:hint="eastAsia"/>
                <w:szCs w:val="24"/>
              </w:rPr>
              <w:t>作座談會時，機關府會聯絡員是否於召開會議時能參加與會。</w:t>
            </w:r>
          </w:p>
        </w:tc>
        <w:tc>
          <w:tcPr>
            <w:tcW w:w="2378" w:type="dxa"/>
            <w:tcBorders>
              <w:bottom w:val="double" w:sz="4" w:space="0" w:color="auto"/>
            </w:tcBorders>
            <w:vAlign w:val="center"/>
          </w:tcPr>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□是</w:t>
            </w:r>
          </w:p>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□請假缺席1次。</w:t>
            </w:r>
          </w:p>
          <w:p w:rsidR="00E707EB" w:rsidRPr="00C3142E" w:rsidRDefault="00E707EB" w:rsidP="0048302A">
            <w:pPr>
              <w:spacing w:line="500" w:lineRule="exact"/>
              <w:rPr>
                <w:rFonts w:ascii="標楷體" w:eastAsia="標楷體" w:hAnsi="標楷體"/>
                <w:sz w:val="26"/>
                <w:szCs w:val="26"/>
              </w:rPr>
            </w:pPr>
            <w:r w:rsidRPr="00C3142E">
              <w:rPr>
                <w:rFonts w:ascii="標楷體" w:eastAsia="標楷體" w:hAnsi="標楷體" w:hint="eastAsia"/>
                <w:sz w:val="26"/>
                <w:szCs w:val="26"/>
              </w:rPr>
              <w:t>□請假缺席2次。</w:t>
            </w:r>
          </w:p>
          <w:p w:rsidR="00E707EB" w:rsidRPr="00C3142E" w:rsidRDefault="00E707EB" w:rsidP="0048302A">
            <w:pPr>
              <w:spacing w:line="500" w:lineRule="exact"/>
              <w:rPr>
                <w:rFonts w:ascii="標楷體" w:eastAsia="標楷體" w:hAnsi="標楷體" w:hint="eastAsia"/>
                <w:sz w:val="26"/>
                <w:szCs w:val="26"/>
              </w:rPr>
            </w:pPr>
            <w:r w:rsidRPr="00C3142E">
              <w:rPr>
                <w:rFonts w:ascii="標楷體" w:eastAsia="標楷體" w:hAnsi="標楷體" w:hint="eastAsia"/>
                <w:sz w:val="26"/>
                <w:szCs w:val="26"/>
              </w:rPr>
              <w:t>□請假缺席3次以上。</w:t>
            </w:r>
          </w:p>
          <w:p w:rsidR="00E707EB" w:rsidRPr="00C3142E" w:rsidRDefault="00E707EB" w:rsidP="0048302A">
            <w:pPr>
              <w:spacing w:line="500" w:lineRule="exact"/>
              <w:rPr>
                <w:rFonts w:ascii="標楷體" w:eastAsia="標楷體" w:hAnsi="標楷體" w:hint="eastAsia"/>
                <w:sz w:val="26"/>
                <w:szCs w:val="26"/>
              </w:rPr>
            </w:pPr>
            <w:proofErr w:type="gramStart"/>
            <w:r w:rsidRPr="00C3142E">
              <w:rPr>
                <w:rFonts w:ascii="標楷體" w:eastAsia="標楷體" w:hAnsi="標楷體" w:hint="eastAsia"/>
                <w:sz w:val="26"/>
                <w:szCs w:val="26"/>
              </w:rPr>
              <w:lastRenderedPageBreak/>
              <w:t>□否</w:t>
            </w:r>
            <w:proofErr w:type="gramEnd"/>
            <w:r w:rsidRPr="00C3142E">
              <w:rPr>
                <w:rFonts w:ascii="標楷體" w:eastAsia="標楷體" w:hAnsi="標楷體" w:hint="eastAsia"/>
                <w:sz w:val="26"/>
                <w:szCs w:val="26"/>
              </w:rPr>
              <w:t>，且</w:t>
            </w:r>
            <w:r>
              <w:rPr>
                <w:rFonts w:ascii="標楷體" w:eastAsia="標楷體" w:hAnsi="標楷體" w:hint="eastAsia"/>
                <w:sz w:val="26"/>
                <w:szCs w:val="26"/>
              </w:rPr>
              <w:t>未</w:t>
            </w:r>
            <w:r w:rsidRPr="00C3142E">
              <w:rPr>
                <w:rFonts w:ascii="標楷體" w:eastAsia="標楷體" w:hAnsi="標楷體" w:hint="eastAsia"/>
                <w:sz w:val="26"/>
                <w:szCs w:val="26"/>
              </w:rPr>
              <w:t>主動請假</w:t>
            </w:r>
            <w:r>
              <w:rPr>
                <w:rFonts w:ascii="標楷體" w:eastAsia="標楷體" w:hAnsi="標楷體" w:hint="eastAsia"/>
                <w:sz w:val="26"/>
                <w:szCs w:val="26"/>
              </w:rPr>
              <w:t>1次以上</w:t>
            </w:r>
            <w:r w:rsidRPr="00C3142E">
              <w:rPr>
                <w:rFonts w:ascii="標楷體" w:eastAsia="標楷體" w:hAnsi="標楷體" w:hint="eastAsia"/>
                <w:sz w:val="26"/>
                <w:szCs w:val="26"/>
              </w:rPr>
              <w:t>。</w:t>
            </w:r>
          </w:p>
        </w:tc>
        <w:tc>
          <w:tcPr>
            <w:tcW w:w="599" w:type="dxa"/>
            <w:tcBorders>
              <w:bottom w:val="double" w:sz="4" w:space="0" w:color="auto"/>
            </w:tcBorders>
            <w:vAlign w:val="center"/>
          </w:tcPr>
          <w:p w:rsidR="00E707EB" w:rsidRPr="00C3142E" w:rsidRDefault="00E707EB" w:rsidP="0048302A">
            <w:pPr>
              <w:adjustRightInd w:val="0"/>
              <w:snapToGrid w:val="0"/>
              <w:spacing w:line="240" w:lineRule="exact"/>
              <w:jc w:val="center"/>
              <w:rPr>
                <w:rFonts w:ascii="標楷體" w:eastAsia="標楷體" w:hAnsi="標楷體" w:hint="eastAsia"/>
                <w:sz w:val="26"/>
                <w:szCs w:val="26"/>
              </w:rPr>
            </w:pPr>
          </w:p>
        </w:tc>
      </w:tr>
      <w:tr w:rsidR="00E707EB" w:rsidRPr="00C3142E" w:rsidTr="00A96D0A">
        <w:trPr>
          <w:trHeight w:val="393"/>
        </w:trPr>
        <w:tc>
          <w:tcPr>
            <w:tcW w:w="1277" w:type="dxa"/>
            <w:vMerge w:val="restart"/>
            <w:tcBorders>
              <w:top w:val="double" w:sz="4" w:space="0" w:color="auto"/>
            </w:tcBorders>
            <w:vAlign w:val="center"/>
          </w:tcPr>
          <w:p w:rsidR="00E707EB" w:rsidRPr="00C3142E" w:rsidRDefault="00E707EB" w:rsidP="0048302A">
            <w:pPr>
              <w:spacing w:line="400" w:lineRule="exact"/>
              <w:jc w:val="center"/>
              <w:rPr>
                <w:rFonts w:ascii="標楷體" w:eastAsia="標楷體" w:hAnsi="標楷體" w:hint="eastAsia"/>
                <w:sz w:val="26"/>
                <w:szCs w:val="26"/>
              </w:rPr>
            </w:pPr>
            <w:r w:rsidRPr="00C3142E">
              <w:rPr>
                <w:rFonts w:ascii="標楷體" w:eastAsia="標楷體" w:hAnsi="標楷體" w:hint="eastAsia"/>
                <w:sz w:val="26"/>
                <w:szCs w:val="26"/>
              </w:rPr>
              <w:t>其他</w:t>
            </w:r>
          </w:p>
          <w:p w:rsidR="00E707EB" w:rsidRPr="00C3142E" w:rsidRDefault="00E707EB" w:rsidP="0048302A">
            <w:pPr>
              <w:spacing w:line="400" w:lineRule="exact"/>
              <w:jc w:val="center"/>
              <w:rPr>
                <w:rFonts w:ascii="標楷體" w:eastAsia="標楷體" w:hAnsi="標楷體" w:hint="eastAsia"/>
                <w:sz w:val="26"/>
                <w:szCs w:val="26"/>
              </w:rPr>
            </w:pPr>
            <w:r w:rsidRPr="00C3142E">
              <w:rPr>
                <w:rFonts w:ascii="標楷體" w:eastAsia="標楷體" w:hAnsi="標楷體" w:hint="eastAsia"/>
                <w:sz w:val="26"/>
                <w:szCs w:val="26"/>
              </w:rPr>
              <w:t>加分</w:t>
            </w:r>
          </w:p>
          <w:p w:rsidR="00E707EB" w:rsidRPr="00C3142E" w:rsidRDefault="00E707EB" w:rsidP="0048302A">
            <w:pPr>
              <w:spacing w:line="400" w:lineRule="exact"/>
              <w:jc w:val="center"/>
              <w:rPr>
                <w:rFonts w:ascii="標楷體" w:eastAsia="標楷體" w:hAnsi="標楷體" w:hint="eastAsia"/>
                <w:b/>
                <w:sz w:val="26"/>
                <w:szCs w:val="26"/>
              </w:rPr>
            </w:pPr>
            <w:r w:rsidRPr="00C3142E">
              <w:rPr>
                <w:rFonts w:ascii="標楷體" w:eastAsia="標楷體" w:hAnsi="標楷體" w:hint="eastAsia"/>
                <w:sz w:val="26"/>
                <w:szCs w:val="26"/>
              </w:rPr>
              <w:t>(10分)</w:t>
            </w:r>
          </w:p>
        </w:tc>
        <w:tc>
          <w:tcPr>
            <w:tcW w:w="2268" w:type="dxa"/>
            <w:gridSpan w:val="3"/>
            <w:vMerge w:val="restart"/>
            <w:tcBorders>
              <w:top w:val="double" w:sz="4" w:space="0" w:color="auto"/>
            </w:tcBorders>
            <w:vAlign w:val="center"/>
          </w:tcPr>
          <w:p w:rsidR="00E707EB" w:rsidRPr="00C3142E" w:rsidRDefault="00E707EB" w:rsidP="0048302A">
            <w:pPr>
              <w:spacing w:line="240" w:lineRule="exact"/>
              <w:jc w:val="both"/>
              <w:rPr>
                <w:rFonts w:ascii="標楷體" w:eastAsia="標楷體" w:hAnsi="標楷體" w:hint="eastAsia"/>
                <w:sz w:val="26"/>
                <w:szCs w:val="26"/>
              </w:rPr>
            </w:pPr>
            <w:r w:rsidRPr="00C3142E">
              <w:rPr>
                <w:rFonts w:ascii="標楷體" w:eastAsia="標楷體" w:hAnsi="標楷體" w:hint="eastAsia"/>
                <w:sz w:val="26"/>
                <w:szCs w:val="26"/>
              </w:rPr>
              <w:t>符合</w:t>
            </w:r>
            <w:proofErr w:type="gramStart"/>
            <w:r w:rsidRPr="00C3142E">
              <w:rPr>
                <w:rFonts w:ascii="標楷體" w:eastAsia="標楷體" w:hAnsi="標楷體"/>
                <w:sz w:val="26"/>
                <w:szCs w:val="26"/>
              </w:rPr>
              <w:t>臺</w:t>
            </w:r>
            <w:proofErr w:type="gramEnd"/>
            <w:r w:rsidRPr="00C3142E">
              <w:rPr>
                <w:rFonts w:ascii="標楷體" w:eastAsia="標楷體" w:hAnsi="標楷體"/>
                <w:sz w:val="26"/>
                <w:szCs w:val="26"/>
              </w:rPr>
              <w:t>中市政府</w:t>
            </w:r>
            <w:r w:rsidRPr="00C3142E">
              <w:rPr>
                <w:rFonts w:ascii="標楷體" w:eastAsia="標楷體" w:hAnsi="標楷體" w:hint="eastAsia"/>
                <w:sz w:val="26"/>
                <w:szCs w:val="26"/>
              </w:rPr>
              <w:t>各機關府會聯絡員工作績效獎勵要點</w:t>
            </w:r>
            <w:r w:rsidRPr="00C3142E">
              <w:rPr>
                <w:rFonts w:ascii="標楷體" w:eastAsia="標楷體" w:hAnsi="標楷體" w:hint="eastAsia"/>
                <w:b/>
                <w:sz w:val="26"/>
                <w:szCs w:val="26"/>
              </w:rPr>
              <w:t>第五點</w:t>
            </w:r>
            <w:r w:rsidRPr="00C3142E">
              <w:rPr>
                <w:rFonts w:ascii="標楷體" w:eastAsia="標楷體" w:hAnsi="標楷體" w:hint="eastAsia"/>
                <w:sz w:val="26"/>
                <w:szCs w:val="26"/>
              </w:rPr>
              <w:t>規定情事之一，每一具體個案依據情節酌予加分，相同情事不同個案得連續加分，但</w:t>
            </w:r>
            <w:proofErr w:type="gramStart"/>
            <w:r w:rsidRPr="00C3142E">
              <w:rPr>
                <w:rFonts w:ascii="標楷體" w:eastAsia="標楷體" w:hAnsi="標楷體" w:hint="eastAsia"/>
                <w:sz w:val="26"/>
                <w:szCs w:val="26"/>
              </w:rPr>
              <w:t>加計後不得</w:t>
            </w:r>
            <w:proofErr w:type="gramEnd"/>
            <w:r w:rsidRPr="00C3142E">
              <w:rPr>
                <w:rFonts w:ascii="標楷體" w:eastAsia="標楷體" w:hAnsi="標楷體" w:hint="eastAsia"/>
                <w:sz w:val="26"/>
                <w:szCs w:val="26"/>
              </w:rPr>
              <w:t>超過一百分。</w:t>
            </w:r>
          </w:p>
        </w:tc>
        <w:tc>
          <w:tcPr>
            <w:tcW w:w="3260" w:type="dxa"/>
            <w:gridSpan w:val="3"/>
            <w:tcBorders>
              <w:top w:val="double" w:sz="4" w:space="0" w:color="auto"/>
            </w:tcBorders>
          </w:tcPr>
          <w:p w:rsidR="00E707EB" w:rsidRPr="00C3142E" w:rsidRDefault="00E707EB" w:rsidP="0048302A">
            <w:pPr>
              <w:spacing w:line="360" w:lineRule="exact"/>
              <w:jc w:val="center"/>
              <w:rPr>
                <w:rFonts w:ascii="標楷體" w:eastAsia="標楷體" w:hAnsi="標楷體" w:hint="eastAsia"/>
                <w:sz w:val="26"/>
                <w:szCs w:val="26"/>
              </w:rPr>
            </w:pPr>
            <w:r w:rsidRPr="00C3142E">
              <w:rPr>
                <w:rFonts w:ascii="標楷體" w:eastAsia="標楷體" w:hAnsi="標楷體" w:hint="eastAsia"/>
                <w:sz w:val="26"/>
                <w:szCs w:val="26"/>
              </w:rPr>
              <w:t>具體事項(請詳列)</w:t>
            </w:r>
          </w:p>
        </w:tc>
        <w:tc>
          <w:tcPr>
            <w:tcW w:w="2977" w:type="dxa"/>
            <w:gridSpan w:val="2"/>
            <w:tcBorders>
              <w:top w:val="double" w:sz="4" w:space="0" w:color="auto"/>
            </w:tcBorders>
            <w:vAlign w:val="center"/>
          </w:tcPr>
          <w:p w:rsidR="00E707EB" w:rsidRPr="00C3142E" w:rsidRDefault="00E707EB" w:rsidP="0048302A">
            <w:pPr>
              <w:adjustRightInd w:val="0"/>
              <w:snapToGrid w:val="0"/>
              <w:spacing w:line="240" w:lineRule="exact"/>
              <w:jc w:val="center"/>
              <w:rPr>
                <w:rFonts w:ascii="標楷體" w:eastAsia="標楷體" w:hAnsi="標楷體" w:hint="eastAsia"/>
                <w:sz w:val="26"/>
                <w:szCs w:val="26"/>
              </w:rPr>
            </w:pPr>
            <w:r w:rsidRPr="00C3142E">
              <w:rPr>
                <w:rFonts w:ascii="標楷體" w:eastAsia="標楷體" w:hAnsi="標楷體" w:hint="eastAsia"/>
              </w:rPr>
              <w:t>評分</w:t>
            </w:r>
          </w:p>
        </w:tc>
      </w:tr>
      <w:tr w:rsidR="00E707EB" w:rsidRPr="00C3142E" w:rsidTr="00A96D0A">
        <w:trPr>
          <w:trHeight w:val="2871"/>
        </w:trPr>
        <w:tc>
          <w:tcPr>
            <w:tcW w:w="1277" w:type="dxa"/>
            <w:vMerge/>
          </w:tcPr>
          <w:p w:rsidR="00E707EB" w:rsidRPr="00C3142E" w:rsidRDefault="00E707EB" w:rsidP="0048302A">
            <w:pPr>
              <w:spacing w:line="400" w:lineRule="exact"/>
              <w:jc w:val="both"/>
              <w:rPr>
                <w:rFonts w:ascii="標楷體" w:eastAsia="標楷體" w:hAnsi="標楷體" w:hint="eastAsia"/>
                <w:b/>
                <w:sz w:val="26"/>
                <w:szCs w:val="26"/>
              </w:rPr>
            </w:pPr>
          </w:p>
        </w:tc>
        <w:tc>
          <w:tcPr>
            <w:tcW w:w="2268" w:type="dxa"/>
            <w:gridSpan w:val="3"/>
            <w:vMerge/>
            <w:vAlign w:val="center"/>
          </w:tcPr>
          <w:p w:rsidR="00E707EB" w:rsidRPr="00C3142E" w:rsidRDefault="00E707EB" w:rsidP="0048302A">
            <w:pPr>
              <w:spacing w:line="360" w:lineRule="exact"/>
              <w:jc w:val="center"/>
              <w:rPr>
                <w:rFonts w:ascii="標楷體" w:eastAsia="標楷體" w:hAnsi="標楷體" w:hint="eastAsia"/>
                <w:sz w:val="26"/>
                <w:szCs w:val="26"/>
              </w:rPr>
            </w:pPr>
          </w:p>
        </w:tc>
        <w:tc>
          <w:tcPr>
            <w:tcW w:w="3260" w:type="dxa"/>
            <w:gridSpan w:val="3"/>
          </w:tcPr>
          <w:p w:rsidR="00E707EB" w:rsidRPr="00C3142E" w:rsidRDefault="00E707EB" w:rsidP="0048302A">
            <w:pPr>
              <w:spacing w:line="360" w:lineRule="exact"/>
              <w:jc w:val="both"/>
              <w:rPr>
                <w:rFonts w:ascii="標楷體" w:eastAsia="標楷體" w:hAnsi="標楷體" w:hint="eastAsia"/>
                <w:sz w:val="26"/>
                <w:szCs w:val="26"/>
              </w:rPr>
            </w:pPr>
          </w:p>
        </w:tc>
        <w:tc>
          <w:tcPr>
            <w:tcW w:w="2977" w:type="dxa"/>
            <w:gridSpan w:val="2"/>
            <w:vAlign w:val="center"/>
          </w:tcPr>
          <w:p w:rsidR="00E707EB" w:rsidRPr="00C3142E" w:rsidRDefault="00E707EB" w:rsidP="0048302A">
            <w:pPr>
              <w:adjustRightInd w:val="0"/>
              <w:snapToGrid w:val="0"/>
              <w:spacing w:line="240" w:lineRule="exact"/>
              <w:jc w:val="center"/>
              <w:rPr>
                <w:rFonts w:ascii="標楷體" w:eastAsia="標楷體" w:hAnsi="標楷體" w:hint="eastAsia"/>
                <w:sz w:val="26"/>
                <w:szCs w:val="26"/>
              </w:rPr>
            </w:pPr>
          </w:p>
        </w:tc>
      </w:tr>
      <w:tr w:rsidR="00E707EB" w:rsidRPr="00C3142E" w:rsidTr="00A96D0A">
        <w:trPr>
          <w:trHeight w:val="662"/>
        </w:trPr>
        <w:tc>
          <w:tcPr>
            <w:tcW w:w="6805" w:type="dxa"/>
            <w:gridSpan w:val="7"/>
            <w:tcBorders>
              <w:top w:val="double" w:sz="4" w:space="0" w:color="auto"/>
              <w:bottom w:val="double" w:sz="4" w:space="0" w:color="auto"/>
            </w:tcBorders>
            <w:vAlign w:val="center"/>
          </w:tcPr>
          <w:p w:rsidR="00E707EB" w:rsidRPr="00C3142E" w:rsidRDefault="00E707EB" w:rsidP="0048302A">
            <w:pPr>
              <w:spacing w:line="360" w:lineRule="exact"/>
              <w:jc w:val="right"/>
              <w:rPr>
                <w:rFonts w:ascii="標楷體" w:eastAsia="標楷體" w:hAnsi="標楷體" w:hint="eastAsia"/>
                <w:sz w:val="28"/>
                <w:szCs w:val="28"/>
              </w:rPr>
            </w:pPr>
            <w:r w:rsidRPr="00C3142E">
              <w:rPr>
                <w:rFonts w:ascii="標楷體" w:eastAsia="標楷體" w:hAnsi="標楷體" w:hint="eastAsia"/>
                <w:sz w:val="28"/>
                <w:szCs w:val="28"/>
              </w:rPr>
              <w:t>基本五十分加計上開評分之總分(惟不得超過一百分)</w:t>
            </w:r>
          </w:p>
        </w:tc>
        <w:tc>
          <w:tcPr>
            <w:tcW w:w="2977" w:type="dxa"/>
            <w:gridSpan w:val="2"/>
            <w:tcBorders>
              <w:top w:val="double" w:sz="4" w:space="0" w:color="auto"/>
              <w:bottom w:val="double" w:sz="4" w:space="0" w:color="auto"/>
            </w:tcBorders>
            <w:vAlign w:val="center"/>
          </w:tcPr>
          <w:p w:rsidR="00E707EB" w:rsidRPr="00C3142E" w:rsidRDefault="00E707EB" w:rsidP="0048302A">
            <w:pPr>
              <w:adjustRightInd w:val="0"/>
              <w:snapToGrid w:val="0"/>
              <w:spacing w:line="240" w:lineRule="exact"/>
              <w:jc w:val="right"/>
              <w:rPr>
                <w:rFonts w:ascii="標楷體" w:eastAsia="標楷體" w:hAnsi="標楷體" w:hint="eastAsia"/>
                <w:sz w:val="28"/>
                <w:szCs w:val="28"/>
              </w:rPr>
            </w:pPr>
          </w:p>
        </w:tc>
      </w:tr>
      <w:tr w:rsidR="00E707EB" w:rsidRPr="00C3142E" w:rsidTr="00A96D0A">
        <w:trPr>
          <w:trHeight w:val="686"/>
        </w:trPr>
        <w:tc>
          <w:tcPr>
            <w:tcW w:w="6805" w:type="dxa"/>
            <w:gridSpan w:val="7"/>
            <w:tcBorders>
              <w:top w:val="double" w:sz="4" w:space="0" w:color="auto"/>
              <w:bottom w:val="thickThinSmallGap" w:sz="12" w:space="0" w:color="auto"/>
            </w:tcBorders>
            <w:vAlign w:val="center"/>
          </w:tcPr>
          <w:p w:rsidR="00E707EB" w:rsidRPr="00C3142E" w:rsidRDefault="00E707EB" w:rsidP="0048302A">
            <w:pPr>
              <w:spacing w:line="360" w:lineRule="exact"/>
              <w:jc w:val="right"/>
              <w:rPr>
                <w:rFonts w:ascii="標楷體" w:eastAsia="標楷體" w:hAnsi="標楷體" w:hint="eastAsia"/>
                <w:sz w:val="28"/>
                <w:szCs w:val="28"/>
              </w:rPr>
            </w:pPr>
            <w:r w:rsidRPr="00C3142E">
              <w:rPr>
                <w:rFonts w:ascii="標楷體" w:eastAsia="標楷體" w:hAnsi="標楷體" w:hint="eastAsia"/>
                <w:sz w:val="28"/>
                <w:szCs w:val="28"/>
              </w:rPr>
              <w:t>等次</w:t>
            </w:r>
          </w:p>
        </w:tc>
        <w:tc>
          <w:tcPr>
            <w:tcW w:w="2977" w:type="dxa"/>
            <w:gridSpan w:val="2"/>
            <w:tcBorders>
              <w:top w:val="double" w:sz="4" w:space="0" w:color="auto"/>
              <w:bottom w:val="thickThinSmallGap" w:sz="12" w:space="0" w:color="auto"/>
            </w:tcBorders>
            <w:vAlign w:val="center"/>
          </w:tcPr>
          <w:p w:rsidR="00E707EB" w:rsidRPr="00C3142E" w:rsidRDefault="00E707EB" w:rsidP="0048302A">
            <w:pPr>
              <w:adjustRightInd w:val="0"/>
              <w:snapToGrid w:val="0"/>
              <w:spacing w:line="240" w:lineRule="exact"/>
              <w:jc w:val="right"/>
              <w:rPr>
                <w:rFonts w:ascii="標楷體" w:eastAsia="標楷體" w:hAnsi="標楷體" w:hint="eastAsia"/>
                <w:sz w:val="28"/>
                <w:szCs w:val="28"/>
              </w:rPr>
            </w:pPr>
          </w:p>
        </w:tc>
      </w:tr>
      <w:tr w:rsidR="00E707EB" w:rsidRPr="00C3142E" w:rsidTr="00A96D0A">
        <w:trPr>
          <w:trHeight w:val="503"/>
        </w:trPr>
        <w:tc>
          <w:tcPr>
            <w:tcW w:w="3392" w:type="dxa"/>
            <w:gridSpan w:val="3"/>
            <w:tcBorders>
              <w:top w:val="thickThinSmallGap" w:sz="12" w:space="0" w:color="auto"/>
            </w:tcBorders>
            <w:vAlign w:val="center"/>
          </w:tcPr>
          <w:p w:rsidR="00E707EB" w:rsidRPr="00C3142E" w:rsidRDefault="00E707EB" w:rsidP="0048302A">
            <w:pPr>
              <w:spacing w:line="500" w:lineRule="exact"/>
              <w:jc w:val="center"/>
              <w:rPr>
                <w:rFonts w:ascii="標楷體" w:eastAsia="標楷體" w:hAnsi="標楷體" w:hint="eastAsia"/>
                <w:sz w:val="28"/>
                <w:szCs w:val="28"/>
              </w:rPr>
            </w:pPr>
            <w:r w:rsidRPr="00C3142E">
              <w:rPr>
                <w:rFonts w:ascii="標楷體" w:eastAsia="標楷體" w:hAnsi="標楷體" w:hint="eastAsia"/>
                <w:sz w:val="28"/>
                <w:szCs w:val="28"/>
              </w:rPr>
              <w:t>評分人員</w:t>
            </w:r>
          </w:p>
        </w:tc>
        <w:tc>
          <w:tcPr>
            <w:tcW w:w="3253" w:type="dxa"/>
            <w:gridSpan w:val="3"/>
            <w:tcBorders>
              <w:top w:val="thickThinSmallGap" w:sz="12" w:space="0" w:color="auto"/>
            </w:tcBorders>
            <w:vAlign w:val="center"/>
          </w:tcPr>
          <w:p w:rsidR="00E707EB" w:rsidRPr="00C3142E" w:rsidRDefault="00E707EB" w:rsidP="0048302A">
            <w:pPr>
              <w:spacing w:line="500" w:lineRule="exact"/>
              <w:jc w:val="center"/>
              <w:rPr>
                <w:rFonts w:ascii="標楷體" w:eastAsia="標楷體" w:hAnsi="標楷體" w:hint="eastAsia"/>
                <w:sz w:val="28"/>
                <w:szCs w:val="28"/>
              </w:rPr>
            </w:pPr>
            <w:r w:rsidRPr="00C3142E">
              <w:rPr>
                <w:rFonts w:ascii="標楷體" w:eastAsia="標楷體" w:hAnsi="標楷體" w:hint="eastAsia"/>
                <w:sz w:val="28"/>
                <w:szCs w:val="28"/>
              </w:rPr>
              <w:t>直屬主管</w:t>
            </w:r>
          </w:p>
        </w:tc>
        <w:tc>
          <w:tcPr>
            <w:tcW w:w="3137" w:type="dxa"/>
            <w:gridSpan w:val="3"/>
            <w:tcBorders>
              <w:top w:val="thickThinSmallGap" w:sz="12" w:space="0" w:color="auto"/>
            </w:tcBorders>
            <w:vAlign w:val="center"/>
          </w:tcPr>
          <w:p w:rsidR="00E707EB" w:rsidRPr="00C3142E" w:rsidRDefault="00E707EB" w:rsidP="0048302A">
            <w:pPr>
              <w:spacing w:line="500" w:lineRule="exact"/>
              <w:jc w:val="center"/>
              <w:rPr>
                <w:rFonts w:ascii="標楷體" w:eastAsia="標楷體" w:hAnsi="標楷體" w:hint="eastAsia"/>
                <w:sz w:val="28"/>
                <w:szCs w:val="28"/>
              </w:rPr>
            </w:pPr>
            <w:r w:rsidRPr="00C3142E">
              <w:rPr>
                <w:rFonts w:ascii="標楷體" w:eastAsia="標楷體" w:hAnsi="標楷體" w:hint="eastAsia"/>
                <w:sz w:val="28"/>
                <w:szCs w:val="28"/>
              </w:rPr>
              <w:t>機關首長/單位主管</w:t>
            </w:r>
          </w:p>
        </w:tc>
      </w:tr>
      <w:tr w:rsidR="00E707EB" w:rsidRPr="00C3142E" w:rsidTr="00A96D0A">
        <w:trPr>
          <w:trHeight w:val="1660"/>
        </w:trPr>
        <w:tc>
          <w:tcPr>
            <w:tcW w:w="3392" w:type="dxa"/>
            <w:gridSpan w:val="3"/>
          </w:tcPr>
          <w:p w:rsidR="00E707EB" w:rsidRPr="00C3142E" w:rsidRDefault="00E707EB" w:rsidP="0048302A">
            <w:pPr>
              <w:spacing w:line="500" w:lineRule="exact"/>
              <w:rPr>
                <w:rFonts w:ascii="標楷體" w:eastAsia="標楷體" w:hAnsi="標楷體" w:hint="eastAsia"/>
                <w:sz w:val="28"/>
                <w:szCs w:val="28"/>
              </w:rPr>
            </w:pPr>
          </w:p>
        </w:tc>
        <w:tc>
          <w:tcPr>
            <w:tcW w:w="3253" w:type="dxa"/>
            <w:gridSpan w:val="3"/>
          </w:tcPr>
          <w:p w:rsidR="00E707EB" w:rsidRPr="00C3142E" w:rsidRDefault="00E707EB" w:rsidP="0048302A">
            <w:pPr>
              <w:spacing w:line="500" w:lineRule="exact"/>
              <w:rPr>
                <w:rFonts w:ascii="標楷體" w:eastAsia="標楷體" w:hAnsi="標楷體" w:hint="eastAsia"/>
                <w:sz w:val="28"/>
                <w:szCs w:val="28"/>
              </w:rPr>
            </w:pPr>
          </w:p>
        </w:tc>
        <w:tc>
          <w:tcPr>
            <w:tcW w:w="3137" w:type="dxa"/>
            <w:gridSpan w:val="3"/>
          </w:tcPr>
          <w:p w:rsidR="00E707EB" w:rsidRPr="00C3142E" w:rsidRDefault="00E707EB" w:rsidP="0048302A">
            <w:pPr>
              <w:spacing w:line="500" w:lineRule="exact"/>
              <w:rPr>
                <w:rFonts w:ascii="標楷體" w:eastAsia="標楷體" w:hAnsi="標楷體" w:hint="eastAsia"/>
                <w:sz w:val="28"/>
                <w:szCs w:val="28"/>
              </w:rPr>
            </w:pPr>
          </w:p>
        </w:tc>
      </w:tr>
    </w:tbl>
    <w:p w:rsidR="00E707EB" w:rsidRDefault="00E707EB" w:rsidP="00E707EB">
      <w:pPr>
        <w:snapToGrid w:val="0"/>
        <w:spacing w:afterLines="50" w:after="180" w:line="280" w:lineRule="exact"/>
        <w:rPr>
          <w:rFonts w:ascii="標楷體" w:eastAsia="標楷體" w:hAnsi="標楷體"/>
          <w:sz w:val="26"/>
          <w:szCs w:val="26"/>
        </w:rPr>
      </w:pPr>
      <w:r w:rsidRPr="00D23413">
        <w:rPr>
          <w:rFonts w:ascii="標楷體" w:eastAsia="標楷體" w:hAnsi="標楷體" w:hint="eastAsia"/>
          <w:sz w:val="26"/>
          <w:szCs w:val="26"/>
        </w:rPr>
        <w:t>附記：依據</w:t>
      </w:r>
      <w:proofErr w:type="gramStart"/>
      <w:r w:rsidRPr="00D23413">
        <w:rPr>
          <w:rFonts w:ascii="標楷體" w:eastAsia="標楷體" w:hAnsi="標楷體"/>
          <w:sz w:val="26"/>
          <w:szCs w:val="26"/>
        </w:rPr>
        <w:t>臺</w:t>
      </w:r>
      <w:proofErr w:type="gramEnd"/>
      <w:r w:rsidRPr="00D23413">
        <w:rPr>
          <w:rFonts w:ascii="標楷體" w:eastAsia="標楷體" w:hAnsi="標楷體"/>
          <w:sz w:val="26"/>
          <w:szCs w:val="26"/>
        </w:rPr>
        <w:t>中市政府</w:t>
      </w:r>
      <w:r w:rsidRPr="00D23413">
        <w:rPr>
          <w:rFonts w:ascii="標楷體" w:eastAsia="標楷體" w:hAnsi="標楷體" w:hint="eastAsia"/>
          <w:sz w:val="26"/>
          <w:szCs w:val="26"/>
        </w:rPr>
        <w:t>各機關府會聯絡員工作績效獎勵要點訂定。</w:t>
      </w:r>
    </w:p>
    <w:p w:rsidR="00E707EB" w:rsidRDefault="00E707EB" w:rsidP="00E707EB">
      <w:pPr>
        <w:snapToGrid w:val="0"/>
        <w:spacing w:afterLines="50" w:after="180" w:line="280" w:lineRule="exact"/>
        <w:rPr>
          <w:rFonts w:ascii="標楷體" w:eastAsia="標楷體" w:hAnsi="標楷體"/>
          <w:sz w:val="26"/>
          <w:szCs w:val="26"/>
        </w:rPr>
      </w:pPr>
    </w:p>
    <w:p w:rsidR="00E707EB" w:rsidRDefault="00E707EB" w:rsidP="00E707EB">
      <w:pPr>
        <w:snapToGrid w:val="0"/>
        <w:spacing w:afterLines="50" w:after="180" w:line="280" w:lineRule="exact"/>
        <w:rPr>
          <w:rFonts w:ascii="標楷體" w:eastAsia="標楷體" w:hAnsi="標楷體"/>
          <w:sz w:val="26"/>
          <w:szCs w:val="26"/>
        </w:rPr>
        <w:sectPr w:rsidR="00E707EB" w:rsidSect="00725BE4">
          <w:footerReference w:type="default" r:id="rId5"/>
          <w:pgSz w:w="11906" w:h="16838"/>
          <w:pgMar w:top="1418" w:right="1418" w:bottom="1418" w:left="1701" w:header="851" w:footer="992" w:gutter="170"/>
          <w:cols w:space="425"/>
          <w:docGrid w:type="lines" w:linePitch="360"/>
        </w:sectPr>
      </w:pPr>
    </w:p>
    <w:tbl>
      <w:tblPr>
        <w:tblW w:w="5019" w:type="pct"/>
        <w:tblCellMar>
          <w:left w:w="28" w:type="dxa"/>
          <w:right w:w="28" w:type="dxa"/>
        </w:tblCellMar>
        <w:tblLook w:val="04A0" w:firstRow="1" w:lastRow="0" w:firstColumn="1" w:lastColumn="0" w:noHBand="0" w:noVBand="1"/>
      </w:tblPr>
      <w:tblGrid>
        <w:gridCol w:w="1378"/>
        <w:gridCol w:w="1031"/>
        <w:gridCol w:w="1206"/>
        <w:gridCol w:w="1457"/>
        <w:gridCol w:w="1900"/>
        <w:gridCol w:w="1129"/>
        <w:gridCol w:w="1088"/>
        <w:gridCol w:w="1206"/>
        <w:gridCol w:w="702"/>
        <w:gridCol w:w="702"/>
        <w:gridCol w:w="702"/>
        <w:gridCol w:w="683"/>
        <w:gridCol w:w="587"/>
      </w:tblGrid>
      <w:tr w:rsidR="00E707EB" w:rsidRPr="00B87FEE" w:rsidTr="0048302A">
        <w:trPr>
          <w:trHeight w:val="719"/>
        </w:trPr>
        <w:tc>
          <w:tcPr>
            <w:tcW w:w="5000" w:type="pct"/>
            <w:gridSpan w:val="13"/>
            <w:tcBorders>
              <w:top w:val="nil"/>
              <w:left w:val="nil"/>
              <w:bottom w:val="single" w:sz="8" w:space="0" w:color="auto"/>
              <w:right w:val="nil"/>
            </w:tcBorders>
            <w:shd w:val="clear" w:color="auto" w:fill="auto"/>
            <w:noWrap/>
            <w:vAlign w:val="center"/>
            <w:hideMark/>
          </w:tcPr>
          <w:p w:rsidR="00E707EB" w:rsidRPr="00B87FEE" w:rsidRDefault="00E707EB" w:rsidP="0048302A">
            <w:pPr>
              <w:widowControl/>
              <w:jc w:val="center"/>
              <w:rPr>
                <w:rFonts w:eastAsia="標楷體"/>
                <w:kern w:val="0"/>
                <w:sz w:val="36"/>
                <w:szCs w:val="36"/>
              </w:rPr>
            </w:pPr>
            <w:r w:rsidRPr="00B87FEE">
              <w:rPr>
                <w:rFonts w:eastAsia="標楷體"/>
                <w:kern w:val="0"/>
                <w:sz w:val="36"/>
                <w:szCs w:val="36"/>
              </w:rPr>
              <w:lastRenderedPageBreak/>
              <w:t xml:space="preserve">        </w:t>
            </w:r>
            <w:r w:rsidRPr="00B87FEE">
              <w:rPr>
                <w:rFonts w:eastAsia="標楷體"/>
                <w:kern w:val="0"/>
                <w:sz w:val="36"/>
                <w:szCs w:val="36"/>
                <w:u w:val="single"/>
              </w:rPr>
              <w:t xml:space="preserve">       </w:t>
            </w:r>
            <w:r w:rsidRPr="00B87FEE">
              <w:rPr>
                <w:rFonts w:ascii="標楷體" w:eastAsia="標楷體" w:hAnsi="標楷體" w:hint="eastAsia"/>
                <w:kern w:val="0"/>
                <w:sz w:val="36"/>
                <w:szCs w:val="36"/>
              </w:rPr>
              <w:t>年度</w:t>
            </w:r>
            <w:r w:rsidRPr="00B87FEE">
              <w:rPr>
                <w:rFonts w:eastAsia="標楷體"/>
                <w:kern w:val="0"/>
                <w:sz w:val="36"/>
                <w:szCs w:val="36"/>
                <w:u w:val="single"/>
              </w:rPr>
              <w:t xml:space="preserve">     </w:t>
            </w:r>
            <w:r w:rsidRPr="00B87FEE">
              <w:rPr>
                <w:rFonts w:eastAsia="標楷體"/>
                <w:kern w:val="0"/>
                <w:sz w:val="36"/>
                <w:szCs w:val="36"/>
              </w:rPr>
              <w:t xml:space="preserve"> </w:t>
            </w:r>
            <w:r w:rsidRPr="00B87FEE">
              <w:rPr>
                <w:rFonts w:ascii="標楷體" w:eastAsia="標楷體" w:hAnsi="標楷體" w:hint="eastAsia"/>
                <w:kern w:val="0"/>
                <w:sz w:val="36"/>
                <w:szCs w:val="36"/>
              </w:rPr>
              <w:t>半年機關府會聯絡員工作評分清冊</w:t>
            </w:r>
            <w:r w:rsidRPr="00B87FEE">
              <w:rPr>
                <w:rFonts w:eastAsia="標楷體"/>
                <w:kern w:val="0"/>
                <w:sz w:val="36"/>
                <w:szCs w:val="36"/>
              </w:rPr>
              <w:t xml:space="preserve">             </w:t>
            </w:r>
            <w:r w:rsidRPr="00B87FEE">
              <w:rPr>
                <w:rFonts w:ascii="標楷體" w:eastAsia="標楷體" w:hAnsi="標楷體" w:hint="eastAsia"/>
                <w:kern w:val="0"/>
                <w:szCs w:val="24"/>
              </w:rPr>
              <w:t>附件二</w:t>
            </w:r>
            <w:r w:rsidRPr="00B87FEE">
              <w:rPr>
                <w:rFonts w:eastAsia="標楷體"/>
                <w:kern w:val="0"/>
                <w:sz w:val="36"/>
                <w:szCs w:val="36"/>
              </w:rPr>
              <w:t xml:space="preserve">                          </w:t>
            </w:r>
          </w:p>
        </w:tc>
      </w:tr>
      <w:tr w:rsidR="00E707EB" w:rsidRPr="00B87FEE" w:rsidTr="0048302A">
        <w:trPr>
          <w:trHeight w:val="392"/>
        </w:trPr>
        <w:tc>
          <w:tcPr>
            <w:tcW w:w="500" w:type="pct"/>
            <w:vMerge w:val="restart"/>
            <w:tcBorders>
              <w:top w:val="nil"/>
              <w:left w:val="single" w:sz="8" w:space="0" w:color="auto"/>
              <w:bottom w:val="double" w:sz="6" w:space="0" w:color="000000"/>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kern w:val="0"/>
                <w:sz w:val="26"/>
                <w:szCs w:val="26"/>
              </w:rPr>
            </w:pPr>
            <w:r w:rsidRPr="00B87FEE">
              <w:rPr>
                <w:rFonts w:ascii="標楷體" w:eastAsia="標楷體" w:hAnsi="標楷體" w:cs="新細明體" w:hint="eastAsia"/>
                <w:kern w:val="0"/>
                <w:sz w:val="26"/>
                <w:szCs w:val="26"/>
              </w:rPr>
              <w:t>機關名稱</w:t>
            </w:r>
          </w:p>
        </w:tc>
        <w:tc>
          <w:tcPr>
            <w:tcW w:w="374" w:type="pct"/>
            <w:vMerge w:val="restart"/>
            <w:tcBorders>
              <w:top w:val="nil"/>
              <w:left w:val="single" w:sz="4" w:space="0" w:color="auto"/>
              <w:bottom w:val="double" w:sz="6" w:space="0" w:color="000000"/>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職稱</w:t>
            </w:r>
          </w:p>
        </w:tc>
        <w:tc>
          <w:tcPr>
            <w:tcW w:w="438" w:type="pct"/>
            <w:vMerge w:val="restart"/>
            <w:tcBorders>
              <w:top w:val="nil"/>
              <w:left w:val="single" w:sz="4" w:space="0" w:color="auto"/>
              <w:bottom w:val="double" w:sz="6" w:space="0" w:color="000000"/>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姓名</w:t>
            </w:r>
          </w:p>
        </w:tc>
        <w:tc>
          <w:tcPr>
            <w:tcW w:w="2717" w:type="pct"/>
            <w:gridSpan w:val="6"/>
            <w:tcBorders>
              <w:top w:val="single" w:sz="8" w:space="0" w:color="auto"/>
              <w:left w:val="single" w:sz="4" w:space="0" w:color="auto"/>
              <w:bottom w:val="single" w:sz="4" w:space="0" w:color="auto"/>
              <w:right w:val="single" w:sz="4" w:space="0" w:color="000000"/>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評分項目</w:t>
            </w:r>
          </w:p>
        </w:tc>
        <w:tc>
          <w:tcPr>
            <w:tcW w:w="255" w:type="pct"/>
            <w:vMerge w:val="restart"/>
            <w:tcBorders>
              <w:top w:val="nil"/>
              <w:left w:val="single" w:sz="4" w:space="0" w:color="auto"/>
              <w:bottom w:val="double" w:sz="6" w:space="0" w:color="000000"/>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總分</w:t>
            </w:r>
          </w:p>
        </w:tc>
        <w:tc>
          <w:tcPr>
            <w:tcW w:w="255" w:type="pct"/>
            <w:vMerge w:val="restart"/>
            <w:tcBorders>
              <w:top w:val="nil"/>
              <w:left w:val="single" w:sz="4" w:space="0" w:color="auto"/>
              <w:bottom w:val="double" w:sz="6" w:space="0" w:color="000000"/>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等次</w:t>
            </w:r>
          </w:p>
        </w:tc>
        <w:tc>
          <w:tcPr>
            <w:tcW w:w="248" w:type="pct"/>
            <w:vMerge w:val="restart"/>
            <w:tcBorders>
              <w:top w:val="nil"/>
              <w:left w:val="single" w:sz="4" w:space="0" w:color="auto"/>
              <w:bottom w:val="double" w:sz="6" w:space="0" w:color="000000"/>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獎勵額度</w:t>
            </w:r>
          </w:p>
        </w:tc>
        <w:tc>
          <w:tcPr>
            <w:tcW w:w="213" w:type="pct"/>
            <w:vMerge w:val="restart"/>
            <w:tcBorders>
              <w:top w:val="nil"/>
              <w:left w:val="single" w:sz="4" w:space="0" w:color="auto"/>
              <w:bottom w:val="double" w:sz="6" w:space="0" w:color="000000"/>
              <w:right w:val="single" w:sz="8"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備註</w:t>
            </w:r>
          </w:p>
        </w:tc>
      </w:tr>
      <w:tr w:rsidR="00E707EB" w:rsidRPr="00B87FEE" w:rsidTr="0048302A">
        <w:trPr>
          <w:trHeight w:val="663"/>
        </w:trPr>
        <w:tc>
          <w:tcPr>
            <w:tcW w:w="500" w:type="pct"/>
            <w:vMerge/>
            <w:tcBorders>
              <w:top w:val="nil"/>
              <w:left w:val="single" w:sz="8"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374"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438" w:type="pct"/>
            <w:vMerge/>
            <w:tcBorders>
              <w:top w:val="nil"/>
              <w:left w:val="single" w:sz="4" w:space="0" w:color="auto"/>
              <w:bottom w:val="double" w:sz="6" w:space="0" w:color="000000"/>
              <w:right w:val="nil"/>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529" w:type="pct"/>
            <w:tcBorders>
              <w:top w:val="nil"/>
              <w:left w:val="single" w:sz="4" w:space="0" w:color="auto"/>
              <w:bottom w:val="single" w:sz="4" w:space="0" w:color="auto"/>
              <w:right w:val="single" w:sz="4" w:space="0" w:color="auto"/>
            </w:tcBorders>
            <w:shd w:val="clear" w:color="auto" w:fill="auto"/>
            <w:vAlign w:val="center"/>
            <w:hideMark/>
          </w:tcPr>
          <w:p w:rsidR="00E707EB" w:rsidRPr="00B87FEE" w:rsidRDefault="00E707EB" w:rsidP="0048302A">
            <w:pPr>
              <w:widowControl/>
              <w:rPr>
                <w:rFonts w:ascii="標楷體" w:eastAsia="標楷體" w:hAnsi="標楷體" w:cs="新細明體" w:hint="eastAsia"/>
                <w:kern w:val="0"/>
                <w:szCs w:val="24"/>
              </w:rPr>
            </w:pPr>
            <w:r w:rsidRPr="00B87FEE">
              <w:rPr>
                <w:rFonts w:ascii="標楷體" w:eastAsia="標楷體" w:hAnsi="標楷體" w:cs="新細明體" w:hint="eastAsia"/>
                <w:kern w:val="0"/>
                <w:szCs w:val="24"/>
              </w:rPr>
              <w:t>及時會報及回應(20分)</w:t>
            </w:r>
          </w:p>
        </w:tc>
        <w:tc>
          <w:tcPr>
            <w:tcW w:w="1933" w:type="pct"/>
            <w:gridSpan w:val="4"/>
            <w:tcBorders>
              <w:top w:val="single" w:sz="4" w:space="0" w:color="auto"/>
              <w:left w:val="nil"/>
              <w:bottom w:val="single" w:sz="4" w:space="0" w:color="auto"/>
              <w:right w:val="single" w:sz="4" w:space="0" w:color="000000"/>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Cs w:val="24"/>
              </w:rPr>
            </w:pPr>
            <w:r w:rsidRPr="00B87FEE">
              <w:rPr>
                <w:rFonts w:ascii="標楷體" w:eastAsia="標楷體" w:hAnsi="標楷體" w:cs="新細明體" w:hint="eastAsia"/>
                <w:kern w:val="0"/>
                <w:szCs w:val="24"/>
              </w:rPr>
              <w:t>其他工作(20分)</w:t>
            </w:r>
          </w:p>
        </w:tc>
        <w:tc>
          <w:tcPr>
            <w:tcW w:w="255" w:type="pct"/>
            <w:vMerge w:val="restart"/>
            <w:tcBorders>
              <w:top w:val="nil"/>
              <w:left w:val="single" w:sz="4"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其</w:t>
            </w:r>
            <w:r w:rsidRPr="00B87FEE">
              <w:rPr>
                <w:rFonts w:ascii="標楷體" w:eastAsia="標楷體" w:hAnsi="標楷體" w:cs="新細明體" w:hint="eastAsia"/>
                <w:kern w:val="0"/>
                <w:sz w:val="26"/>
                <w:szCs w:val="26"/>
              </w:rPr>
              <w:br/>
              <w:t>他</w:t>
            </w:r>
            <w:r w:rsidRPr="00B87FEE">
              <w:rPr>
                <w:rFonts w:ascii="標楷體" w:eastAsia="標楷體" w:hAnsi="標楷體" w:cs="新細明體" w:hint="eastAsia"/>
                <w:kern w:val="0"/>
                <w:sz w:val="26"/>
                <w:szCs w:val="26"/>
              </w:rPr>
              <w:br/>
              <w:t>加</w:t>
            </w:r>
            <w:r w:rsidRPr="00B87FEE">
              <w:rPr>
                <w:rFonts w:ascii="標楷體" w:eastAsia="標楷體" w:hAnsi="標楷體" w:cs="新細明體" w:hint="eastAsia"/>
                <w:kern w:val="0"/>
                <w:sz w:val="26"/>
                <w:szCs w:val="26"/>
              </w:rPr>
              <w:br/>
              <w:t>分</w:t>
            </w:r>
          </w:p>
        </w:tc>
        <w:tc>
          <w:tcPr>
            <w:tcW w:w="255"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55"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48"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13" w:type="pct"/>
            <w:vMerge/>
            <w:tcBorders>
              <w:top w:val="nil"/>
              <w:left w:val="single" w:sz="4" w:space="0" w:color="auto"/>
              <w:bottom w:val="double" w:sz="6" w:space="0" w:color="000000"/>
              <w:right w:val="single" w:sz="8"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r>
      <w:tr w:rsidR="00E707EB" w:rsidRPr="00B87FEE" w:rsidTr="0048302A">
        <w:trPr>
          <w:trHeight w:val="1140"/>
        </w:trPr>
        <w:tc>
          <w:tcPr>
            <w:tcW w:w="500" w:type="pct"/>
            <w:vMerge/>
            <w:tcBorders>
              <w:top w:val="nil"/>
              <w:left w:val="single" w:sz="8"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374"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438" w:type="pct"/>
            <w:vMerge/>
            <w:tcBorders>
              <w:top w:val="nil"/>
              <w:left w:val="single" w:sz="4" w:space="0" w:color="auto"/>
              <w:bottom w:val="double" w:sz="6" w:space="0" w:color="000000"/>
              <w:right w:val="nil"/>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529" w:type="pct"/>
            <w:tcBorders>
              <w:top w:val="nil"/>
              <w:left w:val="single" w:sz="4" w:space="0" w:color="auto"/>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2"/>
                <w:szCs w:val="22"/>
              </w:rPr>
            </w:pPr>
            <w:r w:rsidRPr="00B87FEE">
              <w:rPr>
                <w:rFonts w:ascii="標楷體" w:eastAsia="標楷體" w:hAnsi="標楷體" w:cs="新細明體" w:hint="eastAsia"/>
                <w:kern w:val="0"/>
                <w:sz w:val="22"/>
                <w:szCs w:val="22"/>
              </w:rPr>
              <w:t>對議員反應動態回報</w:t>
            </w:r>
          </w:p>
        </w:tc>
        <w:tc>
          <w:tcPr>
            <w:tcW w:w="69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2"/>
                <w:szCs w:val="22"/>
              </w:rPr>
            </w:pPr>
            <w:r w:rsidRPr="00B87FEE">
              <w:rPr>
                <w:rFonts w:ascii="標楷體" w:eastAsia="標楷體" w:hAnsi="標楷體" w:cs="新細明體" w:hint="eastAsia"/>
                <w:kern w:val="0"/>
                <w:sz w:val="22"/>
                <w:szCs w:val="22"/>
              </w:rPr>
              <w:t>即時傳達公告資訊予機關內部所屬研考人員及首長</w:t>
            </w:r>
          </w:p>
        </w:tc>
        <w:tc>
          <w:tcPr>
            <w:tcW w:w="41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2"/>
                <w:szCs w:val="22"/>
              </w:rPr>
            </w:pPr>
            <w:r w:rsidRPr="00B87FEE">
              <w:rPr>
                <w:rFonts w:ascii="標楷體" w:eastAsia="標楷體" w:hAnsi="標楷體" w:cs="新細明體" w:hint="eastAsia"/>
                <w:kern w:val="0"/>
                <w:sz w:val="22"/>
                <w:szCs w:val="22"/>
              </w:rPr>
              <w:t>人員更迭行文通知</w:t>
            </w:r>
          </w:p>
        </w:tc>
        <w:tc>
          <w:tcPr>
            <w:tcW w:w="395"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2"/>
                <w:szCs w:val="22"/>
              </w:rPr>
            </w:pPr>
            <w:r w:rsidRPr="00B87FEE">
              <w:rPr>
                <w:rFonts w:ascii="標楷體" w:eastAsia="標楷體" w:hAnsi="標楷體" w:cs="新細明體" w:hint="eastAsia"/>
                <w:kern w:val="0"/>
                <w:sz w:val="22"/>
                <w:szCs w:val="22"/>
              </w:rPr>
              <w:t>文件資料依限送達</w:t>
            </w:r>
          </w:p>
        </w:tc>
        <w:tc>
          <w:tcPr>
            <w:tcW w:w="438"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2"/>
                <w:szCs w:val="22"/>
              </w:rPr>
            </w:pPr>
            <w:r w:rsidRPr="00B87FEE">
              <w:rPr>
                <w:rFonts w:ascii="標楷體" w:eastAsia="標楷體" w:hAnsi="標楷體" w:cs="新細明體" w:hint="eastAsia"/>
                <w:kern w:val="0"/>
                <w:sz w:val="22"/>
                <w:szCs w:val="22"/>
              </w:rPr>
              <w:t>工作會議到場參加</w:t>
            </w:r>
          </w:p>
        </w:tc>
        <w:tc>
          <w:tcPr>
            <w:tcW w:w="255" w:type="pct"/>
            <w:vMerge/>
            <w:tcBorders>
              <w:top w:val="nil"/>
              <w:left w:val="single" w:sz="4" w:space="0" w:color="auto"/>
              <w:bottom w:val="nil"/>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55"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55"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48"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13" w:type="pct"/>
            <w:vMerge/>
            <w:tcBorders>
              <w:top w:val="nil"/>
              <w:left w:val="single" w:sz="4" w:space="0" w:color="auto"/>
              <w:bottom w:val="double" w:sz="6" w:space="0" w:color="000000"/>
              <w:right w:val="single" w:sz="8"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r>
      <w:tr w:rsidR="00E707EB" w:rsidRPr="00B87FEE" w:rsidTr="0048302A">
        <w:trPr>
          <w:trHeight w:val="435"/>
        </w:trPr>
        <w:tc>
          <w:tcPr>
            <w:tcW w:w="500" w:type="pct"/>
            <w:vMerge/>
            <w:tcBorders>
              <w:top w:val="nil"/>
              <w:left w:val="single" w:sz="8"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374"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438" w:type="pct"/>
            <w:vMerge/>
            <w:tcBorders>
              <w:top w:val="nil"/>
              <w:left w:val="single" w:sz="4" w:space="0" w:color="auto"/>
              <w:bottom w:val="double" w:sz="6" w:space="0" w:color="000000"/>
              <w:right w:val="nil"/>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529" w:type="pct"/>
            <w:tcBorders>
              <w:top w:val="nil"/>
              <w:left w:val="single" w:sz="4" w:space="0" w:color="auto"/>
              <w:bottom w:val="double" w:sz="6"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20</w:t>
            </w:r>
          </w:p>
        </w:tc>
        <w:tc>
          <w:tcPr>
            <w:tcW w:w="690" w:type="pct"/>
            <w:tcBorders>
              <w:top w:val="nil"/>
              <w:left w:val="nil"/>
              <w:bottom w:val="double" w:sz="6"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10</w:t>
            </w:r>
          </w:p>
        </w:tc>
        <w:tc>
          <w:tcPr>
            <w:tcW w:w="410" w:type="pct"/>
            <w:tcBorders>
              <w:top w:val="nil"/>
              <w:left w:val="nil"/>
              <w:bottom w:val="double" w:sz="6"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3</w:t>
            </w:r>
          </w:p>
        </w:tc>
        <w:tc>
          <w:tcPr>
            <w:tcW w:w="395" w:type="pct"/>
            <w:tcBorders>
              <w:top w:val="nil"/>
              <w:left w:val="nil"/>
              <w:bottom w:val="double" w:sz="6"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3</w:t>
            </w:r>
          </w:p>
        </w:tc>
        <w:tc>
          <w:tcPr>
            <w:tcW w:w="438" w:type="pct"/>
            <w:tcBorders>
              <w:top w:val="nil"/>
              <w:left w:val="nil"/>
              <w:bottom w:val="double" w:sz="6"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4</w:t>
            </w:r>
          </w:p>
        </w:tc>
        <w:tc>
          <w:tcPr>
            <w:tcW w:w="255" w:type="pct"/>
            <w:tcBorders>
              <w:top w:val="single" w:sz="4" w:space="0" w:color="auto"/>
              <w:left w:val="nil"/>
              <w:bottom w:val="double" w:sz="6"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10</w:t>
            </w:r>
          </w:p>
        </w:tc>
        <w:tc>
          <w:tcPr>
            <w:tcW w:w="255"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55"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48" w:type="pct"/>
            <w:vMerge/>
            <w:tcBorders>
              <w:top w:val="nil"/>
              <w:left w:val="single" w:sz="4" w:space="0" w:color="auto"/>
              <w:bottom w:val="double" w:sz="6" w:space="0" w:color="000000"/>
              <w:right w:val="single" w:sz="4"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c>
          <w:tcPr>
            <w:tcW w:w="213" w:type="pct"/>
            <w:vMerge/>
            <w:tcBorders>
              <w:top w:val="nil"/>
              <w:left w:val="single" w:sz="4" w:space="0" w:color="auto"/>
              <w:bottom w:val="double" w:sz="6" w:space="0" w:color="000000"/>
              <w:right w:val="single" w:sz="8" w:space="0" w:color="auto"/>
            </w:tcBorders>
            <w:vAlign w:val="center"/>
            <w:hideMark/>
          </w:tcPr>
          <w:p w:rsidR="00E707EB" w:rsidRPr="00B87FEE" w:rsidRDefault="00E707EB" w:rsidP="0048302A">
            <w:pPr>
              <w:widowControl/>
              <w:rPr>
                <w:rFonts w:ascii="標楷體" w:eastAsia="標楷體" w:hAnsi="標楷體" w:cs="新細明體"/>
                <w:kern w:val="0"/>
                <w:sz w:val="26"/>
                <w:szCs w:val="26"/>
              </w:rPr>
            </w:pPr>
          </w:p>
        </w:tc>
      </w:tr>
      <w:tr w:rsidR="00E707EB" w:rsidRPr="00B87FEE" w:rsidTr="00BF0325">
        <w:trPr>
          <w:trHeight w:val="567"/>
        </w:trPr>
        <w:tc>
          <w:tcPr>
            <w:tcW w:w="500" w:type="pct"/>
            <w:tcBorders>
              <w:top w:val="nil"/>
              <w:left w:val="single" w:sz="8"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74" w:type="pct"/>
            <w:tcBorders>
              <w:top w:val="nil"/>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nil"/>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529" w:type="pct"/>
            <w:tcBorders>
              <w:top w:val="nil"/>
              <w:left w:val="single" w:sz="4" w:space="0" w:color="auto"/>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69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1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95"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nil"/>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nil"/>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nil"/>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48" w:type="pct"/>
            <w:tcBorders>
              <w:top w:val="nil"/>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13" w:type="pct"/>
            <w:tcBorders>
              <w:top w:val="nil"/>
              <w:left w:val="nil"/>
              <w:bottom w:val="nil"/>
              <w:right w:val="single" w:sz="8"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r>
      <w:tr w:rsidR="00E707EB" w:rsidRPr="00B87FEE" w:rsidTr="00BF0325">
        <w:trPr>
          <w:trHeight w:val="567"/>
        </w:trPr>
        <w:tc>
          <w:tcPr>
            <w:tcW w:w="500" w:type="pct"/>
            <w:tcBorders>
              <w:top w:val="single" w:sz="4" w:space="0" w:color="auto"/>
              <w:left w:val="single" w:sz="8"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74"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single" w:sz="4" w:space="0" w:color="auto"/>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529" w:type="pct"/>
            <w:tcBorders>
              <w:top w:val="nil"/>
              <w:left w:val="single" w:sz="4" w:space="0" w:color="auto"/>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69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1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95"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48"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13" w:type="pct"/>
            <w:tcBorders>
              <w:top w:val="single" w:sz="4" w:space="0" w:color="auto"/>
              <w:left w:val="nil"/>
              <w:bottom w:val="nil"/>
              <w:right w:val="single" w:sz="8"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r>
      <w:tr w:rsidR="00E707EB" w:rsidRPr="00B87FEE" w:rsidTr="00BF0325">
        <w:trPr>
          <w:trHeight w:val="567"/>
        </w:trPr>
        <w:tc>
          <w:tcPr>
            <w:tcW w:w="500" w:type="pct"/>
            <w:tcBorders>
              <w:top w:val="single" w:sz="4" w:space="0" w:color="auto"/>
              <w:left w:val="single" w:sz="8"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74"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single" w:sz="4" w:space="0" w:color="auto"/>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529" w:type="pct"/>
            <w:tcBorders>
              <w:top w:val="nil"/>
              <w:left w:val="single" w:sz="4" w:space="0" w:color="auto"/>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69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1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95"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48"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13" w:type="pct"/>
            <w:tcBorders>
              <w:top w:val="single" w:sz="4" w:space="0" w:color="auto"/>
              <w:left w:val="nil"/>
              <w:bottom w:val="nil"/>
              <w:right w:val="single" w:sz="8"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r>
      <w:tr w:rsidR="00E707EB" w:rsidRPr="00B87FEE" w:rsidTr="00BF0325">
        <w:trPr>
          <w:trHeight w:val="567"/>
        </w:trPr>
        <w:tc>
          <w:tcPr>
            <w:tcW w:w="500" w:type="pct"/>
            <w:tcBorders>
              <w:top w:val="single" w:sz="4" w:space="0" w:color="auto"/>
              <w:left w:val="single" w:sz="8"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74"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single" w:sz="4" w:space="0" w:color="auto"/>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529" w:type="pct"/>
            <w:tcBorders>
              <w:top w:val="nil"/>
              <w:left w:val="single" w:sz="4" w:space="0" w:color="auto"/>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69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1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95"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48"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13" w:type="pct"/>
            <w:tcBorders>
              <w:top w:val="single" w:sz="4" w:space="0" w:color="auto"/>
              <w:left w:val="nil"/>
              <w:bottom w:val="nil"/>
              <w:right w:val="single" w:sz="8"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r>
      <w:tr w:rsidR="00E707EB" w:rsidRPr="00B87FEE" w:rsidTr="00BF0325">
        <w:trPr>
          <w:trHeight w:val="567"/>
        </w:trPr>
        <w:tc>
          <w:tcPr>
            <w:tcW w:w="500" w:type="pct"/>
            <w:tcBorders>
              <w:top w:val="single" w:sz="4" w:space="0" w:color="auto"/>
              <w:left w:val="single" w:sz="8"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74"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single" w:sz="4" w:space="0" w:color="auto"/>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529" w:type="pct"/>
            <w:tcBorders>
              <w:top w:val="single" w:sz="4" w:space="0" w:color="auto"/>
              <w:left w:val="single" w:sz="4" w:space="0" w:color="auto"/>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69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10"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395"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438" w:type="pct"/>
            <w:tcBorders>
              <w:top w:val="nil"/>
              <w:left w:val="nil"/>
              <w:bottom w:val="single" w:sz="4" w:space="0" w:color="auto"/>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55"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48" w:type="pct"/>
            <w:tcBorders>
              <w:top w:val="single" w:sz="4" w:space="0" w:color="auto"/>
              <w:left w:val="nil"/>
              <w:bottom w:val="nil"/>
              <w:right w:val="single" w:sz="4"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c>
          <w:tcPr>
            <w:tcW w:w="213" w:type="pct"/>
            <w:tcBorders>
              <w:top w:val="single" w:sz="4" w:space="0" w:color="auto"/>
              <w:left w:val="nil"/>
              <w:bottom w:val="nil"/>
              <w:right w:val="single" w:sz="8" w:space="0" w:color="auto"/>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 w:val="26"/>
                <w:szCs w:val="26"/>
              </w:rPr>
            </w:pPr>
            <w:r w:rsidRPr="00B87FEE">
              <w:rPr>
                <w:rFonts w:ascii="標楷體" w:eastAsia="標楷體" w:hAnsi="標楷體" w:cs="新細明體" w:hint="eastAsia"/>
                <w:kern w:val="0"/>
                <w:sz w:val="26"/>
                <w:szCs w:val="26"/>
              </w:rPr>
              <w:t xml:space="preserve">　</w:t>
            </w:r>
          </w:p>
        </w:tc>
      </w:tr>
      <w:tr w:rsidR="00E707EB" w:rsidRPr="00B87FEE" w:rsidTr="00BF0325">
        <w:trPr>
          <w:trHeight w:val="567"/>
        </w:trPr>
        <w:tc>
          <w:tcPr>
            <w:tcW w:w="500" w:type="pct"/>
            <w:tcBorders>
              <w:top w:val="single" w:sz="4" w:space="0" w:color="auto"/>
              <w:left w:val="single" w:sz="8" w:space="0" w:color="auto"/>
              <w:bottom w:val="single" w:sz="8" w:space="0" w:color="auto"/>
              <w:right w:val="single" w:sz="4" w:space="0" w:color="auto"/>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374" w:type="pct"/>
            <w:tcBorders>
              <w:top w:val="single" w:sz="4" w:space="0" w:color="auto"/>
              <w:left w:val="nil"/>
              <w:bottom w:val="single" w:sz="8" w:space="0" w:color="auto"/>
              <w:right w:val="single" w:sz="4" w:space="0" w:color="auto"/>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438" w:type="pct"/>
            <w:tcBorders>
              <w:top w:val="single" w:sz="4" w:space="0" w:color="auto"/>
              <w:left w:val="nil"/>
              <w:bottom w:val="single" w:sz="8" w:space="0" w:color="auto"/>
              <w:right w:val="nil"/>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529" w:type="pct"/>
            <w:tcBorders>
              <w:top w:val="single" w:sz="4" w:space="0" w:color="auto"/>
              <w:left w:val="single" w:sz="4" w:space="0" w:color="auto"/>
              <w:bottom w:val="single" w:sz="8" w:space="0" w:color="auto"/>
              <w:right w:val="single" w:sz="4" w:space="0" w:color="auto"/>
            </w:tcBorders>
            <w:shd w:val="clear" w:color="auto" w:fill="auto"/>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690" w:type="pct"/>
            <w:tcBorders>
              <w:top w:val="nil"/>
              <w:left w:val="nil"/>
              <w:bottom w:val="single" w:sz="8" w:space="0" w:color="auto"/>
              <w:right w:val="single" w:sz="4" w:space="0" w:color="auto"/>
            </w:tcBorders>
            <w:shd w:val="clear" w:color="auto" w:fill="auto"/>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410" w:type="pct"/>
            <w:tcBorders>
              <w:top w:val="nil"/>
              <w:left w:val="nil"/>
              <w:bottom w:val="single" w:sz="8" w:space="0" w:color="auto"/>
              <w:right w:val="single" w:sz="4" w:space="0" w:color="auto"/>
            </w:tcBorders>
            <w:shd w:val="clear" w:color="auto" w:fill="auto"/>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395" w:type="pct"/>
            <w:tcBorders>
              <w:top w:val="nil"/>
              <w:left w:val="nil"/>
              <w:bottom w:val="single" w:sz="8" w:space="0" w:color="auto"/>
              <w:right w:val="single" w:sz="4" w:space="0" w:color="auto"/>
            </w:tcBorders>
            <w:shd w:val="clear" w:color="auto" w:fill="auto"/>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438" w:type="pct"/>
            <w:tcBorders>
              <w:top w:val="nil"/>
              <w:left w:val="nil"/>
              <w:bottom w:val="single" w:sz="8" w:space="0" w:color="auto"/>
              <w:right w:val="single" w:sz="4" w:space="0" w:color="auto"/>
            </w:tcBorders>
            <w:shd w:val="clear" w:color="auto" w:fill="auto"/>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255" w:type="pct"/>
            <w:tcBorders>
              <w:top w:val="single" w:sz="4" w:space="0" w:color="auto"/>
              <w:left w:val="nil"/>
              <w:bottom w:val="single" w:sz="8" w:space="0" w:color="auto"/>
              <w:right w:val="single" w:sz="4" w:space="0" w:color="auto"/>
            </w:tcBorders>
            <w:shd w:val="clear" w:color="auto" w:fill="auto"/>
            <w:hideMark/>
          </w:tcPr>
          <w:p w:rsidR="00E707EB" w:rsidRPr="00B87FEE" w:rsidRDefault="00E707EB" w:rsidP="0048302A">
            <w:pPr>
              <w:widowControl/>
              <w:jc w:val="center"/>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255" w:type="pct"/>
            <w:tcBorders>
              <w:top w:val="single" w:sz="4" w:space="0" w:color="auto"/>
              <w:left w:val="nil"/>
              <w:bottom w:val="single" w:sz="8" w:space="0" w:color="auto"/>
              <w:right w:val="single" w:sz="4" w:space="0" w:color="auto"/>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255" w:type="pct"/>
            <w:tcBorders>
              <w:top w:val="single" w:sz="4" w:space="0" w:color="auto"/>
              <w:left w:val="nil"/>
              <w:bottom w:val="single" w:sz="8" w:space="0" w:color="auto"/>
              <w:right w:val="single" w:sz="4" w:space="0" w:color="auto"/>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248" w:type="pct"/>
            <w:tcBorders>
              <w:top w:val="single" w:sz="4" w:space="0" w:color="auto"/>
              <w:left w:val="nil"/>
              <w:bottom w:val="single" w:sz="8" w:space="0" w:color="auto"/>
              <w:right w:val="single" w:sz="4" w:space="0" w:color="auto"/>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c>
          <w:tcPr>
            <w:tcW w:w="213" w:type="pct"/>
            <w:tcBorders>
              <w:top w:val="single" w:sz="4" w:space="0" w:color="auto"/>
              <w:left w:val="nil"/>
              <w:bottom w:val="single" w:sz="8" w:space="0" w:color="auto"/>
              <w:right w:val="single" w:sz="8" w:space="0" w:color="auto"/>
            </w:tcBorders>
            <w:shd w:val="clear" w:color="auto" w:fill="auto"/>
            <w:hideMark/>
          </w:tcPr>
          <w:p w:rsidR="00E707EB" w:rsidRPr="00B87FEE" w:rsidRDefault="00E707EB" w:rsidP="0048302A">
            <w:pPr>
              <w:widowControl/>
              <w:rPr>
                <w:rFonts w:ascii="標楷體" w:eastAsia="標楷體" w:hAnsi="標楷體" w:cs="新細明體" w:hint="eastAsia"/>
                <w:kern w:val="0"/>
                <w:sz w:val="28"/>
                <w:szCs w:val="28"/>
              </w:rPr>
            </w:pPr>
            <w:r w:rsidRPr="00B87FEE">
              <w:rPr>
                <w:rFonts w:ascii="標楷體" w:eastAsia="標楷體" w:hAnsi="標楷體" w:cs="新細明體" w:hint="eastAsia"/>
                <w:kern w:val="0"/>
                <w:sz w:val="28"/>
                <w:szCs w:val="28"/>
              </w:rPr>
              <w:t xml:space="preserve">　</w:t>
            </w:r>
          </w:p>
        </w:tc>
      </w:tr>
      <w:tr w:rsidR="00E707EB" w:rsidRPr="00B87FEE" w:rsidTr="0048302A">
        <w:trPr>
          <w:trHeight w:val="926"/>
        </w:trPr>
        <w:tc>
          <w:tcPr>
            <w:tcW w:w="500" w:type="pct"/>
            <w:tcBorders>
              <w:top w:val="nil"/>
              <w:left w:val="nil"/>
              <w:bottom w:val="nil"/>
              <w:right w:val="nil"/>
            </w:tcBorders>
            <w:shd w:val="clear" w:color="auto" w:fill="auto"/>
            <w:vAlign w:val="center"/>
            <w:hideMark/>
          </w:tcPr>
          <w:p w:rsidR="00E707EB" w:rsidRPr="00B87FEE" w:rsidRDefault="00E707EB" w:rsidP="0048302A">
            <w:pPr>
              <w:widowControl/>
              <w:rPr>
                <w:rFonts w:ascii="標楷體" w:eastAsia="標楷體" w:hAnsi="標楷體" w:cs="新細明體"/>
                <w:kern w:val="0"/>
                <w:szCs w:val="24"/>
              </w:rPr>
            </w:pPr>
            <w:r w:rsidRPr="00B87FEE">
              <w:rPr>
                <w:rFonts w:ascii="標楷體" w:eastAsia="標楷體" w:hAnsi="標楷體" w:cs="新細明體" w:hint="eastAsia"/>
                <w:kern w:val="0"/>
                <w:szCs w:val="24"/>
              </w:rPr>
              <w:t>製表人</w:t>
            </w:r>
            <w:r w:rsidRPr="00B87FEE">
              <w:rPr>
                <w:rFonts w:eastAsia="標楷體"/>
                <w:kern w:val="0"/>
                <w:szCs w:val="24"/>
              </w:rPr>
              <w:t xml:space="preserve">                                                             </w:t>
            </w:r>
          </w:p>
        </w:tc>
        <w:tc>
          <w:tcPr>
            <w:tcW w:w="374" w:type="pct"/>
            <w:tcBorders>
              <w:top w:val="nil"/>
              <w:left w:val="nil"/>
              <w:bottom w:val="nil"/>
              <w:right w:val="nil"/>
            </w:tcBorders>
            <w:shd w:val="clear" w:color="auto" w:fill="auto"/>
            <w:vAlign w:val="center"/>
            <w:hideMark/>
          </w:tcPr>
          <w:p w:rsidR="00E707EB" w:rsidRPr="00B87FEE" w:rsidRDefault="00E707EB" w:rsidP="0048302A">
            <w:pPr>
              <w:widowControl/>
              <w:rPr>
                <w:rFonts w:ascii="標楷體" w:eastAsia="標楷體" w:hAnsi="標楷體" w:cs="新細明體" w:hint="eastAsia"/>
                <w:kern w:val="0"/>
                <w:szCs w:val="24"/>
              </w:rPr>
            </w:pPr>
          </w:p>
        </w:tc>
        <w:tc>
          <w:tcPr>
            <w:tcW w:w="438" w:type="pct"/>
            <w:tcBorders>
              <w:top w:val="nil"/>
              <w:left w:val="nil"/>
              <w:bottom w:val="nil"/>
              <w:right w:val="nil"/>
            </w:tcBorders>
            <w:shd w:val="clear" w:color="auto" w:fill="auto"/>
            <w:noWrap/>
            <w:vAlign w:val="center"/>
            <w:hideMark/>
          </w:tcPr>
          <w:p w:rsidR="00E707EB" w:rsidRPr="00B87FEE" w:rsidRDefault="00E707EB" w:rsidP="0048302A">
            <w:pPr>
              <w:widowControl/>
              <w:rPr>
                <w:rFonts w:eastAsia="Times New Roman"/>
                <w:kern w:val="0"/>
                <w:sz w:val="20"/>
              </w:rPr>
            </w:pPr>
          </w:p>
        </w:tc>
        <w:tc>
          <w:tcPr>
            <w:tcW w:w="529" w:type="pct"/>
            <w:tcBorders>
              <w:top w:val="nil"/>
              <w:left w:val="nil"/>
              <w:bottom w:val="nil"/>
              <w:right w:val="nil"/>
            </w:tcBorders>
            <w:shd w:val="clear" w:color="auto" w:fill="auto"/>
            <w:noWrap/>
            <w:vAlign w:val="center"/>
            <w:hideMark/>
          </w:tcPr>
          <w:p w:rsidR="00E707EB" w:rsidRPr="00B87FEE" w:rsidRDefault="00E707EB" w:rsidP="0048302A">
            <w:pPr>
              <w:widowControl/>
              <w:rPr>
                <w:rFonts w:eastAsia="Times New Roman"/>
                <w:kern w:val="0"/>
                <w:sz w:val="20"/>
              </w:rPr>
            </w:pPr>
          </w:p>
        </w:tc>
        <w:tc>
          <w:tcPr>
            <w:tcW w:w="690" w:type="pct"/>
            <w:tcBorders>
              <w:top w:val="nil"/>
              <w:left w:val="nil"/>
              <w:bottom w:val="nil"/>
              <w:right w:val="nil"/>
            </w:tcBorders>
            <w:shd w:val="clear" w:color="auto" w:fill="auto"/>
            <w:noWrap/>
            <w:vAlign w:val="center"/>
            <w:hideMark/>
          </w:tcPr>
          <w:p w:rsidR="00E707EB" w:rsidRPr="00B87FEE" w:rsidRDefault="00E707EB" w:rsidP="0048302A">
            <w:pPr>
              <w:widowControl/>
              <w:rPr>
                <w:rFonts w:eastAsia="Times New Roman"/>
                <w:kern w:val="0"/>
                <w:sz w:val="20"/>
              </w:rPr>
            </w:pPr>
          </w:p>
        </w:tc>
        <w:tc>
          <w:tcPr>
            <w:tcW w:w="410" w:type="pct"/>
            <w:tcBorders>
              <w:top w:val="nil"/>
              <w:left w:val="nil"/>
              <w:bottom w:val="nil"/>
              <w:right w:val="nil"/>
            </w:tcBorders>
            <w:shd w:val="clear" w:color="auto" w:fill="auto"/>
            <w:noWrap/>
            <w:vAlign w:val="center"/>
            <w:hideMark/>
          </w:tcPr>
          <w:p w:rsidR="00E707EB" w:rsidRPr="00B87FEE" w:rsidRDefault="00E707EB" w:rsidP="0048302A">
            <w:pPr>
              <w:widowControl/>
              <w:rPr>
                <w:rFonts w:eastAsia="Times New Roman"/>
                <w:kern w:val="0"/>
                <w:sz w:val="20"/>
              </w:rPr>
            </w:pPr>
          </w:p>
        </w:tc>
        <w:tc>
          <w:tcPr>
            <w:tcW w:w="395" w:type="pct"/>
            <w:tcBorders>
              <w:top w:val="nil"/>
              <w:left w:val="nil"/>
              <w:bottom w:val="nil"/>
              <w:right w:val="nil"/>
            </w:tcBorders>
            <w:shd w:val="clear" w:color="auto" w:fill="auto"/>
            <w:noWrap/>
            <w:vAlign w:val="center"/>
            <w:hideMark/>
          </w:tcPr>
          <w:p w:rsidR="00E707EB" w:rsidRPr="00B87FEE" w:rsidRDefault="00E707EB" w:rsidP="0048302A">
            <w:pPr>
              <w:widowControl/>
              <w:rPr>
                <w:rFonts w:eastAsia="Times New Roman"/>
                <w:kern w:val="0"/>
                <w:sz w:val="20"/>
              </w:rPr>
            </w:pPr>
          </w:p>
        </w:tc>
        <w:tc>
          <w:tcPr>
            <w:tcW w:w="438" w:type="pct"/>
            <w:tcBorders>
              <w:top w:val="nil"/>
              <w:left w:val="nil"/>
              <w:bottom w:val="nil"/>
              <w:right w:val="nil"/>
            </w:tcBorders>
            <w:shd w:val="clear" w:color="auto" w:fill="auto"/>
            <w:vAlign w:val="center"/>
            <w:hideMark/>
          </w:tcPr>
          <w:p w:rsidR="00E707EB" w:rsidRPr="00B87FEE" w:rsidRDefault="00E707EB" w:rsidP="0048302A">
            <w:pPr>
              <w:widowControl/>
              <w:rPr>
                <w:rFonts w:eastAsia="Times New Roman"/>
                <w:kern w:val="0"/>
                <w:sz w:val="20"/>
              </w:rPr>
            </w:pPr>
          </w:p>
        </w:tc>
        <w:tc>
          <w:tcPr>
            <w:tcW w:w="510" w:type="pct"/>
            <w:gridSpan w:val="2"/>
            <w:tcBorders>
              <w:top w:val="nil"/>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kern w:val="0"/>
                <w:szCs w:val="24"/>
              </w:rPr>
            </w:pPr>
            <w:r w:rsidRPr="00B87FEE">
              <w:rPr>
                <w:rFonts w:ascii="標楷體" w:eastAsia="標楷體" w:hAnsi="標楷體" w:cs="新細明體" w:hint="eastAsia"/>
                <w:kern w:val="0"/>
                <w:szCs w:val="24"/>
              </w:rPr>
              <w:t>機關首長/單位主管</w:t>
            </w:r>
          </w:p>
        </w:tc>
        <w:tc>
          <w:tcPr>
            <w:tcW w:w="255" w:type="pct"/>
            <w:tcBorders>
              <w:top w:val="nil"/>
              <w:left w:val="nil"/>
              <w:bottom w:val="nil"/>
              <w:right w:val="nil"/>
            </w:tcBorders>
            <w:shd w:val="clear" w:color="auto" w:fill="auto"/>
            <w:vAlign w:val="center"/>
            <w:hideMark/>
          </w:tcPr>
          <w:p w:rsidR="00E707EB" w:rsidRPr="00B87FEE" w:rsidRDefault="00E707EB" w:rsidP="0048302A">
            <w:pPr>
              <w:widowControl/>
              <w:jc w:val="center"/>
              <w:rPr>
                <w:rFonts w:ascii="標楷體" w:eastAsia="標楷體" w:hAnsi="標楷體" w:cs="新細明體" w:hint="eastAsia"/>
                <w:kern w:val="0"/>
                <w:szCs w:val="24"/>
              </w:rPr>
            </w:pPr>
          </w:p>
        </w:tc>
        <w:tc>
          <w:tcPr>
            <w:tcW w:w="248" w:type="pct"/>
            <w:tcBorders>
              <w:top w:val="nil"/>
              <w:left w:val="nil"/>
              <w:bottom w:val="nil"/>
              <w:right w:val="nil"/>
            </w:tcBorders>
            <w:shd w:val="clear" w:color="auto" w:fill="auto"/>
            <w:noWrap/>
            <w:vAlign w:val="center"/>
            <w:hideMark/>
          </w:tcPr>
          <w:p w:rsidR="00E707EB" w:rsidRPr="00B87FEE" w:rsidRDefault="00E707EB" w:rsidP="0048302A">
            <w:pPr>
              <w:widowControl/>
              <w:jc w:val="center"/>
              <w:rPr>
                <w:rFonts w:eastAsia="Times New Roman"/>
                <w:kern w:val="0"/>
                <w:sz w:val="20"/>
              </w:rPr>
            </w:pPr>
          </w:p>
        </w:tc>
        <w:tc>
          <w:tcPr>
            <w:tcW w:w="213" w:type="pct"/>
            <w:tcBorders>
              <w:top w:val="nil"/>
              <w:left w:val="nil"/>
              <w:bottom w:val="nil"/>
              <w:right w:val="nil"/>
            </w:tcBorders>
            <w:shd w:val="clear" w:color="auto" w:fill="auto"/>
            <w:noWrap/>
            <w:vAlign w:val="center"/>
            <w:hideMark/>
          </w:tcPr>
          <w:p w:rsidR="00E707EB" w:rsidRPr="00B87FEE" w:rsidRDefault="00E707EB" w:rsidP="0048302A">
            <w:pPr>
              <w:widowControl/>
              <w:rPr>
                <w:rFonts w:eastAsia="Times New Roman"/>
                <w:kern w:val="0"/>
                <w:sz w:val="20"/>
              </w:rPr>
            </w:pPr>
          </w:p>
        </w:tc>
      </w:tr>
    </w:tbl>
    <w:p w:rsidR="0022393E" w:rsidRDefault="0022393E">
      <w:pPr>
        <w:rPr>
          <w:rFonts w:hint="eastAsia"/>
        </w:rPr>
      </w:pPr>
    </w:p>
    <w:sectPr w:rsidR="0022393E" w:rsidSect="00BF0325">
      <w:pgSz w:w="16838" w:h="11906" w:orient="landscape"/>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08CA" w:rsidRDefault="00A96D0A">
    <w:pPr>
      <w:pStyle w:val="a4"/>
      <w:jc w:val="center"/>
    </w:pPr>
    <w:r>
      <w:fldChar w:fldCharType="begin"/>
    </w:r>
    <w:r>
      <w:instrText>PAGE   \* MERGEFORMAT</w:instrText>
    </w:r>
    <w:r>
      <w:fldChar w:fldCharType="separate"/>
    </w:r>
    <w:r w:rsidRPr="00A96D0A">
      <w:rPr>
        <w:noProof/>
        <w:lang w:val="zh-TW"/>
      </w:rPr>
      <w:t>6</w:t>
    </w:r>
    <w:r>
      <w:fldChar w:fldCharType="end"/>
    </w:r>
  </w:p>
  <w:p w:rsidR="00F508CA" w:rsidRDefault="00A96D0A">
    <w:pPr>
      <w:pStyle w:val="a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A292B"/>
    <w:multiLevelType w:val="hybridMultilevel"/>
    <w:tmpl w:val="46B880D0"/>
    <w:lvl w:ilvl="0" w:tplc="20EEA922">
      <w:start w:val="1"/>
      <w:numFmt w:val="taiwaneseCountingThousand"/>
      <w:lvlText w:val="（%1）"/>
      <w:lvlJc w:val="left"/>
      <w:pPr>
        <w:ind w:left="855" w:hanging="85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934B35"/>
    <w:multiLevelType w:val="hybridMultilevel"/>
    <w:tmpl w:val="8BF8418A"/>
    <w:lvl w:ilvl="0" w:tplc="9DCE58B4">
      <w:start w:val="1"/>
      <w:numFmt w:val="taiwaneseCountingThousand"/>
      <w:lvlText w:val="（%1）"/>
      <w:lvlJc w:val="left"/>
      <w:pPr>
        <w:ind w:left="982" w:hanging="840"/>
      </w:pPr>
      <w:rPr>
        <w:rFonts w:ascii="標楷體" w:eastAsia="標楷體" w:hAnsi="標楷體" w:cs="Times New Roman"/>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 w15:restartNumberingAfterBreak="0">
    <w:nsid w:val="154E095A"/>
    <w:multiLevelType w:val="hybridMultilevel"/>
    <w:tmpl w:val="CCEE731A"/>
    <w:lvl w:ilvl="0" w:tplc="E2C8C968">
      <w:start w:val="1"/>
      <w:numFmt w:val="taiwaneseCountingThousand"/>
      <w:lvlText w:val="（%1）"/>
      <w:lvlJc w:val="left"/>
      <w:pPr>
        <w:ind w:left="855" w:hanging="855"/>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FC10B2"/>
    <w:multiLevelType w:val="hybridMultilevel"/>
    <w:tmpl w:val="96DE703C"/>
    <w:lvl w:ilvl="0" w:tplc="D35866CC">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100BD0"/>
    <w:multiLevelType w:val="hybridMultilevel"/>
    <w:tmpl w:val="37B2EE92"/>
    <w:lvl w:ilvl="0" w:tplc="227651BE">
      <w:start w:val="1"/>
      <w:numFmt w:val="decimal"/>
      <w:lvlText w:val="%1."/>
      <w:lvlJc w:val="left"/>
      <w:pPr>
        <w:ind w:left="960" w:hanging="480"/>
      </w:pPr>
      <w:rPr>
        <w:color w:val="auto"/>
      </w:rPr>
    </w:lvl>
    <w:lvl w:ilvl="1" w:tplc="EA2C6228">
      <w:start w:val="6"/>
      <w:numFmt w:val="taiwaneseCountingThousand"/>
      <w:lvlText w:val="（%2）"/>
      <w:lvlJc w:val="left"/>
      <w:pPr>
        <w:ind w:left="1815" w:hanging="855"/>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482515C"/>
    <w:multiLevelType w:val="hybridMultilevel"/>
    <w:tmpl w:val="FB8E0F5E"/>
    <w:lvl w:ilvl="0" w:tplc="446A11EE">
      <w:start w:val="2"/>
      <w:numFmt w:val="taiwaneseCountingThousand"/>
      <w:lvlText w:val="%1、"/>
      <w:lvlJc w:val="left"/>
      <w:pPr>
        <w:ind w:left="862" w:hanging="720"/>
      </w:pPr>
      <w:rPr>
        <w:rFonts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 w15:restartNumberingAfterBreak="0">
    <w:nsid w:val="37A85B88"/>
    <w:multiLevelType w:val="hybridMultilevel"/>
    <w:tmpl w:val="17A0BFB0"/>
    <w:lvl w:ilvl="0" w:tplc="4C84BAC4">
      <w:start w:val="1"/>
      <w:numFmt w:val="taiwaneseCountingThousand"/>
      <w:lvlText w:val="（%1）"/>
      <w:lvlJc w:val="left"/>
      <w:pPr>
        <w:ind w:left="855" w:hanging="855"/>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DE63EFC"/>
    <w:multiLevelType w:val="hybridMultilevel"/>
    <w:tmpl w:val="6994C3B2"/>
    <w:lvl w:ilvl="0" w:tplc="65FAACEC">
      <w:start w:val="2"/>
      <w:numFmt w:val="decimal"/>
      <w:lvlText w:val="%1."/>
      <w:lvlJc w:val="left"/>
      <w:pPr>
        <w:ind w:left="960" w:hanging="480"/>
      </w:pPr>
      <w:rPr>
        <w:rFonts w:hint="eastAsia"/>
      </w:rPr>
    </w:lvl>
    <w:lvl w:ilvl="1" w:tplc="585AE1FA">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2083968"/>
    <w:multiLevelType w:val="hybridMultilevel"/>
    <w:tmpl w:val="6994C3B2"/>
    <w:lvl w:ilvl="0" w:tplc="65FAACEC">
      <w:start w:val="2"/>
      <w:numFmt w:val="decimal"/>
      <w:lvlText w:val="%1."/>
      <w:lvlJc w:val="left"/>
      <w:pPr>
        <w:ind w:left="960" w:hanging="480"/>
      </w:pPr>
      <w:rPr>
        <w:rFonts w:hint="eastAsia"/>
      </w:rPr>
    </w:lvl>
    <w:lvl w:ilvl="1" w:tplc="585AE1FA">
      <w:start w:val="1"/>
      <w:numFmt w:val="taiwaneseCountingThousand"/>
      <w:lvlText w:val="（%2）"/>
      <w:lvlJc w:val="left"/>
      <w:pPr>
        <w:ind w:left="1680" w:hanging="72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6DD543E2"/>
    <w:multiLevelType w:val="hybridMultilevel"/>
    <w:tmpl w:val="E340A324"/>
    <w:lvl w:ilvl="0" w:tplc="0D5834A0">
      <w:start w:val="1"/>
      <w:numFmt w:val="decimal"/>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4"/>
  </w:num>
  <w:num w:numId="3">
    <w:abstractNumId w:val="8"/>
  </w:num>
  <w:num w:numId="4">
    <w:abstractNumId w:val="3"/>
  </w:num>
  <w:num w:numId="5">
    <w:abstractNumId w:val="1"/>
  </w:num>
  <w:num w:numId="6">
    <w:abstractNumId w:val="6"/>
  </w:num>
  <w:num w:numId="7">
    <w:abstractNumId w:val="9"/>
  </w:num>
  <w:num w:numId="8">
    <w:abstractNumId w:val="7"/>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93E"/>
    <w:rsid w:val="0022393E"/>
    <w:rsid w:val="003C7B05"/>
    <w:rsid w:val="00725BE4"/>
    <w:rsid w:val="008769FB"/>
    <w:rsid w:val="00925BBE"/>
    <w:rsid w:val="00A671D1"/>
    <w:rsid w:val="00A96D0A"/>
    <w:rsid w:val="00B3629D"/>
    <w:rsid w:val="00B679AB"/>
    <w:rsid w:val="00BC191D"/>
    <w:rsid w:val="00BF0325"/>
    <w:rsid w:val="00D56DC1"/>
    <w:rsid w:val="00E707EB"/>
    <w:rsid w:val="00E8007B"/>
    <w:rsid w:val="00F63EE6"/>
    <w:rsid w:val="00FC20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CA2E24-7396-4619-A704-82FD79C1E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393E"/>
    <w:pPr>
      <w:widowControl w:val="0"/>
    </w:pPr>
    <w:rPr>
      <w:rFonts w:ascii="Times New Roman" w:eastAsia="新細明體" w:hAnsi="Times New Roman" w:cs="Times New Roman"/>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2393E"/>
    <w:pPr>
      <w:ind w:leftChars="200" w:left="480"/>
    </w:pPr>
    <w:rPr>
      <w:rFonts w:ascii="Calibri" w:hAnsi="Calibri"/>
      <w:szCs w:val="22"/>
    </w:rPr>
  </w:style>
  <w:style w:type="paragraph" w:styleId="a4">
    <w:name w:val="footer"/>
    <w:basedOn w:val="a"/>
    <w:link w:val="a5"/>
    <w:uiPriority w:val="99"/>
    <w:rsid w:val="00E707EB"/>
    <w:pPr>
      <w:tabs>
        <w:tab w:val="center" w:pos="4153"/>
        <w:tab w:val="right" w:pos="8306"/>
      </w:tabs>
      <w:snapToGrid w:val="0"/>
    </w:pPr>
    <w:rPr>
      <w:sz w:val="20"/>
    </w:rPr>
  </w:style>
  <w:style w:type="character" w:customStyle="1" w:styleId="a5">
    <w:name w:val="頁尾 字元"/>
    <w:basedOn w:val="a0"/>
    <w:link w:val="a4"/>
    <w:uiPriority w:val="99"/>
    <w:rsid w:val="00E707EB"/>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418</Words>
  <Characters>2386</Characters>
  <Application>Microsoft Office Word</Application>
  <DocSecurity>0</DocSecurity>
  <Lines>19</Lines>
  <Paragraphs>5</Paragraphs>
  <ScaleCrop>false</ScaleCrop>
  <Company>TCCG</Company>
  <LinksUpToDate>false</LinksUpToDate>
  <CharactersWithSpaces>2799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黃柏喬</dc:creator>
  <cp:keywords/>
  <dc:description/>
  <cp:lastModifiedBy>黃柏喬</cp:lastModifiedBy>
  <cp:revision>12</cp:revision>
  <dcterms:created xsi:type="dcterms:W3CDTF">2019-05-17T01:17:00Z</dcterms:created>
  <dcterms:modified xsi:type="dcterms:W3CDTF">2019-05-17T02:40:00Z</dcterms:modified>
</cp:coreProperties>
</file>