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249" w:rsidRPr="00EB174A" w:rsidRDefault="00A33249" w:rsidP="00A33249">
      <w:pPr>
        <w:ind w:left="0" w:firstLineChars="0" w:firstLine="0"/>
        <w:jc w:val="center"/>
        <w:rPr>
          <w:rFonts w:eastAsia="標楷體" w:hAnsi="標楷體"/>
          <w:sz w:val="40"/>
          <w:szCs w:val="38"/>
        </w:rPr>
      </w:pPr>
      <w:bookmarkStart w:id="0" w:name="_Hlk2860994"/>
      <w:bookmarkStart w:id="1" w:name="_GoBack"/>
      <w:r w:rsidRPr="00EB174A">
        <w:rPr>
          <w:rFonts w:eastAsia="標楷體" w:hAnsi="標楷體" w:hint="eastAsia"/>
          <w:sz w:val="40"/>
          <w:szCs w:val="38"/>
        </w:rPr>
        <w:t>臺中市政府觀光旅遊局登山步道認養要點</w:t>
      </w:r>
      <w:bookmarkEnd w:id="0"/>
    </w:p>
    <w:bookmarkEnd w:id="1"/>
    <w:p w:rsidR="00A33249" w:rsidRPr="00EB174A" w:rsidRDefault="00A33249" w:rsidP="00A33249">
      <w:pPr>
        <w:ind w:left="0" w:firstLineChars="0" w:firstLine="0"/>
        <w:jc w:val="left"/>
        <w:rPr>
          <w:rFonts w:eastAsia="標楷體" w:hAnsi="標楷體"/>
          <w:sz w:val="40"/>
          <w:szCs w:val="38"/>
        </w:rPr>
      </w:pP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426"/>
        </w:tabs>
        <w:ind w:leftChars="0" w:left="560" w:hangingChars="200" w:hanging="56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一、</w:t>
      </w:r>
      <w:r w:rsidRPr="00EB174A">
        <w:rPr>
          <w:rFonts w:ascii="標楷體" w:eastAsia="標楷體" w:hAnsi="標楷體" w:hint="eastAsia"/>
          <w:sz w:val="28"/>
          <w:szCs w:val="28"/>
        </w:rPr>
        <w:t>臺中市政府觀光旅遊局(以下簡稱本局)為鼓勵社會各界參與臺中市登山步道經營管理及保育工作，加強資源整合與妥善運用，提昇管理維護品質，激發市民對自然環境之使命感及責任感，爰訂定本要點。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二、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本要點用詞，定義如下：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認養標的：本局經管之登山步道內步道、公廁、涼亭、休憩平台、停車場及其他服務設施，並以本局提供資料為準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1064"/>
        </w:tabs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申請單位：依本要點提出申請認養事宜之本國合法立案之機關（構）、團體、學校、民間企業及個人。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1064"/>
        </w:tabs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認養單位:經本局許可辦理認養事項之單位。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三、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申請認養標的以下列為限：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步道及附屬設施：含步道周邊欄杆、攀繩、座椅、花廊、照明系統、告示牌及里程碑。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涼亭、休憩平台或其他設施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：得包含該設施周邊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10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公尺範圍。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公廁。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四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停車場設施：含設施周邊鋪面、花臺、涼亭及告示牌。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五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植栽綠地：以步道里程碑起算，距離以每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100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公尺為單位，含步道兩側安全可及範圍。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四、申請單位得檢具下列文件，送請本局</w:t>
      </w:r>
      <w:r w:rsidRPr="00EB174A">
        <w:rPr>
          <w:rFonts w:ascii="標楷體" w:eastAsia="標楷體" w:hAnsi="標楷體" w:hint="eastAsia"/>
          <w:snapToGrid w:val="0"/>
          <w:kern w:val="0"/>
          <w:sz w:val="28"/>
          <w:szCs w:val="28"/>
        </w:rPr>
        <w:t>業務單位指派合適人員審查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附件二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)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同意後，簽訂認養契約書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附件三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)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申請書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附件一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39" w:left="1131" w:hangingChars="199" w:hanging="557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自然人檢附身分證影本、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其他申請單位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檢附登記證明文件或政府立案證明文件影本。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認養計畫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附件四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)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四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認養範圍位置平面圖或示意圖。</w:t>
      </w:r>
    </w:p>
    <w:p w:rsidR="00A33249" w:rsidRPr="00EB174A" w:rsidRDefault="00A33249" w:rsidP="00A33249">
      <w:pPr>
        <w:pStyle w:val="a3"/>
        <w:widowControl/>
        <w:shd w:val="clear" w:color="auto" w:fill="FFFFFF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五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現況照片</w:t>
      </w:r>
      <w:r w:rsidRPr="00EB174A">
        <w:rPr>
          <w:rFonts w:ascii="Times New Roman" w:eastAsia="標楷體" w:hAnsi="Times New Roman"/>
          <w:kern w:val="0"/>
          <w:sz w:val="28"/>
          <w:szCs w:val="28"/>
        </w:rPr>
        <w:t>4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張。</w:t>
      </w:r>
    </w:p>
    <w:p w:rsidR="00A33249" w:rsidRPr="00EB174A" w:rsidRDefault="00A33249" w:rsidP="00A33249">
      <w:pPr>
        <w:ind w:leftChars="200" w:left="480" w:firstLineChars="0" w:firstLine="0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同一認養標的，同時有二個以上申請單位申請認養時，由本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標楷體" w:eastAsia="標楷體" w:hAnsi="標楷體"/>
          <w:sz w:val="28"/>
          <w:szCs w:val="28"/>
        </w:rPr>
        <w:t>依認養計畫書內容評定優先認養單位。</w:t>
      </w:r>
    </w:p>
    <w:p w:rsidR="00A33249" w:rsidRPr="00EB174A" w:rsidRDefault="00A33249" w:rsidP="00A33249">
      <w:pPr>
        <w:ind w:leftChars="200" w:left="480" w:firstLineChars="0" w:firstLine="0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本局得鼓勵認養標的之鄰戶或公、私立機關(構)</w:t>
      </w:r>
      <w:r w:rsidRPr="00EB174A">
        <w:rPr>
          <w:rFonts w:ascii="標楷體" w:eastAsia="標楷體" w:hAnsi="標楷體"/>
          <w:sz w:val="28"/>
          <w:szCs w:val="28"/>
        </w:rPr>
        <w:t>、</w:t>
      </w:r>
      <w:r w:rsidRPr="00EB174A">
        <w:rPr>
          <w:rFonts w:ascii="標楷體" w:eastAsia="標楷體" w:hAnsi="標楷體" w:hint="eastAsia"/>
          <w:sz w:val="28"/>
          <w:szCs w:val="28"/>
        </w:rPr>
        <w:t>團體等就近認養。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lastRenderedPageBreak/>
        <w:t>五、申請單位得依認養標的性質選擇下列維護管理事項，並載明於認養契約書中：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/>
          <w:sz w:val="28"/>
          <w:szCs w:val="28"/>
        </w:rPr>
        <w:t>環境清潔維護：</w:t>
      </w:r>
      <w:r w:rsidRPr="00EB174A">
        <w:rPr>
          <w:rFonts w:ascii="標楷體" w:eastAsia="標楷體" w:hAnsi="標楷體" w:hint="eastAsia"/>
          <w:sz w:val="28"/>
          <w:szCs w:val="28"/>
        </w:rPr>
        <w:t>環境清潔及垃圾清運(附件五)。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植栽綠地養護：澆水、除草、施肥、病蟲害防治、枝葉修剪及樹木扶正(附件六)。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設施維護修繕及管理：設施檢查、修繕養護及遭他人違規或不當使用之通報(附件七)。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Times New Roman"/>
          <w:kern w:val="0"/>
          <w:sz w:val="28"/>
          <w:szCs w:val="28"/>
        </w:rPr>
      </w:pP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>四</w:t>
      </w:r>
      <w:r w:rsidRPr="00EB174A">
        <w:rPr>
          <w:rFonts w:ascii="Times New Roman" w:eastAsia="標楷體" w:hAnsi="Times New Roman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其他經本局同意事項。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六、認養期間為一年以上四年以下。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七、認養單位得於認養契約屆滿前二個月向本局申請續約，其經本局認定無本要點所定終止契約事由，且依第十五點考核績效優良者，經本局同意後續訂契約。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八、對認養標的不得從事下列行為：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占用認養標的為私人使用（如設車庫、倉庫、堆放物品或其他情形）或阻礙遊客使用之不當行為。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未經本局許可設置廣告物、設置攤販、轉租營利或其他情形之營業用途。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未經本局許可野放生物及種植危害生態之外來種植物。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四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未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經本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局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許可舉辦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活動。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五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未經本局許可進行整地、設置、改建、拆（移）除設施、濫伐及毀損樹木植栽。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六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將認養契約之權利義務全部或一部分讓與他人使用。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七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其他有違本要點之目的或有損臺中市政府或本局形象之行為。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九、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於認養期間，有下列情形之一者，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除依相關規定處理外，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得終止認養契約，認養單位不得請求任何補（賠）償。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本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局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因政策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或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業務需求，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收回使用。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本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局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因業務需求，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舉辦活動、拆除（遷）或改建認養標的，認養單位拒絕配合。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三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認養單位維護管理績效不佳，經本局書面通知限期改善，逾期未改善。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2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lastRenderedPageBreak/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四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違反本要點、認養契約及其他相關法令規定。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560" w:hangingChars="200" w:hanging="56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十、認養單位於認養期間，為提昇認養標的品質或認養單位形象，得檢附位置圖、內容、規格、數量、經費預算表之書面文件，報經本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審核同意後，設置下列設施，所須費用由認養單位全額負擔。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4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sz w:val="28"/>
          <w:szCs w:val="28"/>
          <w:lang w:val="zh-TW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認養單位名牌。</w:t>
      </w:r>
    </w:p>
    <w:p w:rsidR="00A33249" w:rsidRPr="00EB174A" w:rsidRDefault="00A33249" w:rsidP="00A33249">
      <w:pPr>
        <w:widowControl/>
        <w:shd w:val="clear" w:color="auto" w:fill="FFFFFF"/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sz w:val="28"/>
          <w:szCs w:val="28"/>
          <w:lang w:val="zh-TW"/>
        </w:rPr>
      </w:pP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(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二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種植原生種樹木或景觀植栽。</w:t>
      </w:r>
    </w:p>
    <w:p w:rsidR="00A33249" w:rsidRPr="00EB174A" w:rsidRDefault="00A33249" w:rsidP="00A33249">
      <w:pPr>
        <w:widowControl/>
        <w:shd w:val="clear" w:color="auto" w:fill="FFFFFF"/>
        <w:snapToGrid w:val="0"/>
        <w:spacing w:line="460" w:lineRule="atLeast"/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(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三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增設里程碑、指示牌、解說設施及照明燈具。</w:t>
      </w:r>
    </w:p>
    <w:p w:rsidR="00A33249" w:rsidRPr="00EB174A" w:rsidRDefault="00A33249" w:rsidP="00A33249">
      <w:pPr>
        <w:widowControl/>
        <w:shd w:val="clear" w:color="auto" w:fill="FFFFFF"/>
        <w:snapToGrid w:val="0"/>
        <w:spacing w:line="460" w:lineRule="atLeast"/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(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四</w:t>
      </w: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 xml:space="preserve">) </w:t>
      </w:r>
      <w:r w:rsidRPr="00EB174A">
        <w:rPr>
          <w:rFonts w:ascii="標楷體" w:eastAsia="標楷體" w:hAnsi="標楷體" w:hint="eastAsia"/>
          <w:sz w:val="28"/>
          <w:szCs w:val="28"/>
        </w:rPr>
        <w:t>休憩設施、安全設施及其他服務性設施。</w:t>
      </w:r>
    </w:p>
    <w:p w:rsidR="00A33249" w:rsidRPr="00EB174A" w:rsidRDefault="00A33249" w:rsidP="00A33249">
      <w:pPr>
        <w:widowControl/>
        <w:shd w:val="clear" w:color="auto" w:fill="FFFFFF"/>
        <w:snapToGrid w:val="0"/>
        <w:spacing w:line="460" w:lineRule="atLeast"/>
        <w:ind w:leftChars="250" w:left="1300" w:hangingChars="250" w:hanging="700"/>
        <w:rPr>
          <w:rFonts w:ascii="標楷體" w:eastAsia="標楷體" w:hAnsi="標楷體"/>
          <w:sz w:val="28"/>
          <w:szCs w:val="28"/>
        </w:rPr>
      </w:pPr>
      <w:r w:rsidRPr="00EB174A">
        <w:rPr>
          <w:rFonts w:ascii="Times New Roman" w:eastAsia="標楷體" w:hAnsi="標楷體" w:hint="eastAsia"/>
          <w:sz w:val="28"/>
          <w:szCs w:val="28"/>
          <w:lang w:val="zh-TW"/>
        </w:rPr>
        <w:t>前項</w:t>
      </w:r>
      <w:bookmarkStart w:id="2" w:name="_Hlk2862949"/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設置之設施</w:t>
      </w:r>
      <w:bookmarkEnd w:id="2"/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如涉結構安全，應依規檢附相關技師簽證報告。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十一、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認養單位如違反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第八點或第十點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規定，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應於本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通知後限期改善，改善所須費用不予補償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十二、認養期間滿二年者，本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得以下列方式獎勵認養單位：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4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贈送</w:t>
      </w:r>
      <w:r w:rsidRPr="00EB174A">
        <w:rPr>
          <w:rFonts w:ascii="Times New Roman" w:eastAsia="標楷體" w:hAnsi="標楷體"/>
          <w:kern w:val="0"/>
          <w:sz w:val="28"/>
          <w:szCs w:val="28"/>
        </w:rPr>
        <w:t>感謝狀、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出版品或書籍。</w:t>
      </w:r>
    </w:p>
    <w:p w:rsidR="00A33249" w:rsidRPr="00EB174A" w:rsidRDefault="00A33249" w:rsidP="00A33249">
      <w:pPr>
        <w:widowControl/>
        <w:shd w:val="clear" w:color="auto" w:fill="FFFFFF"/>
        <w:tabs>
          <w:tab w:val="left" w:pos="1418"/>
        </w:tabs>
        <w:snapToGrid w:val="0"/>
        <w:spacing w:line="460" w:lineRule="atLeast"/>
        <w:ind w:leftChars="250" w:left="1300" w:hangingChars="250" w:hanging="70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二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 xml:space="preserve">) 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邀請參加本局舉辦之活動，並得於媒體宣傳認養成果。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十三、認養單位執行認養工作給付之費用，依法令規定得抵免稅者，得檢附認養工作費用證明申請書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(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附件八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)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及相關單據證明，送請本</w:t>
      </w:r>
      <w:r w:rsidRPr="00EB174A">
        <w:rPr>
          <w:rFonts w:ascii="標楷體" w:eastAsia="標楷體" w:hAnsi="標楷體" w:hint="eastAsia"/>
          <w:sz w:val="28"/>
          <w:szCs w:val="28"/>
        </w:rPr>
        <w:t>局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書面審查同意後，開具證明文件。</w:t>
      </w:r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十四、認養單位於認養契約期滿或終止後，</w:t>
      </w:r>
      <w:bookmarkStart w:id="3" w:name="_Hlk2861081"/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須拆除第十點第一項之設施，但經本局同意保留現狀者不在此限，所須費用由認養單位自行負擔。</w:t>
      </w:r>
      <w:bookmarkEnd w:id="3"/>
    </w:p>
    <w:p w:rsidR="00A33249" w:rsidRPr="00EB174A" w:rsidRDefault="00A33249" w:rsidP="00A33249">
      <w:pPr>
        <w:pStyle w:val="a3"/>
        <w:widowControl/>
        <w:shd w:val="clear" w:color="auto" w:fill="FFFFFF"/>
        <w:tabs>
          <w:tab w:val="left" w:pos="284"/>
        </w:tabs>
        <w:ind w:leftChars="0"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十五、本</w:t>
      </w:r>
      <w:r w:rsidRPr="00EB174A">
        <w:rPr>
          <w:rFonts w:ascii="標楷體" w:eastAsia="標楷體" w:hAnsi="標楷體" w:hint="eastAsia"/>
          <w:sz w:val="28"/>
          <w:szCs w:val="28"/>
        </w:rPr>
        <w:t>局得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依第八點考核維護管理績效，並得</w:t>
      </w:r>
      <w:bookmarkStart w:id="4" w:name="_Hlk536520947"/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視需要</w:t>
      </w:r>
      <w:r w:rsidRPr="00EB174A">
        <w:rPr>
          <w:rFonts w:ascii="標楷體" w:eastAsia="標楷體" w:hAnsi="標楷體" w:hint="eastAsia"/>
          <w:sz w:val="28"/>
          <w:szCs w:val="28"/>
        </w:rPr>
        <w:t>定期及</w:t>
      </w:r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不定期</w:t>
      </w:r>
      <w:bookmarkEnd w:id="4"/>
      <w:r w:rsidRPr="00EB174A">
        <w:rPr>
          <w:rFonts w:ascii="Times New Roman" w:eastAsia="標楷體" w:hAnsi="標楷體" w:hint="eastAsia"/>
          <w:kern w:val="0"/>
          <w:sz w:val="28"/>
          <w:szCs w:val="28"/>
        </w:rPr>
        <w:t>派員稽查，以利了解認養標的使用情形。</w:t>
      </w:r>
    </w:p>
    <w:p w:rsidR="00A33249" w:rsidRPr="00EB174A" w:rsidRDefault="00A33249" w:rsidP="00A33249">
      <w:pPr>
        <w:widowControl/>
        <w:shd w:val="clear" w:color="auto" w:fill="FFFFFF"/>
        <w:snapToGrid w:val="0"/>
        <w:spacing w:line="460" w:lineRule="atLeast"/>
        <w:ind w:left="840" w:hangingChars="300" w:hanging="840"/>
        <w:rPr>
          <w:rFonts w:ascii="Times New Roman" w:eastAsia="標楷體" w:hAnsi="標楷體"/>
          <w:kern w:val="0"/>
          <w:sz w:val="28"/>
          <w:szCs w:val="28"/>
        </w:rPr>
      </w:pPr>
    </w:p>
    <w:p w:rsidR="00A33249" w:rsidRPr="00EB174A" w:rsidRDefault="00A33249" w:rsidP="00A33249">
      <w:pPr>
        <w:ind w:left="468" w:hanging="468"/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A33249" w:rsidRPr="00EB174A" w:rsidRDefault="00A33249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附件一</w:t>
      </w:r>
    </w:p>
    <w:tbl>
      <w:tblPr>
        <w:tblW w:w="974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1"/>
        <w:gridCol w:w="1276"/>
        <w:gridCol w:w="820"/>
        <w:gridCol w:w="1947"/>
        <w:gridCol w:w="362"/>
        <w:gridCol w:w="291"/>
        <w:gridCol w:w="72"/>
        <w:gridCol w:w="363"/>
        <w:gridCol w:w="218"/>
        <w:gridCol w:w="144"/>
        <w:gridCol w:w="363"/>
        <w:gridCol w:w="146"/>
        <w:gridCol w:w="201"/>
        <w:gridCol w:w="322"/>
        <w:gridCol w:w="130"/>
        <w:gridCol w:w="176"/>
        <w:gridCol w:w="306"/>
        <w:gridCol w:w="171"/>
        <w:gridCol w:w="135"/>
        <w:gridCol w:w="306"/>
        <w:gridCol w:w="212"/>
        <w:gridCol w:w="94"/>
        <w:gridCol w:w="306"/>
        <w:gridCol w:w="253"/>
        <w:gridCol w:w="53"/>
        <w:gridCol w:w="306"/>
        <w:gridCol w:w="294"/>
      </w:tblGrid>
      <w:tr w:rsidR="00EB174A" w:rsidRPr="00EB174A" w:rsidTr="00EC317C">
        <w:trPr>
          <w:cantSplit/>
          <w:trHeight w:val="343"/>
          <w:jc w:val="center"/>
        </w:trPr>
        <w:tc>
          <w:tcPr>
            <w:tcW w:w="9748" w:type="dxa"/>
            <w:gridSpan w:val="27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0" w:lineRule="atLeast"/>
              <w:ind w:left="625" w:hanging="625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B174A">
              <w:rPr>
                <w:rFonts w:ascii="標楷體" w:eastAsia="標楷體" w:hAnsi="標楷體" w:hint="eastAsia"/>
                <w:b/>
                <w:sz w:val="32"/>
                <w:szCs w:val="32"/>
              </w:rPr>
              <w:t>臺中市</w:t>
            </w:r>
            <w:r w:rsidR="004B5FE5" w:rsidRPr="00EB174A">
              <w:rPr>
                <w:rFonts w:ascii="標楷體" w:eastAsia="標楷體" w:hAnsi="標楷體" w:hint="eastAsia"/>
                <w:b/>
                <w:sz w:val="32"/>
                <w:szCs w:val="32"/>
              </w:rPr>
              <w:t>政府觀光旅遊局</w:t>
            </w:r>
            <w:r w:rsidRPr="00EB174A">
              <w:rPr>
                <w:rFonts w:ascii="標楷體" w:eastAsia="標楷體" w:hAnsi="標楷體" w:hint="eastAsia"/>
                <w:b/>
                <w:sz w:val="32"/>
                <w:szCs w:val="32"/>
              </w:rPr>
              <w:t>登山步道認養申請書</w:t>
            </w:r>
          </w:p>
        </w:tc>
      </w:tr>
      <w:tr w:rsidR="00EB174A" w:rsidRPr="00EB174A" w:rsidTr="00EC317C">
        <w:trPr>
          <w:cantSplit/>
          <w:jc w:val="center"/>
        </w:trPr>
        <w:tc>
          <w:tcPr>
            <w:tcW w:w="9748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pct12" w:color="auto" w:fill="auto"/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  <w:b/>
              </w:rPr>
            </w:pPr>
            <w:r w:rsidRPr="00EB174A">
              <w:rPr>
                <w:rFonts w:ascii="標楷體" w:eastAsia="標楷體" w:hAnsi="標楷體" w:hint="eastAsia"/>
                <w:b/>
              </w:rPr>
              <w:t>壹、申請單位基本資料</w:t>
            </w:r>
          </w:p>
        </w:tc>
      </w:tr>
      <w:tr w:rsidR="00EB174A" w:rsidRPr="00EB174A" w:rsidTr="00EC317C">
        <w:trPr>
          <w:cantSplit/>
          <w:jc w:val="center"/>
        </w:trPr>
        <w:tc>
          <w:tcPr>
            <w:tcW w:w="9748" w:type="dxa"/>
            <w:gridSpan w:val="2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  <w:b/>
              </w:rPr>
            </w:pPr>
            <w:r w:rsidRPr="00EB174A">
              <w:rPr>
                <w:rFonts w:ascii="標楷體" w:eastAsia="標楷體" w:hAnsi="標楷體" w:hint="eastAsia"/>
                <w:b/>
              </w:rPr>
              <w:t>一、自然人</w:t>
            </w:r>
          </w:p>
        </w:tc>
      </w:tr>
      <w:tr w:rsidR="00EB174A" w:rsidRPr="00EB174A" w:rsidTr="00EC317C">
        <w:trPr>
          <w:cantSplit/>
          <w:jc w:val="center"/>
        </w:trPr>
        <w:tc>
          <w:tcPr>
            <w:tcW w:w="25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16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390" w:hanging="390"/>
              <w:jc w:val="center"/>
              <w:rPr>
                <w:rFonts w:ascii="標楷體" w:eastAsia="標楷體" w:hAnsi="標楷體"/>
                <w:spacing w:val="-20"/>
              </w:rPr>
            </w:pPr>
            <w:r w:rsidRPr="00EB174A">
              <w:rPr>
                <w:rFonts w:ascii="標楷體" w:eastAsia="標楷體" w:hAnsi="標楷體" w:hint="eastAsia"/>
                <w:spacing w:val="-20"/>
              </w:rPr>
              <w:t>出生年月日（民國）</w:t>
            </w:r>
          </w:p>
        </w:tc>
        <w:tc>
          <w:tcPr>
            <w:tcW w:w="3064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身分證字號</w:t>
            </w:r>
          </w:p>
        </w:tc>
      </w:tr>
      <w:tr w:rsidR="00EB174A" w:rsidRPr="00EB174A" w:rsidTr="00EC317C">
        <w:trPr>
          <w:cantSplit/>
          <w:trHeight w:val="491"/>
          <w:jc w:val="center"/>
        </w:trPr>
        <w:tc>
          <w:tcPr>
            <w:tcW w:w="257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194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firstLineChars="100" w:firstLine="240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□男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□女</w:t>
            </w:r>
          </w:p>
        </w:tc>
        <w:tc>
          <w:tcPr>
            <w:tcW w:w="3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6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4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3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2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399"/>
          <w:jc w:val="center"/>
        </w:trPr>
        <w:tc>
          <w:tcPr>
            <w:tcW w:w="481" w:type="dxa"/>
            <w:vMerge w:val="restart"/>
            <w:tcBorders>
              <w:top w:val="single" w:sz="4" w:space="0" w:color="auto"/>
              <w:bottom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spacing w:line="240" w:lineRule="auto"/>
              <w:ind w:left="468" w:right="113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>聯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>絡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>方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>式</w:t>
            </w:r>
          </w:p>
        </w:tc>
        <w:tc>
          <w:tcPr>
            <w:tcW w:w="40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聯絡電話：（公）</w:t>
            </w:r>
          </w:p>
        </w:tc>
        <w:tc>
          <w:tcPr>
            <w:tcW w:w="5224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（宅）</w:t>
            </w:r>
          </w:p>
        </w:tc>
      </w:tr>
      <w:tr w:rsidR="00EB174A" w:rsidRPr="00EB174A" w:rsidTr="00EC317C">
        <w:trPr>
          <w:cantSplit/>
          <w:trHeight w:val="419"/>
          <w:jc w:val="center"/>
        </w:trPr>
        <w:tc>
          <w:tcPr>
            <w:tcW w:w="4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404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手機號碼：</w:t>
            </w:r>
          </w:p>
        </w:tc>
        <w:tc>
          <w:tcPr>
            <w:tcW w:w="5224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傳真號碼：</w:t>
            </w:r>
          </w:p>
        </w:tc>
      </w:tr>
      <w:tr w:rsidR="00EB174A" w:rsidRPr="00EB174A" w:rsidTr="00EC317C">
        <w:trPr>
          <w:cantSplit/>
          <w:trHeight w:val="530"/>
          <w:jc w:val="center"/>
        </w:trPr>
        <w:tc>
          <w:tcPr>
            <w:tcW w:w="48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7991" w:type="dxa"/>
            <w:gridSpan w:val="2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（      ）郵遞區號</w:t>
            </w:r>
          </w:p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     </w:t>
            </w:r>
            <w:r w:rsidRPr="00EB174A">
              <w:rPr>
                <w:rFonts w:ascii="標楷體" w:eastAsia="標楷體" w:hAnsi="標楷體"/>
              </w:rPr>
              <w:t xml:space="preserve">   </w:t>
            </w:r>
            <w:r w:rsidRPr="00EB174A">
              <w:rPr>
                <w:rFonts w:ascii="標楷體" w:eastAsia="標楷體" w:hAnsi="標楷體" w:hint="eastAsia"/>
              </w:rPr>
              <w:t xml:space="preserve">                 縣/市  </w:t>
            </w:r>
            <w:r w:rsidRPr="00EB174A">
              <w:rPr>
                <w:rFonts w:ascii="標楷體" w:eastAsia="標楷體" w:hAnsi="標楷體"/>
              </w:rPr>
              <w:t xml:space="preserve">   </w:t>
            </w:r>
            <w:r w:rsidRPr="00EB174A">
              <w:rPr>
                <w:rFonts w:ascii="標楷體" w:eastAsia="標楷體" w:hAnsi="標楷體" w:hint="eastAsia"/>
              </w:rPr>
              <w:t xml:space="preserve">    區/市鄉鎮  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</w:p>
          <w:p w:rsidR="009242E0" w:rsidRPr="00EB174A" w:rsidRDefault="009242E0" w:rsidP="00EC317C">
            <w:pPr>
              <w:spacing w:line="240" w:lineRule="auto"/>
              <w:ind w:firstLineChars="100" w:firstLine="240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里/村 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路（街）</w:t>
            </w:r>
            <w:r w:rsidRPr="00EB174A">
              <w:rPr>
                <w:rFonts w:ascii="標楷體" w:eastAsia="標楷體" w:hAnsi="標楷體"/>
              </w:rPr>
              <w:t xml:space="preserve">    </w:t>
            </w:r>
            <w:r w:rsidRPr="00EB174A">
              <w:rPr>
                <w:rFonts w:ascii="標楷體" w:eastAsia="標楷體" w:hAnsi="標楷體" w:hint="eastAsia"/>
              </w:rPr>
              <w:t xml:space="preserve">段  </w:t>
            </w:r>
            <w:r w:rsidRPr="00EB174A">
              <w:rPr>
                <w:rFonts w:ascii="標楷體" w:eastAsia="標楷體" w:hAnsi="標楷體"/>
              </w:rPr>
              <w:t xml:space="preserve">   巷</w:t>
            </w: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  弄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號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樓</w:t>
            </w:r>
          </w:p>
        </w:tc>
      </w:tr>
      <w:tr w:rsidR="00EB174A" w:rsidRPr="00EB174A" w:rsidTr="00EC317C">
        <w:trPr>
          <w:cantSplit/>
          <w:trHeight w:val="983"/>
          <w:jc w:val="center"/>
        </w:trPr>
        <w:tc>
          <w:tcPr>
            <w:tcW w:w="481" w:type="dxa"/>
            <w:vMerge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991" w:type="dxa"/>
            <w:gridSpan w:val="25"/>
            <w:tcBorders>
              <w:top w:val="single" w:sz="4" w:space="0" w:color="auto"/>
              <w:bottom w:val="double" w:sz="2" w:space="0" w:color="auto"/>
            </w:tcBorders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□同戶籍 </w:t>
            </w:r>
          </w:p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其他：（      ）郵遞區號          縣/市  </w:t>
            </w:r>
            <w:r w:rsidRPr="00EB174A">
              <w:rPr>
                <w:rFonts w:ascii="標楷體" w:eastAsia="標楷體" w:hAnsi="標楷體"/>
              </w:rPr>
              <w:t xml:space="preserve">   </w:t>
            </w:r>
            <w:r w:rsidRPr="00EB174A">
              <w:rPr>
                <w:rFonts w:ascii="標楷體" w:eastAsia="標楷體" w:hAnsi="標楷體" w:hint="eastAsia"/>
              </w:rPr>
              <w:t xml:space="preserve">    區/市鄉鎮  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</w:p>
          <w:p w:rsidR="009242E0" w:rsidRPr="00EB174A" w:rsidRDefault="009242E0" w:rsidP="00EC317C">
            <w:pPr>
              <w:spacing w:line="240" w:lineRule="auto"/>
              <w:ind w:firstLineChars="400" w:firstLine="960"/>
              <w:rPr>
                <w:rFonts w:ascii="標楷體" w:eastAsia="標楷體" w:hAnsi="標楷體"/>
                <w:u w:val="single"/>
              </w:rPr>
            </w:pP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里/村 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路（街）</w:t>
            </w:r>
            <w:r w:rsidRPr="00EB174A">
              <w:rPr>
                <w:rFonts w:ascii="標楷體" w:eastAsia="標楷體" w:hAnsi="標楷體"/>
              </w:rPr>
              <w:t xml:space="preserve">    </w:t>
            </w:r>
            <w:r w:rsidRPr="00EB174A">
              <w:rPr>
                <w:rFonts w:ascii="標楷體" w:eastAsia="標楷體" w:hAnsi="標楷體" w:hint="eastAsia"/>
              </w:rPr>
              <w:t xml:space="preserve">段  </w:t>
            </w:r>
            <w:r w:rsidRPr="00EB174A">
              <w:rPr>
                <w:rFonts w:ascii="標楷體" w:eastAsia="標楷體" w:hAnsi="標楷體"/>
              </w:rPr>
              <w:t xml:space="preserve">   巷</w:t>
            </w: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  弄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號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樓                                     </w:t>
            </w:r>
          </w:p>
        </w:tc>
      </w:tr>
      <w:tr w:rsidR="00EB174A" w:rsidRPr="00EB174A" w:rsidTr="00EC317C">
        <w:trPr>
          <w:cantSplit/>
          <w:jc w:val="center"/>
        </w:trPr>
        <w:tc>
          <w:tcPr>
            <w:tcW w:w="9748" w:type="dxa"/>
            <w:gridSpan w:val="27"/>
            <w:tcBorders>
              <w:top w:val="double" w:sz="2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  <w:b/>
              </w:rPr>
            </w:pPr>
            <w:r w:rsidRPr="00EB174A">
              <w:rPr>
                <w:rFonts w:ascii="標楷體" w:eastAsia="標楷體" w:hAnsi="標楷體" w:hint="eastAsia"/>
                <w:b/>
              </w:rPr>
              <w:t>二、本國合法立案之機關（構）、團體、學校、民間企業</w:t>
            </w:r>
          </w:p>
        </w:tc>
      </w:tr>
      <w:tr w:rsidR="00EB174A" w:rsidRPr="00EB174A" w:rsidTr="00EC317C">
        <w:trPr>
          <w:cantSplit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5224" w:type="dxa"/>
            <w:gridSpan w:val="23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營利事業/機關統一編號</w:t>
            </w:r>
          </w:p>
        </w:tc>
      </w:tr>
      <w:tr w:rsidR="00EB174A" w:rsidRPr="00EB174A" w:rsidTr="00EC317C">
        <w:trPr>
          <w:cantSplit/>
          <w:trHeight w:val="378"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653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407"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代表人/負責人</w:t>
            </w:r>
          </w:p>
        </w:tc>
        <w:tc>
          <w:tcPr>
            <w:tcW w:w="5224" w:type="dxa"/>
            <w:gridSpan w:val="23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（營利事業登記章/機關章核章處，無則免蓋）</w:t>
            </w:r>
          </w:p>
        </w:tc>
      </w:tr>
      <w:tr w:rsidR="00EB174A" w:rsidRPr="00EB174A" w:rsidTr="00EC317C">
        <w:trPr>
          <w:cantSplit/>
          <w:trHeight w:val="407"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224" w:type="dxa"/>
            <w:gridSpan w:val="23"/>
            <w:vMerge w:val="restart"/>
            <w:tcBorders>
              <w:top w:val="single" w:sz="4" w:space="0" w:color="auto"/>
              <w:lef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419"/>
          <w:jc w:val="center"/>
        </w:trPr>
        <w:tc>
          <w:tcPr>
            <w:tcW w:w="4524" w:type="dxa"/>
            <w:gridSpan w:val="4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jc w:val="center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經營項目</w:t>
            </w:r>
          </w:p>
        </w:tc>
        <w:tc>
          <w:tcPr>
            <w:tcW w:w="5224" w:type="dxa"/>
            <w:gridSpan w:val="23"/>
            <w:vMerge/>
            <w:tcBorders>
              <w:lef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419"/>
          <w:jc w:val="center"/>
        </w:trPr>
        <w:tc>
          <w:tcPr>
            <w:tcW w:w="4524" w:type="dxa"/>
            <w:gridSpan w:val="4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  <w:tc>
          <w:tcPr>
            <w:tcW w:w="5224" w:type="dxa"/>
            <w:gridSpan w:val="23"/>
            <w:vMerge/>
            <w:tcBorders>
              <w:lef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281"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聯絡電話：</w:t>
            </w:r>
          </w:p>
        </w:tc>
        <w:tc>
          <w:tcPr>
            <w:tcW w:w="5224" w:type="dxa"/>
            <w:gridSpan w:val="23"/>
            <w:vMerge/>
            <w:tcBorders>
              <w:left w:val="single" w:sz="2" w:space="0" w:color="auto"/>
            </w:tcBorders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410"/>
          <w:jc w:val="center"/>
        </w:trPr>
        <w:tc>
          <w:tcPr>
            <w:tcW w:w="4524" w:type="dxa"/>
            <w:gridSpan w:val="4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>傳真號碼：</w:t>
            </w:r>
          </w:p>
        </w:tc>
        <w:tc>
          <w:tcPr>
            <w:tcW w:w="5224" w:type="dxa"/>
            <w:gridSpan w:val="23"/>
            <w:vMerge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</w:p>
        </w:tc>
      </w:tr>
      <w:tr w:rsidR="00EB174A" w:rsidRPr="00EB174A" w:rsidTr="00EC317C">
        <w:trPr>
          <w:cantSplit/>
          <w:trHeight w:val="576"/>
          <w:jc w:val="center"/>
        </w:trPr>
        <w:tc>
          <w:tcPr>
            <w:tcW w:w="9748" w:type="dxa"/>
            <w:gridSpan w:val="27"/>
            <w:tcBorders>
              <w:top w:val="single" w:sz="4" w:space="0" w:color="auto"/>
              <w:bottom w:val="double" w:sz="2" w:space="0" w:color="auto"/>
            </w:tcBorders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地址：（      ）郵遞區號       縣/市  </w:t>
            </w:r>
            <w:r w:rsidRPr="00EB174A">
              <w:rPr>
                <w:rFonts w:ascii="標楷體" w:eastAsia="標楷體" w:hAnsi="標楷體"/>
              </w:rPr>
              <w:t xml:space="preserve">   </w:t>
            </w:r>
            <w:r w:rsidRPr="00EB174A">
              <w:rPr>
                <w:rFonts w:ascii="標楷體" w:eastAsia="標楷體" w:hAnsi="標楷體" w:hint="eastAsia"/>
              </w:rPr>
              <w:t xml:space="preserve">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區/市鄉鎮     </w:t>
            </w:r>
            <w:r w:rsidRPr="00EB174A">
              <w:rPr>
                <w:rFonts w:ascii="標楷體" w:eastAsia="標楷體" w:hAnsi="標楷體"/>
              </w:rPr>
              <w:t xml:space="preserve">     </w:t>
            </w:r>
            <w:r w:rsidRPr="00EB174A">
              <w:rPr>
                <w:rFonts w:ascii="標楷體" w:eastAsia="標楷體" w:hAnsi="標楷體" w:hint="eastAsia"/>
              </w:rPr>
              <w:t xml:space="preserve"> 里/村  </w:t>
            </w:r>
          </w:p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      </w:t>
            </w:r>
            <w:r w:rsidRPr="00EB174A">
              <w:rPr>
                <w:rFonts w:ascii="標楷體" w:eastAsia="標楷體" w:hAnsi="標楷體" w:hint="eastAsia"/>
              </w:rPr>
              <w:t xml:space="preserve"> 路（街）</w:t>
            </w:r>
            <w:r w:rsidRPr="00EB174A">
              <w:rPr>
                <w:rFonts w:ascii="標楷體" w:eastAsia="標楷體" w:hAnsi="標楷體"/>
              </w:rPr>
              <w:t xml:space="preserve">         </w:t>
            </w:r>
            <w:r w:rsidRPr="00EB174A">
              <w:rPr>
                <w:rFonts w:ascii="標楷體" w:eastAsia="標楷體" w:hAnsi="標楷體" w:hint="eastAsia"/>
              </w:rPr>
              <w:t xml:space="preserve">段    </w:t>
            </w:r>
            <w:r w:rsidRPr="00EB174A">
              <w:rPr>
                <w:rFonts w:ascii="標楷體" w:eastAsia="標楷體" w:hAnsi="標楷體"/>
              </w:rPr>
              <w:t xml:space="preserve">     巷</w:t>
            </w:r>
            <w:r w:rsidRPr="00EB174A">
              <w:rPr>
                <w:rFonts w:ascii="標楷體" w:eastAsia="標楷體" w:hAnsi="標楷體" w:hint="eastAsia"/>
              </w:rPr>
              <w:t xml:space="preserve">   </w:t>
            </w:r>
            <w:r w:rsidRPr="00EB174A">
              <w:rPr>
                <w:rFonts w:ascii="標楷體" w:eastAsia="標楷體" w:hAnsi="標楷體"/>
              </w:rPr>
              <w:t xml:space="preserve">       弄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號 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樓 </w:t>
            </w:r>
          </w:p>
        </w:tc>
      </w:tr>
      <w:tr w:rsidR="00EB174A" w:rsidRPr="00EB174A" w:rsidTr="00EC317C">
        <w:trPr>
          <w:cantSplit/>
          <w:trHeight w:val="336"/>
          <w:jc w:val="center"/>
        </w:trPr>
        <w:tc>
          <w:tcPr>
            <w:tcW w:w="9748" w:type="dxa"/>
            <w:gridSpan w:val="27"/>
            <w:tcBorders>
              <w:top w:val="double" w:sz="2" w:space="0" w:color="auto"/>
              <w:bottom w:val="single" w:sz="4" w:space="0" w:color="auto"/>
            </w:tcBorders>
            <w:shd w:val="pct12" w:color="auto" w:fill="FFFFFF"/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  <w:b/>
              </w:rPr>
              <w:t>貳、申請單位應檢附資料及相關注意事項</w:t>
            </w:r>
          </w:p>
        </w:tc>
      </w:tr>
      <w:tr w:rsidR="00EB174A" w:rsidRPr="00EB174A" w:rsidTr="00EC317C">
        <w:trPr>
          <w:cantSplit/>
          <w:trHeight w:val="1128"/>
          <w:jc w:val="center"/>
        </w:trPr>
        <w:tc>
          <w:tcPr>
            <w:tcW w:w="9748" w:type="dxa"/>
            <w:gridSpan w:val="2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一、應檢附資料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>（一）自然人檢附身分證影本、</w:t>
            </w:r>
            <w:r w:rsidRPr="00EB174A">
              <w:rPr>
                <w:rFonts w:ascii="標楷體" w:eastAsia="標楷體" w:hAnsi="標楷體" w:hint="eastAsia"/>
              </w:rPr>
              <w:t>其他申請單位</w:t>
            </w:r>
            <w:r w:rsidRPr="00EB174A">
              <w:rPr>
                <w:rFonts w:ascii="標楷體" w:eastAsia="標楷體" w:hAnsi="標楷體"/>
              </w:rPr>
              <w:t>檢附登記證明文件或政府立案證明文件影本。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>（二）認養計畫書</w:t>
            </w:r>
            <w:r w:rsidRPr="00EB174A">
              <w:rPr>
                <w:rFonts w:ascii="標楷體" w:eastAsia="標楷體" w:hAnsi="標楷體" w:hint="eastAsia"/>
              </w:rPr>
              <w:t>(附件</w:t>
            </w:r>
            <w:r w:rsidR="00BD5187" w:rsidRPr="00EB174A">
              <w:rPr>
                <w:rFonts w:ascii="標楷體" w:eastAsia="標楷體" w:hAnsi="標楷體" w:hint="eastAsia"/>
              </w:rPr>
              <w:t>四</w:t>
            </w:r>
            <w:r w:rsidRPr="00EB174A">
              <w:rPr>
                <w:rFonts w:ascii="標楷體" w:eastAsia="標楷體" w:hAnsi="標楷體" w:hint="eastAsia"/>
              </w:rPr>
              <w:t>)</w:t>
            </w:r>
            <w:r w:rsidRPr="00EB174A">
              <w:rPr>
                <w:rFonts w:ascii="標楷體" w:eastAsia="標楷體" w:hAnsi="標楷體"/>
              </w:rPr>
              <w:t>。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/>
              </w:rPr>
              <w:t>（三）</w:t>
            </w:r>
            <w:r w:rsidRPr="00EB174A">
              <w:rPr>
                <w:rFonts w:ascii="標楷體" w:eastAsia="標楷體" w:hAnsi="標楷體" w:hint="eastAsia"/>
              </w:rPr>
              <w:t>認養範圍位置平面圖或示意圖。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68" w:hanging="468"/>
              <w:rPr>
                <w:rFonts w:ascii="標楷體" w:eastAsia="標楷體" w:hAnsi="標楷體"/>
                <w:sz w:val="22"/>
              </w:rPr>
            </w:pPr>
            <w:r w:rsidRPr="00EB174A">
              <w:rPr>
                <w:rFonts w:ascii="標楷體" w:eastAsia="標楷體" w:hAnsi="標楷體"/>
              </w:rPr>
              <w:t>（四）現況照片4</w:t>
            </w:r>
            <w:r w:rsidRPr="00EB174A">
              <w:rPr>
                <w:rFonts w:ascii="標楷體" w:eastAsia="標楷體" w:hAnsi="標楷體" w:hint="eastAsia"/>
              </w:rPr>
              <w:t>張。</w:t>
            </w:r>
          </w:p>
        </w:tc>
      </w:tr>
      <w:tr w:rsidR="00EB174A" w:rsidRPr="00EB174A" w:rsidTr="00EC317C">
        <w:trPr>
          <w:cantSplit/>
          <w:trHeight w:val="2467"/>
          <w:jc w:val="center"/>
        </w:trPr>
        <w:tc>
          <w:tcPr>
            <w:tcW w:w="9748" w:type="dxa"/>
            <w:gridSpan w:val="27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451" w:hangingChars="188" w:hanging="451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>二、注意事項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737" w:hangingChars="307" w:hanging="737"/>
              <w:rPr>
                <w:rFonts w:ascii="標楷體" w:eastAsia="標楷體" w:hAnsi="標楷體" w:cs="細明體"/>
                <w:kern w:val="0"/>
                <w:sz w:val="23"/>
                <w:szCs w:val="23"/>
              </w:rPr>
            </w:pPr>
            <w:r w:rsidRPr="00EB174A">
              <w:rPr>
                <w:rFonts w:ascii="標楷體" w:eastAsia="標楷體" w:hAnsi="標楷體" w:cs="細明體" w:hint="eastAsia"/>
                <w:kern w:val="0"/>
              </w:rPr>
              <w:t>（一）</w:t>
            </w:r>
            <w:r w:rsidRPr="00EB174A">
              <w:rPr>
                <w:rFonts w:ascii="標楷體" w:eastAsia="標楷體" w:hAnsi="標楷體" w:cs="細明體" w:hint="eastAsia"/>
                <w:kern w:val="0"/>
                <w:sz w:val="23"/>
                <w:szCs w:val="23"/>
              </w:rPr>
              <w:t>申請單位已詳閱臺中市</w:t>
            </w:r>
            <w:r w:rsidR="004B5FE5" w:rsidRPr="00EB174A">
              <w:rPr>
                <w:rFonts w:ascii="標楷體" w:eastAsia="標楷體" w:hAnsi="標楷體" w:cs="細明體" w:hint="eastAsia"/>
                <w:kern w:val="0"/>
                <w:sz w:val="23"/>
                <w:szCs w:val="23"/>
              </w:rPr>
              <w:t>政府觀光旅遊局</w:t>
            </w:r>
            <w:r w:rsidRPr="00EB174A">
              <w:rPr>
                <w:rFonts w:ascii="標楷體" w:eastAsia="標楷體" w:hAnsi="標楷體" w:cs="細明體" w:hint="eastAsia"/>
                <w:kern w:val="0"/>
                <w:sz w:val="23"/>
                <w:szCs w:val="23"/>
              </w:rPr>
              <w:t>登山步道認養要點內容，並同意依規定辦理。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left="737" w:hangingChars="307" w:hanging="737"/>
              <w:rPr>
                <w:rFonts w:ascii="標楷體" w:eastAsia="標楷體" w:hAnsi="標楷體" w:cs="細明體"/>
                <w:kern w:val="0"/>
              </w:rPr>
            </w:pPr>
            <w:r w:rsidRPr="00EB174A">
              <w:rPr>
                <w:rFonts w:ascii="標楷體" w:eastAsia="標楷體" w:hAnsi="標楷體" w:cs="細明體" w:hint="eastAsia"/>
                <w:kern w:val="0"/>
              </w:rPr>
              <w:t>（二）確認已完全了解並同意接受上述聲明，請簽名以示同意。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firstLineChars="100" w:firstLine="240"/>
              <w:rPr>
                <w:rFonts w:ascii="標楷體" w:eastAsia="標楷體" w:hAnsi="標楷體" w:cs="細明體"/>
                <w:kern w:val="0"/>
              </w:rPr>
            </w:pPr>
            <w:r w:rsidRPr="00EB174A">
              <w:rPr>
                <w:rFonts w:ascii="標楷體" w:eastAsia="標楷體" w:hAnsi="標楷體" w:cs="細明體" w:hint="eastAsia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965200</wp:posOffset>
                      </wp:positionH>
                      <wp:positionV relativeFrom="paragraph">
                        <wp:posOffset>-1270</wp:posOffset>
                      </wp:positionV>
                      <wp:extent cx="935990" cy="935990"/>
                      <wp:effectExtent l="5715" t="7620" r="10795" b="8890"/>
                      <wp:wrapNone/>
                      <wp:docPr id="5" name="矩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5990" cy="935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5899001" id="矩形 5" o:spid="_x0000_s1026" style="position:absolute;margin-left:76pt;margin-top:-.1pt;width:73.7pt;height:7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">
                      <v:stroke dashstyle="1 1"/>
                    </v:rect>
                  </w:pict>
                </mc:Fallback>
              </mc:AlternateContent>
            </w:r>
            <w:r w:rsidRPr="00EB174A">
              <w:rPr>
                <w:rFonts w:ascii="標楷體" w:eastAsia="標楷體" w:hAnsi="標楷體" w:cs="細明體" w:hint="eastAsia"/>
                <w:kern w:val="0"/>
              </w:rPr>
              <w:t>申請單位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firstLineChars="100" w:firstLine="240"/>
              <w:rPr>
                <w:rFonts w:ascii="標楷體" w:eastAsia="標楷體" w:hAnsi="標楷體" w:cs="Arial Unicode MS"/>
              </w:rPr>
            </w:pPr>
            <w:r w:rsidRPr="00EB174A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2004695</wp:posOffset>
                      </wp:positionH>
                      <wp:positionV relativeFrom="paragraph">
                        <wp:posOffset>59690</wp:posOffset>
                      </wp:positionV>
                      <wp:extent cx="467995" cy="467995"/>
                      <wp:effectExtent l="6985" t="9525" r="10795" b="8255"/>
                      <wp:wrapNone/>
                      <wp:docPr id="4" name="矩形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7995" cy="467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D96E3D6" id="矩形 4" o:spid="_x0000_s1026" style="position:absolute;margin-left:157.85pt;margin-top:4.7pt;width:36.85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">
                      <v:stroke dashstyle="1 1"/>
                    </v:rect>
                  </w:pict>
                </mc:Fallback>
              </mc:AlternateContent>
            </w:r>
            <w:r w:rsidRPr="00EB174A">
              <w:rPr>
                <w:rFonts w:ascii="標楷體" w:eastAsia="標楷體" w:hAnsi="標楷體" w:cs="Arial Unicode MS" w:hint="eastAsia"/>
              </w:rPr>
              <w:t xml:space="preserve">簽章：  </w:t>
            </w:r>
            <w:r w:rsidRPr="00EB174A">
              <w:rPr>
                <w:rFonts w:ascii="標楷體" w:eastAsia="標楷體" w:hAnsi="標楷體" w:cs="Arial Unicode MS"/>
              </w:rPr>
              <w:t xml:space="preserve">                      </w:t>
            </w:r>
            <w:r w:rsidRPr="00EB174A">
              <w:rPr>
                <w:rFonts w:ascii="標楷體" w:eastAsia="標楷體" w:hAnsi="標楷體" w:cs="Arial Unicode MS" w:hint="eastAsia"/>
              </w:rPr>
              <w:t xml:space="preserve">        </w:t>
            </w:r>
            <w:r w:rsidRPr="00EB174A">
              <w:rPr>
                <w:rFonts w:ascii="標楷體" w:eastAsia="標楷體" w:hAnsi="標楷體" w:cs="Arial Unicode MS"/>
              </w:rPr>
              <w:t xml:space="preserve"> </w:t>
            </w:r>
            <w:r w:rsidRPr="00EB174A">
              <w:rPr>
                <w:rFonts w:ascii="標楷體" w:eastAsia="標楷體" w:hAnsi="標楷體" w:cs="Arial Unicode MS" w:hint="eastAsia"/>
              </w:rPr>
              <w:t xml:space="preserve"> </w:t>
            </w: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firstLineChars="2100" w:firstLine="4620"/>
              <w:rPr>
                <w:rFonts w:ascii="標楷體" w:eastAsia="標楷體" w:hAnsi="標楷體" w:cs="Arial Unicode MS"/>
                <w:sz w:val="22"/>
              </w:rPr>
            </w:pPr>
          </w:p>
          <w:p w:rsidR="009242E0" w:rsidRPr="00EB174A" w:rsidRDefault="009242E0" w:rsidP="00EC317C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ind w:firstLineChars="2100" w:firstLine="5040"/>
              <w:rPr>
                <w:rFonts w:ascii="標楷體" w:eastAsia="標楷體" w:hAnsi="標楷體" w:cs="Arial Unicode MS"/>
              </w:rPr>
            </w:pPr>
            <w:r w:rsidRPr="00EB174A">
              <w:rPr>
                <w:rFonts w:ascii="標楷體" w:eastAsia="標楷體" w:hAnsi="標楷體" w:cs="Arial Unicode MS" w:hint="eastAsia"/>
              </w:rPr>
              <w:t xml:space="preserve">日期：中華民國   </w:t>
            </w:r>
            <w:r w:rsidRPr="00EB174A">
              <w:rPr>
                <w:rFonts w:ascii="標楷體" w:eastAsia="標楷體" w:hAnsi="標楷體" w:cs="Arial Unicode MS"/>
              </w:rPr>
              <w:t xml:space="preserve">  </w:t>
            </w:r>
            <w:r w:rsidRPr="00EB174A">
              <w:rPr>
                <w:rFonts w:ascii="標楷體" w:eastAsia="標楷體" w:hAnsi="標楷體" w:cs="Arial Unicode MS" w:hint="eastAsia"/>
              </w:rPr>
              <w:t xml:space="preserve"> 年  </w:t>
            </w:r>
            <w:r w:rsidRPr="00EB174A">
              <w:rPr>
                <w:rFonts w:ascii="標楷體" w:eastAsia="標楷體" w:hAnsi="標楷體" w:cs="Arial Unicode MS"/>
              </w:rPr>
              <w:t xml:space="preserve"> </w:t>
            </w:r>
            <w:r w:rsidRPr="00EB174A">
              <w:rPr>
                <w:rFonts w:ascii="標楷體" w:eastAsia="標楷體" w:hAnsi="標楷體" w:cs="Arial Unicode MS" w:hint="eastAsia"/>
              </w:rPr>
              <w:t xml:space="preserve">   月      日</w:t>
            </w:r>
          </w:p>
        </w:tc>
      </w:tr>
    </w:tbl>
    <w:p w:rsidR="00BF2DEC" w:rsidRPr="00EB174A" w:rsidRDefault="00BF2DEC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附件二</w:t>
      </w:r>
    </w:p>
    <w:p w:rsidR="00BF2DEC" w:rsidRPr="00EB174A" w:rsidRDefault="00BF2DEC" w:rsidP="00BF2DEC">
      <w:pPr>
        <w:spacing w:line="400" w:lineRule="exact"/>
        <w:ind w:left="625" w:hanging="625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臺中市</w:t>
      </w:r>
      <w:r w:rsidR="004137BE"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政府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觀光旅遊局登山步道認養申請審查流程圖</w:t>
      </w: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-113030</wp:posOffset>
            </wp:positionH>
            <wp:positionV relativeFrom="margin">
              <wp:posOffset>1065530</wp:posOffset>
            </wp:positionV>
            <wp:extent cx="5774055" cy="5882640"/>
            <wp:effectExtent l="0" t="0" r="0" b="3810"/>
            <wp:wrapSquare wrapText="bothSides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審查流程1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" t="11058" r="2230" b="16656"/>
                    <a:stretch/>
                  </pic:blipFill>
                  <pic:spPr bwMode="auto">
                    <a:xfrm>
                      <a:off x="0" y="0"/>
                      <a:ext cx="5774055" cy="5882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noProof/>
          <w:sz w:val="32"/>
          <w:szCs w:val="32"/>
        </w:rPr>
      </w:pP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1F2741" w:rsidRPr="00EB174A" w:rsidRDefault="001F2741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</w:p>
    <w:p w:rsidR="004137BE" w:rsidRPr="00EB174A" w:rsidRDefault="004137BE" w:rsidP="009242E0">
      <w:pPr>
        <w:ind w:left="0" w:firstLineChars="0" w:firstLine="0"/>
        <w:rPr>
          <w:rFonts w:ascii="標楷體" w:eastAsia="標楷體" w:hAnsi="標楷體"/>
          <w:b/>
          <w:noProof/>
          <w:sz w:val="32"/>
          <w:szCs w:val="32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三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6"/>
          <w:szCs w:val="32"/>
        </w:rPr>
        <w:t>臺中市</w:t>
      </w:r>
      <w:r w:rsidR="004B5FE5" w:rsidRPr="00EB174A">
        <w:rPr>
          <w:rFonts w:ascii="標楷體" w:eastAsia="標楷體" w:hAnsi="標楷體" w:hint="eastAsia"/>
          <w:b/>
          <w:sz w:val="36"/>
          <w:szCs w:val="32"/>
        </w:rPr>
        <w:t>政府觀光旅遊局</w:t>
      </w:r>
      <w:r w:rsidRPr="00EB174A">
        <w:rPr>
          <w:rFonts w:ascii="標楷體" w:eastAsia="標楷體" w:hAnsi="標楷體" w:hint="eastAsia"/>
          <w:b/>
          <w:sz w:val="36"/>
          <w:szCs w:val="32"/>
        </w:rPr>
        <w:t>登山步道認養契約書  (範本)</w:t>
      </w:r>
    </w:p>
    <w:p w:rsidR="009242E0" w:rsidRPr="00EB174A" w:rsidRDefault="009242E0" w:rsidP="009242E0">
      <w:pPr>
        <w:spacing w:line="0" w:lineRule="atLeast"/>
        <w:ind w:left="546" w:hanging="546"/>
        <w:jc w:val="right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契約編號□□□-□□</w:t>
      </w:r>
    </w:p>
    <w:p w:rsidR="009242E0" w:rsidRPr="00EB174A" w:rsidRDefault="009242E0" w:rsidP="009242E0">
      <w:pPr>
        <w:spacing w:line="240" w:lineRule="auto"/>
        <w:ind w:left="0" w:firstLineChars="0" w:firstLine="0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臺中市</w:t>
      </w:r>
      <w:r w:rsidR="004B5FE5" w:rsidRPr="00EB174A">
        <w:rPr>
          <w:rFonts w:ascii="標楷體" w:eastAsia="標楷體" w:hAnsi="標楷體" w:hint="eastAsia"/>
          <w:sz w:val="28"/>
          <w:szCs w:val="28"/>
        </w:rPr>
        <w:t>政府觀光旅遊局</w:t>
      </w:r>
      <w:r w:rsidRPr="00EB174A">
        <w:rPr>
          <w:rFonts w:ascii="標楷體" w:eastAsia="標楷體" w:hAnsi="標楷體"/>
          <w:sz w:val="28"/>
          <w:szCs w:val="28"/>
        </w:rPr>
        <w:t>（以下簡稱甲方）</w:t>
      </w:r>
      <w:r w:rsidR="00C22003" w:rsidRPr="00EB174A">
        <w:rPr>
          <w:rFonts w:ascii="標楷體" w:eastAsia="標楷體" w:hAnsi="標楷體" w:hint="eastAsia"/>
          <w:sz w:val="28"/>
          <w:szCs w:val="28"/>
        </w:rPr>
        <w:t>依臺中市政府觀光旅遊局登山步道認養要點(以下簡稱本要點)</w:t>
      </w:r>
      <w:r w:rsidRPr="00EB174A">
        <w:rPr>
          <w:rFonts w:ascii="標楷體" w:eastAsia="標楷體" w:hAnsi="標楷體"/>
          <w:sz w:val="28"/>
          <w:szCs w:val="28"/>
        </w:rPr>
        <w:t xml:space="preserve">交由認養單位（以下簡稱乙方）無償認養登山步道設施，經雙方同意，簽訂本契約條款如下：                                      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第一條     </w:t>
      </w:r>
      <w:r w:rsidRPr="00EB174A">
        <w:rPr>
          <w:rFonts w:ascii="標楷體" w:eastAsia="標楷體" w:hAnsi="標楷體"/>
          <w:sz w:val="28"/>
          <w:szCs w:val="28"/>
        </w:rPr>
        <w:t>本契約認養</w:t>
      </w:r>
      <w:r w:rsidRPr="00EB174A">
        <w:rPr>
          <w:rFonts w:ascii="標楷體" w:eastAsia="標楷體" w:hAnsi="標楷體" w:hint="eastAsia"/>
          <w:sz w:val="28"/>
          <w:szCs w:val="28"/>
        </w:rPr>
        <w:t>之標的及工作事項依甲方核准乙方所提出之認 養計畫書範圍為準</w:t>
      </w:r>
      <w:r w:rsidRPr="00EB174A">
        <w:rPr>
          <w:rFonts w:ascii="標楷體" w:eastAsia="標楷體" w:hAnsi="標楷體"/>
          <w:sz w:val="28"/>
          <w:szCs w:val="28"/>
        </w:rPr>
        <w:t>，乙方未經甲方許可，不得任意變更。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第二條     </w:t>
      </w:r>
      <w:r w:rsidRPr="00EB174A">
        <w:rPr>
          <w:rFonts w:ascii="標楷體" w:eastAsia="標楷體" w:hAnsi="標楷體"/>
          <w:sz w:val="28"/>
          <w:szCs w:val="28"/>
        </w:rPr>
        <w:t>認養期間自民國</w:t>
      </w:r>
      <w:r w:rsidRPr="00EB174A">
        <w:rPr>
          <w:rFonts w:ascii="標楷體" w:eastAsia="標楷體" w:hAnsi="標楷體" w:hint="eastAsia"/>
          <w:sz w:val="28"/>
          <w:szCs w:val="28"/>
        </w:rPr>
        <w:t>○○○</w:t>
      </w:r>
      <w:r w:rsidRPr="00EB174A">
        <w:rPr>
          <w:rFonts w:ascii="標楷體" w:eastAsia="標楷體" w:hAnsi="標楷體"/>
          <w:sz w:val="28"/>
          <w:szCs w:val="28"/>
        </w:rPr>
        <w:t>年</w:t>
      </w:r>
      <w:r w:rsidRPr="00EB174A">
        <w:rPr>
          <w:rFonts w:ascii="標楷體" w:eastAsia="標楷體" w:hAnsi="標楷體" w:hint="eastAsia"/>
          <w:sz w:val="28"/>
          <w:szCs w:val="28"/>
        </w:rPr>
        <w:t>○○</w:t>
      </w:r>
      <w:r w:rsidRPr="00EB174A">
        <w:rPr>
          <w:rFonts w:ascii="標楷體" w:eastAsia="標楷體" w:hAnsi="標楷體"/>
          <w:sz w:val="28"/>
          <w:szCs w:val="28"/>
        </w:rPr>
        <w:t>月</w:t>
      </w:r>
      <w:r w:rsidRPr="00EB174A">
        <w:rPr>
          <w:rFonts w:ascii="標楷體" w:eastAsia="標楷體" w:hAnsi="標楷體" w:hint="eastAsia"/>
          <w:sz w:val="28"/>
          <w:szCs w:val="28"/>
        </w:rPr>
        <w:t>○○</w:t>
      </w:r>
      <w:r w:rsidRPr="00EB174A">
        <w:rPr>
          <w:rFonts w:ascii="標楷體" w:eastAsia="標楷體" w:hAnsi="標楷體"/>
          <w:sz w:val="28"/>
          <w:szCs w:val="28"/>
        </w:rPr>
        <w:t>日起，至民國</w:t>
      </w:r>
      <w:r w:rsidRPr="00EB174A">
        <w:rPr>
          <w:rFonts w:ascii="標楷體" w:eastAsia="標楷體" w:hAnsi="標楷體" w:hint="eastAsia"/>
          <w:sz w:val="28"/>
          <w:szCs w:val="28"/>
        </w:rPr>
        <w:t>○○○</w:t>
      </w:r>
      <w:r w:rsidRPr="00EB174A">
        <w:rPr>
          <w:rFonts w:ascii="標楷體" w:eastAsia="標楷體" w:hAnsi="標楷體"/>
          <w:sz w:val="28"/>
          <w:szCs w:val="28"/>
        </w:rPr>
        <w:t>年</w:t>
      </w:r>
      <w:r w:rsidRPr="00EB174A">
        <w:rPr>
          <w:rFonts w:ascii="標楷體" w:eastAsia="標楷體" w:hAnsi="標楷體" w:hint="eastAsia"/>
          <w:sz w:val="28"/>
          <w:szCs w:val="28"/>
        </w:rPr>
        <w:t>○○</w:t>
      </w:r>
      <w:r w:rsidRPr="00EB174A">
        <w:rPr>
          <w:rFonts w:ascii="標楷體" w:eastAsia="標楷體" w:hAnsi="標楷體"/>
          <w:sz w:val="28"/>
          <w:szCs w:val="28"/>
        </w:rPr>
        <w:t>月</w:t>
      </w:r>
      <w:r w:rsidRPr="00EB174A">
        <w:rPr>
          <w:rFonts w:ascii="標楷體" w:eastAsia="標楷體" w:hAnsi="標楷體" w:hint="eastAsia"/>
          <w:sz w:val="28"/>
          <w:szCs w:val="28"/>
        </w:rPr>
        <w:t>○○</w:t>
      </w:r>
      <w:r w:rsidRPr="00EB174A">
        <w:rPr>
          <w:rFonts w:ascii="標楷體" w:eastAsia="標楷體" w:hAnsi="標楷體"/>
          <w:sz w:val="28"/>
          <w:szCs w:val="28"/>
        </w:rPr>
        <w:t>日止，計</w:t>
      </w:r>
      <w:r w:rsidRPr="00EB174A">
        <w:rPr>
          <w:rFonts w:ascii="標楷體" w:eastAsia="標楷體" w:hAnsi="標楷體" w:hint="eastAsia"/>
          <w:sz w:val="28"/>
          <w:szCs w:val="28"/>
        </w:rPr>
        <w:t>○</w:t>
      </w:r>
      <w:r w:rsidRPr="00EB174A">
        <w:rPr>
          <w:rFonts w:ascii="標楷體" w:eastAsia="標楷體" w:hAnsi="標楷體"/>
          <w:sz w:val="28"/>
          <w:szCs w:val="28"/>
        </w:rPr>
        <w:t>年</w:t>
      </w:r>
      <w:r w:rsidRPr="00EB174A">
        <w:rPr>
          <w:rFonts w:ascii="標楷體" w:eastAsia="標楷體" w:hAnsi="標楷體" w:hint="eastAsia"/>
          <w:sz w:val="28"/>
          <w:szCs w:val="28"/>
        </w:rPr>
        <w:t>○○</w:t>
      </w:r>
      <w:r w:rsidRPr="00EB174A">
        <w:rPr>
          <w:rFonts w:ascii="標楷體" w:eastAsia="標楷體" w:hAnsi="標楷體"/>
          <w:sz w:val="28"/>
          <w:szCs w:val="28"/>
        </w:rPr>
        <w:t>月</w:t>
      </w:r>
      <w:r w:rsidRPr="00EB174A">
        <w:rPr>
          <w:rFonts w:ascii="標楷體" w:eastAsia="標楷體" w:hAnsi="標楷體" w:hint="eastAsia"/>
          <w:sz w:val="28"/>
          <w:szCs w:val="28"/>
        </w:rPr>
        <w:t>，</w:t>
      </w:r>
      <w:r w:rsidRPr="00EB174A">
        <w:rPr>
          <w:rFonts w:ascii="標楷體" w:eastAsia="標楷體" w:hAnsi="標楷體"/>
          <w:sz w:val="28"/>
          <w:szCs w:val="28"/>
        </w:rPr>
        <w:t>乙方有意續約，應於契約</w:t>
      </w:r>
      <w:r w:rsidRPr="00EB174A">
        <w:rPr>
          <w:rFonts w:ascii="標楷體" w:eastAsia="標楷體" w:hAnsi="標楷體" w:hint="eastAsia"/>
          <w:sz w:val="28"/>
          <w:szCs w:val="28"/>
        </w:rPr>
        <w:t>期屆</w:t>
      </w:r>
      <w:r w:rsidRPr="00EB174A">
        <w:rPr>
          <w:rFonts w:ascii="標楷體" w:eastAsia="標楷體" w:hAnsi="標楷體"/>
          <w:sz w:val="28"/>
          <w:szCs w:val="28"/>
        </w:rPr>
        <w:t>滿前</w:t>
      </w:r>
      <w:r w:rsidRPr="00EB174A">
        <w:rPr>
          <w:rFonts w:ascii="標楷體" w:eastAsia="標楷體" w:hAnsi="標楷體" w:hint="eastAsia"/>
          <w:sz w:val="28"/>
          <w:szCs w:val="28"/>
        </w:rPr>
        <w:t>二個月</w:t>
      </w:r>
      <w:r w:rsidRPr="00EB174A">
        <w:rPr>
          <w:rFonts w:ascii="標楷體" w:eastAsia="標楷體" w:hAnsi="標楷體"/>
          <w:sz w:val="28"/>
          <w:szCs w:val="28"/>
        </w:rPr>
        <w:t>向甲方申請，</w:t>
      </w:r>
      <w:r w:rsidRPr="00EB174A">
        <w:rPr>
          <w:rFonts w:ascii="標楷體" w:eastAsia="標楷體" w:hAnsi="標楷體" w:hint="eastAsia"/>
          <w:sz w:val="28"/>
          <w:szCs w:val="28"/>
        </w:rPr>
        <w:t>其經</w:t>
      </w:r>
      <w:r w:rsidRPr="00EB174A">
        <w:rPr>
          <w:rFonts w:ascii="標楷體" w:eastAsia="標楷體" w:hAnsi="標楷體"/>
          <w:sz w:val="28"/>
          <w:szCs w:val="28"/>
        </w:rPr>
        <w:t>甲方</w:t>
      </w:r>
      <w:r w:rsidRPr="00EB174A">
        <w:rPr>
          <w:rFonts w:ascii="標楷體" w:eastAsia="標楷體" w:hAnsi="標楷體" w:hint="eastAsia"/>
          <w:sz w:val="28"/>
          <w:szCs w:val="28"/>
        </w:rPr>
        <w:t>認定無本要點所定終止契約事由，且依第十</w:t>
      </w:r>
      <w:r w:rsidR="00C22003" w:rsidRPr="00EB174A">
        <w:rPr>
          <w:rFonts w:ascii="標楷體" w:eastAsia="標楷體" w:hAnsi="標楷體" w:hint="eastAsia"/>
          <w:sz w:val="28"/>
          <w:szCs w:val="28"/>
        </w:rPr>
        <w:t>五</w:t>
      </w:r>
      <w:r w:rsidRPr="00EB174A">
        <w:rPr>
          <w:rFonts w:ascii="標楷體" w:eastAsia="標楷體" w:hAnsi="標楷體" w:hint="eastAsia"/>
          <w:sz w:val="28"/>
          <w:szCs w:val="28"/>
        </w:rPr>
        <w:t>點考核績效優良者，</w:t>
      </w:r>
      <w:r w:rsidRPr="00EB174A">
        <w:rPr>
          <w:rFonts w:ascii="標楷體" w:eastAsia="標楷體" w:hAnsi="標楷體"/>
          <w:sz w:val="28"/>
          <w:szCs w:val="28"/>
        </w:rPr>
        <w:t>經甲方同意後續約。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第三條     </w:t>
      </w:r>
      <w:r w:rsidRPr="00EB174A">
        <w:rPr>
          <w:rFonts w:ascii="標楷體" w:eastAsia="標楷體" w:hAnsi="標楷體"/>
          <w:sz w:val="28"/>
          <w:szCs w:val="28"/>
        </w:rPr>
        <w:t xml:space="preserve">甲方提供認養標的時，應原狀點交，乙方不得要求設施修繕整建、提供設備、維護機具或經費補償。                                     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第四條     乙方辦理認養工作事項時，</w:t>
      </w:r>
      <w:r w:rsidRPr="00EB174A">
        <w:rPr>
          <w:rFonts w:ascii="標楷體" w:eastAsia="標楷體" w:hAnsi="標楷體"/>
          <w:sz w:val="28"/>
          <w:szCs w:val="28"/>
        </w:rPr>
        <w:t>應置專人辦理本契約所定各項工作</w:t>
      </w:r>
      <w:r w:rsidR="00382FF0" w:rsidRPr="00EB174A">
        <w:rPr>
          <w:rFonts w:ascii="標楷體" w:eastAsia="標楷體" w:hAnsi="標楷體"/>
          <w:sz w:val="28"/>
          <w:szCs w:val="28"/>
        </w:rPr>
        <w:t>，</w:t>
      </w:r>
      <w:r w:rsidRPr="00EB174A">
        <w:rPr>
          <w:rFonts w:ascii="標楷體" w:eastAsia="標楷體" w:hAnsi="標楷體"/>
          <w:sz w:val="28"/>
          <w:szCs w:val="28"/>
        </w:rPr>
        <w:t>如有變更，應</w:t>
      </w:r>
      <w:r w:rsidRPr="00EB174A">
        <w:rPr>
          <w:rFonts w:ascii="標楷體" w:eastAsia="標楷體" w:hAnsi="標楷體" w:hint="eastAsia"/>
          <w:sz w:val="28"/>
          <w:szCs w:val="28"/>
        </w:rPr>
        <w:t>自</w:t>
      </w:r>
      <w:r w:rsidRPr="00EB174A">
        <w:rPr>
          <w:rFonts w:ascii="標楷體" w:eastAsia="標楷體" w:hAnsi="標楷體"/>
          <w:sz w:val="28"/>
          <w:szCs w:val="28"/>
        </w:rPr>
        <w:t>變更之日起</w:t>
      </w:r>
      <w:r w:rsidRPr="00EB174A">
        <w:rPr>
          <w:rFonts w:ascii="標楷體" w:eastAsia="標楷體" w:hAnsi="標楷體" w:hint="eastAsia"/>
          <w:sz w:val="28"/>
          <w:szCs w:val="28"/>
        </w:rPr>
        <w:t>七日內通知甲方</w:t>
      </w:r>
      <w:r w:rsidRPr="00EB174A">
        <w:rPr>
          <w:rFonts w:ascii="標楷體" w:eastAsia="標楷體" w:hAnsi="標楷體"/>
          <w:sz w:val="28"/>
          <w:szCs w:val="28"/>
        </w:rPr>
        <w:t>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第五條     </w:t>
      </w:r>
      <w:r w:rsidRPr="00EB174A">
        <w:rPr>
          <w:rFonts w:ascii="標楷體" w:eastAsia="標楷體" w:hAnsi="標楷體"/>
          <w:sz w:val="28"/>
          <w:szCs w:val="28"/>
        </w:rPr>
        <w:t>乙方於認養期間，應負</w:t>
      </w:r>
      <w:r w:rsidRPr="00EB174A">
        <w:rPr>
          <w:rFonts w:ascii="標楷體" w:eastAsia="標楷體" w:hAnsi="標楷體" w:hint="eastAsia"/>
          <w:sz w:val="28"/>
          <w:szCs w:val="28"/>
        </w:rPr>
        <w:t>責認養標的內之工作事項如下：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Chars="650" w:left="1846" w:hangingChars="102" w:hanging="28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□</w:t>
      </w:r>
      <w:r w:rsidRPr="00EB174A">
        <w:rPr>
          <w:rFonts w:ascii="標楷體" w:eastAsia="標楷體" w:hAnsi="標楷體"/>
          <w:sz w:val="28"/>
          <w:szCs w:val="28"/>
        </w:rPr>
        <w:t>環境清潔維護：</w:t>
      </w:r>
      <w:r w:rsidRPr="00EB174A">
        <w:rPr>
          <w:rFonts w:ascii="標楷體" w:eastAsia="標楷體" w:hAnsi="標楷體" w:hint="eastAsia"/>
          <w:sz w:val="28"/>
          <w:szCs w:val="28"/>
        </w:rPr>
        <w:t>環境清潔</w:t>
      </w:r>
      <w:r w:rsidR="00382FF0" w:rsidRPr="00EB174A">
        <w:rPr>
          <w:rFonts w:ascii="標楷體" w:eastAsia="標楷體" w:hAnsi="標楷體" w:hint="eastAsia"/>
          <w:sz w:val="28"/>
          <w:szCs w:val="28"/>
        </w:rPr>
        <w:t>、垃圾清運</w:t>
      </w:r>
      <w:r w:rsidRPr="00EB174A">
        <w:rPr>
          <w:rFonts w:ascii="標楷體" w:eastAsia="標楷體" w:hAnsi="標楷體" w:hint="eastAsia"/>
          <w:sz w:val="28"/>
          <w:szCs w:val="28"/>
        </w:rPr>
        <w:t>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Chars="650" w:left="1846" w:hangingChars="102" w:hanging="28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□植栽綠地養護：澆水、除草、施肥、病蟲害防治、枝葉修剪及樹木扶正。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Chars="650" w:left="1846" w:hangingChars="102" w:hanging="28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□設施維護修繕及管理：設施檢查、修繕養護及遭他人違規或不當使用之通報。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Chars="650" w:left="1846" w:hangingChars="102" w:hanging="286"/>
        <w:rPr>
          <w:rFonts w:ascii="標楷體" w:eastAsia="標楷體" w:hAnsi="標楷體"/>
          <w:sz w:val="28"/>
          <w:szCs w:val="28"/>
          <w:u w:val="single"/>
        </w:rPr>
      </w:pPr>
      <w:r w:rsidRPr="00EB174A">
        <w:rPr>
          <w:rFonts w:ascii="標楷體" w:eastAsia="標楷體" w:hAnsi="標楷體" w:hint="eastAsia"/>
          <w:sz w:val="28"/>
          <w:szCs w:val="28"/>
        </w:rPr>
        <w:t>□指定之其他事項：</w:t>
      </w:r>
      <w:r w:rsidRPr="00EB174A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 w:rsidRPr="00EB174A">
        <w:rPr>
          <w:rFonts w:ascii="標楷體" w:eastAsia="標楷體" w:hAnsi="標楷體"/>
          <w:sz w:val="28"/>
          <w:szCs w:val="28"/>
          <w:u w:val="single"/>
        </w:rPr>
        <w:t xml:space="preserve">           </w:t>
      </w:r>
      <w:r w:rsidRPr="00EB174A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EB174A">
        <w:rPr>
          <w:rFonts w:ascii="標楷體" w:eastAsia="標楷體" w:hAnsi="標楷體" w:hint="eastAsia"/>
          <w:sz w:val="28"/>
          <w:szCs w:val="28"/>
        </w:rPr>
        <w:t>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第六條     甲方</w:t>
      </w:r>
      <w:r w:rsidRPr="00EB174A">
        <w:rPr>
          <w:rFonts w:ascii="標楷體" w:eastAsia="標楷體" w:hAnsi="標楷體"/>
          <w:sz w:val="28"/>
          <w:szCs w:val="28"/>
        </w:rPr>
        <w:t>於認養期間，依法對於認養標的仍有使用及管理之權責。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第七條     乙方於</w:t>
      </w:r>
      <w:r w:rsidRPr="00EB174A">
        <w:rPr>
          <w:rFonts w:ascii="標楷體" w:eastAsia="標楷體" w:hAnsi="標楷體"/>
          <w:sz w:val="28"/>
          <w:szCs w:val="28"/>
        </w:rPr>
        <w:t>認養</w:t>
      </w:r>
      <w:r w:rsidRPr="00EB174A">
        <w:rPr>
          <w:rFonts w:ascii="標楷體" w:eastAsia="標楷體" w:hAnsi="標楷體" w:hint="eastAsia"/>
          <w:sz w:val="28"/>
          <w:szCs w:val="28"/>
        </w:rPr>
        <w:t>期間，為提昇認養標的品質或認養單位形象，得檢附位置圖、內容、規格、數量、經費預算表之書面文件，報經甲方審核同意後設置以下設施：認養單位名牌、種植原生種樹木或景觀植栽、里程碑、指示牌、解說設施及照明燈具、休憩設施、安全設施及其他服務性設施，所</w:t>
      </w:r>
      <w:r w:rsidR="00984358"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Pr="00EB174A">
        <w:rPr>
          <w:rFonts w:ascii="標楷體" w:eastAsia="標楷體" w:hAnsi="標楷體" w:hint="eastAsia"/>
          <w:sz w:val="28"/>
          <w:szCs w:val="28"/>
        </w:rPr>
        <w:t>費用由乙方全額負擔。設置之設施如涉結構安全，應檢附相關技師簽證報告。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第八條     </w:t>
      </w:r>
      <w:r w:rsidRPr="00EB174A">
        <w:rPr>
          <w:rFonts w:ascii="標楷體" w:eastAsia="標楷體" w:hAnsi="標楷體"/>
          <w:sz w:val="28"/>
          <w:szCs w:val="28"/>
        </w:rPr>
        <w:t>於乙方認養期間，有下列情形，除依相關規定處理外，</w:t>
      </w:r>
      <w:r w:rsidRPr="00EB174A">
        <w:rPr>
          <w:rFonts w:ascii="標楷體" w:eastAsia="標楷體" w:hAnsi="標楷體" w:hint="eastAsia"/>
          <w:sz w:val="28"/>
          <w:szCs w:val="28"/>
        </w:rPr>
        <w:t>甲方</w:t>
      </w:r>
      <w:r w:rsidRPr="00EB174A">
        <w:rPr>
          <w:rFonts w:ascii="標楷體" w:eastAsia="標楷體" w:hAnsi="標楷體"/>
          <w:sz w:val="28"/>
          <w:szCs w:val="28"/>
        </w:rPr>
        <w:t>得終止認養契約，乙方不得請求任何補（賠）償。</w:t>
      </w:r>
    </w:p>
    <w:p w:rsidR="009242E0" w:rsidRPr="00EB174A" w:rsidRDefault="009242E0" w:rsidP="009242E0">
      <w:pPr>
        <w:numPr>
          <w:ilvl w:val="0"/>
          <w:numId w:val="1"/>
        </w:numPr>
        <w:tabs>
          <w:tab w:val="left" w:pos="180"/>
        </w:tabs>
        <w:spacing w:line="240" w:lineRule="auto"/>
        <w:ind w:leftChars="600" w:left="2286" w:hangingChars="302" w:hanging="84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甲方因政策</w:t>
      </w:r>
      <w:r w:rsidR="00382FF0" w:rsidRPr="00EB174A">
        <w:rPr>
          <w:rFonts w:ascii="標楷體" w:eastAsia="標楷體" w:hAnsi="標楷體" w:hint="eastAsia"/>
          <w:sz w:val="28"/>
          <w:szCs w:val="28"/>
        </w:rPr>
        <w:t>或</w:t>
      </w:r>
      <w:r w:rsidRPr="00EB174A">
        <w:rPr>
          <w:rFonts w:ascii="標楷體" w:eastAsia="標楷體" w:hAnsi="標楷體"/>
          <w:sz w:val="28"/>
          <w:szCs w:val="28"/>
        </w:rPr>
        <w:t>業務需求，</w:t>
      </w:r>
      <w:r w:rsidR="008C2E12" w:rsidRPr="00EB174A">
        <w:rPr>
          <w:rFonts w:ascii="標楷體" w:eastAsia="標楷體" w:hAnsi="標楷體" w:hint="eastAsia"/>
          <w:sz w:val="28"/>
          <w:szCs w:val="28"/>
        </w:rPr>
        <w:t>須</w:t>
      </w:r>
      <w:r w:rsidRPr="00EB174A">
        <w:rPr>
          <w:rFonts w:ascii="標楷體" w:eastAsia="標楷體" w:hAnsi="標楷體"/>
          <w:sz w:val="28"/>
          <w:szCs w:val="28"/>
        </w:rPr>
        <w:t>收回使用</w:t>
      </w:r>
      <w:r w:rsidRPr="00EB174A">
        <w:rPr>
          <w:rFonts w:ascii="標楷體" w:eastAsia="標楷體" w:hAnsi="標楷體" w:hint="eastAsia"/>
          <w:sz w:val="28"/>
          <w:szCs w:val="28"/>
        </w:rPr>
        <w:t>。</w:t>
      </w:r>
    </w:p>
    <w:p w:rsidR="009242E0" w:rsidRPr="00EB174A" w:rsidRDefault="009242E0" w:rsidP="009242E0">
      <w:pPr>
        <w:numPr>
          <w:ilvl w:val="0"/>
          <w:numId w:val="1"/>
        </w:numPr>
        <w:tabs>
          <w:tab w:val="left" w:pos="180"/>
        </w:tabs>
        <w:spacing w:line="240" w:lineRule="auto"/>
        <w:ind w:leftChars="600" w:left="2286" w:hangingChars="302" w:hanging="84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甲方因業務需求，</w:t>
      </w:r>
      <w:r w:rsidR="008C2E12" w:rsidRPr="00EB174A">
        <w:rPr>
          <w:rFonts w:ascii="標楷體" w:eastAsia="標楷體" w:hAnsi="標楷體" w:hint="eastAsia"/>
          <w:sz w:val="28"/>
          <w:szCs w:val="28"/>
        </w:rPr>
        <w:t>須</w:t>
      </w:r>
      <w:r w:rsidRPr="00EB174A">
        <w:rPr>
          <w:rFonts w:ascii="標楷體" w:eastAsia="標楷體" w:hAnsi="標楷體"/>
          <w:sz w:val="28"/>
          <w:szCs w:val="28"/>
        </w:rPr>
        <w:t>舉辦活動、拆除（遷）或改建認養</w:t>
      </w:r>
      <w:r w:rsidRPr="00EB174A">
        <w:rPr>
          <w:rFonts w:ascii="標楷體" w:eastAsia="標楷體" w:hAnsi="標楷體"/>
          <w:sz w:val="28"/>
          <w:szCs w:val="28"/>
        </w:rPr>
        <w:lastRenderedPageBreak/>
        <w:t>標的，乙方拒絕配合。</w:t>
      </w:r>
    </w:p>
    <w:p w:rsidR="009242E0" w:rsidRPr="00EB174A" w:rsidRDefault="009242E0" w:rsidP="009242E0">
      <w:pPr>
        <w:numPr>
          <w:ilvl w:val="0"/>
          <w:numId w:val="1"/>
        </w:numPr>
        <w:tabs>
          <w:tab w:val="left" w:pos="180"/>
        </w:tabs>
        <w:spacing w:line="240" w:lineRule="auto"/>
        <w:ind w:leftChars="600" w:left="2286" w:hangingChars="302" w:hanging="84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乙方維護管理績效</w:t>
      </w:r>
      <w:r w:rsidRPr="00EB174A">
        <w:rPr>
          <w:rFonts w:ascii="標楷體" w:eastAsia="標楷體" w:hAnsi="標楷體"/>
          <w:sz w:val="28"/>
          <w:szCs w:val="28"/>
        </w:rPr>
        <w:t>不佳</w:t>
      </w:r>
      <w:r w:rsidRPr="00EB174A">
        <w:rPr>
          <w:rFonts w:ascii="標楷體" w:eastAsia="標楷體" w:hAnsi="標楷體" w:hint="eastAsia"/>
          <w:sz w:val="28"/>
          <w:szCs w:val="28"/>
        </w:rPr>
        <w:t>，經甲方書面通知限期改善，逾期未改善。</w:t>
      </w:r>
    </w:p>
    <w:p w:rsidR="009242E0" w:rsidRPr="00EB174A" w:rsidRDefault="009242E0" w:rsidP="009242E0">
      <w:pPr>
        <w:numPr>
          <w:ilvl w:val="0"/>
          <w:numId w:val="1"/>
        </w:numPr>
        <w:tabs>
          <w:tab w:val="left" w:pos="180"/>
        </w:tabs>
        <w:spacing w:line="240" w:lineRule="auto"/>
        <w:ind w:leftChars="600" w:left="2286" w:hangingChars="302" w:hanging="846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違反臺中市</w:t>
      </w:r>
      <w:r w:rsidR="00FC5C09" w:rsidRPr="00EB174A">
        <w:rPr>
          <w:rFonts w:ascii="標楷體" w:eastAsia="標楷體" w:hAnsi="標楷體" w:hint="eastAsia"/>
          <w:sz w:val="28"/>
          <w:szCs w:val="28"/>
        </w:rPr>
        <w:t>政府觀光旅遊局</w:t>
      </w:r>
      <w:r w:rsidRPr="00EB174A">
        <w:rPr>
          <w:rFonts w:ascii="標楷體" w:eastAsia="標楷體" w:hAnsi="標楷體" w:hint="eastAsia"/>
          <w:sz w:val="28"/>
          <w:szCs w:val="28"/>
        </w:rPr>
        <w:t>登山步道認養要點、本契約及其他相關法令規定。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第九條     乙方如違反臺中市</w:t>
      </w:r>
      <w:r w:rsidR="00FC5C09" w:rsidRPr="00EB174A">
        <w:rPr>
          <w:rFonts w:ascii="標楷體" w:eastAsia="標楷體" w:hAnsi="標楷體" w:hint="eastAsia"/>
          <w:sz w:val="28"/>
          <w:szCs w:val="28"/>
        </w:rPr>
        <w:t>政府觀光旅遊局</w:t>
      </w:r>
      <w:r w:rsidRPr="00EB174A">
        <w:rPr>
          <w:rFonts w:ascii="標楷體" w:eastAsia="標楷體" w:hAnsi="標楷體" w:hint="eastAsia"/>
          <w:sz w:val="28"/>
          <w:szCs w:val="28"/>
        </w:rPr>
        <w:t>登山步道認養要點、本契約或相關法令規定</w:t>
      </w:r>
      <w:r w:rsidRPr="00EB174A">
        <w:rPr>
          <w:rFonts w:ascii="標楷體" w:eastAsia="標楷體" w:hAnsi="標楷體"/>
          <w:sz w:val="28"/>
          <w:szCs w:val="28"/>
        </w:rPr>
        <w:t>，造成</w:t>
      </w:r>
      <w:r w:rsidRPr="00EB174A">
        <w:rPr>
          <w:rFonts w:ascii="標楷體" w:eastAsia="標楷體" w:hAnsi="標楷體" w:hint="eastAsia"/>
          <w:sz w:val="28"/>
          <w:szCs w:val="28"/>
        </w:rPr>
        <w:t>甲方或第三人</w:t>
      </w:r>
      <w:r w:rsidRPr="00EB174A">
        <w:rPr>
          <w:rFonts w:ascii="標楷體" w:eastAsia="標楷體" w:hAnsi="標楷體"/>
          <w:sz w:val="28"/>
          <w:szCs w:val="28"/>
        </w:rPr>
        <w:t>損害</w:t>
      </w:r>
      <w:r w:rsidRPr="00EB174A">
        <w:rPr>
          <w:rFonts w:ascii="標楷體" w:eastAsia="標楷體" w:hAnsi="標楷體" w:hint="eastAsia"/>
          <w:sz w:val="28"/>
          <w:szCs w:val="28"/>
        </w:rPr>
        <w:t>時</w:t>
      </w:r>
      <w:r w:rsidRPr="00EB174A">
        <w:rPr>
          <w:rFonts w:ascii="標楷體" w:eastAsia="標楷體" w:hAnsi="標楷體"/>
          <w:sz w:val="28"/>
          <w:szCs w:val="28"/>
        </w:rPr>
        <w:t>，應負</w:t>
      </w:r>
      <w:r w:rsidRPr="00EB174A">
        <w:rPr>
          <w:rFonts w:ascii="標楷體" w:eastAsia="標楷體" w:hAnsi="標楷體" w:hint="eastAsia"/>
          <w:sz w:val="28"/>
          <w:szCs w:val="28"/>
        </w:rPr>
        <w:t>相關法律及</w:t>
      </w:r>
      <w:r w:rsidRPr="00EB174A">
        <w:rPr>
          <w:rFonts w:ascii="標楷體" w:eastAsia="標楷體" w:hAnsi="標楷體"/>
          <w:sz w:val="28"/>
          <w:szCs w:val="28"/>
        </w:rPr>
        <w:t>損害賠償責任。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第十條     乙方不得將契約權利義務之全部或一部分讓與他人。</w:t>
      </w:r>
    </w:p>
    <w:p w:rsidR="009242E0" w:rsidRPr="00EB174A" w:rsidRDefault="009242E0" w:rsidP="00235DDD">
      <w:pPr>
        <w:tabs>
          <w:tab w:val="left" w:pos="180"/>
        </w:tabs>
        <w:spacing w:line="240" w:lineRule="auto"/>
        <w:ind w:left="1531" w:firstLineChars="0" w:hanging="1531"/>
        <w:rPr>
          <w:rFonts w:ascii="Times New Roman" w:eastAsia="標楷體" w:hAnsi="標楷體"/>
          <w:kern w:val="0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第十一條   認養期滿或終止契約後，</w:t>
      </w:r>
      <w:r w:rsidR="00C22003" w:rsidRPr="00EB174A">
        <w:rPr>
          <w:rFonts w:ascii="標楷體" w:eastAsia="標楷體" w:hAnsi="標楷體" w:hint="eastAsia"/>
          <w:sz w:val="28"/>
          <w:szCs w:val="28"/>
        </w:rPr>
        <w:t>乙方</w:t>
      </w:r>
      <w:r w:rsidR="00B2729F"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="00C22003" w:rsidRPr="00EB174A">
        <w:rPr>
          <w:rFonts w:ascii="Times New Roman" w:eastAsia="標楷體" w:hAnsi="標楷體" w:hint="eastAsia"/>
          <w:kern w:val="0"/>
          <w:sz w:val="28"/>
          <w:szCs w:val="28"/>
        </w:rPr>
        <w:t>拆除</w:t>
      </w:r>
      <w:r w:rsidR="0085382E" w:rsidRPr="00EB174A">
        <w:rPr>
          <w:rFonts w:ascii="Times New Roman" w:eastAsia="標楷體" w:hAnsi="標楷體" w:hint="eastAsia"/>
          <w:kern w:val="0"/>
          <w:sz w:val="28"/>
          <w:szCs w:val="28"/>
        </w:rPr>
        <w:t>認養期間所設置之設施</w:t>
      </w:r>
      <w:r w:rsidR="00C22003" w:rsidRPr="00EB174A">
        <w:rPr>
          <w:rFonts w:ascii="Times New Roman" w:eastAsia="標楷體" w:hAnsi="標楷體" w:hint="eastAsia"/>
          <w:kern w:val="0"/>
          <w:sz w:val="28"/>
          <w:szCs w:val="28"/>
        </w:rPr>
        <w:t>，</w:t>
      </w:r>
      <w:r w:rsidR="00235DDD" w:rsidRPr="00EB174A">
        <w:rPr>
          <w:rFonts w:ascii="Times New Roman" w:eastAsia="標楷體" w:hAnsi="標楷體" w:hint="eastAsia"/>
          <w:kern w:val="0"/>
          <w:sz w:val="28"/>
          <w:szCs w:val="28"/>
        </w:rPr>
        <w:t>並</w:t>
      </w:r>
      <w:r w:rsidR="00235DDD" w:rsidRPr="00EB174A">
        <w:rPr>
          <w:rFonts w:ascii="標楷體" w:eastAsia="標楷體" w:hAnsi="標楷體" w:hint="eastAsia"/>
          <w:sz w:val="28"/>
          <w:szCs w:val="28"/>
        </w:rPr>
        <w:t>應於甲方書面通知之次日起三十日內拆除並恢復原狀，所</w:t>
      </w:r>
      <w:r w:rsidR="00B2729F"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="00235DDD" w:rsidRPr="00EB174A">
        <w:rPr>
          <w:rFonts w:ascii="標楷體" w:eastAsia="標楷體" w:hAnsi="標楷體" w:hint="eastAsia"/>
          <w:sz w:val="28"/>
          <w:szCs w:val="28"/>
        </w:rPr>
        <w:t>之費用乙方不得要求任何補（賠）償，逾期未拆除者，甲方得逕行拆除，並視同廢棄物處理，所</w:t>
      </w:r>
      <w:r w:rsidR="00B2729F" w:rsidRPr="00EB174A">
        <w:rPr>
          <w:rFonts w:ascii="Times New Roman" w:eastAsia="標楷體" w:hAnsi="標楷體" w:hint="eastAsia"/>
          <w:kern w:val="0"/>
          <w:sz w:val="28"/>
          <w:szCs w:val="28"/>
        </w:rPr>
        <w:t>須</w:t>
      </w:r>
      <w:r w:rsidR="00235DDD" w:rsidRPr="00EB174A">
        <w:rPr>
          <w:rFonts w:ascii="標楷體" w:eastAsia="標楷體" w:hAnsi="標楷體" w:hint="eastAsia"/>
          <w:sz w:val="28"/>
          <w:szCs w:val="28"/>
        </w:rPr>
        <w:t>之費用由乙方負擔。</w:t>
      </w:r>
      <w:r w:rsidR="00C22003" w:rsidRPr="00EB174A">
        <w:rPr>
          <w:rFonts w:ascii="Times New Roman" w:eastAsia="標楷體" w:hAnsi="標楷體" w:hint="eastAsia"/>
          <w:kern w:val="0"/>
          <w:sz w:val="28"/>
          <w:szCs w:val="28"/>
        </w:rPr>
        <w:t>但經本局同意保留現狀者不在此限。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第十二條  乙方應配合甲方</w:t>
      </w:r>
      <w:r w:rsidR="00FC5C09" w:rsidRPr="00EB174A">
        <w:rPr>
          <w:rFonts w:ascii="Times New Roman" w:eastAsia="標楷體" w:hAnsi="標楷體" w:hint="eastAsia"/>
          <w:kern w:val="0"/>
          <w:sz w:val="28"/>
          <w:szCs w:val="28"/>
        </w:rPr>
        <w:t>視需要</w:t>
      </w:r>
      <w:r w:rsidRPr="00EB174A">
        <w:rPr>
          <w:rFonts w:ascii="標楷體" w:eastAsia="標楷體" w:hAnsi="標楷體" w:hint="eastAsia"/>
          <w:sz w:val="28"/>
          <w:szCs w:val="28"/>
        </w:rPr>
        <w:t>辦理</w:t>
      </w:r>
      <w:bookmarkStart w:id="5" w:name="_Hlk536520914"/>
      <w:r w:rsidRPr="00EB174A">
        <w:rPr>
          <w:rFonts w:ascii="標楷體" w:eastAsia="標楷體" w:hAnsi="標楷體" w:hint="eastAsia"/>
          <w:sz w:val="28"/>
          <w:szCs w:val="28"/>
        </w:rPr>
        <w:t>定期及</w:t>
      </w:r>
      <w:bookmarkEnd w:id="5"/>
      <w:r w:rsidRPr="00EB174A">
        <w:rPr>
          <w:rFonts w:ascii="標楷體" w:eastAsia="標楷體" w:hAnsi="標楷體" w:hint="eastAsia"/>
          <w:sz w:val="28"/>
          <w:szCs w:val="28"/>
        </w:rPr>
        <w:t>不定期考核維護管理績效之相關工作。</w:t>
      </w:r>
    </w:p>
    <w:p w:rsidR="009242E0" w:rsidRPr="00EB174A" w:rsidRDefault="009D5234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第十三條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 xml:space="preserve">   </w:t>
      </w:r>
      <w:r w:rsidR="009242E0" w:rsidRPr="00EB174A">
        <w:rPr>
          <w:rFonts w:ascii="標楷體" w:eastAsia="標楷體" w:hAnsi="標楷體"/>
          <w:sz w:val="28"/>
          <w:szCs w:val="28"/>
        </w:rPr>
        <w:t>本契約書正本二份，甲乙雙方各執乙份，副本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>二</w:t>
      </w:r>
      <w:r w:rsidR="009242E0" w:rsidRPr="00EB174A">
        <w:rPr>
          <w:rFonts w:ascii="標楷體" w:eastAsia="標楷體" w:hAnsi="標楷體"/>
          <w:sz w:val="28"/>
          <w:szCs w:val="28"/>
        </w:rPr>
        <w:t>份，由甲方收執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>。</w:t>
      </w:r>
    </w:p>
    <w:p w:rsidR="009242E0" w:rsidRPr="00EB174A" w:rsidRDefault="009D5234" w:rsidP="009242E0">
      <w:pPr>
        <w:tabs>
          <w:tab w:val="left" w:pos="180"/>
        </w:tabs>
        <w:spacing w:line="240" w:lineRule="auto"/>
        <w:ind w:left="1531" w:firstLineChars="0" w:hanging="1531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第十四條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 xml:space="preserve">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 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>本契約</w:t>
      </w:r>
      <w:r w:rsidR="009242E0" w:rsidRPr="00EB174A">
        <w:rPr>
          <w:rFonts w:ascii="標楷體" w:eastAsia="標楷體" w:hAnsi="標楷體"/>
          <w:sz w:val="28"/>
          <w:szCs w:val="28"/>
        </w:rPr>
        <w:t>未載明事項，依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>臺中市</w:t>
      </w:r>
      <w:r w:rsidR="00FC5C09" w:rsidRPr="00EB174A">
        <w:rPr>
          <w:rFonts w:ascii="標楷體" w:eastAsia="標楷體" w:hAnsi="標楷體" w:hint="eastAsia"/>
          <w:sz w:val="28"/>
          <w:szCs w:val="28"/>
        </w:rPr>
        <w:t>政府觀光旅遊局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>登山步道認養要點及相關法令規定辦理</w:t>
      </w:r>
      <w:r w:rsidR="009242E0" w:rsidRPr="00EB174A">
        <w:rPr>
          <w:rFonts w:ascii="標楷體" w:eastAsia="標楷體" w:hAnsi="標楷體"/>
          <w:sz w:val="28"/>
          <w:szCs w:val="28"/>
        </w:rPr>
        <w:t>。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9D5234" w:rsidRPr="00EB174A" w:rsidRDefault="009D523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9D5234" w:rsidRPr="00EB174A" w:rsidRDefault="009D523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F33AB3" w:rsidRPr="00EB174A" w:rsidRDefault="00F33AB3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565BEC" w:rsidRPr="00EB174A" w:rsidRDefault="00565BEC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565BEC" w:rsidRPr="00EB174A" w:rsidRDefault="00565BEC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565BEC" w:rsidRPr="00EB174A" w:rsidRDefault="00565BEC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565BEC" w:rsidRPr="00EB174A" w:rsidRDefault="00565BEC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9242E0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立</w:t>
      </w:r>
      <w:r w:rsidR="003B4324" w:rsidRPr="00EB174A">
        <w:rPr>
          <w:rFonts w:ascii="標楷體" w:eastAsia="標楷體" w:hAnsi="標楷體" w:hint="eastAsia"/>
          <w:sz w:val="28"/>
          <w:szCs w:val="28"/>
        </w:rPr>
        <w:t>契約書</w:t>
      </w:r>
      <w:r w:rsidRPr="00EB174A">
        <w:rPr>
          <w:rFonts w:ascii="標楷體" w:eastAsia="標楷體" w:hAnsi="標楷體"/>
          <w:sz w:val="28"/>
          <w:szCs w:val="28"/>
        </w:rPr>
        <w:t xml:space="preserve">人      </w:t>
      </w:r>
    </w:p>
    <w:p w:rsidR="009242E0" w:rsidRPr="00EB174A" w:rsidRDefault="009242E0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 xml:space="preserve">       </w:t>
      </w:r>
    </w:p>
    <w:p w:rsidR="003B4324" w:rsidRPr="00EB174A" w:rsidRDefault="003B4324" w:rsidP="009242E0">
      <w:pPr>
        <w:tabs>
          <w:tab w:val="left" w:pos="180"/>
        </w:tabs>
        <w:spacing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甲     </w:t>
      </w:r>
      <w:r w:rsidRPr="00EB174A">
        <w:rPr>
          <w:rFonts w:ascii="標楷體" w:eastAsia="標楷體" w:hAnsi="標楷體"/>
          <w:sz w:val="28"/>
          <w:szCs w:val="28"/>
        </w:rPr>
        <w:t xml:space="preserve">     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 方：</w:t>
      </w:r>
      <w:r w:rsidR="003B4324" w:rsidRPr="00EB174A">
        <w:rPr>
          <w:rFonts w:ascii="標楷體" w:eastAsia="標楷體" w:hAnsi="標楷體" w:hint="eastAsia"/>
          <w:sz w:val="28"/>
          <w:szCs w:val="28"/>
        </w:rPr>
        <w:t xml:space="preserve"> 臺中市政府觀光旅遊局</w:t>
      </w:r>
    </w:p>
    <w:p w:rsidR="009242E0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法 定  代 理  人:</w:t>
      </w:r>
      <w:r w:rsidR="009242E0" w:rsidRPr="00EB174A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身分證或統一編號：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/>
          <w:sz w:val="28"/>
          <w:szCs w:val="28"/>
        </w:rPr>
        <w:t>地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EB174A">
        <w:rPr>
          <w:rFonts w:ascii="標楷體" w:eastAsia="標楷體" w:hAnsi="標楷體"/>
          <w:sz w:val="28"/>
          <w:szCs w:val="28"/>
        </w:rPr>
        <w:t>址：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乙    </w:t>
      </w:r>
      <w:r w:rsidRPr="00EB174A">
        <w:rPr>
          <w:rFonts w:ascii="標楷體" w:eastAsia="標楷體" w:hAnsi="標楷體"/>
          <w:sz w:val="28"/>
          <w:szCs w:val="28"/>
        </w:rPr>
        <w:t xml:space="preserve">     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  方：</w:t>
      </w: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負     責     人: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身分證或統一編號：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地   </w:t>
      </w:r>
      <w:r w:rsidRPr="00EB174A">
        <w:rPr>
          <w:rFonts w:ascii="標楷體" w:eastAsia="標楷體" w:hAnsi="標楷體"/>
          <w:sz w:val="28"/>
          <w:szCs w:val="28"/>
        </w:rPr>
        <w:t xml:space="preserve">     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   址：</w:t>
      </w:r>
    </w:p>
    <w:p w:rsidR="009242E0" w:rsidRPr="00EB174A" w:rsidRDefault="009242E0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 xml:space="preserve">連  </w:t>
      </w:r>
      <w:r w:rsidRPr="00EB174A">
        <w:rPr>
          <w:rFonts w:ascii="標楷體" w:eastAsia="標楷體" w:hAnsi="標楷體"/>
          <w:sz w:val="28"/>
          <w:szCs w:val="28"/>
        </w:rPr>
        <w:t xml:space="preserve">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絡   電 </w:t>
      </w:r>
      <w:r w:rsidRPr="00EB174A">
        <w:rPr>
          <w:rFonts w:ascii="標楷體" w:eastAsia="標楷體" w:hAnsi="標楷體"/>
          <w:sz w:val="28"/>
          <w:szCs w:val="28"/>
        </w:rPr>
        <w:t xml:space="preserve"> </w:t>
      </w:r>
      <w:r w:rsidRPr="00EB174A">
        <w:rPr>
          <w:rFonts w:ascii="標楷體" w:eastAsia="標楷體" w:hAnsi="標楷體" w:hint="eastAsia"/>
          <w:sz w:val="28"/>
          <w:szCs w:val="28"/>
        </w:rPr>
        <w:t xml:space="preserve">話： </w:t>
      </w: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3B4324" w:rsidRPr="00EB174A" w:rsidRDefault="003B4324" w:rsidP="009242E0">
      <w:pPr>
        <w:tabs>
          <w:tab w:val="left" w:pos="180"/>
        </w:tabs>
        <w:spacing w:beforeLines="50" w:before="120" w:line="240" w:lineRule="auto"/>
        <w:ind w:left="1098" w:hangingChars="392" w:hanging="1098"/>
        <w:rPr>
          <w:rFonts w:ascii="標楷體" w:eastAsia="標楷體" w:hAnsi="標楷體"/>
          <w:sz w:val="28"/>
          <w:szCs w:val="28"/>
        </w:rPr>
      </w:pPr>
    </w:p>
    <w:p w:rsidR="009242E0" w:rsidRPr="00EB174A" w:rsidRDefault="009242E0" w:rsidP="009242E0">
      <w:pPr>
        <w:tabs>
          <w:tab w:val="left" w:pos="180"/>
        </w:tabs>
        <w:spacing w:line="240" w:lineRule="auto"/>
        <w:ind w:left="865" w:hangingChars="393" w:hanging="865"/>
        <w:jc w:val="distribute"/>
        <w:rPr>
          <w:rFonts w:ascii="標楷體" w:eastAsia="標楷體" w:hAnsi="標楷體"/>
          <w:sz w:val="22"/>
          <w:szCs w:val="28"/>
        </w:rPr>
      </w:pPr>
    </w:p>
    <w:p w:rsidR="009242E0" w:rsidRPr="00EB174A" w:rsidRDefault="009242E0" w:rsidP="009242E0">
      <w:pPr>
        <w:tabs>
          <w:tab w:val="left" w:pos="180"/>
        </w:tabs>
        <w:spacing w:line="240" w:lineRule="auto"/>
        <w:ind w:left="1100" w:hangingChars="393" w:hanging="1100"/>
        <w:jc w:val="distribute"/>
        <w:rPr>
          <w:rFonts w:ascii="標楷體" w:eastAsia="標楷體" w:hAnsi="標楷體"/>
          <w:sz w:val="28"/>
          <w:szCs w:val="28"/>
        </w:rPr>
      </w:pPr>
      <w:r w:rsidRPr="00EB174A">
        <w:rPr>
          <w:rFonts w:ascii="標楷體" w:eastAsia="標楷體" w:hAnsi="標楷體" w:hint="eastAsia"/>
          <w:sz w:val="28"/>
          <w:szCs w:val="28"/>
        </w:rPr>
        <w:t>中華民國  年  月  日</w:t>
      </w:r>
    </w:p>
    <w:p w:rsidR="003B4324" w:rsidRPr="00EB174A" w:rsidRDefault="003B4324" w:rsidP="009242E0">
      <w:pPr>
        <w:tabs>
          <w:tab w:val="left" w:pos="180"/>
        </w:tabs>
        <w:spacing w:line="240" w:lineRule="auto"/>
        <w:ind w:left="1100" w:hangingChars="393" w:hanging="1100"/>
        <w:jc w:val="distribute"/>
        <w:rPr>
          <w:rFonts w:ascii="標楷體" w:eastAsia="標楷體" w:hAnsi="標楷體"/>
          <w:sz w:val="28"/>
          <w:szCs w:val="28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四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6"/>
          <w:szCs w:val="32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臺中市</w:t>
      </w:r>
      <w:r w:rsidR="003B4324"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政府觀光旅遊局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登山步道認養計畫</w:t>
      </w:r>
    </w:p>
    <w:p w:rsidR="009242E0" w:rsidRPr="00EB174A" w:rsidRDefault="009242E0" w:rsidP="003B4324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174A">
        <w:rPr>
          <w:rFonts w:ascii="標楷體" w:eastAsia="標楷體" w:hAnsi="標楷體" w:hint="eastAsia"/>
          <w:sz w:val="32"/>
          <w:szCs w:val="32"/>
        </w:rPr>
        <w:t>一、</w:t>
      </w:r>
      <w:r w:rsidRPr="00EB174A">
        <w:rPr>
          <w:rFonts w:ascii="標楷體" w:eastAsia="標楷體" w:hAnsi="標楷體"/>
          <w:sz w:val="32"/>
          <w:szCs w:val="32"/>
        </w:rPr>
        <w:t>認養目的</w:t>
      </w: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174A">
        <w:rPr>
          <w:rFonts w:ascii="標楷體" w:eastAsia="標楷體" w:hAnsi="標楷體" w:hint="eastAsia"/>
          <w:sz w:val="32"/>
          <w:szCs w:val="32"/>
        </w:rPr>
        <w:t>二、認養標的內容說明（含位置圖、照片）</w:t>
      </w:r>
    </w:p>
    <w:p w:rsidR="009242E0" w:rsidRPr="00EB174A" w:rsidRDefault="009242E0" w:rsidP="009242E0">
      <w:pPr>
        <w:pStyle w:val="a3"/>
        <w:ind w:leftChars="0"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pStyle w:val="a3"/>
        <w:ind w:leftChars="0"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174A">
        <w:rPr>
          <w:rFonts w:ascii="標楷體" w:eastAsia="標楷體" w:hAnsi="標楷體" w:hint="eastAsia"/>
          <w:sz w:val="32"/>
          <w:szCs w:val="32"/>
        </w:rPr>
        <w:t>三、</w:t>
      </w:r>
      <w:r w:rsidRPr="00EB174A">
        <w:rPr>
          <w:rFonts w:ascii="標楷體" w:eastAsia="標楷體" w:hAnsi="標楷體"/>
          <w:sz w:val="32"/>
          <w:szCs w:val="32"/>
        </w:rPr>
        <w:t>認養工作事項（含窗口人員、認養工作內容</w:t>
      </w:r>
      <w:r w:rsidRPr="00EB174A">
        <w:rPr>
          <w:rFonts w:ascii="標楷體" w:eastAsia="標楷體" w:hAnsi="標楷體" w:hint="eastAsia"/>
          <w:sz w:val="32"/>
          <w:szCs w:val="32"/>
        </w:rPr>
        <w:t>、頻率</w:t>
      </w:r>
      <w:r w:rsidRPr="00EB174A">
        <w:rPr>
          <w:rFonts w:ascii="標楷體" w:eastAsia="標楷體" w:hAnsi="標楷體"/>
          <w:sz w:val="32"/>
          <w:szCs w:val="32"/>
        </w:rPr>
        <w:t>）</w:t>
      </w:r>
    </w:p>
    <w:p w:rsidR="009242E0" w:rsidRPr="00EB174A" w:rsidRDefault="009242E0" w:rsidP="009242E0">
      <w:pPr>
        <w:pStyle w:val="a3"/>
        <w:ind w:leftChars="0"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pStyle w:val="a3"/>
        <w:ind w:leftChars="0"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174A">
        <w:rPr>
          <w:rFonts w:ascii="標楷體" w:eastAsia="標楷體" w:hAnsi="標楷體" w:hint="eastAsia"/>
          <w:sz w:val="32"/>
          <w:szCs w:val="32"/>
        </w:rPr>
        <w:t>四、增建設施、認養單位名牌規劃圖說資料（位置圖、內容、規格、數量、經費預算表）</w:t>
      </w: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pStyle w:val="a3"/>
        <w:ind w:leftChars="0"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174A">
        <w:rPr>
          <w:rFonts w:ascii="標楷體" w:eastAsia="標楷體" w:hAnsi="標楷體" w:hint="eastAsia"/>
          <w:sz w:val="32"/>
          <w:szCs w:val="32"/>
        </w:rPr>
        <w:t>五、</w:t>
      </w:r>
      <w:r w:rsidRPr="00EB174A">
        <w:rPr>
          <w:rFonts w:ascii="標楷體" w:eastAsia="標楷體" w:hAnsi="標楷體"/>
          <w:sz w:val="32"/>
          <w:szCs w:val="32"/>
        </w:rPr>
        <w:t>後續維護機制（含巡查維管頻率</w:t>
      </w:r>
      <w:r w:rsidRPr="00EB174A">
        <w:rPr>
          <w:rFonts w:ascii="標楷體" w:eastAsia="標楷體" w:hAnsi="標楷體" w:hint="eastAsia"/>
          <w:sz w:val="32"/>
          <w:szCs w:val="32"/>
        </w:rPr>
        <w:t>及方式</w:t>
      </w:r>
      <w:r w:rsidRPr="00EB174A">
        <w:rPr>
          <w:rFonts w:ascii="標楷體" w:eastAsia="標楷體" w:hAnsi="標楷體"/>
          <w:sz w:val="32"/>
          <w:szCs w:val="32"/>
        </w:rPr>
        <w:t>、</w:t>
      </w:r>
      <w:r w:rsidRPr="00EB174A">
        <w:rPr>
          <w:rFonts w:ascii="標楷體" w:eastAsia="標楷體" w:hAnsi="標楷體" w:hint="eastAsia"/>
          <w:sz w:val="32"/>
          <w:szCs w:val="32"/>
        </w:rPr>
        <w:t>樹木修剪計畫、</w:t>
      </w:r>
      <w:r w:rsidRPr="00EB174A">
        <w:rPr>
          <w:rFonts w:ascii="標楷體" w:eastAsia="標楷體" w:hAnsi="標楷體"/>
          <w:sz w:val="32"/>
          <w:szCs w:val="32"/>
        </w:rPr>
        <w:t>緊急事故處理）</w:t>
      </w:r>
    </w:p>
    <w:p w:rsidR="009242E0" w:rsidRPr="00EB174A" w:rsidRDefault="009242E0" w:rsidP="009242E0">
      <w:pPr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五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6"/>
          <w:szCs w:val="32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臺中市</w:t>
      </w:r>
      <w:r w:rsidR="003B4324"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政府觀光旅遊局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2"/>
        </w:rPr>
        <w:t>登山步道環境清潔維護注意事項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0" w:firstLine="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環境清潔維護工作為環境清潔及垃圾清運，詳細內容如下：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一、一般環境每日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清潔二次，上午須於10時前完成，下午須於15時前完成。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二、步道環境每日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清潔一次，須於上午10時前完成。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三、清潔項目含人工垃圾、落葉及枯斷枝、落果、石塊、積土、動物糞便、小動物屍體、不明工程廢棄物清理及告示牌擦拭清潔等。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四、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清除登革熱孳生源，公園內若發現有孑孓孳生或積水容器不當堆置，應立即處理。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五、認養單位應自備所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清潔設備、藥劑及機具設備。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六、因環境不潔等遭環保機關告發處罰鍰時，概由認養單位負擔繳納之。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七、若環境髒亂，本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得視清潔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求增加清潔次數。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八、清理樹葉始得使用吹葉機，並應避免揚塵造成空氣</w:t>
      </w:r>
      <w:r w:rsidR="007B03F4" w:rsidRPr="00EB174A">
        <w:rPr>
          <w:rFonts w:hint="eastAsia"/>
          <w:sz w:val="28"/>
          <w:szCs w:val="24"/>
        </w:rPr>
        <w:t>污</w:t>
      </w:r>
      <w:r w:rsidRPr="00EB174A">
        <w:rPr>
          <w:rFonts w:hint="eastAsia"/>
          <w:sz w:val="28"/>
          <w:szCs w:val="24"/>
        </w:rPr>
        <w:t>染。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九、現場環境</w:t>
      </w:r>
      <w:r w:rsidR="00B2729F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維持清潔，並至少應於星期一及星期五各辦理一次垃圾清運，若環境髒亂，本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得視清潔需求增加垃圾清運次數。</w:t>
      </w: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560" w:hangingChars="200" w:hanging="560"/>
        <w:rPr>
          <w:sz w:val="28"/>
          <w:szCs w:val="24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六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臺中市</w:t>
      </w:r>
      <w:r w:rsidR="003B4324"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政府觀光旅遊局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登山步道植栽綠地養護注意事項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:rsidR="009242E0" w:rsidRPr="00EB174A" w:rsidRDefault="009242E0" w:rsidP="009242E0">
      <w:pPr>
        <w:pStyle w:val="A8"/>
        <w:adjustRightInd/>
        <w:spacing w:line="460" w:lineRule="exact"/>
        <w:ind w:left="0" w:firstLineChars="200" w:firstLine="56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植栽綠地養護工作包含澆水、除草、施肥、病蟲害防治、枝葉修剪及樹木扶正。必要時，得於養護工作進行中設立柵欄保護植物免受行人或動物之侵害，詳細內容如下：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一、澆水</w:t>
      </w:r>
    </w:p>
    <w:p w:rsidR="009242E0" w:rsidRPr="00EB174A" w:rsidRDefault="009242E0" w:rsidP="009242E0">
      <w:pPr>
        <w:pStyle w:val="A8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(一) 認養單位須視天候情況進行澆水，如遇下雨天或連續陰天，可以減次辦理，如遇天候乾旱則應自行加次辦理。</w:t>
      </w:r>
    </w:p>
    <w:p w:rsidR="009242E0" w:rsidRPr="00EB174A" w:rsidRDefault="009242E0" w:rsidP="009242E0">
      <w:pPr>
        <w:pStyle w:val="A8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(二) 澆水水量應充足，平均喬木每株每次澆水量約為18～20公升，灌木每株每次澆水量約為4～6公升。澆水時不得沖刷植物根部土壤。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二、除草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600" w:firstLineChars="200" w:firstLine="56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認養範圍內地面雜草應予清除，並耙鬆表土，惟應避免損及根部。認養單位應按現地雜草生長狀況定期辦理除草工作，除草頻率以維持認養區域美觀及安全為準，至少每隔4～6個月</w:t>
      </w:r>
      <w:r w:rsidR="00984358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Ansi="標楷體" w:hint="eastAsia"/>
          <w:sz w:val="28"/>
          <w:szCs w:val="28"/>
        </w:rPr>
        <w:t>辦理一次除草工作，本</w:t>
      </w:r>
      <w:r w:rsidR="007B03F4" w:rsidRPr="00EB174A">
        <w:rPr>
          <w:rFonts w:hAnsi="標楷體" w:hint="eastAsia"/>
          <w:sz w:val="28"/>
          <w:szCs w:val="28"/>
        </w:rPr>
        <w:t>局</w:t>
      </w:r>
      <w:r w:rsidRPr="00EB174A">
        <w:rPr>
          <w:rFonts w:hAnsi="標楷體" w:hint="eastAsia"/>
          <w:sz w:val="28"/>
          <w:szCs w:val="28"/>
        </w:rPr>
        <w:t>得視需求增加除草次數。本項作業可配合辦理施肥作業。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三、施肥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600" w:firstLineChars="200" w:firstLine="56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認養單位應於認養期間內適當施肥，使植物生長良好，約每隔2～3個月施肥一次，每次施放台肥43號複合肥料之用量為:喬木0.03kg／株、灌木0.01kg／株、地被植物（含草）0.03kg/m</w:t>
      </w:r>
      <w:r w:rsidRPr="00EB174A">
        <w:rPr>
          <w:rFonts w:hAnsi="標楷體" w:hint="eastAsia"/>
          <w:sz w:val="28"/>
          <w:szCs w:val="28"/>
          <w:vertAlign w:val="superscript"/>
        </w:rPr>
        <w:t>2</w:t>
      </w:r>
      <w:r w:rsidRPr="00EB174A">
        <w:rPr>
          <w:rFonts w:hAnsi="標楷體" w:hint="eastAsia"/>
          <w:sz w:val="28"/>
          <w:szCs w:val="28"/>
        </w:rPr>
        <w:t>，其他認定具有同樣效果之肥料種類及用量，應經本</w:t>
      </w:r>
      <w:r w:rsidR="007B03F4" w:rsidRPr="00EB174A">
        <w:rPr>
          <w:rFonts w:hAnsi="標楷體" w:hint="eastAsia"/>
          <w:sz w:val="28"/>
          <w:szCs w:val="28"/>
        </w:rPr>
        <w:t>局</w:t>
      </w:r>
      <w:r w:rsidRPr="00EB174A">
        <w:rPr>
          <w:rFonts w:hAnsi="標楷體" w:hint="eastAsia"/>
          <w:sz w:val="28"/>
          <w:szCs w:val="28"/>
        </w:rPr>
        <w:t>之認定後施用。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四、病蟲害防治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600" w:firstLineChars="200" w:firstLine="56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約每隔4～6個月辦理一次病蟲害防治，但如發生病蟲害時，應即連續實施噴藥處理。施藥時應注意相關安全措施，不得噴及鄰近人畜生物，必要時應立警告標示。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五、枝葉修剪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(一) 認養單位應按現地植栽發育狀況定期辦理枝葉修剪工作，修剪頻率以維持植栽優良形態為準，至少每隔4～6個月</w:t>
      </w:r>
      <w:r w:rsidR="00984358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Ansi="標楷體" w:hint="eastAsia"/>
          <w:sz w:val="28"/>
          <w:szCs w:val="28"/>
        </w:rPr>
        <w:t>辦理一</w:t>
      </w:r>
      <w:r w:rsidRPr="00EB174A">
        <w:rPr>
          <w:rFonts w:hAnsi="標楷體" w:hint="eastAsia"/>
          <w:sz w:val="28"/>
          <w:szCs w:val="28"/>
        </w:rPr>
        <w:lastRenderedPageBreak/>
        <w:t>次修剪工作，本</w:t>
      </w:r>
      <w:r w:rsidR="007B03F4" w:rsidRPr="00EB174A">
        <w:rPr>
          <w:rFonts w:hAnsi="標楷體" w:hint="eastAsia"/>
          <w:sz w:val="28"/>
          <w:szCs w:val="28"/>
        </w:rPr>
        <w:t>局</w:t>
      </w:r>
      <w:r w:rsidRPr="00EB174A">
        <w:rPr>
          <w:rFonts w:hAnsi="標楷體" w:hint="eastAsia"/>
          <w:sz w:val="28"/>
          <w:szCs w:val="28"/>
        </w:rPr>
        <w:t>得視需求增加枝葉修剪次數。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(二) 整枝與修剪，超過限定高度(3m)時，須依勞工安全衛生相關規定使用高空升降作業車或搭設施工架。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(三) 應優先剪除病枯枝、折裂枝及衰弱枝條等，另視樹種及樹型修剪過密之細枝及徒長枝等，非經許可不得強剪或切除粗枝。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(四) 喬木修剪切口應適當且平整，並採三段式鋸斷法，避免裂枝傷及樹皮，以利組織之癒合，另不得殘留短枝或過度貼切主幹造成腐朽空洞，相關技術請參閱「行政院農委會林業試驗所-造林木與行道樹修剪網頁」。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(五) 因枝條過度延伸而妨礙行人或影響交通、嚴重妨礙視線、影響路燈照明、過於接近住屋等，應適當去除。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(六) 如枝條過度靠近高壓電纜，有觸電之虞，請協請台電人員修剪或斷電處理。</w:t>
      </w:r>
    </w:p>
    <w:p w:rsidR="009242E0" w:rsidRPr="00EB174A" w:rsidRDefault="009242E0" w:rsidP="009242E0">
      <w:pPr>
        <w:pStyle w:val="10"/>
        <w:adjustRightInd/>
        <w:spacing w:line="460" w:lineRule="exact"/>
        <w:ind w:leftChars="250" w:left="850" w:hanging="25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(七) 修剪之枝葉應收集運棄至合法場所。</w:t>
      </w:r>
    </w:p>
    <w:p w:rsidR="009242E0" w:rsidRPr="00EB174A" w:rsidRDefault="009242E0" w:rsidP="009242E0">
      <w:pPr>
        <w:pStyle w:val="1"/>
        <w:adjustRightInd/>
        <w:spacing w:line="460" w:lineRule="exact"/>
        <w:ind w:left="0" w:firstLine="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六、樹木扶正</w:t>
      </w:r>
    </w:p>
    <w:p w:rsidR="009242E0" w:rsidRPr="00EB174A" w:rsidRDefault="009242E0" w:rsidP="009242E0">
      <w:pPr>
        <w:pStyle w:val="1"/>
        <w:adjustRightInd/>
        <w:spacing w:line="460" w:lineRule="exact"/>
        <w:ind w:leftChars="250" w:left="600" w:firstLineChars="200" w:firstLine="56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樹木如屬樹木主幹輕微歪斜者、傾倒樹木經評估根群完整且未傷及主根者，以扶正處理，處理方式如下：</w:t>
      </w:r>
    </w:p>
    <w:p w:rsidR="009242E0" w:rsidRPr="00EB174A" w:rsidRDefault="009242E0" w:rsidP="009242E0">
      <w:pPr>
        <w:pStyle w:val="1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(一) 將受損枝條修除，小型樹木以全樹扶正為原則，中大型樹木則先將樹冠枝條、葉及根系適度修整，以利提高扶正存活率。</w:t>
      </w:r>
    </w:p>
    <w:p w:rsidR="009242E0" w:rsidRPr="00EB174A" w:rsidRDefault="009242E0" w:rsidP="009242E0">
      <w:pPr>
        <w:pStyle w:val="1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(二) 依現況整理植穴後（撿除雜物及鬆土等），將植穴土壤鏟出，留設適當大小空間，將樹木扶正定位於原生長位置，把握深挖淺種的原則，適量回填土壤並壓實後立原木柱3支，地面釘著點與樹冠圓心呈120度為原則，支柱入土深度大於30cm，麻繩綑綁處加透氣襯墊(麻布袋或麻纖毯)，用麻繩以8字型綑綁牢固。</w:t>
      </w:r>
    </w:p>
    <w:p w:rsidR="009242E0" w:rsidRPr="00EB174A" w:rsidRDefault="009242E0" w:rsidP="009242E0">
      <w:pPr>
        <w:pStyle w:val="1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(三) 扶正完成後在樹幹周圍作一個集水坑，並壓實以防止水分流失。</w:t>
      </w:r>
    </w:p>
    <w:p w:rsidR="009242E0" w:rsidRPr="00EB174A" w:rsidRDefault="009242E0" w:rsidP="009242E0">
      <w:pPr>
        <w:pStyle w:val="1"/>
        <w:adjustRightInd/>
        <w:spacing w:line="460" w:lineRule="exact"/>
        <w:ind w:leftChars="250" w:left="1300" w:hangingChars="250" w:hanging="700"/>
        <w:rPr>
          <w:rFonts w:hAnsi="標楷體"/>
          <w:sz w:val="28"/>
          <w:szCs w:val="28"/>
        </w:rPr>
      </w:pPr>
      <w:r w:rsidRPr="00EB174A">
        <w:rPr>
          <w:rFonts w:hAnsi="標楷體" w:hint="eastAsia"/>
          <w:sz w:val="28"/>
          <w:szCs w:val="28"/>
        </w:rPr>
        <w:t>(四) 維護管理時應充分澆水，以恢復樹木生長。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</w:p>
    <w:p w:rsidR="003B4324" w:rsidRPr="00EB174A" w:rsidRDefault="003B4324" w:rsidP="009242E0">
      <w:pPr>
        <w:pStyle w:val="1"/>
        <w:adjustRightInd/>
        <w:spacing w:line="460" w:lineRule="exact"/>
        <w:ind w:left="468" w:hanging="468"/>
        <w:rPr>
          <w:rFonts w:hAnsi="標楷體"/>
          <w:sz w:val="28"/>
          <w:szCs w:val="28"/>
        </w:rPr>
      </w:pP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七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6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臺中市</w:t>
      </w:r>
      <w:r w:rsidR="003B4324"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政府觀光旅遊局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6"/>
        </w:rPr>
        <w:t>登山步道設施維護修繕及管理注意事項</w:t>
      </w:r>
    </w:p>
    <w:p w:rsidR="009242E0" w:rsidRPr="00EB174A" w:rsidRDefault="009242E0" w:rsidP="009242E0">
      <w:pPr>
        <w:pStyle w:val="A8"/>
        <w:adjustRightInd/>
        <w:spacing w:line="460" w:lineRule="exact"/>
        <w:ind w:left="0" w:firstLineChars="200" w:firstLine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設施維護修繕及管理工作包含設施檢查、修繕養護及遭他人違規或不當使用之通報，詳細內容如下：</w:t>
      </w:r>
    </w:p>
    <w:p w:rsidR="009242E0" w:rsidRPr="00EB174A" w:rsidRDefault="009242E0" w:rsidP="009242E0">
      <w:pPr>
        <w:pStyle w:val="1"/>
        <w:adjustRightInd/>
        <w:spacing w:line="460" w:lineRule="exact"/>
        <w:ind w:left="468" w:hanging="468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一、設施檢查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600" w:firstLineChars="200" w:firstLine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認養單位須每日巡查認養範圍內廁所、水電設施及景觀設施是否正常，如發現故障缺失，如馬桶堵塞、水管漏水、花台磚脫落、鋪面坑洞等，不論是否屬契約工項內可維修項目，均須及時拍照，並通報本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管理人員，現場如有安全疑慮</w:t>
      </w:r>
      <w:r w:rsidR="00984358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sz w:val="28"/>
          <w:szCs w:val="24"/>
        </w:rPr>
        <w:t>立即圈圍警示帶等。</w:t>
      </w:r>
    </w:p>
    <w:p w:rsidR="009242E0" w:rsidRPr="00EB174A" w:rsidRDefault="009242E0" w:rsidP="009242E0">
      <w:pPr>
        <w:pStyle w:val="1"/>
        <w:adjustRightInd/>
        <w:spacing w:line="460" w:lineRule="exact"/>
        <w:ind w:left="471" w:hanging="471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二、修繕養護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1300" w:hangingChars="250" w:hanging="70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(一) 登山步道設施俟本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確認須維修項目後，認養單位依工作內容及指定期限施作。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1300" w:hangingChars="250" w:hanging="70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(二) 認養單位應注意施工安全，施工期間應於工作地點設置相關警示設施。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850" w:hanging="25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(三) 認養單位於施工時如有不明瞭事項時，應事先向本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查詢。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850" w:hanging="25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 xml:space="preserve">(四) </w:t>
      </w:r>
      <w:r w:rsidRPr="00EB174A">
        <w:rPr>
          <w:sz w:val="28"/>
          <w:szCs w:val="24"/>
        </w:rPr>
        <w:t>各工項所</w:t>
      </w:r>
      <w:r w:rsidR="00984358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sz w:val="28"/>
          <w:szCs w:val="24"/>
        </w:rPr>
        <w:t>之機具設備，應</w:t>
      </w:r>
      <w:r w:rsidRPr="00EB174A">
        <w:rPr>
          <w:rFonts w:hint="eastAsia"/>
          <w:sz w:val="28"/>
          <w:szCs w:val="24"/>
        </w:rPr>
        <w:t>由認養單位</w:t>
      </w:r>
      <w:r w:rsidRPr="00EB174A">
        <w:rPr>
          <w:sz w:val="28"/>
          <w:szCs w:val="24"/>
        </w:rPr>
        <w:t>自備</w:t>
      </w:r>
      <w:r w:rsidRPr="00EB174A">
        <w:rPr>
          <w:rFonts w:hint="eastAsia"/>
          <w:sz w:val="28"/>
          <w:szCs w:val="24"/>
        </w:rPr>
        <w:t>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1300" w:hangingChars="250" w:hanging="70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(五) 因施工錯誤或施工不良，致發生損壞情形，經本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發覺，須立即拆除重裝或改善，其一切損失由認養單位負責；因認養單位設置欠缺或施工不良損害人民生命、身體或財產，致使國家負賠償責任時，本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將依法對認養單位求償。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1300" w:hangingChars="250" w:hanging="70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(六) 水電及零星設施修繕施作，應依本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通知檢送選用之材料樣品照片或實品，並檢附應有之材料品質證明文件，經本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審核通過後，始得施工。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850" w:hanging="25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(七) 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得針對水電及零星設施修繕提出建議，供認養單位參考。</w:t>
      </w:r>
    </w:p>
    <w:p w:rsidR="009242E0" w:rsidRPr="00EB174A" w:rsidRDefault="009242E0" w:rsidP="009242E0">
      <w:pPr>
        <w:pStyle w:val="A8"/>
        <w:adjustRightInd/>
        <w:spacing w:line="420" w:lineRule="exact"/>
        <w:ind w:leftChars="250" w:left="850" w:hanging="25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(八) 若認養水電修繕項目，應具備合格技術士證照及經驗技能。</w:t>
      </w:r>
    </w:p>
    <w:p w:rsidR="009242E0" w:rsidRPr="00EB174A" w:rsidRDefault="009242E0" w:rsidP="009242E0">
      <w:pPr>
        <w:pStyle w:val="1"/>
        <w:adjustRightInd/>
        <w:spacing w:line="460" w:lineRule="exact"/>
        <w:ind w:left="471" w:hanging="471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三、遭他人違規或不當使用之通報</w:t>
      </w:r>
    </w:p>
    <w:p w:rsidR="009242E0" w:rsidRPr="00EB174A" w:rsidRDefault="009242E0" w:rsidP="009242E0">
      <w:pPr>
        <w:pStyle w:val="10"/>
        <w:adjustRightInd/>
        <w:spacing w:line="420" w:lineRule="exact"/>
        <w:ind w:leftChars="250" w:left="600" w:firstLineChars="200" w:firstLine="56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認養單位</w:t>
      </w:r>
      <w:r w:rsidRPr="00EB174A">
        <w:rPr>
          <w:rFonts w:hint="eastAsia"/>
          <w:position w:val="-2"/>
          <w:sz w:val="28"/>
          <w:szCs w:val="24"/>
        </w:rPr>
        <w:t>須每日巡查</w:t>
      </w:r>
      <w:r w:rsidRPr="00EB174A">
        <w:rPr>
          <w:rFonts w:hint="eastAsia"/>
          <w:sz w:val="28"/>
          <w:szCs w:val="24"/>
        </w:rPr>
        <w:t>認養</w:t>
      </w:r>
      <w:r w:rsidRPr="00EB174A">
        <w:rPr>
          <w:rFonts w:hint="eastAsia"/>
          <w:position w:val="-2"/>
          <w:sz w:val="28"/>
          <w:szCs w:val="24"/>
        </w:rPr>
        <w:t>範圍內</w:t>
      </w:r>
      <w:r w:rsidRPr="00EB174A">
        <w:rPr>
          <w:rFonts w:hint="eastAsia"/>
          <w:sz w:val="28"/>
          <w:szCs w:val="24"/>
        </w:rPr>
        <w:t>遭他人違規或不當使用之事項，</w:t>
      </w:r>
      <w:r w:rsidRPr="00EB174A">
        <w:rPr>
          <w:rFonts w:hint="eastAsia"/>
          <w:position w:val="-2"/>
          <w:sz w:val="28"/>
          <w:szCs w:val="24"/>
        </w:rPr>
        <w:t>並通報本</w:t>
      </w:r>
      <w:r w:rsidR="007B03F4" w:rsidRPr="00EB174A">
        <w:rPr>
          <w:rFonts w:hint="eastAsia"/>
          <w:position w:val="-2"/>
          <w:sz w:val="28"/>
          <w:szCs w:val="24"/>
        </w:rPr>
        <w:t>局</w:t>
      </w:r>
      <w:r w:rsidRPr="00EB174A">
        <w:rPr>
          <w:rFonts w:hint="eastAsia"/>
          <w:position w:val="-2"/>
          <w:sz w:val="28"/>
          <w:szCs w:val="24"/>
        </w:rPr>
        <w:t>管理人員，現場如有安全疑慮</w:t>
      </w:r>
      <w:r w:rsidR="00984358" w:rsidRPr="00EB174A">
        <w:rPr>
          <w:rFonts w:ascii="Times New Roman" w:hAnsi="標楷體" w:hint="eastAsia"/>
          <w:sz w:val="28"/>
          <w:szCs w:val="28"/>
        </w:rPr>
        <w:t>須</w:t>
      </w:r>
      <w:r w:rsidRPr="00EB174A">
        <w:rPr>
          <w:rFonts w:hint="eastAsia"/>
          <w:position w:val="-2"/>
          <w:sz w:val="28"/>
          <w:szCs w:val="24"/>
        </w:rPr>
        <w:t>立即圈圍警示帶</w:t>
      </w:r>
      <w:r w:rsidR="0085382E" w:rsidRPr="00EB174A">
        <w:rPr>
          <w:rFonts w:hint="eastAsia"/>
          <w:position w:val="-2"/>
          <w:sz w:val="28"/>
          <w:szCs w:val="24"/>
        </w:rPr>
        <w:t>或其他必要之安全措施</w:t>
      </w:r>
      <w:r w:rsidRPr="00EB174A">
        <w:rPr>
          <w:rFonts w:hint="eastAsia"/>
          <w:position w:val="-2"/>
          <w:sz w:val="28"/>
          <w:szCs w:val="24"/>
        </w:rPr>
        <w:t>。</w:t>
      </w:r>
    </w:p>
    <w:p w:rsidR="009D5234" w:rsidRPr="00EB174A" w:rsidRDefault="009242E0" w:rsidP="009242E0">
      <w:pPr>
        <w:pStyle w:val="10"/>
        <w:adjustRightInd/>
        <w:spacing w:line="460" w:lineRule="exact"/>
        <w:ind w:left="700" w:hangingChars="250" w:hanging="700"/>
        <w:rPr>
          <w:sz w:val="28"/>
          <w:szCs w:val="24"/>
        </w:rPr>
      </w:pPr>
      <w:r w:rsidRPr="00EB174A">
        <w:rPr>
          <w:rFonts w:hint="eastAsia"/>
          <w:sz w:val="28"/>
          <w:szCs w:val="24"/>
        </w:rPr>
        <w:t>四、設施損害、遭他人違規或不當使用如未即時通報，或設施損壞未即時修繕養護，造成遊客意外損害致本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遭受損害賠償請求或遭環保單位稽查處罰，本</w:t>
      </w:r>
      <w:r w:rsidR="007B03F4" w:rsidRPr="00EB174A">
        <w:rPr>
          <w:rFonts w:hint="eastAsia"/>
          <w:sz w:val="28"/>
          <w:szCs w:val="24"/>
        </w:rPr>
        <w:t>局</w:t>
      </w:r>
      <w:r w:rsidRPr="00EB174A">
        <w:rPr>
          <w:rFonts w:hint="eastAsia"/>
          <w:sz w:val="28"/>
          <w:szCs w:val="24"/>
        </w:rPr>
        <w:t>得依法向認養單位求償。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/>
          <w:b/>
          <w:sz w:val="32"/>
          <w:szCs w:val="32"/>
        </w:rPr>
      </w:pPr>
      <w:r w:rsidRPr="00EB174A">
        <w:rPr>
          <w:rFonts w:ascii="標楷體" w:eastAsia="標楷體" w:hAnsi="標楷體" w:hint="eastAsia"/>
          <w:b/>
          <w:sz w:val="32"/>
          <w:szCs w:val="32"/>
        </w:rPr>
        <w:lastRenderedPageBreak/>
        <w:t>附件</w:t>
      </w:r>
      <w:r w:rsidR="00BF2DEC" w:rsidRPr="00EB174A">
        <w:rPr>
          <w:rFonts w:ascii="標楷體" w:eastAsia="標楷體" w:hAnsi="標楷體" w:hint="eastAsia"/>
          <w:b/>
          <w:sz w:val="32"/>
          <w:szCs w:val="32"/>
        </w:rPr>
        <w:t>八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臺中市</w:t>
      </w:r>
      <w:r w:rsidR="003B4324"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政府觀光旅遊局</w:t>
      </w:r>
      <w:r w:rsidRPr="00EB174A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登山步道認養工作費用證明申請書</w:t>
      </w:r>
    </w:p>
    <w:p w:rsidR="009242E0" w:rsidRPr="00EB174A" w:rsidRDefault="009242E0" w:rsidP="009242E0">
      <w:pPr>
        <w:ind w:left="0" w:firstLineChars="0" w:firstLine="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</w:p>
    <w:p w:rsidR="009242E0" w:rsidRPr="00EB174A" w:rsidRDefault="009242E0" w:rsidP="009242E0">
      <w:pPr>
        <w:spacing w:line="400" w:lineRule="exact"/>
        <w:ind w:left="546" w:hanging="546"/>
        <w:rPr>
          <w:rFonts w:ascii="標楷體" w:eastAsia="標楷體" w:hAnsi="標楷體" w:cs="新細明體"/>
          <w:kern w:val="0"/>
          <w:sz w:val="28"/>
          <w:szCs w:val="28"/>
        </w:rPr>
      </w:pPr>
      <w:r w:rsidRPr="00EB174A">
        <w:rPr>
          <w:rFonts w:ascii="標楷體" w:eastAsia="標楷體" w:hAnsi="標楷體" w:cs="新細明體" w:hint="eastAsia"/>
          <w:kern w:val="0"/>
          <w:sz w:val="28"/>
          <w:szCs w:val="28"/>
        </w:rPr>
        <w:t>認養契約編號：                          申請日期   年   月   日</w:t>
      </w:r>
    </w:p>
    <w:tbl>
      <w:tblPr>
        <w:tblW w:w="8789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2268"/>
        <w:gridCol w:w="1276"/>
        <w:gridCol w:w="2835"/>
      </w:tblGrid>
      <w:tr w:rsidR="00EB174A" w:rsidRPr="00EB174A" w:rsidTr="00EC317C">
        <w:trPr>
          <w:cantSplit/>
          <w:trHeight w:val="800"/>
          <w:jc w:val="center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認  養  單  位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2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名稱/姓名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身分證字號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B174A" w:rsidRPr="00EB174A" w:rsidTr="00EC317C">
        <w:trPr>
          <w:cantSplit/>
          <w:trHeight w:val="826"/>
          <w:jc w:val="center"/>
        </w:trPr>
        <w:tc>
          <w:tcPr>
            <w:tcW w:w="709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代表人/負責人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統一編號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B174A" w:rsidRPr="00EB174A" w:rsidTr="00EC317C">
        <w:trPr>
          <w:cantSplit/>
          <w:trHeight w:val="684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spacing w:line="400" w:lineRule="exact"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連絡電話/手機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B174A" w:rsidRPr="00EB174A" w:rsidTr="00EC317C">
        <w:trPr>
          <w:cantSplit/>
          <w:trHeight w:val="1304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登記/戶籍地址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ind w:left="468" w:hanging="468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（      ）郵遞區號       </w:t>
            </w:r>
          </w:p>
          <w:p w:rsidR="009242E0" w:rsidRPr="00EB174A" w:rsidRDefault="009242E0" w:rsidP="00EC317C">
            <w:pPr>
              <w:ind w:firstLineChars="400" w:firstLine="960"/>
              <w:rPr>
                <w:rFonts w:ascii="標楷體" w:eastAsia="標楷體" w:hAnsi="標楷體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縣/市  </w:t>
            </w:r>
            <w:r w:rsidRPr="00EB174A">
              <w:rPr>
                <w:rFonts w:ascii="標楷體" w:eastAsia="標楷體" w:hAnsi="標楷體"/>
              </w:rPr>
              <w:t xml:space="preserve">   </w:t>
            </w:r>
            <w:r w:rsidRPr="00EB174A">
              <w:rPr>
                <w:rFonts w:ascii="標楷體" w:eastAsia="標楷體" w:hAnsi="標楷體" w:hint="eastAsia"/>
              </w:rPr>
              <w:t xml:space="preserve"> 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區/市鄉鎮     </w:t>
            </w:r>
            <w:r w:rsidRPr="00EB174A">
              <w:rPr>
                <w:rFonts w:ascii="標楷體" w:eastAsia="標楷體" w:hAnsi="標楷體"/>
              </w:rPr>
              <w:t xml:space="preserve">     </w:t>
            </w:r>
            <w:r w:rsidRPr="00EB174A">
              <w:rPr>
                <w:rFonts w:ascii="標楷體" w:eastAsia="標楷體" w:hAnsi="標楷體" w:hint="eastAsia"/>
              </w:rPr>
              <w:t xml:space="preserve"> 里/村  </w:t>
            </w:r>
          </w:p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  </w:t>
            </w:r>
            <w:r w:rsidRPr="00EB174A">
              <w:rPr>
                <w:rFonts w:ascii="標楷體" w:eastAsia="標楷體" w:hAnsi="標楷體" w:hint="eastAsia"/>
              </w:rPr>
              <w:t>路（街）</w:t>
            </w:r>
            <w:r w:rsidRPr="00EB174A">
              <w:rPr>
                <w:rFonts w:ascii="標楷體" w:eastAsia="標楷體" w:hAnsi="標楷體"/>
              </w:rPr>
              <w:t xml:space="preserve">    </w:t>
            </w:r>
            <w:r w:rsidRPr="00EB174A">
              <w:rPr>
                <w:rFonts w:ascii="標楷體" w:eastAsia="標楷體" w:hAnsi="標楷體" w:hint="eastAsia"/>
              </w:rPr>
              <w:t xml:space="preserve">段  </w:t>
            </w:r>
            <w:r w:rsidRPr="00EB174A">
              <w:rPr>
                <w:rFonts w:ascii="標楷體" w:eastAsia="標楷體" w:hAnsi="標楷體"/>
              </w:rPr>
              <w:t xml:space="preserve"> 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巷</w:t>
            </w:r>
            <w:r w:rsidRPr="00EB174A">
              <w:rPr>
                <w:rFonts w:ascii="標楷體" w:eastAsia="標楷體" w:hAnsi="標楷體" w:hint="eastAsia"/>
              </w:rPr>
              <w:t xml:space="preserve"> </w:t>
            </w:r>
            <w:r w:rsidRPr="00EB174A">
              <w:rPr>
                <w:rFonts w:ascii="標楷體" w:eastAsia="標楷體" w:hAnsi="標楷體"/>
              </w:rPr>
              <w:t xml:space="preserve">      弄</w:t>
            </w:r>
            <w:r w:rsidRPr="00EB174A">
              <w:rPr>
                <w:rFonts w:ascii="標楷體" w:eastAsia="標楷體" w:hAnsi="標楷體" w:hint="eastAsia"/>
              </w:rPr>
              <w:t xml:space="preserve">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號  </w:t>
            </w:r>
            <w:r w:rsidRPr="00EB174A">
              <w:rPr>
                <w:rFonts w:ascii="標楷體" w:eastAsia="標楷體" w:hAnsi="標楷體"/>
              </w:rPr>
              <w:t xml:space="preserve">  </w:t>
            </w:r>
            <w:r w:rsidRPr="00EB174A">
              <w:rPr>
                <w:rFonts w:ascii="標楷體" w:eastAsia="標楷體" w:hAnsi="標楷體" w:hint="eastAsia"/>
              </w:rPr>
              <w:t xml:space="preserve"> 樓</w:t>
            </w:r>
          </w:p>
        </w:tc>
      </w:tr>
      <w:tr w:rsidR="00EB174A" w:rsidRPr="00EB174A" w:rsidTr="00EC317C">
        <w:trPr>
          <w:cantSplit/>
          <w:trHeight w:val="742"/>
          <w:jc w:val="center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認養工作支出費用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支出期間</w:t>
            </w:r>
          </w:p>
        </w:tc>
        <w:tc>
          <w:tcPr>
            <w:tcW w:w="6379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自民國　   年　  月起，至 　　年　　月止</w:t>
            </w:r>
          </w:p>
        </w:tc>
      </w:tr>
      <w:tr w:rsidR="00EB174A" w:rsidRPr="00EB174A" w:rsidTr="00EC317C">
        <w:trPr>
          <w:cantSplit/>
          <w:trHeight w:val="742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費用合計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 xml:space="preserve">新臺幣　         </w:t>
            </w:r>
            <w:r w:rsidRPr="00EB174A">
              <w:rPr>
                <w:rFonts w:ascii="標楷體" w:eastAsia="標楷體" w:hAnsi="標楷體" w:cs="新細明體"/>
                <w:kern w:val="0"/>
              </w:rPr>
              <w:t xml:space="preserve">   </w:t>
            </w:r>
            <w:r w:rsidRPr="00EB174A">
              <w:rPr>
                <w:rFonts w:ascii="標楷體" w:eastAsia="標楷體" w:hAnsi="標楷體" w:cs="新細明體" w:hint="eastAsia"/>
                <w:kern w:val="0"/>
              </w:rPr>
              <w:t xml:space="preserve">　　元整</w:t>
            </w:r>
          </w:p>
        </w:tc>
      </w:tr>
      <w:tr w:rsidR="00EB174A" w:rsidRPr="00EB174A" w:rsidTr="00EC317C">
        <w:trPr>
          <w:cantSplit/>
          <w:trHeight w:val="742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證明單據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共　　　件（張）</w:t>
            </w:r>
          </w:p>
        </w:tc>
      </w:tr>
      <w:tr w:rsidR="00EB174A" w:rsidRPr="00EB174A" w:rsidTr="00EC317C">
        <w:trPr>
          <w:cantSplit/>
          <w:trHeight w:val="742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468" w:right="113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認養期間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9242E0" w:rsidRPr="00EB174A" w:rsidRDefault="009242E0" w:rsidP="00EC317C">
            <w:pPr>
              <w:widowControl/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自民國　  年　  月起，至 　　年　　月止</w:t>
            </w:r>
          </w:p>
        </w:tc>
      </w:tr>
      <w:tr w:rsidR="00EB174A" w:rsidRPr="00EB174A" w:rsidTr="00EC317C">
        <w:trPr>
          <w:cantSplit/>
          <w:trHeight w:val="2626"/>
          <w:jc w:val="center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extDirection w:val="tbRlV"/>
            <w:vAlign w:val="center"/>
          </w:tcPr>
          <w:p w:rsidR="009242E0" w:rsidRPr="00EB174A" w:rsidRDefault="009242E0" w:rsidP="00EC317C">
            <w:pPr>
              <w:widowControl/>
              <w:ind w:left="113" w:right="113" w:firstLineChars="200" w:firstLine="480"/>
              <w:jc w:val="distribute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備  註</w:t>
            </w:r>
          </w:p>
        </w:tc>
        <w:tc>
          <w:tcPr>
            <w:tcW w:w="8080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9242E0" w:rsidRPr="00EB174A" w:rsidRDefault="009242E0" w:rsidP="00EC317C">
            <w:pPr>
              <w:widowControl/>
              <w:spacing w:line="400" w:lineRule="exact"/>
              <w:ind w:left="480" w:hangingChars="200" w:hanging="480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一、認養單位切結所送證明單據屬實，且所載費用確實用於本認養契約書所載工作事項，如有不實，願負所有法律責任。</w:t>
            </w:r>
          </w:p>
          <w:p w:rsidR="009242E0" w:rsidRPr="00EB174A" w:rsidRDefault="009242E0" w:rsidP="00EC317C">
            <w:pPr>
              <w:widowControl/>
              <w:spacing w:line="400" w:lineRule="exact"/>
              <w:ind w:left="480" w:hangingChars="200" w:hanging="480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二、本案所申請證明僅限用於依法令規定得抵免稅時使用，不得移做其他用途。</w:t>
            </w:r>
          </w:p>
          <w:p w:rsidR="009242E0" w:rsidRPr="00EB174A" w:rsidRDefault="009242E0" w:rsidP="00EC317C">
            <w:pPr>
              <w:widowControl/>
              <w:spacing w:line="400" w:lineRule="exact"/>
              <w:ind w:left="480" w:hangingChars="200" w:hanging="480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kern w:val="0"/>
              </w:rPr>
              <w:t>三、依中華民國刑法</w:t>
            </w:r>
            <w:r w:rsidRPr="00EB174A">
              <w:rPr>
                <w:rFonts w:ascii="標楷體" w:eastAsia="標楷體" w:hAnsi="標楷體" w:cs="新細明體"/>
                <w:kern w:val="0"/>
              </w:rPr>
              <w:t>第214條</w:t>
            </w:r>
            <w:r w:rsidRPr="00EB174A">
              <w:rPr>
                <w:rFonts w:ascii="標楷體" w:eastAsia="標楷體" w:hAnsi="標楷體" w:cs="新細明體" w:hint="eastAsia"/>
                <w:kern w:val="0"/>
              </w:rPr>
              <w:t>規定：「</w:t>
            </w:r>
            <w:r w:rsidRPr="00EB174A">
              <w:rPr>
                <w:rFonts w:ascii="標楷體" w:eastAsia="標楷體" w:hAnsi="標楷體" w:cs="新細明體"/>
                <w:kern w:val="0"/>
              </w:rPr>
              <w:t>明知為不實之事項，而使公務員登載於職務上所掌之公文書，足以生損害於公眾或他人者，處三年以下有期徒刑、拘役或五百元以下罰金。</w:t>
            </w:r>
            <w:r w:rsidRPr="00EB174A">
              <w:rPr>
                <w:rFonts w:ascii="標楷體" w:eastAsia="標楷體" w:hAnsi="標楷體" w:cs="新細明體" w:hint="eastAsia"/>
                <w:kern w:val="0"/>
              </w:rPr>
              <w:t>」</w:t>
            </w:r>
          </w:p>
        </w:tc>
      </w:tr>
      <w:tr w:rsidR="009242E0" w:rsidRPr="00EB174A" w:rsidTr="00EC317C">
        <w:trPr>
          <w:cantSplit/>
          <w:trHeight w:val="1886"/>
          <w:jc w:val="center"/>
        </w:trPr>
        <w:tc>
          <w:tcPr>
            <w:tcW w:w="878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242E0" w:rsidRPr="00EB174A" w:rsidRDefault="009242E0" w:rsidP="00EC317C">
            <w:pPr>
              <w:spacing w:line="240" w:lineRule="auto"/>
              <w:ind w:left="468" w:hanging="468"/>
              <w:rPr>
                <w:rFonts w:ascii="標楷體" w:eastAsia="標楷體" w:hAnsi="標楷體" w:cs="新細明體"/>
                <w:kern w:val="0"/>
              </w:rPr>
            </w:pPr>
          </w:p>
          <w:p w:rsidR="009242E0" w:rsidRPr="00EB174A" w:rsidRDefault="009242E0" w:rsidP="00EC317C">
            <w:pPr>
              <w:ind w:left="468" w:hanging="468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1322705</wp:posOffset>
                      </wp:positionH>
                      <wp:positionV relativeFrom="paragraph">
                        <wp:posOffset>6350</wp:posOffset>
                      </wp:positionV>
                      <wp:extent cx="935990" cy="935990"/>
                      <wp:effectExtent l="10160" t="5080" r="6350" b="11430"/>
                      <wp:wrapNone/>
                      <wp:docPr id="2" name="矩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5990" cy="9359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6BF2D976" id="矩形 2" o:spid="_x0000_s1026" style="position:absolute;margin-left:104.15pt;margin-top:.5pt;width:73.7pt;height:7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">
                      <v:stroke dashstyle="1 1"/>
                    </v:rect>
                  </w:pict>
                </mc:Fallback>
              </mc:AlternateContent>
            </w:r>
          </w:p>
          <w:p w:rsidR="009242E0" w:rsidRPr="00EB174A" w:rsidRDefault="009242E0" w:rsidP="00EC317C">
            <w:pPr>
              <w:ind w:firstLineChars="100" w:firstLine="240"/>
              <w:rPr>
                <w:rFonts w:ascii="標楷體" w:eastAsia="標楷體" w:hAnsi="標楷體" w:cs="新細明體"/>
                <w:kern w:val="0"/>
              </w:rPr>
            </w:pPr>
            <w:r w:rsidRPr="00EB174A">
              <w:rPr>
                <w:rFonts w:ascii="標楷體" w:eastAsia="標楷體" w:hAnsi="標楷體" w:cs="新細明體" w:hint="eastAsia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2396490</wp:posOffset>
                      </wp:positionH>
                      <wp:positionV relativeFrom="paragraph">
                        <wp:posOffset>179705</wp:posOffset>
                      </wp:positionV>
                      <wp:extent cx="467995" cy="467995"/>
                      <wp:effectExtent l="7620" t="13335" r="10160" b="13970"/>
                      <wp:wrapNone/>
                      <wp:docPr id="1" name="矩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7995" cy="467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C412EEA" id="矩形 1" o:spid="_x0000_s1026" style="position:absolute;margin-left:188.7pt;margin-top:14.15pt;width:36.85pt;height:3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">
                      <v:stroke dashstyle="1 1"/>
                    </v:rect>
                  </w:pict>
                </mc:Fallback>
              </mc:AlternateContent>
            </w:r>
            <w:r w:rsidRPr="00EB174A">
              <w:rPr>
                <w:rFonts w:ascii="標楷體" w:eastAsia="標楷體" w:hAnsi="標楷體" w:cs="新細明體" w:hint="eastAsia"/>
                <w:kern w:val="0"/>
              </w:rPr>
              <w:t>認養單位簽章：</w:t>
            </w:r>
          </w:p>
        </w:tc>
      </w:tr>
    </w:tbl>
    <w:p w:rsidR="0097293E" w:rsidRPr="00EB174A" w:rsidRDefault="0097293E" w:rsidP="003B4324">
      <w:pPr>
        <w:ind w:left="194" w:hangingChars="81" w:hanging="194"/>
      </w:pPr>
    </w:p>
    <w:sectPr w:rsidR="0097293E" w:rsidRPr="00EB174A" w:rsidSect="006A08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418" w:right="1418" w:bottom="1418" w:left="170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AD4" w:rsidRDefault="00F55AD4">
      <w:pPr>
        <w:spacing w:line="240" w:lineRule="auto"/>
        <w:ind w:left="468" w:hanging="468"/>
      </w:pPr>
      <w:r>
        <w:separator/>
      </w:r>
    </w:p>
  </w:endnote>
  <w:endnote w:type="continuationSeparator" w:id="0">
    <w:p w:rsidR="00F55AD4" w:rsidRDefault="00F55AD4">
      <w:pPr>
        <w:spacing w:line="240" w:lineRule="auto"/>
        <w:ind w:left="468" w:hanging="468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6"/>
      <w:ind w:left="390" w:hanging="39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6"/>
      <w:ind w:left="390" w:hanging="39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6"/>
      <w:ind w:left="390" w:hanging="39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AD4" w:rsidRDefault="00F55AD4">
      <w:pPr>
        <w:spacing w:line="240" w:lineRule="auto"/>
        <w:ind w:left="468" w:hanging="468"/>
      </w:pPr>
      <w:r>
        <w:separator/>
      </w:r>
    </w:p>
  </w:footnote>
  <w:footnote w:type="continuationSeparator" w:id="0">
    <w:p w:rsidR="00F55AD4" w:rsidRDefault="00F55AD4">
      <w:pPr>
        <w:spacing w:line="240" w:lineRule="auto"/>
        <w:ind w:left="468" w:hanging="468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4"/>
      <w:ind w:left="390" w:hanging="39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4"/>
      <w:ind w:left="390" w:hanging="39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E02" w:rsidRDefault="00F55AD4" w:rsidP="00DE285A">
    <w:pPr>
      <w:pStyle w:val="a4"/>
      <w:ind w:left="390" w:hanging="39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A766C"/>
    <w:multiLevelType w:val="hybridMultilevel"/>
    <w:tmpl w:val="A140A476"/>
    <w:lvl w:ilvl="0" w:tplc="BB205DD4">
      <w:start w:val="1"/>
      <w:numFmt w:val="taiwaneseCountingThousand"/>
      <w:lvlText w:val="（%1）"/>
      <w:lvlJc w:val="left"/>
      <w:pPr>
        <w:ind w:left="1821" w:hanging="828"/>
      </w:pPr>
      <w:rPr>
        <w:rFonts w:hint="default"/>
      </w:rPr>
    </w:lvl>
    <w:lvl w:ilvl="1" w:tplc="AE6A9DAA">
      <w:start w:val="1"/>
      <w:numFmt w:val="taiwaneseCountingThousand"/>
      <w:lvlText w:val="%2、"/>
      <w:lvlJc w:val="left"/>
      <w:pPr>
        <w:ind w:left="219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2E0"/>
    <w:rsid w:val="00070871"/>
    <w:rsid w:val="001F2741"/>
    <w:rsid w:val="00200257"/>
    <w:rsid w:val="00235DDD"/>
    <w:rsid w:val="002F5EED"/>
    <w:rsid w:val="00382FF0"/>
    <w:rsid w:val="003B4324"/>
    <w:rsid w:val="00404176"/>
    <w:rsid w:val="004137BE"/>
    <w:rsid w:val="004B5FE5"/>
    <w:rsid w:val="0051493B"/>
    <w:rsid w:val="00565BEC"/>
    <w:rsid w:val="00697FA1"/>
    <w:rsid w:val="006B0768"/>
    <w:rsid w:val="007B03F4"/>
    <w:rsid w:val="0085382E"/>
    <w:rsid w:val="008C2E12"/>
    <w:rsid w:val="009242E0"/>
    <w:rsid w:val="0097293E"/>
    <w:rsid w:val="00975361"/>
    <w:rsid w:val="00984358"/>
    <w:rsid w:val="009D5234"/>
    <w:rsid w:val="00A33249"/>
    <w:rsid w:val="00A66729"/>
    <w:rsid w:val="00B2729F"/>
    <w:rsid w:val="00BD5187"/>
    <w:rsid w:val="00BF2DEC"/>
    <w:rsid w:val="00C22003"/>
    <w:rsid w:val="00C37836"/>
    <w:rsid w:val="00CC060F"/>
    <w:rsid w:val="00E522C0"/>
    <w:rsid w:val="00EA1911"/>
    <w:rsid w:val="00EB174A"/>
    <w:rsid w:val="00F003F0"/>
    <w:rsid w:val="00F33AB3"/>
    <w:rsid w:val="00F55AD4"/>
    <w:rsid w:val="00FC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9C4880-47AC-4A05-AD73-FD870199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2E0"/>
    <w:pPr>
      <w:widowControl w:val="0"/>
      <w:spacing w:line="460" w:lineRule="exact"/>
      <w:ind w:left="195" w:hangingChars="195" w:hanging="195"/>
      <w:jc w:val="both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2E0"/>
    <w:pPr>
      <w:ind w:leftChars="200" w:left="480"/>
    </w:pPr>
  </w:style>
  <w:style w:type="paragraph" w:styleId="a4">
    <w:name w:val="header"/>
    <w:aliases w:val=" 字元"/>
    <w:basedOn w:val="a"/>
    <w:link w:val="a5"/>
    <w:unhideWhenUsed/>
    <w:rsid w:val="009242E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aliases w:val=" 字元 字元"/>
    <w:basedOn w:val="a0"/>
    <w:link w:val="a4"/>
    <w:rsid w:val="009242E0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footer"/>
    <w:basedOn w:val="a"/>
    <w:link w:val="a7"/>
    <w:unhideWhenUsed/>
    <w:rsid w:val="009242E0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basedOn w:val="a0"/>
    <w:link w:val="a6"/>
    <w:rsid w:val="009242E0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customStyle="1" w:styleId="1">
    <w:name w:val="(1)"/>
    <w:basedOn w:val="a"/>
    <w:rsid w:val="009242E0"/>
    <w:pPr>
      <w:adjustRightInd w:val="0"/>
      <w:spacing w:line="360" w:lineRule="exact"/>
      <w:ind w:left="1531" w:firstLineChars="0" w:hanging="567"/>
      <w:textAlignment w:val="center"/>
    </w:pPr>
    <w:rPr>
      <w:rFonts w:ascii="標楷體" w:eastAsia="標楷體" w:hAnsi="Times New Roman"/>
      <w:kern w:val="0"/>
      <w:sz w:val="26"/>
      <w:szCs w:val="20"/>
    </w:rPr>
  </w:style>
  <w:style w:type="paragraph" w:customStyle="1" w:styleId="A8">
    <w:name w:val="A."/>
    <w:basedOn w:val="1"/>
    <w:rsid w:val="009242E0"/>
    <w:pPr>
      <w:ind w:left="1815" w:hanging="284"/>
    </w:pPr>
    <w:rPr>
      <w:position w:val="-2"/>
    </w:rPr>
  </w:style>
  <w:style w:type="paragraph" w:customStyle="1" w:styleId="10">
    <w:name w:val="(1)文"/>
    <w:basedOn w:val="1"/>
    <w:rsid w:val="009242E0"/>
    <w:pPr>
      <w:ind w:firstLine="0"/>
    </w:pPr>
  </w:style>
  <w:style w:type="paragraph" w:styleId="a9">
    <w:name w:val="Balloon Text"/>
    <w:basedOn w:val="a"/>
    <w:link w:val="aa"/>
    <w:uiPriority w:val="99"/>
    <w:semiHidden/>
    <w:unhideWhenUsed/>
    <w:rsid w:val="009D523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D52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94DAD-B8A4-4731-8023-5C9442DB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1123</Words>
  <Characters>6404</Characters>
  <Application>Microsoft Office Word</Application>
  <DocSecurity>0</DocSecurity>
  <Lines>53</Lines>
  <Paragraphs>15</Paragraphs>
  <ScaleCrop>false</ScaleCrop>
  <Company/>
  <LinksUpToDate>false</LinksUpToDate>
  <CharactersWithSpaces>7512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蔡宜倫</dc:creator>
  <cp:keywords/>
  <dc:description/>
  <cp:lastModifiedBy>陳嘉胤</cp:lastModifiedBy>
  <cp:revision>2</cp:revision>
  <cp:lastPrinted>2019-03-13T02:38:00Z</cp:lastPrinted>
  <dcterms:created xsi:type="dcterms:W3CDTF">2019-03-18T06:27:00Z</dcterms:created>
  <dcterms:modified xsi:type="dcterms:W3CDTF">2019-03-18T06:27:00Z</dcterms:modified>
</cp:coreProperties>
</file>