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4FCE" w:rsidRPr="00496B02" w:rsidRDefault="00CF4FCE" w:rsidP="004350AE">
      <w:pPr>
        <w:widowControl/>
        <w:spacing w:line="460" w:lineRule="exact"/>
        <w:jc w:val="both"/>
        <w:rPr>
          <w:rFonts w:eastAsia="標楷體" w:hAnsi="標楷體"/>
          <w:color w:val="000000" w:themeColor="text1"/>
          <w:sz w:val="40"/>
          <w:szCs w:val="40"/>
        </w:rPr>
      </w:pPr>
      <w:r w:rsidRPr="00496B02">
        <w:rPr>
          <w:rFonts w:eastAsia="標楷體" w:hAnsi="標楷體" w:hint="eastAsia"/>
          <w:color w:val="000000" w:themeColor="text1"/>
          <w:sz w:val="40"/>
          <w:szCs w:val="40"/>
        </w:rPr>
        <w:t>臺中市身心障礙者權益保障及無障礙環境推動自治條例草案總說明</w:t>
      </w:r>
    </w:p>
    <w:p w:rsidR="00844999" w:rsidRPr="00496B02" w:rsidRDefault="0012594F" w:rsidP="00865041">
      <w:pPr>
        <w:widowControl/>
        <w:spacing w:line="460" w:lineRule="exact"/>
        <w:jc w:val="both"/>
        <w:rPr>
          <w:rFonts w:eastAsia="標楷體" w:hAnsi="標楷體"/>
          <w:color w:val="000000" w:themeColor="text1"/>
          <w:sz w:val="28"/>
          <w:szCs w:val="28"/>
        </w:rPr>
      </w:pPr>
      <w:r w:rsidRPr="00496B02">
        <w:rPr>
          <w:rFonts w:eastAsia="標楷體" w:hAnsi="標楷體" w:hint="eastAsia"/>
          <w:color w:val="000000" w:themeColor="text1"/>
          <w:sz w:val="28"/>
          <w:szCs w:val="28"/>
        </w:rPr>
        <w:t xml:space="preserve">　　</w:t>
      </w:r>
      <w:r w:rsidR="00844999" w:rsidRPr="00496B02">
        <w:rPr>
          <w:rFonts w:eastAsia="標楷體" w:hAnsi="標楷體" w:hint="eastAsia"/>
          <w:color w:val="000000" w:themeColor="text1"/>
          <w:sz w:val="28"/>
          <w:szCs w:val="28"/>
        </w:rPr>
        <w:t>臺中市為維護身心障礙者各項權益、推動無障礙環境，以保障身心障礙者平等參與，促進其自立及發展，爰制定臺中市身心障礙者權益保障及無障礙環境推動自治條例</w:t>
      </w:r>
      <w:r w:rsidR="00844999" w:rsidRPr="00496B02">
        <w:rPr>
          <w:rFonts w:ascii="標楷體" w:eastAsia="標楷體" w:hAnsi="標楷體" w:hint="eastAsia"/>
          <w:color w:val="000000" w:themeColor="text1"/>
          <w:sz w:val="28"/>
          <w:szCs w:val="28"/>
        </w:rPr>
        <w:t>（以下簡稱本自治條例）草案。本自治條例共計六條，其重點如下：</w:t>
      </w:r>
    </w:p>
    <w:p w:rsidR="0012594F" w:rsidRPr="00496B02" w:rsidRDefault="0012594F" w:rsidP="0012594F">
      <w:pPr>
        <w:widowControl/>
        <w:spacing w:line="460" w:lineRule="exact"/>
        <w:jc w:val="both"/>
        <w:rPr>
          <w:rFonts w:eastAsia="標楷體" w:hAnsi="標楷體"/>
          <w:color w:val="000000" w:themeColor="text1"/>
          <w:sz w:val="28"/>
          <w:szCs w:val="28"/>
        </w:rPr>
      </w:pPr>
      <w:r w:rsidRPr="00496B02">
        <w:rPr>
          <w:rFonts w:eastAsia="標楷體" w:hAnsi="標楷體" w:hint="eastAsia"/>
          <w:color w:val="000000" w:themeColor="text1"/>
          <w:sz w:val="28"/>
          <w:szCs w:val="28"/>
        </w:rPr>
        <w:t>一、本自治條例</w:t>
      </w:r>
      <w:r w:rsidR="00844999" w:rsidRPr="00496B02">
        <w:rPr>
          <w:rFonts w:eastAsia="標楷體" w:hAnsi="標楷體" w:hint="eastAsia"/>
          <w:color w:val="000000" w:themeColor="text1"/>
          <w:sz w:val="28"/>
          <w:szCs w:val="28"/>
        </w:rPr>
        <w:t>之制定緣由</w:t>
      </w:r>
      <w:r w:rsidRPr="00496B02">
        <w:rPr>
          <w:rFonts w:eastAsia="標楷體" w:hAnsi="標楷體" w:hint="eastAsia"/>
          <w:color w:val="000000" w:themeColor="text1"/>
          <w:sz w:val="28"/>
          <w:szCs w:val="28"/>
        </w:rPr>
        <w:t>。（草案第一條）</w:t>
      </w:r>
    </w:p>
    <w:p w:rsidR="0012594F" w:rsidRPr="00496B02" w:rsidRDefault="0012594F" w:rsidP="0012594F">
      <w:pPr>
        <w:widowControl/>
        <w:spacing w:line="460" w:lineRule="exact"/>
        <w:jc w:val="both"/>
        <w:rPr>
          <w:rFonts w:eastAsia="標楷體" w:hAnsi="標楷體"/>
          <w:color w:val="000000" w:themeColor="text1"/>
          <w:sz w:val="28"/>
          <w:szCs w:val="28"/>
        </w:rPr>
      </w:pPr>
      <w:r w:rsidRPr="00496B02">
        <w:rPr>
          <w:rFonts w:eastAsia="標楷體" w:hAnsi="標楷體" w:hint="eastAsia"/>
          <w:color w:val="000000" w:themeColor="text1"/>
          <w:sz w:val="28"/>
          <w:szCs w:val="28"/>
        </w:rPr>
        <w:t>二、本自治條例之主管機關。（草案第二條）</w:t>
      </w:r>
    </w:p>
    <w:p w:rsidR="0012594F" w:rsidRPr="00496B02" w:rsidRDefault="0012594F" w:rsidP="0012594F">
      <w:pPr>
        <w:widowControl/>
        <w:spacing w:line="460" w:lineRule="exact"/>
        <w:jc w:val="both"/>
        <w:rPr>
          <w:rFonts w:eastAsia="標楷體" w:hAnsi="標楷體"/>
          <w:color w:val="000000" w:themeColor="text1"/>
          <w:sz w:val="28"/>
          <w:szCs w:val="28"/>
        </w:rPr>
      </w:pPr>
      <w:r w:rsidRPr="00496B02">
        <w:rPr>
          <w:rFonts w:eastAsia="標楷體" w:hAnsi="標楷體" w:hint="eastAsia"/>
          <w:color w:val="000000" w:themeColor="text1"/>
          <w:sz w:val="28"/>
          <w:szCs w:val="28"/>
        </w:rPr>
        <w:t>三、</w:t>
      </w:r>
      <w:r w:rsidR="002E3755" w:rsidRPr="00496B02">
        <w:rPr>
          <w:rFonts w:eastAsia="標楷體" w:hAnsi="標楷體" w:hint="eastAsia"/>
          <w:color w:val="000000" w:themeColor="text1"/>
          <w:sz w:val="28"/>
          <w:szCs w:val="28"/>
        </w:rPr>
        <w:t>本自治條例之權責劃分</w:t>
      </w:r>
      <w:r w:rsidRPr="00496B02">
        <w:rPr>
          <w:rFonts w:eastAsia="標楷體" w:hAnsi="標楷體" w:hint="eastAsia"/>
          <w:color w:val="000000" w:themeColor="text1"/>
          <w:sz w:val="28"/>
          <w:szCs w:val="28"/>
        </w:rPr>
        <w:t>。（草案第三條）</w:t>
      </w:r>
    </w:p>
    <w:p w:rsidR="0012594F" w:rsidRPr="00496B02" w:rsidRDefault="0012594F" w:rsidP="002E3755">
      <w:pPr>
        <w:widowControl/>
        <w:spacing w:line="460" w:lineRule="exact"/>
        <w:ind w:left="560" w:hangingChars="200" w:hanging="560"/>
        <w:jc w:val="both"/>
        <w:rPr>
          <w:rFonts w:eastAsia="標楷體" w:hAnsi="標楷體"/>
          <w:color w:val="000000" w:themeColor="text1"/>
          <w:sz w:val="28"/>
          <w:szCs w:val="28"/>
        </w:rPr>
      </w:pPr>
      <w:r w:rsidRPr="00496B02">
        <w:rPr>
          <w:rFonts w:eastAsia="標楷體" w:hAnsi="標楷體" w:hint="eastAsia"/>
          <w:color w:val="000000" w:themeColor="text1"/>
          <w:sz w:val="28"/>
          <w:szCs w:val="28"/>
        </w:rPr>
        <w:t>四、</w:t>
      </w:r>
      <w:r w:rsidR="002E3755" w:rsidRPr="00496B02">
        <w:rPr>
          <w:rFonts w:eastAsia="標楷體" w:hAnsi="標楷體" w:hint="eastAsia"/>
          <w:color w:val="000000" w:themeColor="text1"/>
          <w:sz w:val="28"/>
          <w:szCs w:val="28"/>
        </w:rPr>
        <w:t>明定設置臺中市身心障礙者權益保障推動小組及臺中市無障礙環境促進小組，以促進身障事項之推動。</w:t>
      </w:r>
      <w:r w:rsidRPr="00496B02">
        <w:rPr>
          <w:rFonts w:eastAsia="標楷體" w:hAnsi="標楷體" w:hint="eastAsia"/>
          <w:color w:val="000000" w:themeColor="text1"/>
          <w:sz w:val="28"/>
          <w:szCs w:val="28"/>
        </w:rPr>
        <w:t>（草案第四條）</w:t>
      </w:r>
    </w:p>
    <w:p w:rsidR="0012594F" w:rsidRPr="00496B02" w:rsidRDefault="0012594F" w:rsidP="0012594F">
      <w:pPr>
        <w:widowControl/>
        <w:spacing w:line="460" w:lineRule="exact"/>
        <w:jc w:val="both"/>
        <w:rPr>
          <w:rFonts w:eastAsia="標楷體" w:hAnsi="標楷體"/>
          <w:color w:val="000000" w:themeColor="text1"/>
          <w:sz w:val="28"/>
          <w:szCs w:val="28"/>
        </w:rPr>
      </w:pPr>
      <w:r w:rsidRPr="00496B02">
        <w:rPr>
          <w:rFonts w:eastAsia="標楷體" w:hAnsi="標楷體" w:hint="eastAsia"/>
          <w:color w:val="000000" w:themeColor="text1"/>
          <w:sz w:val="28"/>
          <w:szCs w:val="28"/>
        </w:rPr>
        <w:t>五、</w:t>
      </w:r>
      <w:r w:rsidR="002E3755" w:rsidRPr="00496B02">
        <w:rPr>
          <w:rFonts w:eastAsia="標楷體" w:hAnsi="標楷體" w:hint="eastAsia"/>
          <w:color w:val="000000" w:themeColor="text1"/>
          <w:sz w:val="28"/>
          <w:szCs w:val="28"/>
        </w:rPr>
        <w:t>身障相關預算應優先編列。</w:t>
      </w:r>
      <w:r w:rsidRPr="00496B02">
        <w:rPr>
          <w:rFonts w:eastAsia="標楷體" w:hAnsi="標楷體" w:hint="eastAsia"/>
          <w:color w:val="000000" w:themeColor="text1"/>
          <w:sz w:val="28"/>
          <w:szCs w:val="28"/>
        </w:rPr>
        <w:t>（草案第五條）</w:t>
      </w:r>
    </w:p>
    <w:p w:rsidR="00CF4FCE" w:rsidRPr="00496B02" w:rsidRDefault="0012594F" w:rsidP="0012594F">
      <w:pPr>
        <w:widowControl/>
        <w:spacing w:line="460" w:lineRule="exact"/>
        <w:jc w:val="both"/>
        <w:rPr>
          <w:rFonts w:eastAsia="標楷體" w:hAnsi="標楷體"/>
          <w:color w:val="000000" w:themeColor="text1"/>
          <w:sz w:val="28"/>
          <w:szCs w:val="28"/>
        </w:rPr>
      </w:pPr>
      <w:r w:rsidRPr="00496B02">
        <w:rPr>
          <w:rFonts w:eastAsia="標楷體" w:hAnsi="標楷體" w:hint="eastAsia"/>
          <w:color w:val="000000" w:themeColor="text1"/>
          <w:sz w:val="28"/>
          <w:szCs w:val="28"/>
        </w:rPr>
        <w:t>六、本自治條例施行日期。（草案第</w:t>
      </w:r>
      <w:r w:rsidR="002E3755" w:rsidRPr="00496B02">
        <w:rPr>
          <w:rFonts w:eastAsia="標楷體" w:hAnsi="標楷體" w:hint="eastAsia"/>
          <w:color w:val="000000" w:themeColor="text1"/>
          <w:sz w:val="28"/>
          <w:szCs w:val="28"/>
        </w:rPr>
        <w:t>六</w:t>
      </w:r>
      <w:r w:rsidRPr="00496B02">
        <w:rPr>
          <w:rFonts w:eastAsia="標楷體" w:hAnsi="標楷體" w:hint="eastAsia"/>
          <w:color w:val="000000" w:themeColor="text1"/>
          <w:sz w:val="28"/>
          <w:szCs w:val="28"/>
        </w:rPr>
        <w:t>條）</w:t>
      </w:r>
    </w:p>
    <w:p w:rsidR="00CF4FCE" w:rsidRPr="00496B02" w:rsidRDefault="00CF4FCE" w:rsidP="000A4D60">
      <w:pPr>
        <w:widowControl/>
        <w:spacing w:line="460" w:lineRule="exact"/>
        <w:jc w:val="both"/>
        <w:rPr>
          <w:rFonts w:eastAsia="標楷體" w:hAnsi="標楷體"/>
          <w:color w:val="000000" w:themeColor="text1"/>
          <w:sz w:val="40"/>
          <w:szCs w:val="40"/>
        </w:rPr>
      </w:pPr>
      <w:r w:rsidRPr="00496B02">
        <w:rPr>
          <w:rFonts w:eastAsia="標楷體" w:hAnsi="標楷體"/>
          <w:color w:val="000000" w:themeColor="text1"/>
          <w:sz w:val="40"/>
          <w:szCs w:val="40"/>
        </w:rPr>
        <w:br w:type="page"/>
      </w:r>
    </w:p>
    <w:p w:rsidR="000A4D60" w:rsidRPr="00496B02" w:rsidRDefault="000A4D60" w:rsidP="000A4D60">
      <w:pPr>
        <w:widowControl/>
        <w:spacing w:line="460" w:lineRule="exact"/>
        <w:jc w:val="both"/>
        <w:rPr>
          <w:rFonts w:eastAsia="標楷體" w:hAnsi="標楷體"/>
          <w:color w:val="000000" w:themeColor="text1"/>
          <w:sz w:val="40"/>
          <w:szCs w:val="40"/>
        </w:rPr>
      </w:pPr>
      <w:r w:rsidRPr="00496B02">
        <w:rPr>
          <w:rFonts w:eastAsia="標楷體" w:hAnsi="標楷體"/>
          <w:color w:val="000000" w:themeColor="text1"/>
          <w:sz w:val="40"/>
          <w:szCs w:val="40"/>
        </w:rPr>
        <w:lastRenderedPageBreak/>
        <w:t>臺中市</w:t>
      </w:r>
      <w:r w:rsidRPr="00496B02">
        <w:rPr>
          <w:rFonts w:eastAsia="標楷體" w:hAnsi="標楷體" w:hint="eastAsia"/>
          <w:color w:val="000000" w:themeColor="text1"/>
          <w:sz w:val="40"/>
          <w:szCs w:val="40"/>
        </w:rPr>
        <w:t>身心障礙者權益保障及無障礙環境推動</w:t>
      </w:r>
      <w:r w:rsidRPr="00496B02">
        <w:rPr>
          <w:rFonts w:eastAsia="標楷體" w:hAnsi="標楷體"/>
          <w:color w:val="000000" w:themeColor="text1"/>
          <w:sz w:val="40"/>
          <w:szCs w:val="40"/>
        </w:rPr>
        <w:t>自治條例草案</w:t>
      </w:r>
    </w:p>
    <w:tbl>
      <w:tblPr>
        <w:tblStyle w:val="a8"/>
        <w:tblW w:w="0" w:type="auto"/>
        <w:tblLook w:val="04A0" w:firstRow="1" w:lastRow="0" w:firstColumn="1" w:lastColumn="0" w:noHBand="0" w:noVBand="1"/>
      </w:tblPr>
      <w:tblGrid>
        <w:gridCol w:w="4393"/>
        <w:gridCol w:w="4384"/>
      </w:tblGrid>
      <w:tr w:rsidR="00496B02" w:rsidRPr="00496B02" w:rsidTr="00F577AA">
        <w:trPr>
          <w:tblHeader/>
        </w:trPr>
        <w:tc>
          <w:tcPr>
            <w:tcW w:w="4393" w:type="dxa"/>
            <w:vAlign w:val="center"/>
          </w:tcPr>
          <w:p w:rsidR="000A4D60" w:rsidRPr="00496B02" w:rsidRDefault="000A4D60" w:rsidP="000A4D60">
            <w:pPr>
              <w:widowControl/>
              <w:jc w:val="center"/>
              <w:rPr>
                <w:rFonts w:ascii="標楷體" w:eastAsia="標楷體" w:hAnsi="標楷體"/>
                <w:color w:val="000000" w:themeColor="text1"/>
              </w:rPr>
            </w:pPr>
            <w:r w:rsidRPr="00496B02">
              <w:rPr>
                <w:rFonts w:ascii="標楷體" w:eastAsia="標楷體" w:hAnsi="標楷體" w:hint="eastAsia"/>
                <w:color w:val="000000" w:themeColor="text1"/>
              </w:rPr>
              <w:t>名稱</w:t>
            </w:r>
          </w:p>
        </w:tc>
        <w:tc>
          <w:tcPr>
            <w:tcW w:w="4384" w:type="dxa"/>
            <w:vAlign w:val="center"/>
          </w:tcPr>
          <w:p w:rsidR="000A4D60" w:rsidRPr="00496B02" w:rsidRDefault="000A4D60" w:rsidP="000A4D60">
            <w:pPr>
              <w:widowControl/>
              <w:jc w:val="center"/>
              <w:rPr>
                <w:rFonts w:ascii="標楷體" w:eastAsia="標楷體" w:hAnsi="標楷體"/>
                <w:color w:val="000000" w:themeColor="text1"/>
              </w:rPr>
            </w:pPr>
            <w:r w:rsidRPr="00496B02">
              <w:rPr>
                <w:rFonts w:ascii="標楷體" w:eastAsia="標楷體" w:hAnsi="標楷體" w:hint="eastAsia"/>
                <w:color w:val="000000" w:themeColor="text1"/>
              </w:rPr>
              <w:t>說明</w:t>
            </w:r>
          </w:p>
        </w:tc>
      </w:tr>
      <w:tr w:rsidR="00496B02" w:rsidRPr="00496B02" w:rsidTr="00E958FC">
        <w:tc>
          <w:tcPr>
            <w:tcW w:w="4393" w:type="dxa"/>
          </w:tcPr>
          <w:p w:rsidR="000A4D60" w:rsidRPr="00496B02" w:rsidRDefault="006E4E38" w:rsidP="007B1486">
            <w:pPr>
              <w:widowControl/>
              <w:jc w:val="both"/>
              <w:rPr>
                <w:rFonts w:ascii="標楷體" w:eastAsia="標楷體" w:hAnsi="標楷體"/>
                <w:color w:val="000000" w:themeColor="text1"/>
              </w:rPr>
            </w:pPr>
            <w:r>
              <w:rPr>
                <w:rFonts w:ascii="標楷體" w:eastAsia="標楷體" w:hAnsi="標楷體" w:hint="eastAsia"/>
                <w:color w:val="000000" w:themeColor="text1"/>
              </w:rPr>
              <w:t>臺中市身心障礙者權益保障</w:t>
            </w:r>
            <w:r w:rsidR="000A4D60" w:rsidRPr="00496B02">
              <w:rPr>
                <w:rFonts w:ascii="標楷體" w:eastAsia="標楷體" w:hAnsi="標楷體" w:hint="eastAsia"/>
                <w:color w:val="000000" w:themeColor="text1"/>
              </w:rPr>
              <w:t>及無障礙環境推動自治條例</w:t>
            </w:r>
          </w:p>
        </w:tc>
        <w:tc>
          <w:tcPr>
            <w:tcW w:w="4384" w:type="dxa"/>
          </w:tcPr>
          <w:p w:rsidR="000A4D60" w:rsidRPr="00496B02" w:rsidRDefault="000A4D60" w:rsidP="007B1486">
            <w:pPr>
              <w:widowControl/>
              <w:jc w:val="both"/>
              <w:rPr>
                <w:rFonts w:ascii="標楷體" w:eastAsia="標楷體" w:hAnsi="標楷體"/>
                <w:color w:val="000000" w:themeColor="text1"/>
              </w:rPr>
            </w:pPr>
            <w:r w:rsidRPr="00496B02">
              <w:rPr>
                <w:rFonts w:ascii="標楷體" w:eastAsia="標楷體" w:hAnsi="標楷體" w:hint="eastAsia"/>
                <w:color w:val="000000" w:themeColor="text1"/>
              </w:rPr>
              <w:t>本自治條例名稱。</w:t>
            </w:r>
          </w:p>
        </w:tc>
      </w:tr>
      <w:tr w:rsidR="00496B02" w:rsidRPr="00496B02" w:rsidTr="00E958FC">
        <w:tc>
          <w:tcPr>
            <w:tcW w:w="4393" w:type="dxa"/>
            <w:vAlign w:val="center"/>
          </w:tcPr>
          <w:p w:rsidR="000A4D60" w:rsidRPr="00496B02" w:rsidRDefault="000A4D60" w:rsidP="007B1486">
            <w:pPr>
              <w:widowControl/>
              <w:jc w:val="both"/>
              <w:rPr>
                <w:rFonts w:ascii="標楷體" w:eastAsia="標楷體" w:hAnsi="標楷體"/>
                <w:color w:val="000000" w:themeColor="text1"/>
              </w:rPr>
            </w:pPr>
            <w:r w:rsidRPr="00496B02">
              <w:rPr>
                <w:rFonts w:ascii="標楷體" w:eastAsia="標楷體" w:hAnsi="標楷體" w:hint="eastAsia"/>
                <w:color w:val="000000" w:themeColor="text1"/>
              </w:rPr>
              <w:t>條文</w:t>
            </w:r>
          </w:p>
        </w:tc>
        <w:tc>
          <w:tcPr>
            <w:tcW w:w="4384" w:type="dxa"/>
            <w:vAlign w:val="center"/>
          </w:tcPr>
          <w:p w:rsidR="000A4D60" w:rsidRPr="00496B02" w:rsidRDefault="000A4D60" w:rsidP="007B1486">
            <w:pPr>
              <w:widowControl/>
              <w:jc w:val="both"/>
              <w:rPr>
                <w:rFonts w:ascii="標楷體" w:eastAsia="標楷體" w:hAnsi="標楷體"/>
                <w:color w:val="000000" w:themeColor="text1"/>
              </w:rPr>
            </w:pPr>
            <w:r w:rsidRPr="00496B02">
              <w:rPr>
                <w:rFonts w:ascii="標楷體" w:eastAsia="標楷體" w:hAnsi="標楷體" w:hint="eastAsia"/>
                <w:color w:val="000000" w:themeColor="text1"/>
              </w:rPr>
              <w:t>說明</w:t>
            </w:r>
          </w:p>
        </w:tc>
      </w:tr>
      <w:tr w:rsidR="00496B02" w:rsidRPr="00496B02" w:rsidTr="00E958FC">
        <w:tc>
          <w:tcPr>
            <w:tcW w:w="4393" w:type="dxa"/>
          </w:tcPr>
          <w:p w:rsidR="000A4D60" w:rsidRPr="00496B02" w:rsidRDefault="000A4D60" w:rsidP="0085793D">
            <w:pPr>
              <w:widowControl/>
              <w:ind w:left="240" w:hangingChars="100" w:hanging="240"/>
              <w:jc w:val="both"/>
              <w:rPr>
                <w:rFonts w:ascii="標楷體" w:eastAsia="標楷體" w:hAnsi="標楷體"/>
                <w:color w:val="000000" w:themeColor="text1"/>
              </w:rPr>
            </w:pPr>
            <w:r w:rsidRPr="00496B02">
              <w:rPr>
                <w:rFonts w:ascii="標楷體" w:eastAsia="標楷體" w:hAnsi="標楷體" w:hint="eastAsia"/>
                <w:color w:val="000000" w:themeColor="text1"/>
              </w:rPr>
              <w:t>第一條　臺中市(以下簡稱本市)為維護身心障礙者各項權益、推動無障礙環境，以保障身心障礙者平等參與，促進其自立及發展，特制定本自治條例。</w:t>
            </w:r>
          </w:p>
        </w:tc>
        <w:tc>
          <w:tcPr>
            <w:tcW w:w="4384" w:type="dxa"/>
          </w:tcPr>
          <w:p w:rsidR="000A4D60" w:rsidRPr="00496B02" w:rsidRDefault="00844999" w:rsidP="007B1486">
            <w:pPr>
              <w:widowControl/>
              <w:jc w:val="both"/>
              <w:rPr>
                <w:rFonts w:ascii="標楷體" w:eastAsia="標楷體" w:hAnsi="標楷體"/>
                <w:color w:val="000000" w:themeColor="text1"/>
              </w:rPr>
            </w:pPr>
            <w:r w:rsidRPr="00496B02">
              <w:rPr>
                <w:rFonts w:ascii="標楷體" w:eastAsia="標楷體" w:hAnsi="標楷體" w:hint="eastAsia"/>
                <w:color w:val="000000" w:themeColor="text1"/>
              </w:rPr>
              <w:t>本自治條例之制定緣由。</w:t>
            </w:r>
          </w:p>
        </w:tc>
      </w:tr>
      <w:tr w:rsidR="00496B02" w:rsidRPr="00496B02" w:rsidTr="00E958FC">
        <w:tc>
          <w:tcPr>
            <w:tcW w:w="4393" w:type="dxa"/>
          </w:tcPr>
          <w:p w:rsidR="000A4D60" w:rsidRPr="00496B02" w:rsidRDefault="000A4D60" w:rsidP="007B1486">
            <w:pPr>
              <w:widowControl/>
              <w:ind w:left="240" w:hangingChars="100" w:hanging="240"/>
              <w:jc w:val="both"/>
              <w:rPr>
                <w:rFonts w:ascii="標楷體" w:eastAsia="標楷體" w:hAnsi="標楷體"/>
                <w:color w:val="000000" w:themeColor="text1"/>
              </w:rPr>
            </w:pPr>
            <w:r w:rsidRPr="00496B02">
              <w:rPr>
                <w:rFonts w:ascii="標楷體" w:eastAsia="標楷體" w:hAnsi="標楷體" w:hint="eastAsia"/>
                <w:color w:val="000000" w:themeColor="text1"/>
              </w:rPr>
              <w:t>第二條　本自治條例之主管機關為臺中市政府社會局(以下簡稱社會局)；執行機關為</w:t>
            </w:r>
            <w:r w:rsidR="00652CF8" w:rsidRPr="00496B02">
              <w:rPr>
                <w:rFonts w:ascii="標楷體" w:eastAsia="標楷體" w:hAnsi="標楷體" w:hint="eastAsia"/>
                <w:color w:val="000000" w:themeColor="text1"/>
              </w:rPr>
              <w:t>臺中市政府(以下簡稱</w:t>
            </w:r>
            <w:r w:rsidRPr="00496B02">
              <w:rPr>
                <w:rFonts w:ascii="標楷體" w:eastAsia="標楷體" w:hAnsi="標楷體" w:hint="eastAsia"/>
                <w:color w:val="000000" w:themeColor="text1"/>
              </w:rPr>
              <w:t>本府</w:t>
            </w:r>
            <w:r w:rsidR="00652CF8" w:rsidRPr="00496B02">
              <w:rPr>
                <w:rFonts w:ascii="標楷體" w:eastAsia="標楷體" w:hAnsi="標楷體" w:hint="eastAsia"/>
                <w:color w:val="000000" w:themeColor="text1"/>
              </w:rPr>
              <w:t>)</w:t>
            </w:r>
            <w:r w:rsidRPr="00496B02">
              <w:rPr>
                <w:rFonts w:ascii="標楷體" w:eastAsia="標楷體" w:hAnsi="標楷體" w:hint="eastAsia"/>
                <w:color w:val="000000" w:themeColor="text1"/>
              </w:rPr>
              <w:t>各目的事業主管機關。</w:t>
            </w:r>
          </w:p>
        </w:tc>
        <w:tc>
          <w:tcPr>
            <w:tcW w:w="4384" w:type="dxa"/>
          </w:tcPr>
          <w:p w:rsidR="000A4D60" w:rsidRPr="00496B02" w:rsidRDefault="00844999" w:rsidP="007B1486">
            <w:pPr>
              <w:widowControl/>
              <w:jc w:val="both"/>
              <w:rPr>
                <w:rFonts w:ascii="標楷體" w:eastAsia="標楷體" w:hAnsi="標楷體"/>
                <w:color w:val="000000" w:themeColor="text1"/>
              </w:rPr>
            </w:pPr>
            <w:r w:rsidRPr="00496B02">
              <w:rPr>
                <w:rFonts w:ascii="標楷體" w:eastAsia="標楷體" w:hAnsi="標楷體" w:hint="eastAsia"/>
                <w:color w:val="000000" w:themeColor="text1"/>
              </w:rPr>
              <w:t>本自治條例之主管機關。</w:t>
            </w:r>
          </w:p>
        </w:tc>
      </w:tr>
      <w:tr w:rsidR="00FF70E3" w:rsidRPr="00496B02" w:rsidTr="00E958FC">
        <w:tc>
          <w:tcPr>
            <w:tcW w:w="4393" w:type="dxa"/>
          </w:tcPr>
          <w:p w:rsidR="00FF70E3" w:rsidRPr="00FF70E3" w:rsidRDefault="00FF70E3" w:rsidP="00D9565C">
            <w:pPr>
              <w:widowControl/>
              <w:ind w:left="240" w:hangingChars="100" w:hanging="240"/>
              <w:jc w:val="both"/>
              <w:rPr>
                <w:rFonts w:ascii="標楷體" w:eastAsia="標楷體" w:hAnsi="標楷體"/>
                <w:color w:val="000000" w:themeColor="text1"/>
              </w:rPr>
            </w:pPr>
            <w:r w:rsidRPr="00FF70E3">
              <w:rPr>
                <w:rFonts w:ascii="標楷體" w:eastAsia="標楷體" w:hAnsi="標楷體" w:hint="eastAsia"/>
                <w:color w:val="000000" w:themeColor="text1"/>
              </w:rPr>
              <w:t>第三條　本自治條例所定事項，涉及本</w:t>
            </w:r>
            <w:r w:rsidR="00D9565C">
              <w:rPr>
                <w:rFonts w:ascii="標楷體" w:eastAsia="標楷體" w:hAnsi="標楷體" w:hint="eastAsia"/>
                <w:color w:val="000000" w:themeColor="text1"/>
              </w:rPr>
              <w:t xml:space="preserve">  </w:t>
            </w:r>
            <w:r w:rsidRPr="00FF70E3">
              <w:rPr>
                <w:rFonts w:ascii="標楷體" w:eastAsia="標楷體" w:hAnsi="標楷體" w:hint="eastAsia"/>
                <w:color w:val="000000" w:themeColor="text1"/>
              </w:rPr>
              <w:t>府各目的事業主管機關職掌者，由各目的事業主管機關辦理，權責劃分如下：</w:t>
            </w:r>
          </w:p>
          <w:p w:rsidR="00805332" w:rsidRDefault="00FF70E3" w:rsidP="00865041">
            <w:pPr>
              <w:pStyle w:val="ab"/>
              <w:widowControl/>
              <w:numPr>
                <w:ilvl w:val="0"/>
                <w:numId w:val="2"/>
              </w:numPr>
              <w:ind w:leftChars="100" w:left="750"/>
              <w:jc w:val="both"/>
              <w:rPr>
                <w:rFonts w:ascii="標楷體" w:eastAsia="標楷體" w:hAnsi="標楷體" w:cs="Times New Roman"/>
                <w:color w:val="000000" w:themeColor="text1"/>
                <w:szCs w:val="24"/>
              </w:rPr>
            </w:pPr>
            <w:r w:rsidRPr="00FF70E3">
              <w:rPr>
                <w:rFonts w:ascii="標楷體" w:eastAsia="標楷體" w:hAnsi="標楷體" w:cs="Times New Roman" w:hint="eastAsia"/>
                <w:color w:val="000000" w:themeColor="text1"/>
                <w:szCs w:val="24"/>
              </w:rPr>
              <w:t>社會局：身心障礙者人格維護、經濟安全、照顧支持與自立生活機會等相關權益之規劃、推動及監督等事項。</w:t>
            </w:r>
          </w:p>
          <w:p w:rsidR="00805332" w:rsidRDefault="00FF70E3" w:rsidP="00805332">
            <w:pPr>
              <w:pStyle w:val="ab"/>
              <w:widowControl/>
              <w:numPr>
                <w:ilvl w:val="0"/>
                <w:numId w:val="2"/>
              </w:numPr>
              <w:ind w:leftChars="100" w:left="750"/>
              <w:jc w:val="both"/>
              <w:rPr>
                <w:rFonts w:ascii="標楷體" w:eastAsia="標楷體" w:hAnsi="標楷體" w:cs="Times New Roman"/>
                <w:color w:val="000000" w:themeColor="text1"/>
                <w:szCs w:val="24"/>
              </w:rPr>
            </w:pPr>
            <w:r w:rsidRPr="00805332">
              <w:rPr>
                <w:rFonts w:ascii="標楷體" w:eastAsia="標楷體" w:hAnsi="標楷體" w:cs="Times New Roman" w:hint="eastAsia"/>
                <w:color w:val="000000" w:themeColor="text1"/>
                <w:szCs w:val="24"/>
              </w:rPr>
              <w:t>臺中市政府衛生局：身心障礙者之鑑定、保健醫療、醫療復健與輔具研發等相關權益之規劃、推動及監督等事項。</w:t>
            </w:r>
          </w:p>
          <w:p w:rsidR="00865041" w:rsidRDefault="00FF70E3" w:rsidP="00865041">
            <w:pPr>
              <w:pStyle w:val="ab"/>
              <w:widowControl/>
              <w:numPr>
                <w:ilvl w:val="0"/>
                <w:numId w:val="2"/>
              </w:numPr>
              <w:ind w:leftChars="100" w:left="750"/>
              <w:jc w:val="both"/>
              <w:rPr>
                <w:rFonts w:ascii="標楷體" w:eastAsia="標楷體" w:hAnsi="標楷體" w:cs="Times New Roman"/>
                <w:color w:val="000000" w:themeColor="text1"/>
                <w:szCs w:val="24"/>
              </w:rPr>
            </w:pPr>
            <w:r w:rsidRPr="00805332">
              <w:rPr>
                <w:rFonts w:ascii="標楷體" w:eastAsia="標楷體" w:hAnsi="標楷體" w:cs="Times New Roman" w:hint="eastAsia"/>
                <w:color w:val="000000" w:themeColor="text1"/>
                <w:szCs w:val="24"/>
              </w:rPr>
              <w:t>臺中市政府教育局：身心障礙者教育權益維護、教育資源與設施均衡配置、專業服務人才之培育等相關權益之規劃、推動及監督等事項。</w:t>
            </w:r>
          </w:p>
          <w:p w:rsidR="00865041" w:rsidRDefault="00FF70E3" w:rsidP="00865041">
            <w:pPr>
              <w:pStyle w:val="ab"/>
              <w:widowControl/>
              <w:numPr>
                <w:ilvl w:val="0"/>
                <w:numId w:val="2"/>
              </w:numPr>
              <w:ind w:leftChars="100" w:left="750"/>
              <w:jc w:val="both"/>
              <w:rPr>
                <w:rFonts w:ascii="標楷體" w:eastAsia="標楷體" w:hAnsi="標楷體" w:cs="Times New Roman"/>
                <w:color w:val="000000" w:themeColor="text1"/>
                <w:szCs w:val="24"/>
              </w:rPr>
            </w:pPr>
            <w:r w:rsidRPr="00865041">
              <w:rPr>
                <w:rFonts w:ascii="標楷體" w:eastAsia="標楷體" w:hAnsi="標楷體" w:cs="Times New Roman" w:hint="eastAsia"/>
                <w:color w:val="000000" w:themeColor="text1"/>
                <w:szCs w:val="24"/>
              </w:rPr>
              <w:t>臺中市政府勞工局：身心障礙者之職業重建、就業促進與保障、勞動權益與職場安全衛生等相關權益之規劃、推動及監督等事項。</w:t>
            </w:r>
          </w:p>
          <w:p w:rsidR="00865041" w:rsidRPr="000B34DD" w:rsidRDefault="00FF70E3" w:rsidP="00865041">
            <w:pPr>
              <w:pStyle w:val="ab"/>
              <w:widowControl/>
              <w:numPr>
                <w:ilvl w:val="0"/>
                <w:numId w:val="2"/>
              </w:numPr>
              <w:ind w:leftChars="100" w:left="750"/>
              <w:jc w:val="both"/>
              <w:rPr>
                <w:rFonts w:ascii="標楷體" w:eastAsia="標楷體" w:hAnsi="標楷體" w:cs="Times New Roman"/>
                <w:color w:val="000000" w:themeColor="text1"/>
                <w:szCs w:val="24"/>
              </w:rPr>
            </w:pPr>
            <w:r w:rsidRPr="000B34DD">
              <w:rPr>
                <w:rFonts w:ascii="標楷體" w:eastAsia="標楷體" w:hAnsi="標楷體" w:cs="Times New Roman" w:hint="eastAsia"/>
                <w:color w:val="000000" w:themeColor="text1"/>
                <w:szCs w:val="24"/>
              </w:rPr>
              <w:t>臺中市政府都市發展局：</w:t>
            </w:r>
            <w:r w:rsidR="002B5BB1" w:rsidRPr="000B34DD">
              <w:rPr>
                <w:rFonts w:ascii="標楷體" w:eastAsia="標楷體" w:hAnsi="標楷體" w:cs="Times New Roman" w:hint="eastAsia"/>
                <w:color w:val="000000" w:themeColor="text1"/>
                <w:szCs w:val="24"/>
              </w:rPr>
              <w:t>公共建築物</w:t>
            </w:r>
            <w:r w:rsidRPr="000B34DD">
              <w:rPr>
                <w:rFonts w:ascii="標楷體" w:eastAsia="標楷體" w:hAnsi="標楷體" w:cs="Times New Roman" w:hint="eastAsia"/>
                <w:color w:val="000000" w:themeColor="text1"/>
                <w:szCs w:val="24"/>
              </w:rPr>
              <w:t>之無障礙</w:t>
            </w:r>
            <w:r w:rsidR="002B5BB1" w:rsidRPr="000B34DD">
              <w:rPr>
                <w:rFonts w:ascii="標楷體" w:eastAsia="標楷體" w:hAnsi="標楷體" w:cs="Times New Roman" w:hint="eastAsia"/>
                <w:color w:val="000000" w:themeColor="text1"/>
                <w:szCs w:val="24"/>
              </w:rPr>
              <w:t>設施設備及公共活</w:t>
            </w:r>
            <w:r w:rsidR="002B5BB1" w:rsidRPr="000B34DD">
              <w:rPr>
                <w:rFonts w:ascii="標楷體" w:eastAsia="標楷體" w:hAnsi="標楷體" w:cs="Times New Roman" w:hint="eastAsia"/>
                <w:color w:val="000000" w:themeColor="text1"/>
                <w:szCs w:val="24"/>
              </w:rPr>
              <w:lastRenderedPageBreak/>
              <w:t>動場所之無障礙環境等</w:t>
            </w:r>
            <w:r w:rsidRPr="000B34DD">
              <w:rPr>
                <w:rFonts w:ascii="標楷體" w:eastAsia="標楷體" w:hAnsi="標楷體" w:cs="Times New Roman" w:hint="eastAsia"/>
                <w:color w:val="000000" w:themeColor="text1"/>
                <w:szCs w:val="24"/>
              </w:rPr>
              <w:t>相關權益規劃、推動及監督等事項。</w:t>
            </w:r>
          </w:p>
          <w:p w:rsidR="00865041" w:rsidRPr="00FB4945" w:rsidRDefault="00FF70E3" w:rsidP="00865041">
            <w:pPr>
              <w:pStyle w:val="ab"/>
              <w:widowControl/>
              <w:numPr>
                <w:ilvl w:val="0"/>
                <w:numId w:val="2"/>
              </w:numPr>
              <w:ind w:leftChars="100" w:left="750"/>
              <w:jc w:val="both"/>
              <w:rPr>
                <w:rFonts w:ascii="標楷體" w:eastAsia="標楷體" w:hAnsi="標楷體" w:cs="Times New Roman"/>
                <w:color w:val="000000" w:themeColor="text1"/>
                <w:szCs w:val="24"/>
              </w:rPr>
            </w:pPr>
            <w:r w:rsidRPr="00FB4945">
              <w:rPr>
                <w:rFonts w:ascii="標楷體" w:eastAsia="標楷體" w:hAnsi="標楷體" w:cs="Times New Roman" w:hint="eastAsia"/>
                <w:color w:val="000000" w:themeColor="text1"/>
                <w:szCs w:val="24"/>
              </w:rPr>
              <w:t>臺中市政府建設局：道路</w:t>
            </w:r>
            <w:r w:rsidR="00FD24F1" w:rsidRPr="00FB4945">
              <w:rPr>
                <w:rFonts w:ascii="標楷體" w:eastAsia="標楷體" w:hAnsi="標楷體" w:cs="Times New Roman" w:hint="eastAsia"/>
                <w:color w:val="000000" w:themeColor="text1"/>
                <w:szCs w:val="24"/>
              </w:rPr>
              <w:t>、人行道及公園</w:t>
            </w:r>
            <w:r w:rsidRPr="00FB4945">
              <w:rPr>
                <w:rFonts w:ascii="標楷體" w:eastAsia="標楷體" w:hAnsi="標楷體" w:cs="Times New Roman" w:hint="eastAsia"/>
                <w:color w:val="000000" w:themeColor="text1"/>
                <w:szCs w:val="24"/>
              </w:rPr>
              <w:t>等無障礙相關權益規劃、推動及監督等事項。</w:t>
            </w:r>
          </w:p>
          <w:p w:rsidR="00865041" w:rsidRPr="00FB4945" w:rsidRDefault="00FF70E3" w:rsidP="00865041">
            <w:pPr>
              <w:pStyle w:val="ab"/>
              <w:widowControl/>
              <w:numPr>
                <w:ilvl w:val="0"/>
                <w:numId w:val="2"/>
              </w:numPr>
              <w:ind w:leftChars="100" w:left="750"/>
              <w:jc w:val="both"/>
              <w:rPr>
                <w:rFonts w:ascii="標楷體" w:eastAsia="標楷體" w:hAnsi="標楷體" w:cs="Times New Roman"/>
                <w:color w:val="000000" w:themeColor="text1"/>
                <w:szCs w:val="24"/>
              </w:rPr>
            </w:pPr>
            <w:r w:rsidRPr="00FB4945">
              <w:rPr>
                <w:rFonts w:ascii="標楷體" w:eastAsia="標楷體" w:hAnsi="標楷體" w:cs="Times New Roman" w:hint="eastAsia"/>
                <w:color w:val="000000" w:themeColor="text1"/>
                <w:szCs w:val="24"/>
              </w:rPr>
              <w:t>臺中市政府交通局：</w:t>
            </w:r>
            <w:r w:rsidR="00F53C6E" w:rsidRPr="00FB4945">
              <w:rPr>
                <w:rFonts w:ascii="標楷體" w:eastAsia="標楷體" w:hAnsi="標楷體" w:cs="Times New Roman" w:hint="eastAsia"/>
                <w:color w:val="000000" w:themeColor="text1"/>
                <w:szCs w:val="24"/>
              </w:rPr>
              <w:t>身心障礙者</w:t>
            </w:r>
            <w:r w:rsidRPr="00FB4945">
              <w:rPr>
                <w:rFonts w:ascii="標楷體" w:eastAsia="標楷體" w:hAnsi="標楷體" w:cs="Times New Roman" w:hint="eastAsia"/>
                <w:color w:val="000000" w:themeColor="text1"/>
                <w:szCs w:val="24"/>
              </w:rPr>
              <w:t>大眾運輸工具、交通設施與公共停車場等相關權益之規劃、推動及監督等事項。</w:t>
            </w:r>
          </w:p>
          <w:p w:rsidR="00865041" w:rsidRPr="00FB4945" w:rsidRDefault="00FF70E3" w:rsidP="00865041">
            <w:pPr>
              <w:pStyle w:val="ab"/>
              <w:widowControl/>
              <w:numPr>
                <w:ilvl w:val="0"/>
                <w:numId w:val="2"/>
              </w:numPr>
              <w:ind w:leftChars="100" w:left="750"/>
              <w:jc w:val="both"/>
              <w:rPr>
                <w:rFonts w:ascii="標楷體" w:eastAsia="標楷體" w:hAnsi="標楷體" w:cs="Times New Roman"/>
                <w:color w:val="000000" w:themeColor="text1"/>
                <w:szCs w:val="24"/>
              </w:rPr>
            </w:pPr>
            <w:r w:rsidRPr="00FB4945">
              <w:rPr>
                <w:rFonts w:ascii="標楷體" w:eastAsia="標楷體" w:hAnsi="標楷體" w:cs="Times New Roman" w:hint="eastAsia"/>
                <w:color w:val="000000" w:themeColor="text1"/>
                <w:szCs w:val="24"/>
              </w:rPr>
              <w:t>臺中市政府地方稅務局：身心障礙者、身心障礙福利機構</w:t>
            </w:r>
            <w:r w:rsidR="00F32390" w:rsidRPr="00FB4945">
              <w:rPr>
                <w:rFonts w:ascii="標楷體" w:eastAsia="標楷體" w:hAnsi="標楷體" w:cs="Times New Roman" w:hint="eastAsia"/>
                <w:color w:val="000000" w:themeColor="text1"/>
                <w:szCs w:val="24"/>
              </w:rPr>
              <w:t>稅捐</w:t>
            </w:r>
            <w:r w:rsidRPr="00FB4945">
              <w:rPr>
                <w:rFonts w:ascii="標楷體" w:eastAsia="標楷體" w:hAnsi="標楷體" w:cs="Times New Roman" w:hint="eastAsia"/>
                <w:color w:val="000000" w:themeColor="text1"/>
                <w:szCs w:val="24"/>
              </w:rPr>
              <w:t>減免之</w:t>
            </w:r>
            <w:r w:rsidR="00F32390" w:rsidRPr="00FB4945">
              <w:rPr>
                <w:rFonts w:ascii="標楷體" w:eastAsia="標楷體" w:hAnsi="標楷體" w:cs="Times New Roman" w:hint="eastAsia"/>
                <w:color w:val="000000" w:themeColor="text1"/>
                <w:szCs w:val="24"/>
              </w:rPr>
              <w:t>執行及宣導</w:t>
            </w:r>
            <w:r w:rsidRPr="00FB4945">
              <w:rPr>
                <w:rFonts w:ascii="標楷體" w:eastAsia="標楷體" w:hAnsi="標楷體" w:cs="Times New Roman" w:hint="eastAsia"/>
                <w:color w:val="000000" w:themeColor="text1"/>
                <w:szCs w:val="24"/>
              </w:rPr>
              <w:t>等事項。</w:t>
            </w:r>
          </w:p>
          <w:p w:rsidR="00865041" w:rsidRDefault="00FF70E3" w:rsidP="00865041">
            <w:pPr>
              <w:pStyle w:val="ab"/>
              <w:widowControl/>
              <w:numPr>
                <w:ilvl w:val="0"/>
                <w:numId w:val="2"/>
              </w:numPr>
              <w:ind w:leftChars="100" w:left="750"/>
              <w:jc w:val="both"/>
              <w:rPr>
                <w:rFonts w:ascii="標楷體" w:eastAsia="標楷體" w:hAnsi="標楷體" w:cs="Times New Roman"/>
                <w:color w:val="000000" w:themeColor="text1"/>
                <w:szCs w:val="24"/>
              </w:rPr>
            </w:pPr>
            <w:r w:rsidRPr="00865041">
              <w:rPr>
                <w:rFonts w:ascii="標楷體" w:eastAsia="標楷體" w:hAnsi="標楷體" w:cs="Times New Roman" w:hint="eastAsia"/>
                <w:color w:val="000000" w:themeColor="text1"/>
                <w:szCs w:val="24"/>
              </w:rPr>
              <w:t>臺中市政府警察局：身心障礙者人身安全保護與失蹤身心障礙者協尋之規劃、推動及監督等事項。</w:t>
            </w:r>
          </w:p>
          <w:p w:rsidR="00865041" w:rsidRDefault="00FF70E3" w:rsidP="00865041">
            <w:pPr>
              <w:pStyle w:val="ab"/>
              <w:widowControl/>
              <w:numPr>
                <w:ilvl w:val="0"/>
                <w:numId w:val="2"/>
              </w:numPr>
              <w:ind w:leftChars="100" w:left="750"/>
              <w:jc w:val="both"/>
              <w:rPr>
                <w:rFonts w:ascii="標楷體" w:eastAsia="標楷體" w:hAnsi="標楷體" w:cs="Times New Roman"/>
                <w:color w:val="000000" w:themeColor="text1"/>
                <w:szCs w:val="24"/>
              </w:rPr>
            </w:pPr>
            <w:r w:rsidRPr="00865041">
              <w:rPr>
                <w:rFonts w:ascii="標楷體" w:eastAsia="標楷體" w:hAnsi="標楷體" w:cs="Times New Roman" w:hint="eastAsia"/>
                <w:color w:val="000000" w:themeColor="text1"/>
                <w:szCs w:val="24"/>
              </w:rPr>
              <w:t>臺中市政府運動局：身心障礙者體育活動、運動場地及設施設備與運動專用輔具之規劃、推動及監督等事項。</w:t>
            </w:r>
          </w:p>
          <w:p w:rsidR="00865041" w:rsidRDefault="00FF70E3" w:rsidP="00865041">
            <w:pPr>
              <w:pStyle w:val="ab"/>
              <w:widowControl/>
              <w:numPr>
                <w:ilvl w:val="0"/>
                <w:numId w:val="2"/>
              </w:numPr>
              <w:ind w:leftChars="100" w:left="750"/>
              <w:jc w:val="both"/>
              <w:rPr>
                <w:rFonts w:ascii="標楷體" w:eastAsia="標楷體" w:hAnsi="標楷體" w:cs="Times New Roman"/>
                <w:color w:val="000000" w:themeColor="text1"/>
                <w:szCs w:val="24"/>
              </w:rPr>
            </w:pPr>
            <w:r w:rsidRPr="00865041">
              <w:rPr>
                <w:rFonts w:ascii="標楷體" w:eastAsia="標楷體" w:hAnsi="標楷體" w:cs="Times New Roman" w:hint="eastAsia"/>
                <w:color w:val="000000" w:themeColor="text1"/>
                <w:szCs w:val="24"/>
              </w:rPr>
              <w:t>臺中市政府文化局：身心障礙者精神生活之充實與藝文活動參與之規劃、推動及監督等事項。</w:t>
            </w:r>
          </w:p>
          <w:p w:rsidR="00865041" w:rsidRDefault="00FF70E3" w:rsidP="00865041">
            <w:pPr>
              <w:pStyle w:val="ab"/>
              <w:widowControl/>
              <w:numPr>
                <w:ilvl w:val="0"/>
                <w:numId w:val="2"/>
              </w:numPr>
              <w:ind w:leftChars="100" w:left="750"/>
              <w:jc w:val="both"/>
              <w:rPr>
                <w:rFonts w:ascii="標楷體" w:eastAsia="標楷體" w:hAnsi="標楷體" w:cs="Times New Roman"/>
                <w:color w:val="000000" w:themeColor="text1"/>
                <w:szCs w:val="24"/>
              </w:rPr>
            </w:pPr>
            <w:r w:rsidRPr="00865041">
              <w:rPr>
                <w:rFonts w:ascii="標楷體" w:eastAsia="標楷體" w:hAnsi="標楷體" w:cs="Times New Roman" w:hint="eastAsia"/>
                <w:color w:val="000000" w:themeColor="text1"/>
                <w:szCs w:val="24"/>
              </w:rPr>
              <w:t>臺中市政府新聞局：平面媒體內容無歧視等相關事宜之規劃、推動及監督等事項。</w:t>
            </w:r>
          </w:p>
          <w:p w:rsidR="00865041" w:rsidRDefault="00FF70E3" w:rsidP="00865041">
            <w:pPr>
              <w:pStyle w:val="ab"/>
              <w:widowControl/>
              <w:numPr>
                <w:ilvl w:val="0"/>
                <w:numId w:val="2"/>
              </w:numPr>
              <w:ind w:leftChars="100" w:left="750"/>
              <w:jc w:val="both"/>
              <w:rPr>
                <w:rFonts w:ascii="標楷體" w:eastAsia="標楷體" w:hAnsi="標楷體" w:cs="Times New Roman"/>
                <w:color w:val="000000" w:themeColor="text1"/>
                <w:szCs w:val="24"/>
              </w:rPr>
            </w:pPr>
            <w:r w:rsidRPr="00865041">
              <w:rPr>
                <w:rFonts w:ascii="標楷體" w:eastAsia="標楷體" w:hAnsi="標楷體" w:cs="Times New Roman" w:hint="eastAsia"/>
                <w:color w:val="000000" w:themeColor="text1"/>
                <w:szCs w:val="24"/>
              </w:rPr>
              <w:t>臺中市政府研究發展考核委員會：身心障礙者無障礙資訊和通訊技術及系統、網路平台內容平等無歧視相關事宜之規劃、推動及監督等事項。</w:t>
            </w:r>
          </w:p>
          <w:p w:rsidR="00865041" w:rsidRPr="00FB4945" w:rsidRDefault="00FF70E3" w:rsidP="00865041">
            <w:pPr>
              <w:pStyle w:val="ab"/>
              <w:widowControl/>
              <w:numPr>
                <w:ilvl w:val="0"/>
                <w:numId w:val="2"/>
              </w:numPr>
              <w:ind w:leftChars="100" w:left="750"/>
              <w:jc w:val="both"/>
              <w:rPr>
                <w:rFonts w:ascii="標楷體" w:eastAsia="標楷體" w:hAnsi="標楷體" w:cs="Times New Roman"/>
                <w:color w:val="000000" w:themeColor="text1"/>
                <w:szCs w:val="24"/>
              </w:rPr>
            </w:pPr>
            <w:r w:rsidRPr="00865041">
              <w:rPr>
                <w:rFonts w:ascii="標楷體" w:eastAsia="標楷體" w:hAnsi="標楷體" w:cs="Times New Roman" w:hint="eastAsia"/>
                <w:color w:val="000000" w:themeColor="text1"/>
                <w:szCs w:val="24"/>
              </w:rPr>
              <w:t>臺中市政府</w:t>
            </w:r>
            <w:r w:rsidRPr="00FB4945">
              <w:rPr>
                <w:rFonts w:ascii="標楷體" w:eastAsia="標楷體" w:hAnsi="標楷體" w:cs="Times New Roman" w:hint="eastAsia"/>
                <w:color w:val="000000" w:themeColor="text1"/>
                <w:szCs w:val="24"/>
              </w:rPr>
              <w:t>經濟發展局：申請</w:t>
            </w:r>
            <w:r w:rsidR="006E048D" w:rsidRPr="00FB4945">
              <w:rPr>
                <w:rFonts w:ascii="標楷體" w:eastAsia="標楷體" w:hAnsi="標楷體" w:cs="Times New Roman" w:hint="eastAsia"/>
                <w:color w:val="000000" w:themeColor="text1"/>
                <w:szCs w:val="24"/>
              </w:rPr>
              <w:t>使用臺中市公有零售市場攤鋪位</w:t>
            </w:r>
            <w:r w:rsidR="002C535A" w:rsidRPr="00FB4945">
              <w:rPr>
                <w:rFonts w:ascii="標楷體" w:eastAsia="標楷體" w:hAnsi="標楷體" w:cs="Times New Roman" w:hint="eastAsia"/>
                <w:color w:val="000000" w:themeColor="text1"/>
                <w:szCs w:val="24"/>
              </w:rPr>
              <w:t>及攤販集中區設置管理之身心障礙者權益保障</w:t>
            </w:r>
            <w:r w:rsidR="006E048D" w:rsidRPr="00FB4945">
              <w:rPr>
                <w:rFonts w:ascii="標楷體" w:eastAsia="標楷體" w:hAnsi="標楷體" w:cs="Times New Roman" w:hint="eastAsia"/>
                <w:color w:val="000000" w:themeColor="text1"/>
                <w:szCs w:val="24"/>
              </w:rPr>
              <w:t>等規劃、推動及</w:t>
            </w:r>
            <w:r w:rsidRPr="00FB4945">
              <w:rPr>
                <w:rFonts w:ascii="標楷體" w:eastAsia="標楷體" w:hAnsi="標楷體" w:cs="Times New Roman" w:hint="eastAsia"/>
                <w:color w:val="000000" w:themeColor="text1"/>
                <w:szCs w:val="24"/>
              </w:rPr>
              <w:t>監督等事項。</w:t>
            </w:r>
          </w:p>
          <w:p w:rsidR="00FF70E3" w:rsidRPr="00865041" w:rsidRDefault="00FF70E3" w:rsidP="00865041">
            <w:pPr>
              <w:pStyle w:val="ab"/>
              <w:widowControl/>
              <w:numPr>
                <w:ilvl w:val="0"/>
                <w:numId w:val="2"/>
              </w:numPr>
              <w:ind w:leftChars="100" w:left="750"/>
              <w:jc w:val="both"/>
              <w:rPr>
                <w:rFonts w:ascii="標楷體" w:eastAsia="標楷體" w:hAnsi="標楷體" w:cs="Times New Roman"/>
                <w:color w:val="000000" w:themeColor="text1"/>
                <w:szCs w:val="24"/>
              </w:rPr>
            </w:pPr>
            <w:r w:rsidRPr="00865041">
              <w:rPr>
                <w:rFonts w:ascii="標楷體" w:eastAsia="標楷體" w:hAnsi="標楷體" w:cs="Times New Roman" w:hint="eastAsia"/>
                <w:color w:val="000000" w:themeColor="text1"/>
                <w:szCs w:val="24"/>
              </w:rPr>
              <w:lastRenderedPageBreak/>
              <w:t>其他身心障礙權益保障措施：由各相關目的事業主管機關依職權規劃辦理。</w:t>
            </w:r>
          </w:p>
        </w:tc>
        <w:tc>
          <w:tcPr>
            <w:tcW w:w="4384" w:type="dxa"/>
          </w:tcPr>
          <w:p w:rsidR="009C0F52" w:rsidRPr="00FB4945" w:rsidRDefault="002C535A" w:rsidP="001154C5">
            <w:pPr>
              <w:widowControl/>
              <w:jc w:val="both"/>
              <w:rPr>
                <w:rFonts w:ascii="標楷體" w:eastAsia="標楷體" w:hAnsi="標楷體"/>
                <w:color w:val="000000" w:themeColor="text1"/>
              </w:rPr>
            </w:pPr>
            <w:r w:rsidRPr="001154C5">
              <w:rPr>
                <w:rFonts w:ascii="標楷體" w:eastAsia="標楷體" w:hAnsi="標楷體" w:hint="eastAsia"/>
                <w:color w:val="000000" w:themeColor="text1"/>
              </w:rPr>
              <w:lastRenderedPageBreak/>
              <w:t>參照身心障礙者權益保障法第二條、</w:t>
            </w:r>
            <w:r w:rsidRPr="00FB4945">
              <w:rPr>
                <w:rFonts w:ascii="標楷體" w:eastAsia="標楷體" w:hAnsi="標楷體" w:hint="eastAsia"/>
                <w:color w:val="000000" w:themeColor="text1"/>
              </w:rPr>
              <w:t>第五十七條</w:t>
            </w:r>
            <w:r w:rsidR="00F716C6" w:rsidRPr="00FB4945">
              <w:rPr>
                <w:rFonts w:ascii="標楷體" w:eastAsia="標楷體" w:hAnsi="標楷體" w:hint="eastAsia"/>
                <w:color w:val="000000" w:themeColor="text1"/>
              </w:rPr>
              <w:t>、</w:t>
            </w:r>
            <w:r w:rsidR="00FF70E3" w:rsidRPr="00FB4945">
              <w:rPr>
                <w:rFonts w:ascii="標楷體" w:eastAsia="標楷體" w:hAnsi="標楷體" w:hint="eastAsia"/>
                <w:color w:val="000000" w:themeColor="text1"/>
              </w:rPr>
              <w:t>第六十七條</w:t>
            </w:r>
            <w:r w:rsidR="00C5401C" w:rsidRPr="00FB4945">
              <w:rPr>
                <w:rFonts w:ascii="標楷體" w:eastAsia="標楷體" w:hAnsi="標楷體" w:hint="eastAsia"/>
                <w:color w:val="000000" w:themeColor="text1"/>
              </w:rPr>
              <w:t>及臺中市攤販集中區設置管理自治條例，</w:t>
            </w:r>
            <w:r w:rsidR="00FF70E3" w:rsidRPr="00FB4945">
              <w:rPr>
                <w:rFonts w:ascii="標楷體" w:eastAsia="標楷體" w:hAnsi="標楷體" w:hint="eastAsia"/>
                <w:color w:val="000000" w:themeColor="text1"/>
              </w:rPr>
              <w:t>明定本府各目的事業主管機關之權責劃分。</w:t>
            </w:r>
          </w:p>
          <w:p w:rsidR="005946EF" w:rsidRPr="005946EF" w:rsidRDefault="005946EF" w:rsidP="00C5401C">
            <w:pPr>
              <w:pStyle w:val="ab"/>
              <w:widowControl/>
              <w:ind w:leftChars="0"/>
              <w:jc w:val="both"/>
              <w:rPr>
                <w:rFonts w:ascii="標楷體" w:eastAsia="標楷體" w:hAnsi="標楷體"/>
                <w:color w:val="000000" w:themeColor="text1"/>
              </w:rPr>
            </w:pPr>
          </w:p>
        </w:tc>
      </w:tr>
      <w:tr w:rsidR="00FF70E3" w:rsidRPr="00496B02" w:rsidTr="00E958FC">
        <w:tc>
          <w:tcPr>
            <w:tcW w:w="4393" w:type="dxa"/>
          </w:tcPr>
          <w:p w:rsidR="00B57C64" w:rsidRDefault="00FF70E3" w:rsidP="00B57C64">
            <w:pPr>
              <w:widowControl/>
              <w:ind w:left="240" w:hangingChars="100" w:hanging="240"/>
              <w:jc w:val="both"/>
              <w:rPr>
                <w:rFonts w:ascii="標楷體" w:eastAsia="標楷體" w:hAnsi="標楷體"/>
                <w:color w:val="000000" w:themeColor="text1"/>
              </w:rPr>
            </w:pPr>
            <w:r w:rsidRPr="00FF70E3">
              <w:rPr>
                <w:rFonts w:ascii="標楷體" w:eastAsia="標楷體" w:hAnsi="標楷體" w:hint="eastAsia"/>
                <w:color w:val="000000" w:themeColor="text1"/>
              </w:rPr>
              <w:lastRenderedPageBreak/>
              <w:t>第四條　本府設置臺中市身心障礙者權益保障推動小組，由社會局主責，整合與推動本市身心障礙者權益保障及福利促進事項。</w:t>
            </w:r>
          </w:p>
          <w:p w:rsidR="00B57C64" w:rsidRDefault="00FF70E3" w:rsidP="00B57C64">
            <w:pPr>
              <w:widowControl/>
              <w:ind w:leftChars="100" w:left="240" w:firstLineChars="300" w:firstLine="720"/>
              <w:jc w:val="both"/>
              <w:rPr>
                <w:rFonts w:ascii="標楷體" w:eastAsia="標楷體" w:hAnsi="標楷體"/>
                <w:color w:val="000000" w:themeColor="text1"/>
              </w:rPr>
            </w:pPr>
            <w:r w:rsidRPr="00FF70E3">
              <w:rPr>
                <w:rFonts w:ascii="標楷體" w:eastAsia="標楷體" w:hAnsi="標楷體" w:hint="eastAsia"/>
                <w:color w:val="000000" w:themeColor="text1"/>
              </w:rPr>
              <w:t>本府設置臺中市無障礙環境促進小組，由臺中市政府都市發展局主責，整合與推動本市各公共建築物、公共設施及活動場所無障礙生活環境實踐事項。</w:t>
            </w:r>
          </w:p>
          <w:p w:rsidR="00B57C64" w:rsidRDefault="00FF70E3" w:rsidP="00B57C64">
            <w:pPr>
              <w:widowControl/>
              <w:ind w:leftChars="100" w:left="240" w:firstLineChars="300" w:firstLine="720"/>
              <w:jc w:val="both"/>
              <w:rPr>
                <w:rFonts w:ascii="標楷體" w:eastAsia="標楷體" w:hAnsi="標楷體"/>
                <w:color w:val="000000" w:themeColor="text1"/>
              </w:rPr>
            </w:pPr>
            <w:r w:rsidRPr="00FF70E3">
              <w:rPr>
                <w:rFonts w:ascii="標楷體" w:eastAsia="標楷體" w:hAnsi="標楷體" w:hint="eastAsia"/>
                <w:color w:val="000000" w:themeColor="text1"/>
              </w:rPr>
              <w:t>各目的事業主管機關應依身心障礙者權益保障法規定事項，提報執行情形於臺中市身心障礙者權益保障推動小組及臺中市無障礙環境促進小組，由各小組進行各項權益及無障礙環境推動追蹤列管，並定期檢視身心障礙者權利公約各目的事業主管機關推動及落實情形。</w:t>
            </w:r>
          </w:p>
          <w:p w:rsidR="00FF70E3" w:rsidRDefault="00FF70E3" w:rsidP="00A971DD">
            <w:pPr>
              <w:widowControl/>
              <w:ind w:leftChars="100" w:left="240" w:firstLineChars="300" w:firstLine="720"/>
              <w:jc w:val="both"/>
              <w:rPr>
                <w:rFonts w:ascii="標楷體" w:eastAsia="標楷體" w:hAnsi="標楷體"/>
                <w:color w:val="000000" w:themeColor="text1"/>
              </w:rPr>
            </w:pPr>
            <w:r w:rsidRPr="00FF70E3">
              <w:rPr>
                <w:rFonts w:ascii="標楷體" w:eastAsia="標楷體" w:hAnsi="標楷體" w:hint="eastAsia"/>
                <w:color w:val="000000" w:themeColor="text1"/>
              </w:rPr>
              <w:t>前項各小組應每年至少開會二次，其中遴聘專家學者、身心障礙團體(機構)之人數不得少於總數二分之一；任一性別不得少於三分之一。</w:t>
            </w:r>
          </w:p>
          <w:p w:rsidR="001111BD" w:rsidRPr="00FB4945" w:rsidRDefault="001111BD" w:rsidP="005A3764">
            <w:pPr>
              <w:widowControl/>
              <w:ind w:leftChars="100" w:left="240" w:firstLineChars="300" w:firstLine="720"/>
              <w:jc w:val="both"/>
              <w:rPr>
                <w:rFonts w:ascii="標楷體" w:eastAsia="標楷體" w:hAnsi="標楷體"/>
                <w:color w:val="000000" w:themeColor="text1"/>
              </w:rPr>
            </w:pPr>
            <w:r w:rsidRPr="00FB4945">
              <w:rPr>
                <w:rFonts w:ascii="標楷體" w:eastAsia="標楷體" w:hAnsi="標楷體" w:hint="eastAsia"/>
                <w:color w:val="000000" w:themeColor="text1"/>
              </w:rPr>
              <w:t>第</w:t>
            </w:r>
            <w:r w:rsidR="00926322">
              <w:rPr>
                <w:rFonts w:ascii="標楷體" w:eastAsia="標楷體" w:hAnsi="標楷體" w:hint="eastAsia"/>
                <w:color w:val="000000" w:themeColor="text1"/>
              </w:rPr>
              <w:t>一</w:t>
            </w:r>
            <w:r w:rsidR="00056B45">
              <w:rPr>
                <w:rFonts w:ascii="標楷體" w:eastAsia="標楷體" w:hAnsi="標楷體" w:hint="eastAsia"/>
                <w:color w:val="000000" w:themeColor="text1"/>
              </w:rPr>
              <w:t>項</w:t>
            </w:r>
            <w:r w:rsidR="00926322">
              <w:rPr>
                <w:rFonts w:ascii="標楷體" w:eastAsia="標楷體" w:hAnsi="標楷體" w:hint="eastAsia"/>
                <w:color w:val="000000" w:themeColor="text1"/>
              </w:rPr>
              <w:t>、</w:t>
            </w:r>
            <w:r w:rsidR="00056B45">
              <w:rPr>
                <w:rFonts w:ascii="標楷體" w:eastAsia="標楷體" w:hAnsi="標楷體" w:hint="eastAsia"/>
                <w:color w:val="000000" w:themeColor="text1"/>
              </w:rPr>
              <w:t>第</w:t>
            </w:r>
            <w:r w:rsidR="00926322">
              <w:rPr>
                <w:rFonts w:ascii="標楷體" w:eastAsia="標楷體" w:hAnsi="標楷體" w:hint="eastAsia"/>
                <w:color w:val="000000" w:themeColor="text1"/>
              </w:rPr>
              <w:t>二項之設置及第三</w:t>
            </w:r>
            <w:r w:rsidR="00056B45">
              <w:rPr>
                <w:rFonts w:ascii="標楷體" w:eastAsia="標楷體" w:hAnsi="標楷體" w:hint="eastAsia"/>
                <w:color w:val="000000" w:themeColor="text1"/>
              </w:rPr>
              <w:t>項</w:t>
            </w:r>
            <w:r w:rsidR="00926322">
              <w:rPr>
                <w:rFonts w:ascii="標楷體" w:eastAsia="標楷體" w:hAnsi="標楷體" w:hint="eastAsia"/>
                <w:color w:val="000000" w:themeColor="text1"/>
              </w:rPr>
              <w:t>、</w:t>
            </w:r>
            <w:r w:rsidR="00056B45">
              <w:rPr>
                <w:rFonts w:ascii="標楷體" w:eastAsia="標楷體" w:hAnsi="標楷體" w:hint="eastAsia"/>
                <w:color w:val="000000" w:themeColor="text1"/>
              </w:rPr>
              <w:t>第</w:t>
            </w:r>
            <w:r w:rsidR="00926322">
              <w:rPr>
                <w:rFonts w:ascii="標楷體" w:eastAsia="標楷體" w:hAnsi="標楷體" w:hint="eastAsia"/>
                <w:color w:val="000000" w:themeColor="text1"/>
              </w:rPr>
              <w:t>四項之運作</w:t>
            </w:r>
            <w:r w:rsidR="005A3764">
              <w:rPr>
                <w:rFonts w:ascii="標楷體" w:eastAsia="標楷體" w:hAnsi="標楷體" w:hint="eastAsia"/>
                <w:color w:val="000000" w:themeColor="text1"/>
              </w:rPr>
              <w:t>要點</w:t>
            </w:r>
            <w:r w:rsidRPr="00FB4945">
              <w:rPr>
                <w:rFonts w:ascii="標楷體" w:eastAsia="標楷體" w:hAnsi="標楷體" w:hint="eastAsia"/>
                <w:color w:val="000000" w:themeColor="text1"/>
              </w:rPr>
              <w:t>或</w:t>
            </w:r>
            <w:r w:rsidR="005A3764">
              <w:rPr>
                <w:rFonts w:ascii="標楷體" w:eastAsia="標楷體" w:hAnsi="標楷體" w:hint="eastAsia"/>
                <w:color w:val="000000" w:themeColor="text1"/>
              </w:rPr>
              <w:t>辦法</w:t>
            </w:r>
            <w:r w:rsidRPr="00FB4945">
              <w:rPr>
                <w:rFonts w:ascii="標楷體" w:eastAsia="標楷體" w:hAnsi="標楷體" w:hint="eastAsia"/>
                <w:color w:val="000000" w:themeColor="text1"/>
              </w:rPr>
              <w:t>，由主責單位定之。</w:t>
            </w:r>
          </w:p>
        </w:tc>
        <w:tc>
          <w:tcPr>
            <w:tcW w:w="4384" w:type="dxa"/>
          </w:tcPr>
          <w:p w:rsidR="00FF70E3" w:rsidRPr="005946EF" w:rsidRDefault="006159E6" w:rsidP="006159E6">
            <w:pPr>
              <w:pStyle w:val="ab"/>
              <w:widowControl/>
              <w:numPr>
                <w:ilvl w:val="0"/>
                <w:numId w:val="4"/>
              </w:numPr>
              <w:ind w:leftChars="0"/>
              <w:jc w:val="both"/>
              <w:rPr>
                <w:rFonts w:ascii="標楷體" w:eastAsia="標楷體" w:hAnsi="標楷體"/>
                <w:color w:val="000000" w:themeColor="text1"/>
              </w:rPr>
            </w:pPr>
            <w:r>
              <w:rPr>
                <w:rFonts w:ascii="標楷體" w:eastAsia="標楷體" w:hAnsi="標楷體" w:hint="eastAsia"/>
                <w:color w:val="000000" w:themeColor="text1"/>
              </w:rPr>
              <w:t>本府業依身心障礙權利保障法制定「</w:t>
            </w:r>
            <w:r w:rsidRPr="006159E6">
              <w:rPr>
                <w:rFonts w:ascii="標楷體" w:eastAsia="標楷體" w:hAnsi="標楷體" w:hint="eastAsia"/>
                <w:color w:val="000000" w:themeColor="text1"/>
              </w:rPr>
              <w:t>臺中市身心障礙者權益保障推動小組</w:t>
            </w:r>
            <w:r>
              <w:rPr>
                <w:rFonts w:ascii="標楷體" w:eastAsia="標楷體" w:hAnsi="標楷體" w:hint="eastAsia"/>
                <w:color w:val="000000" w:themeColor="text1"/>
              </w:rPr>
              <w:t>設置要點」及「</w:t>
            </w:r>
            <w:r w:rsidRPr="006159E6">
              <w:rPr>
                <w:rFonts w:ascii="標楷體" w:eastAsia="標楷體" w:hAnsi="標楷體" w:hint="eastAsia"/>
                <w:color w:val="000000" w:themeColor="text1"/>
              </w:rPr>
              <w:t>臺中市無障礙環境促進小組</w:t>
            </w:r>
            <w:r w:rsidR="00FF70E3" w:rsidRPr="005946EF">
              <w:rPr>
                <w:rFonts w:ascii="標楷體" w:eastAsia="標楷體" w:hAnsi="標楷體" w:hint="eastAsia"/>
                <w:color w:val="000000" w:themeColor="text1"/>
              </w:rPr>
              <w:t>設置</w:t>
            </w:r>
            <w:r>
              <w:rPr>
                <w:rFonts w:ascii="標楷體" w:eastAsia="標楷體" w:hAnsi="標楷體" w:hint="eastAsia"/>
                <w:color w:val="000000" w:themeColor="text1"/>
              </w:rPr>
              <w:t>要點」，並依要點設立</w:t>
            </w:r>
            <w:r w:rsidR="00AD1F1F">
              <w:rPr>
                <w:rFonts w:ascii="標楷體" w:eastAsia="標楷體" w:hAnsi="標楷體" w:hint="eastAsia"/>
                <w:color w:val="000000" w:themeColor="text1"/>
              </w:rPr>
              <w:t>「</w:t>
            </w:r>
            <w:r>
              <w:rPr>
                <w:rFonts w:ascii="標楷體" w:eastAsia="標楷體" w:hAnsi="標楷體" w:hint="eastAsia"/>
                <w:color w:val="000000" w:themeColor="text1"/>
              </w:rPr>
              <w:t>臺中市身心障礙者權益保障推動小組</w:t>
            </w:r>
            <w:r w:rsidR="00AD1F1F">
              <w:rPr>
                <w:rFonts w:ascii="標楷體" w:eastAsia="標楷體" w:hAnsi="標楷體" w:hint="eastAsia"/>
                <w:color w:val="000000" w:themeColor="text1"/>
              </w:rPr>
              <w:t>」</w:t>
            </w:r>
            <w:r>
              <w:rPr>
                <w:rFonts w:ascii="標楷體" w:eastAsia="標楷體" w:hAnsi="標楷體" w:hint="eastAsia"/>
                <w:color w:val="000000" w:themeColor="text1"/>
              </w:rPr>
              <w:t>及</w:t>
            </w:r>
            <w:r w:rsidR="00AD1F1F">
              <w:rPr>
                <w:rFonts w:ascii="標楷體" w:eastAsia="標楷體" w:hAnsi="標楷體" w:hint="eastAsia"/>
                <w:color w:val="000000" w:themeColor="text1"/>
              </w:rPr>
              <w:t>「</w:t>
            </w:r>
            <w:r>
              <w:rPr>
                <w:rFonts w:ascii="標楷體" w:eastAsia="標楷體" w:hAnsi="標楷體" w:hint="eastAsia"/>
                <w:color w:val="000000" w:themeColor="text1"/>
              </w:rPr>
              <w:t>臺中市無障礙環境促進小組</w:t>
            </w:r>
            <w:r w:rsidR="00AD1F1F">
              <w:rPr>
                <w:rFonts w:ascii="標楷體" w:eastAsia="標楷體" w:hAnsi="標楷體" w:hint="eastAsia"/>
                <w:color w:val="000000" w:themeColor="text1"/>
              </w:rPr>
              <w:t>」</w:t>
            </w:r>
            <w:r w:rsidR="002E2E1D">
              <w:rPr>
                <w:rFonts w:ascii="標楷體" w:eastAsia="標楷體" w:hAnsi="標楷體" w:hint="eastAsia"/>
                <w:color w:val="000000" w:themeColor="text1"/>
              </w:rPr>
              <w:t>以</w:t>
            </w:r>
            <w:r>
              <w:rPr>
                <w:rFonts w:ascii="標楷體" w:eastAsia="標楷體" w:hAnsi="標楷體" w:hint="eastAsia"/>
                <w:color w:val="000000" w:themeColor="text1"/>
              </w:rPr>
              <w:t>推動身權保障事項；</w:t>
            </w:r>
            <w:r w:rsidR="00415785">
              <w:rPr>
                <w:rFonts w:ascii="標楷體" w:eastAsia="標楷體" w:hAnsi="標楷體" w:hint="eastAsia"/>
                <w:color w:val="000000" w:themeColor="text1"/>
              </w:rPr>
              <w:t>在</w:t>
            </w:r>
            <w:r w:rsidR="006F35FE">
              <w:rPr>
                <w:rFonts w:ascii="標楷體" w:eastAsia="標楷體" w:hAnsi="標楷體" w:hint="eastAsia"/>
                <w:color w:val="000000" w:themeColor="text1"/>
              </w:rPr>
              <w:t>本條例中</w:t>
            </w:r>
            <w:r w:rsidR="00A971DD">
              <w:rPr>
                <w:rFonts w:ascii="標楷體" w:eastAsia="標楷體" w:hAnsi="標楷體" w:hint="eastAsia"/>
                <w:color w:val="000000" w:themeColor="text1"/>
              </w:rPr>
              <w:t>明定</w:t>
            </w:r>
            <w:r>
              <w:rPr>
                <w:rFonts w:ascii="標楷體" w:eastAsia="標楷體" w:hAnsi="標楷體" w:hint="eastAsia"/>
                <w:color w:val="000000" w:themeColor="text1"/>
              </w:rPr>
              <w:t>設置</w:t>
            </w:r>
            <w:r w:rsidR="0054293C">
              <w:rPr>
                <w:rFonts w:ascii="標楷體" w:eastAsia="標楷體" w:hAnsi="標楷體" w:hint="eastAsia"/>
                <w:color w:val="000000" w:themeColor="text1"/>
              </w:rPr>
              <w:t>「</w:t>
            </w:r>
            <w:r w:rsidRPr="006159E6">
              <w:rPr>
                <w:rFonts w:ascii="標楷體" w:eastAsia="標楷體" w:hAnsi="標楷體" w:hint="eastAsia"/>
                <w:color w:val="000000" w:themeColor="text1"/>
              </w:rPr>
              <w:t>臺中市身心障礙者權益保障推動小組</w:t>
            </w:r>
            <w:r w:rsidR="0054293C">
              <w:rPr>
                <w:rFonts w:ascii="標楷體" w:eastAsia="標楷體" w:hAnsi="標楷體" w:hint="eastAsia"/>
                <w:color w:val="000000" w:themeColor="text1"/>
              </w:rPr>
              <w:t>」</w:t>
            </w:r>
            <w:r w:rsidRPr="006159E6">
              <w:rPr>
                <w:rFonts w:ascii="標楷體" w:eastAsia="標楷體" w:hAnsi="標楷體" w:hint="eastAsia"/>
                <w:color w:val="000000" w:themeColor="text1"/>
              </w:rPr>
              <w:t>及</w:t>
            </w:r>
            <w:r w:rsidR="0054293C">
              <w:rPr>
                <w:rFonts w:ascii="標楷體" w:eastAsia="標楷體" w:hAnsi="標楷體" w:hint="eastAsia"/>
                <w:color w:val="000000" w:themeColor="text1"/>
              </w:rPr>
              <w:t>「</w:t>
            </w:r>
            <w:r w:rsidRPr="006159E6">
              <w:rPr>
                <w:rFonts w:ascii="標楷體" w:eastAsia="標楷體" w:hAnsi="標楷體" w:hint="eastAsia"/>
                <w:color w:val="000000" w:themeColor="text1"/>
              </w:rPr>
              <w:t>臺中市無障礙環境促進小組</w:t>
            </w:r>
            <w:r w:rsidR="0054293C">
              <w:rPr>
                <w:rFonts w:ascii="標楷體" w:eastAsia="標楷體" w:hAnsi="標楷體" w:hint="eastAsia"/>
                <w:color w:val="000000" w:themeColor="text1"/>
              </w:rPr>
              <w:t>」</w:t>
            </w:r>
            <w:r w:rsidR="007B611C">
              <w:rPr>
                <w:rFonts w:ascii="標楷體" w:eastAsia="標楷體" w:hAnsi="標楷體" w:hint="eastAsia"/>
                <w:color w:val="000000" w:themeColor="text1"/>
              </w:rPr>
              <w:t>之主責單位</w:t>
            </w:r>
            <w:r>
              <w:rPr>
                <w:rFonts w:ascii="標楷體" w:eastAsia="標楷體" w:hAnsi="標楷體" w:hint="eastAsia"/>
                <w:color w:val="000000" w:themeColor="text1"/>
              </w:rPr>
              <w:t>，</w:t>
            </w:r>
            <w:r w:rsidR="00415785">
              <w:rPr>
                <w:rFonts w:ascii="標楷體" w:eastAsia="標楷體" w:hAnsi="標楷體" w:hint="eastAsia"/>
                <w:color w:val="000000" w:themeColor="text1"/>
              </w:rPr>
              <w:t>分別</w:t>
            </w:r>
            <w:r w:rsidR="002E2E1D">
              <w:rPr>
                <w:rFonts w:ascii="標楷體" w:eastAsia="標楷體" w:hAnsi="標楷體" w:hint="eastAsia"/>
                <w:color w:val="000000" w:themeColor="text1"/>
              </w:rPr>
              <w:t>推動</w:t>
            </w:r>
            <w:r w:rsidR="007B611C">
              <w:rPr>
                <w:rFonts w:ascii="標楷體" w:eastAsia="標楷體" w:hAnsi="標楷體" w:hint="eastAsia"/>
                <w:color w:val="000000" w:themeColor="text1"/>
              </w:rPr>
              <w:t>權益保障及無障礙環境實踐之權責。</w:t>
            </w:r>
          </w:p>
          <w:p w:rsidR="005946EF" w:rsidRPr="005946EF" w:rsidRDefault="005946EF" w:rsidP="005946EF">
            <w:pPr>
              <w:pStyle w:val="ab"/>
              <w:widowControl/>
              <w:numPr>
                <w:ilvl w:val="0"/>
                <w:numId w:val="4"/>
              </w:numPr>
              <w:ind w:leftChars="0"/>
              <w:jc w:val="both"/>
              <w:rPr>
                <w:rFonts w:ascii="標楷體" w:eastAsia="標楷體" w:hAnsi="標楷體"/>
                <w:color w:val="000000" w:themeColor="text1"/>
              </w:rPr>
            </w:pPr>
            <w:r w:rsidRPr="005946EF">
              <w:rPr>
                <w:rFonts w:ascii="標楷體" w:eastAsia="標楷體" w:hAnsi="標楷體" w:hint="eastAsia"/>
                <w:color w:val="000000" w:themeColor="text1"/>
              </w:rPr>
              <w:t>參酌身心障礙者權利公約施行法第六條</w:t>
            </w:r>
            <w:r>
              <w:rPr>
                <w:rFonts w:ascii="標楷體" w:eastAsia="標楷體" w:hAnsi="標楷體" w:hint="eastAsia"/>
                <w:color w:val="000000" w:themeColor="text1"/>
              </w:rPr>
              <w:t>及身心障礙者權益保障法</w:t>
            </w:r>
            <w:r w:rsidR="009E3672">
              <w:rPr>
                <w:rFonts w:ascii="標楷體" w:eastAsia="標楷體" w:hAnsi="標楷體" w:hint="eastAsia"/>
                <w:color w:val="000000" w:themeColor="text1"/>
              </w:rPr>
              <w:t>第六條</w:t>
            </w:r>
            <w:r>
              <w:rPr>
                <w:rFonts w:ascii="標楷體" w:eastAsia="標楷體" w:hAnsi="標楷體" w:hint="eastAsia"/>
                <w:color w:val="000000" w:themeColor="text1"/>
              </w:rPr>
              <w:t>規定，訂定</w:t>
            </w:r>
            <w:r w:rsidRPr="005946EF">
              <w:rPr>
                <w:rFonts w:ascii="標楷體" w:eastAsia="標楷體" w:hAnsi="標楷體" w:hint="eastAsia"/>
                <w:color w:val="000000" w:themeColor="text1"/>
              </w:rPr>
              <w:t>專家學者、身心障礙團體(機構)之人數不得少於總數二分之一；任一性別不得少於三分之一之規定，以符合身心障礙者權利公約之精神。</w:t>
            </w:r>
          </w:p>
          <w:p w:rsidR="004226DD" w:rsidRPr="00787DC7" w:rsidRDefault="00096E4A" w:rsidP="00787DC7">
            <w:pPr>
              <w:pStyle w:val="ab"/>
              <w:widowControl/>
              <w:numPr>
                <w:ilvl w:val="0"/>
                <w:numId w:val="4"/>
              </w:numPr>
              <w:ind w:leftChars="0"/>
              <w:jc w:val="both"/>
              <w:rPr>
                <w:rFonts w:ascii="標楷體" w:eastAsia="標楷體" w:hAnsi="標楷體"/>
                <w:color w:val="000000" w:themeColor="text1"/>
              </w:rPr>
            </w:pPr>
            <w:r>
              <w:rPr>
                <w:rFonts w:ascii="標楷體" w:eastAsia="標楷體" w:hAnsi="標楷體" w:hint="eastAsia"/>
                <w:color w:val="000000" w:themeColor="text1"/>
              </w:rPr>
              <w:t>參酌</w:t>
            </w:r>
            <w:r w:rsidRPr="00096E4A">
              <w:rPr>
                <w:rFonts w:ascii="標楷體" w:eastAsia="標楷體" w:hAnsi="標楷體" w:hint="eastAsia"/>
                <w:color w:val="000000" w:themeColor="text1"/>
              </w:rPr>
              <w:t>身心障礙者權益保障法</w:t>
            </w:r>
            <w:r w:rsidR="00C20673">
              <w:rPr>
                <w:rFonts w:ascii="標楷體" w:eastAsia="標楷體" w:hAnsi="標楷體" w:hint="eastAsia"/>
                <w:color w:val="000000" w:themeColor="text1"/>
              </w:rPr>
              <w:t>第二條及</w:t>
            </w:r>
            <w:r w:rsidRPr="00096E4A">
              <w:rPr>
                <w:rFonts w:ascii="標楷體" w:eastAsia="標楷體" w:hAnsi="標楷體" w:hint="eastAsia"/>
                <w:color w:val="000000" w:themeColor="text1"/>
              </w:rPr>
              <w:t>身心障礙者權利公約施行法第</w:t>
            </w:r>
            <w:r>
              <w:rPr>
                <w:rFonts w:ascii="標楷體" w:eastAsia="標楷體" w:hAnsi="標楷體" w:hint="eastAsia"/>
                <w:color w:val="000000" w:themeColor="text1"/>
              </w:rPr>
              <w:t>五</w:t>
            </w:r>
            <w:r w:rsidRPr="00096E4A">
              <w:rPr>
                <w:rFonts w:ascii="標楷體" w:eastAsia="標楷體" w:hAnsi="標楷體" w:hint="eastAsia"/>
                <w:color w:val="000000" w:themeColor="text1"/>
              </w:rPr>
              <w:t>條</w:t>
            </w:r>
            <w:r>
              <w:rPr>
                <w:rFonts w:ascii="標楷體" w:eastAsia="標楷體" w:hAnsi="標楷體" w:hint="eastAsia"/>
                <w:color w:val="000000" w:themeColor="text1"/>
              </w:rPr>
              <w:t>規定</w:t>
            </w:r>
            <w:r w:rsidR="00C20673">
              <w:rPr>
                <w:rFonts w:ascii="標楷體" w:eastAsia="標楷體" w:hAnsi="標楷體" w:hint="eastAsia"/>
                <w:color w:val="000000" w:themeColor="text1"/>
              </w:rPr>
              <w:t>，</w:t>
            </w:r>
            <w:r w:rsidR="004226DD">
              <w:rPr>
                <w:rFonts w:ascii="標楷體" w:eastAsia="標楷體" w:hAnsi="標楷體" w:hint="eastAsia"/>
                <w:color w:val="000000" w:themeColor="text1"/>
              </w:rPr>
              <w:t>身權事項</w:t>
            </w:r>
            <w:r w:rsidR="00C20673">
              <w:rPr>
                <w:rFonts w:ascii="標楷體" w:eastAsia="標楷體" w:hAnsi="標楷體" w:hint="eastAsia"/>
                <w:color w:val="000000" w:themeColor="text1"/>
              </w:rPr>
              <w:t>涉及不同機關業務職掌者，相互間應協調連繫辦理，</w:t>
            </w:r>
            <w:r w:rsidR="004226DD">
              <w:rPr>
                <w:rFonts w:ascii="標楷體" w:eastAsia="標楷體" w:hAnsi="標楷體" w:hint="eastAsia"/>
                <w:color w:val="000000" w:themeColor="text1"/>
              </w:rPr>
              <w:t>爰</w:t>
            </w:r>
            <w:r w:rsidR="00C20673">
              <w:rPr>
                <w:rFonts w:ascii="標楷體" w:eastAsia="標楷體" w:hAnsi="標楷體" w:hint="eastAsia"/>
                <w:color w:val="000000" w:themeColor="text1"/>
              </w:rPr>
              <w:t>明定</w:t>
            </w:r>
            <w:r w:rsidR="0054293C">
              <w:rPr>
                <w:rFonts w:ascii="標楷體" w:eastAsia="標楷體" w:hAnsi="標楷體" w:hint="eastAsia"/>
                <w:color w:val="000000" w:themeColor="text1"/>
              </w:rPr>
              <w:t>「</w:t>
            </w:r>
            <w:r w:rsidR="005946EF" w:rsidRPr="005946EF">
              <w:rPr>
                <w:rFonts w:ascii="標楷體" w:eastAsia="標楷體" w:hAnsi="標楷體" w:hint="eastAsia"/>
                <w:color w:val="000000" w:themeColor="text1"/>
              </w:rPr>
              <w:t>臺中市身心障礙者權益保障推動小組</w:t>
            </w:r>
            <w:r w:rsidR="0054293C">
              <w:rPr>
                <w:rFonts w:ascii="標楷體" w:eastAsia="標楷體" w:hAnsi="標楷體" w:hint="eastAsia"/>
                <w:color w:val="000000" w:themeColor="text1"/>
              </w:rPr>
              <w:t>」</w:t>
            </w:r>
            <w:r w:rsidR="005946EF" w:rsidRPr="005946EF">
              <w:rPr>
                <w:rFonts w:ascii="標楷體" w:eastAsia="標楷體" w:hAnsi="標楷體" w:hint="eastAsia"/>
                <w:color w:val="000000" w:themeColor="text1"/>
              </w:rPr>
              <w:t>及</w:t>
            </w:r>
            <w:r w:rsidR="0054293C">
              <w:rPr>
                <w:rFonts w:ascii="標楷體" w:eastAsia="標楷體" w:hAnsi="標楷體" w:hint="eastAsia"/>
                <w:color w:val="000000" w:themeColor="text1"/>
              </w:rPr>
              <w:t>「</w:t>
            </w:r>
            <w:r w:rsidR="005946EF" w:rsidRPr="005946EF">
              <w:rPr>
                <w:rFonts w:ascii="標楷體" w:eastAsia="標楷體" w:hAnsi="標楷體" w:hint="eastAsia"/>
                <w:color w:val="000000" w:themeColor="text1"/>
              </w:rPr>
              <w:t>臺中市無障礙環境促進小組</w:t>
            </w:r>
            <w:r w:rsidR="0054293C">
              <w:rPr>
                <w:rFonts w:ascii="標楷體" w:eastAsia="標楷體" w:hAnsi="標楷體" w:hint="eastAsia"/>
                <w:color w:val="000000" w:themeColor="text1"/>
              </w:rPr>
              <w:t>」</w:t>
            </w:r>
            <w:r w:rsidR="005946EF" w:rsidRPr="005946EF">
              <w:rPr>
                <w:rFonts w:ascii="標楷體" w:eastAsia="標楷體" w:hAnsi="標楷體" w:hint="eastAsia"/>
                <w:color w:val="000000" w:themeColor="text1"/>
              </w:rPr>
              <w:t>應定期</w:t>
            </w:r>
            <w:r w:rsidR="004226DD">
              <w:rPr>
                <w:rFonts w:ascii="標楷體" w:eastAsia="標楷體" w:hAnsi="標楷體" w:hint="eastAsia"/>
                <w:color w:val="000000" w:themeColor="text1"/>
              </w:rPr>
              <w:t>檢視推動</w:t>
            </w:r>
            <w:r w:rsidR="005946EF" w:rsidRPr="005946EF">
              <w:rPr>
                <w:rFonts w:ascii="標楷體" w:eastAsia="標楷體" w:hAnsi="標楷體" w:hint="eastAsia"/>
                <w:color w:val="000000" w:themeColor="text1"/>
              </w:rPr>
              <w:t>情形，以</w:t>
            </w:r>
            <w:r w:rsidR="00C20673">
              <w:rPr>
                <w:rFonts w:ascii="標楷體" w:eastAsia="標楷體" w:hAnsi="標楷體" w:hint="eastAsia"/>
                <w:color w:val="000000" w:themeColor="text1"/>
              </w:rPr>
              <w:t>保護及促進身權之實現</w:t>
            </w:r>
            <w:r w:rsidR="007B611C">
              <w:rPr>
                <w:rFonts w:ascii="標楷體" w:eastAsia="標楷體" w:hAnsi="標楷體" w:hint="eastAsia"/>
                <w:color w:val="000000" w:themeColor="text1"/>
              </w:rPr>
              <w:t>，其定期檢視方式</w:t>
            </w:r>
            <w:r w:rsidR="00787DC7">
              <w:rPr>
                <w:rFonts w:ascii="標楷體" w:eastAsia="標楷體" w:hAnsi="標楷體" w:hint="eastAsia"/>
                <w:color w:val="000000" w:themeColor="text1"/>
              </w:rPr>
              <w:t>由小組設置要點明定之。</w:t>
            </w:r>
          </w:p>
        </w:tc>
      </w:tr>
      <w:tr w:rsidR="00496B02" w:rsidRPr="00496B02" w:rsidTr="00E958FC">
        <w:tc>
          <w:tcPr>
            <w:tcW w:w="4393" w:type="dxa"/>
          </w:tcPr>
          <w:p w:rsidR="00990578" w:rsidRPr="00496B02" w:rsidRDefault="00990578" w:rsidP="00D9565C">
            <w:pPr>
              <w:widowControl/>
              <w:ind w:left="240" w:hangingChars="100" w:hanging="240"/>
              <w:jc w:val="both"/>
              <w:rPr>
                <w:rFonts w:ascii="標楷體" w:eastAsia="標楷體" w:hAnsi="標楷體"/>
                <w:color w:val="000000" w:themeColor="text1"/>
              </w:rPr>
            </w:pPr>
            <w:r w:rsidRPr="00496B02">
              <w:rPr>
                <w:rFonts w:ascii="標楷體" w:eastAsia="標楷體" w:hAnsi="標楷體" w:hint="eastAsia"/>
                <w:color w:val="000000" w:themeColor="text1"/>
              </w:rPr>
              <w:t>第五條　各</w:t>
            </w:r>
            <w:r w:rsidR="007D6391" w:rsidRPr="00496B02">
              <w:rPr>
                <w:rFonts w:ascii="標楷體" w:eastAsia="標楷體" w:hAnsi="標楷體" w:hint="eastAsia"/>
                <w:color w:val="000000" w:themeColor="text1"/>
              </w:rPr>
              <w:t>目的事業主管</w:t>
            </w:r>
            <w:r w:rsidRPr="00496B02">
              <w:rPr>
                <w:rFonts w:ascii="標楷體" w:eastAsia="標楷體" w:hAnsi="標楷體" w:hint="eastAsia"/>
                <w:color w:val="000000" w:themeColor="text1"/>
              </w:rPr>
              <w:t>機關執行身心障礙者權益保障與無障礙環境推動相關事項所需經費，應優先編列</w:t>
            </w:r>
            <w:r w:rsidR="002D4287" w:rsidRPr="00496B02">
              <w:rPr>
                <w:rFonts w:ascii="標楷體" w:eastAsia="標楷體" w:hAnsi="標楷體" w:hint="eastAsia"/>
                <w:color w:val="000000" w:themeColor="text1"/>
              </w:rPr>
              <w:t>，逐步實施</w:t>
            </w:r>
            <w:r w:rsidRPr="00496B02">
              <w:rPr>
                <w:rFonts w:ascii="標楷體" w:eastAsia="標楷體" w:hAnsi="標楷體" w:hint="eastAsia"/>
                <w:color w:val="000000" w:themeColor="text1"/>
              </w:rPr>
              <w:t>。</w:t>
            </w:r>
          </w:p>
        </w:tc>
        <w:tc>
          <w:tcPr>
            <w:tcW w:w="4384" w:type="dxa"/>
          </w:tcPr>
          <w:p w:rsidR="00990578" w:rsidRPr="00496B02" w:rsidRDefault="00096E4A" w:rsidP="007B1486">
            <w:pPr>
              <w:widowControl/>
              <w:jc w:val="both"/>
              <w:rPr>
                <w:rFonts w:ascii="標楷體" w:eastAsia="標楷體" w:hAnsi="標楷體"/>
                <w:color w:val="000000" w:themeColor="text1"/>
              </w:rPr>
            </w:pPr>
            <w:r>
              <w:rPr>
                <w:rFonts w:ascii="標楷體" w:eastAsia="標楷體" w:hAnsi="標楷體" w:hint="eastAsia"/>
                <w:color w:val="000000" w:themeColor="text1"/>
              </w:rPr>
              <w:t>參照</w:t>
            </w:r>
            <w:r w:rsidRPr="00096E4A">
              <w:rPr>
                <w:rFonts w:ascii="標楷體" w:eastAsia="標楷體" w:hAnsi="標楷體" w:hint="eastAsia"/>
                <w:color w:val="000000" w:themeColor="text1"/>
              </w:rPr>
              <w:t>身心障礙者權利公約施行法第</w:t>
            </w:r>
            <w:r>
              <w:rPr>
                <w:rFonts w:ascii="標楷體" w:eastAsia="標楷體" w:hAnsi="標楷體" w:hint="eastAsia"/>
                <w:color w:val="000000" w:themeColor="text1"/>
              </w:rPr>
              <w:t>九</w:t>
            </w:r>
            <w:r w:rsidRPr="00096E4A">
              <w:rPr>
                <w:rFonts w:ascii="標楷體" w:eastAsia="標楷體" w:hAnsi="標楷體" w:hint="eastAsia"/>
                <w:color w:val="000000" w:themeColor="text1"/>
              </w:rPr>
              <w:t>條</w:t>
            </w:r>
            <w:r>
              <w:rPr>
                <w:rFonts w:ascii="標楷體" w:eastAsia="標楷體" w:hAnsi="標楷體" w:hint="eastAsia"/>
                <w:color w:val="000000" w:themeColor="text1"/>
              </w:rPr>
              <w:t>規定，訂定身權</w:t>
            </w:r>
            <w:r w:rsidR="002E3755" w:rsidRPr="00496B02">
              <w:rPr>
                <w:rFonts w:ascii="標楷體" w:eastAsia="標楷體" w:hAnsi="標楷體" w:hint="eastAsia"/>
                <w:color w:val="000000" w:themeColor="text1"/>
              </w:rPr>
              <w:t>相關預算應優先編列。</w:t>
            </w:r>
          </w:p>
        </w:tc>
      </w:tr>
      <w:tr w:rsidR="00990578" w:rsidRPr="00496B02" w:rsidTr="00E958FC">
        <w:trPr>
          <w:trHeight w:val="532"/>
        </w:trPr>
        <w:tc>
          <w:tcPr>
            <w:tcW w:w="4393" w:type="dxa"/>
          </w:tcPr>
          <w:p w:rsidR="00990578" w:rsidRPr="00496B02" w:rsidRDefault="00990578" w:rsidP="00D9565C">
            <w:pPr>
              <w:widowControl/>
              <w:ind w:left="240" w:hangingChars="100" w:hanging="240"/>
              <w:jc w:val="both"/>
              <w:rPr>
                <w:rFonts w:ascii="標楷體" w:eastAsia="標楷體" w:hAnsi="標楷體"/>
                <w:color w:val="000000" w:themeColor="text1"/>
              </w:rPr>
            </w:pPr>
            <w:r w:rsidRPr="00496B02">
              <w:rPr>
                <w:rFonts w:ascii="標楷體" w:eastAsia="標楷體" w:hAnsi="標楷體" w:hint="eastAsia"/>
                <w:color w:val="000000" w:themeColor="text1"/>
              </w:rPr>
              <w:t>第六條　本自治條例自公布日施行。</w:t>
            </w:r>
          </w:p>
        </w:tc>
        <w:tc>
          <w:tcPr>
            <w:tcW w:w="4384" w:type="dxa"/>
          </w:tcPr>
          <w:p w:rsidR="00990578" w:rsidRPr="00496B02" w:rsidRDefault="00990578" w:rsidP="007B1486">
            <w:pPr>
              <w:widowControl/>
              <w:jc w:val="both"/>
              <w:rPr>
                <w:rFonts w:ascii="標楷體" w:eastAsia="標楷體" w:hAnsi="標楷體"/>
                <w:color w:val="000000" w:themeColor="text1"/>
              </w:rPr>
            </w:pPr>
            <w:r w:rsidRPr="00496B02">
              <w:rPr>
                <w:rFonts w:ascii="標楷體" w:eastAsia="標楷體" w:hAnsi="標楷體" w:hint="eastAsia"/>
                <w:color w:val="000000" w:themeColor="text1"/>
              </w:rPr>
              <w:t>本自治條例施行日期。</w:t>
            </w:r>
          </w:p>
        </w:tc>
      </w:tr>
    </w:tbl>
    <w:p w:rsidR="00A502FC" w:rsidRPr="00496B02" w:rsidRDefault="00A502FC" w:rsidP="00A502FC">
      <w:pPr>
        <w:widowControl/>
        <w:spacing w:line="460" w:lineRule="exact"/>
        <w:jc w:val="both"/>
        <w:rPr>
          <w:rFonts w:eastAsia="標楷體" w:hAnsi="標楷體"/>
          <w:color w:val="000000" w:themeColor="text1"/>
          <w:sz w:val="40"/>
          <w:szCs w:val="40"/>
        </w:rPr>
      </w:pPr>
      <w:bookmarkStart w:id="0" w:name="_GoBack"/>
      <w:r w:rsidRPr="00496B02">
        <w:rPr>
          <w:rFonts w:eastAsia="標楷體" w:hAnsi="標楷體"/>
          <w:color w:val="000000" w:themeColor="text1"/>
          <w:sz w:val="40"/>
          <w:szCs w:val="40"/>
        </w:rPr>
        <w:lastRenderedPageBreak/>
        <w:t>臺中市</w:t>
      </w:r>
      <w:r w:rsidRPr="00496B02">
        <w:rPr>
          <w:rFonts w:eastAsia="標楷體" w:hAnsi="標楷體" w:hint="eastAsia"/>
          <w:color w:val="000000" w:themeColor="text1"/>
          <w:sz w:val="40"/>
          <w:szCs w:val="40"/>
        </w:rPr>
        <w:t>身心障礙者權益保障及無障礙環境推動</w:t>
      </w:r>
      <w:r w:rsidRPr="00496B02">
        <w:rPr>
          <w:rFonts w:eastAsia="標楷體" w:hAnsi="標楷體"/>
          <w:color w:val="000000" w:themeColor="text1"/>
          <w:sz w:val="40"/>
          <w:szCs w:val="40"/>
        </w:rPr>
        <w:t>自治條例草案</w:t>
      </w:r>
    </w:p>
    <w:bookmarkEnd w:id="0"/>
    <w:p w:rsidR="00A502FC" w:rsidRPr="00496B02" w:rsidRDefault="00A502FC" w:rsidP="008A3B18">
      <w:pPr>
        <w:pStyle w:val="HTML"/>
        <w:spacing w:line="460" w:lineRule="exact"/>
        <w:ind w:left="840" w:hangingChars="300" w:hanging="840"/>
        <w:jc w:val="both"/>
        <w:rPr>
          <w:rFonts w:eastAsia="標楷體" w:hAnsi="標楷體"/>
          <w:color w:val="000000" w:themeColor="text1"/>
          <w:sz w:val="28"/>
          <w:szCs w:val="28"/>
        </w:rPr>
      </w:pPr>
      <w:r w:rsidRPr="00496B02">
        <w:rPr>
          <w:rFonts w:eastAsia="標楷體" w:hAnsi="標楷體" w:hint="eastAsia"/>
          <w:color w:val="000000" w:themeColor="text1"/>
          <w:sz w:val="28"/>
          <w:szCs w:val="28"/>
        </w:rPr>
        <w:t>第一條　　臺中市</w:t>
      </w:r>
      <w:r w:rsidRPr="00496B02">
        <w:rPr>
          <w:rFonts w:eastAsia="標楷體" w:hAnsi="標楷體" w:hint="eastAsia"/>
          <w:color w:val="000000" w:themeColor="text1"/>
          <w:sz w:val="28"/>
          <w:szCs w:val="28"/>
        </w:rPr>
        <w:t>(</w:t>
      </w:r>
      <w:r w:rsidRPr="00496B02">
        <w:rPr>
          <w:rFonts w:eastAsia="標楷體" w:hAnsi="標楷體" w:hint="eastAsia"/>
          <w:color w:val="000000" w:themeColor="text1"/>
          <w:sz w:val="28"/>
          <w:szCs w:val="28"/>
        </w:rPr>
        <w:t>以下簡稱本市</w:t>
      </w:r>
      <w:r w:rsidRPr="00496B02">
        <w:rPr>
          <w:rFonts w:eastAsia="標楷體" w:hAnsi="標楷體" w:hint="eastAsia"/>
          <w:color w:val="000000" w:themeColor="text1"/>
          <w:sz w:val="28"/>
          <w:szCs w:val="28"/>
        </w:rPr>
        <w:t>)</w:t>
      </w:r>
      <w:r w:rsidRPr="00496B02">
        <w:rPr>
          <w:rFonts w:eastAsia="標楷體" w:hAnsi="標楷體" w:hint="eastAsia"/>
          <w:color w:val="000000" w:themeColor="text1"/>
          <w:sz w:val="28"/>
          <w:szCs w:val="28"/>
        </w:rPr>
        <w:t>為維護身心障礙者各項權益、推動無障礙環境，以保障身心障礙者平等參與，促進其自立及發展，特制定本自治條例。</w:t>
      </w:r>
    </w:p>
    <w:p w:rsidR="00A502FC" w:rsidRPr="00496B02" w:rsidRDefault="00A502FC" w:rsidP="00A502FC">
      <w:pPr>
        <w:pStyle w:val="HTML"/>
        <w:spacing w:line="460" w:lineRule="exact"/>
        <w:ind w:left="840" w:hangingChars="300" w:hanging="840"/>
        <w:jc w:val="both"/>
        <w:rPr>
          <w:rFonts w:eastAsia="標楷體" w:hAnsi="標楷體"/>
          <w:color w:val="000000" w:themeColor="text1"/>
          <w:sz w:val="28"/>
          <w:szCs w:val="28"/>
        </w:rPr>
      </w:pPr>
      <w:r w:rsidRPr="00496B02">
        <w:rPr>
          <w:rFonts w:eastAsia="標楷體" w:hAnsi="標楷體" w:hint="eastAsia"/>
          <w:color w:val="000000" w:themeColor="text1"/>
          <w:sz w:val="28"/>
          <w:szCs w:val="28"/>
        </w:rPr>
        <w:t>第二條　　本自治條例之主管機關為臺中市政府社會局</w:t>
      </w:r>
      <w:r w:rsidRPr="00496B02">
        <w:rPr>
          <w:rFonts w:eastAsia="標楷體" w:hAnsi="標楷體" w:hint="eastAsia"/>
          <w:color w:val="000000" w:themeColor="text1"/>
          <w:sz w:val="28"/>
          <w:szCs w:val="28"/>
        </w:rPr>
        <w:t>(</w:t>
      </w:r>
      <w:r w:rsidRPr="00496B02">
        <w:rPr>
          <w:rFonts w:eastAsia="標楷體" w:hAnsi="標楷體" w:hint="eastAsia"/>
          <w:color w:val="000000" w:themeColor="text1"/>
          <w:sz w:val="28"/>
          <w:szCs w:val="28"/>
        </w:rPr>
        <w:t>以下簡稱社會局</w:t>
      </w:r>
      <w:r w:rsidRPr="00496B02">
        <w:rPr>
          <w:rFonts w:eastAsia="標楷體" w:hAnsi="標楷體" w:hint="eastAsia"/>
          <w:color w:val="000000" w:themeColor="text1"/>
          <w:sz w:val="28"/>
          <w:szCs w:val="28"/>
        </w:rPr>
        <w:t>)</w:t>
      </w:r>
      <w:r w:rsidR="000A4D60" w:rsidRPr="00496B02">
        <w:rPr>
          <w:rFonts w:ascii="標楷體" w:eastAsia="標楷體" w:hAnsi="標楷體" w:hint="eastAsia"/>
          <w:color w:val="000000" w:themeColor="text1"/>
          <w:sz w:val="28"/>
          <w:szCs w:val="28"/>
        </w:rPr>
        <w:t>；</w:t>
      </w:r>
      <w:r w:rsidRPr="00496B02">
        <w:rPr>
          <w:rFonts w:eastAsia="標楷體" w:hAnsi="標楷體" w:hint="eastAsia"/>
          <w:color w:val="000000" w:themeColor="text1"/>
          <w:sz w:val="28"/>
          <w:szCs w:val="28"/>
        </w:rPr>
        <w:t>執行機關為</w:t>
      </w:r>
      <w:r w:rsidR="00652CF8" w:rsidRPr="00496B02">
        <w:rPr>
          <w:rFonts w:eastAsia="標楷體" w:hAnsi="標楷體" w:hint="eastAsia"/>
          <w:color w:val="000000" w:themeColor="text1"/>
          <w:sz w:val="28"/>
          <w:szCs w:val="28"/>
        </w:rPr>
        <w:t>臺中市政府</w:t>
      </w:r>
      <w:r w:rsidR="00652CF8" w:rsidRPr="00496B02">
        <w:rPr>
          <w:rFonts w:eastAsia="標楷體" w:hAnsi="標楷體" w:hint="eastAsia"/>
          <w:color w:val="000000" w:themeColor="text1"/>
          <w:sz w:val="28"/>
          <w:szCs w:val="28"/>
        </w:rPr>
        <w:t>(</w:t>
      </w:r>
      <w:r w:rsidR="00652CF8" w:rsidRPr="00496B02">
        <w:rPr>
          <w:rFonts w:eastAsia="標楷體" w:hAnsi="標楷體" w:hint="eastAsia"/>
          <w:color w:val="000000" w:themeColor="text1"/>
          <w:sz w:val="28"/>
          <w:szCs w:val="28"/>
        </w:rPr>
        <w:t>以下簡稱</w:t>
      </w:r>
      <w:r w:rsidRPr="00496B02">
        <w:rPr>
          <w:rFonts w:eastAsia="標楷體" w:hAnsi="標楷體" w:hint="eastAsia"/>
          <w:color w:val="000000" w:themeColor="text1"/>
          <w:sz w:val="28"/>
          <w:szCs w:val="28"/>
        </w:rPr>
        <w:t>本府</w:t>
      </w:r>
      <w:r w:rsidR="00652CF8" w:rsidRPr="00496B02">
        <w:rPr>
          <w:rFonts w:eastAsia="標楷體" w:hAnsi="標楷體" w:hint="eastAsia"/>
          <w:color w:val="000000" w:themeColor="text1"/>
          <w:sz w:val="28"/>
          <w:szCs w:val="28"/>
        </w:rPr>
        <w:t>)</w:t>
      </w:r>
      <w:r w:rsidRPr="00496B02">
        <w:rPr>
          <w:rFonts w:eastAsia="標楷體" w:hAnsi="標楷體" w:hint="eastAsia"/>
          <w:color w:val="000000" w:themeColor="text1"/>
          <w:sz w:val="28"/>
          <w:szCs w:val="28"/>
        </w:rPr>
        <w:t>各目的事業主管機關。</w:t>
      </w:r>
    </w:p>
    <w:p w:rsidR="00A502FC" w:rsidRPr="00496B02" w:rsidRDefault="00A502FC" w:rsidP="00926322">
      <w:pPr>
        <w:pStyle w:val="HTML"/>
        <w:spacing w:line="460" w:lineRule="exact"/>
        <w:ind w:left="840" w:hangingChars="300" w:hanging="840"/>
        <w:jc w:val="both"/>
        <w:rPr>
          <w:rFonts w:eastAsia="標楷體" w:hAnsi="標楷體"/>
          <w:color w:val="000000" w:themeColor="text1"/>
          <w:sz w:val="28"/>
          <w:szCs w:val="28"/>
        </w:rPr>
      </w:pPr>
      <w:r w:rsidRPr="00496B02">
        <w:rPr>
          <w:rFonts w:eastAsia="標楷體" w:hAnsi="標楷體" w:hint="eastAsia"/>
          <w:color w:val="000000" w:themeColor="text1"/>
          <w:sz w:val="28"/>
          <w:szCs w:val="28"/>
        </w:rPr>
        <w:t>第三條　　本自治條例所</w:t>
      </w:r>
      <w:r w:rsidR="00CF4FCE" w:rsidRPr="00496B02">
        <w:rPr>
          <w:rFonts w:eastAsia="標楷體" w:hAnsi="標楷體" w:hint="eastAsia"/>
          <w:color w:val="000000" w:themeColor="text1"/>
          <w:sz w:val="28"/>
          <w:szCs w:val="28"/>
        </w:rPr>
        <w:t>定</w:t>
      </w:r>
      <w:r w:rsidRPr="00496B02">
        <w:rPr>
          <w:rFonts w:eastAsia="標楷體" w:hAnsi="標楷體" w:hint="eastAsia"/>
          <w:color w:val="000000" w:themeColor="text1"/>
          <w:sz w:val="28"/>
          <w:szCs w:val="28"/>
        </w:rPr>
        <w:t>事項，涉及本府各目的事業主管機關職掌者，由各目的事業主管機關辦理，權責劃分如下</w:t>
      </w:r>
      <w:r w:rsidRPr="00496B02">
        <w:rPr>
          <w:rFonts w:eastAsia="標楷體" w:hAnsi="標楷體"/>
          <w:color w:val="000000" w:themeColor="text1"/>
          <w:sz w:val="28"/>
          <w:szCs w:val="28"/>
        </w:rPr>
        <w:t>：</w:t>
      </w:r>
    </w:p>
    <w:p w:rsidR="00534AE6" w:rsidRDefault="00534AE6" w:rsidP="00534AE6">
      <w:pPr>
        <w:pStyle w:val="HTML"/>
        <w:numPr>
          <w:ilvl w:val="0"/>
          <w:numId w:val="3"/>
        </w:numPr>
        <w:spacing w:line="460" w:lineRule="exact"/>
        <w:jc w:val="both"/>
        <w:rPr>
          <w:rFonts w:eastAsia="標楷體" w:hAnsi="標楷體"/>
          <w:color w:val="000000" w:themeColor="text1"/>
          <w:sz w:val="28"/>
          <w:szCs w:val="28"/>
        </w:rPr>
      </w:pPr>
      <w:r w:rsidRPr="00534AE6">
        <w:rPr>
          <w:rFonts w:eastAsia="標楷體" w:hAnsi="標楷體" w:hint="eastAsia"/>
          <w:color w:val="000000" w:themeColor="text1"/>
          <w:sz w:val="28"/>
          <w:szCs w:val="28"/>
        </w:rPr>
        <w:t>社會局：身心障礙者人格維護、經濟安全、照顧支持與自立生活機會等相關權益之規劃、推動及監督等事項。</w:t>
      </w:r>
    </w:p>
    <w:p w:rsidR="00534AE6" w:rsidRDefault="00534AE6" w:rsidP="00534AE6">
      <w:pPr>
        <w:pStyle w:val="HTML"/>
        <w:numPr>
          <w:ilvl w:val="0"/>
          <w:numId w:val="3"/>
        </w:numPr>
        <w:spacing w:line="460" w:lineRule="exact"/>
        <w:jc w:val="both"/>
        <w:rPr>
          <w:rFonts w:eastAsia="標楷體" w:hAnsi="標楷體"/>
          <w:color w:val="000000" w:themeColor="text1"/>
          <w:sz w:val="28"/>
          <w:szCs w:val="28"/>
        </w:rPr>
      </w:pPr>
      <w:r w:rsidRPr="00534AE6">
        <w:rPr>
          <w:rFonts w:eastAsia="標楷體" w:hAnsi="標楷體" w:hint="eastAsia"/>
          <w:color w:val="000000" w:themeColor="text1"/>
          <w:sz w:val="28"/>
          <w:szCs w:val="28"/>
        </w:rPr>
        <w:t>臺中市政府衛生局：身心障礙者之鑑定、保健醫療、醫療復健與輔具研發等相關權益之規劃、推動及監督等事項。</w:t>
      </w:r>
    </w:p>
    <w:p w:rsidR="00534AE6" w:rsidRDefault="00534AE6" w:rsidP="00534AE6">
      <w:pPr>
        <w:pStyle w:val="HTML"/>
        <w:numPr>
          <w:ilvl w:val="0"/>
          <w:numId w:val="3"/>
        </w:numPr>
        <w:spacing w:line="460" w:lineRule="exact"/>
        <w:jc w:val="both"/>
        <w:rPr>
          <w:rFonts w:eastAsia="標楷體" w:hAnsi="標楷體"/>
          <w:color w:val="000000" w:themeColor="text1"/>
          <w:sz w:val="28"/>
          <w:szCs w:val="28"/>
        </w:rPr>
      </w:pPr>
      <w:r w:rsidRPr="00534AE6">
        <w:rPr>
          <w:rFonts w:eastAsia="標楷體" w:hAnsi="標楷體" w:hint="eastAsia"/>
          <w:color w:val="000000" w:themeColor="text1"/>
          <w:sz w:val="28"/>
          <w:szCs w:val="28"/>
        </w:rPr>
        <w:t>臺中市政府教育局：身心障礙者教育權益維護、教育資源與設施均衡配置、專業服務人才之培育等相關權益之規劃、推動及監督等事項。</w:t>
      </w:r>
    </w:p>
    <w:p w:rsidR="00534AE6" w:rsidRDefault="00534AE6" w:rsidP="00534AE6">
      <w:pPr>
        <w:pStyle w:val="HTML"/>
        <w:numPr>
          <w:ilvl w:val="0"/>
          <w:numId w:val="3"/>
        </w:numPr>
        <w:spacing w:line="460" w:lineRule="exact"/>
        <w:jc w:val="both"/>
        <w:rPr>
          <w:rFonts w:eastAsia="標楷體" w:hAnsi="標楷體"/>
          <w:color w:val="000000" w:themeColor="text1"/>
          <w:sz w:val="28"/>
          <w:szCs w:val="28"/>
        </w:rPr>
      </w:pPr>
      <w:r w:rsidRPr="00534AE6">
        <w:rPr>
          <w:rFonts w:eastAsia="標楷體" w:hAnsi="標楷體" w:hint="eastAsia"/>
          <w:color w:val="000000" w:themeColor="text1"/>
          <w:sz w:val="28"/>
          <w:szCs w:val="28"/>
        </w:rPr>
        <w:t>臺中市政府勞工局：身心障礙者之職業重建、就業促進與保障、勞動權益與職場安全衛生等相關權益之規劃、推動及監督等事項。</w:t>
      </w:r>
    </w:p>
    <w:p w:rsidR="00534AE6" w:rsidRDefault="00534AE6" w:rsidP="00534AE6">
      <w:pPr>
        <w:pStyle w:val="HTML"/>
        <w:numPr>
          <w:ilvl w:val="0"/>
          <w:numId w:val="3"/>
        </w:numPr>
        <w:spacing w:line="460" w:lineRule="exact"/>
        <w:jc w:val="both"/>
        <w:rPr>
          <w:rFonts w:eastAsia="標楷體" w:hAnsi="標楷體"/>
          <w:color w:val="000000" w:themeColor="text1"/>
          <w:sz w:val="28"/>
          <w:szCs w:val="28"/>
        </w:rPr>
      </w:pPr>
      <w:r w:rsidRPr="00534AE6">
        <w:rPr>
          <w:rFonts w:eastAsia="標楷體" w:hAnsi="標楷體" w:hint="eastAsia"/>
          <w:color w:val="000000" w:themeColor="text1"/>
          <w:sz w:val="28"/>
          <w:szCs w:val="28"/>
        </w:rPr>
        <w:t>臺中市政府都市發展局：公共建築物</w:t>
      </w:r>
      <w:r w:rsidR="00FB4945">
        <w:rPr>
          <w:rFonts w:eastAsia="標楷體" w:hAnsi="標楷體" w:hint="eastAsia"/>
          <w:color w:val="000000" w:themeColor="text1"/>
          <w:sz w:val="28"/>
          <w:szCs w:val="28"/>
        </w:rPr>
        <w:t>之無障礙</w:t>
      </w:r>
      <w:r w:rsidRPr="00534AE6">
        <w:rPr>
          <w:rFonts w:eastAsia="標楷體" w:hAnsi="標楷體" w:hint="eastAsia"/>
          <w:color w:val="000000" w:themeColor="text1"/>
          <w:sz w:val="28"/>
          <w:szCs w:val="28"/>
        </w:rPr>
        <w:t>設施設備</w:t>
      </w:r>
      <w:r w:rsidR="00FB4945">
        <w:rPr>
          <w:rFonts w:eastAsia="標楷體" w:hAnsi="標楷體" w:hint="eastAsia"/>
          <w:color w:val="000000" w:themeColor="text1"/>
          <w:sz w:val="28"/>
          <w:szCs w:val="28"/>
        </w:rPr>
        <w:t>及公共活動場所之</w:t>
      </w:r>
      <w:r w:rsidRPr="00534AE6">
        <w:rPr>
          <w:rFonts w:eastAsia="標楷體" w:hAnsi="標楷體" w:hint="eastAsia"/>
          <w:color w:val="000000" w:themeColor="text1"/>
          <w:sz w:val="28"/>
          <w:szCs w:val="28"/>
        </w:rPr>
        <w:t>無障礙</w:t>
      </w:r>
      <w:r w:rsidR="00FB4945">
        <w:rPr>
          <w:rFonts w:eastAsia="標楷體" w:hAnsi="標楷體" w:hint="eastAsia"/>
          <w:color w:val="000000" w:themeColor="text1"/>
          <w:sz w:val="28"/>
          <w:szCs w:val="28"/>
        </w:rPr>
        <w:t>環境等相關</w:t>
      </w:r>
      <w:r w:rsidRPr="00534AE6">
        <w:rPr>
          <w:rFonts w:eastAsia="標楷體" w:hAnsi="標楷體" w:hint="eastAsia"/>
          <w:color w:val="000000" w:themeColor="text1"/>
          <w:sz w:val="28"/>
          <w:szCs w:val="28"/>
        </w:rPr>
        <w:t>權益規劃、推動及監督等事項。</w:t>
      </w:r>
    </w:p>
    <w:p w:rsidR="00534AE6" w:rsidRDefault="00534AE6" w:rsidP="00534AE6">
      <w:pPr>
        <w:pStyle w:val="HTML"/>
        <w:numPr>
          <w:ilvl w:val="0"/>
          <w:numId w:val="3"/>
        </w:numPr>
        <w:spacing w:line="460" w:lineRule="exact"/>
        <w:jc w:val="both"/>
        <w:rPr>
          <w:rFonts w:eastAsia="標楷體" w:hAnsi="標楷體"/>
          <w:color w:val="000000" w:themeColor="text1"/>
          <w:sz w:val="28"/>
          <w:szCs w:val="28"/>
        </w:rPr>
      </w:pPr>
      <w:r w:rsidRPr="00534AE6">
        <w:rPr>
          <w:rFonts w:eastAsia="標楷體" w:hAnsi="標楷體" w:hint="eastAsia"/>
          <w:color w:val="000000" w:themeColor="text1"/>
          <w:sz w:val="28"/>
          <w:szCs w:val="28"/>
        </w:rPr>
        <w:t>臺中市政府建設局：</w:t>
      </w:r>
      <w:r w:rsidR="00FB4945">
        <w:rPr>
          <w:rFonts w:eastAsia="標楷體" w:hAnsi="標楷體" w:hint="eastAsia"/>
          <w:color w:val="000000" w:themeColor="text1"/>
          <w:sz w:val="28"/>
          <w:szCs w:val="28"/>
        </w:rPr>
        <w:t>道路、人行道及公園</w:t>
      </w:r>
      <w:r w:rsidRPr="00534AE6">
        <w:rPr>
          <w:rFonts w:eastAsia="標楷體" w:hAnsi="標楷體" w:hint="eastAsia"/>
          <w:color w:val="000000" w:themeColor="text1"/>
          <w:sz w:val="28"/>
          <w:szCs w:val="28"/>
        </w:rPr>
        <w:t>等無障礙相關權益規劃、推動及監督等事項。</w:t>
      </w:r>
    </w:p>
    <w:p w:rsidR="00534AE6" w:rsidRDefault="00534AE6" w:rsidP="00534AE6">
      <w:pPr>
        <w:pStyle w:val="HTML"/>
        <w:numPr>
          <w:ilvl w:val="0"/>
          <w:numId w:val="3"/>
        </w:numPr>
        <w:spacing w:line="460" w:lineRule="exact"/>
        <w:jc w:val="both"/>
        <w:rPr>
          <w:rFonts w:eastAsia="標楷體" w:hAnsi="標楷體"/>
          <w:color w:val="000000" w:themeColor="text1"/>
          <w:sz w:val="28"/>
          <w:szCs w:val="28"/>
        </w:rPr>
      </w:pPr>
      <w:r w:rsidRPr="00534AE6">
        <w:rPr>
          <w:rFonts w:eastAsia="標楷體" w:hAnsi="標楷體" w:hint="eastAsia"/>
          <w:color w:val="000000" w:themeColor="text1"/>
          <w:sz w:val="28"/>
          <w:szCs w:val="28"/>
        </w:rPr>
        <w:t>臺中市政府交通局：</w:t>
      </w:r>
      <w:r w:rsidR="00156857">
        <w:rPr>
          <w:rFonts w:eastAsia="標楷體" w:hAnsi="標楷體" w:hint="eastAsia"/>
          <w:color w:val="000000" w:themeColor="text1"/>
          <w:sz w:val="28"/>
          <w:szCs w:val="28"/>
        </w:rPr>
        <w:t>身心障礙者</w:t>
      </w:r>
      <w:r w:rsidRPr="00534AE6">
        <w:rPr>
          <w:rFonts w:eastAsia="標楷體" w:hAnsi="標楷體" w:hint="eastAsia"/>
          <w:color w:val="000000" w:themeColor="text1"/>
          <w:sz w:val="28"/>
          <w:szCs w:val="28"/>
        </w:rPr>
        <w:t>大眾運輸工具、交通設施與公共停車場等相關權益之規劃、推動及監督等事項。</w:t>
      </w:r>
    </w:p>
    <w:p w:rsidR="00534AE6" w:rsidRDefault="00534AE6" w:rsidP="00534AE6">
      <w:pPr>
        <w:pStyle w:val="HTML"/>
        <w:numPr>
          <w:ilvl w:val="0"/>
          <w:numId w:val="3"/>
        </w:numPr>
        <w:spacing w:line="460" w:lineRule="exact"/>
        <w:jc w:val="both"/>
        <w:rPr>
          <w:rFonts w:eastAsia="標楷體" w:hAnsi="標楷體"/>
          <w:color w:val="000000" w:themeColor="text1"/>
          <w:sz w:val="28"/>
          <w:szCs w:val="28"/>
        </w:rPr>
      </w:pPr>
      <w:r w:rsidRPr="00534AE6">
        <w:rPr>
          <w:rFonts w:eastAsia="標楷體" w:hAnsi="標楷體" w:hint="eastAsia"/>
          <w:color w:val="000000" w:themeColor="text1"/>
          <w:sz w:val="28"/>
          <w:szCs w:val="28"/>
        </w:rPr>
        <w:t>臺中市政府地方稅務局：身心障礙者、身心障礙福利機構稅捐減免</w:t>
      </w:r>
      <w:r w:rsidR="00FB4945">
        <w:rPr>
          <w:rFonts w:eastAsia="標楷體" w:hAnsi="標楷體" w:hint="eastAsia"/>
          <w:color w:val="000000" w:themeColor="text1"/>
          <w:sz w:val="28"/>
          <w:szCs w:val="28"/>
        </w:rPr>
        <w:t>之執行及宣導</w:t>
      </w:r>
      <w:r w:rsidRPr="00534AE6">
        <w:rPr>
          <w:rFonts w:eastAsia="標楷體" w:hAnsi="標楷體" w:hint="eastAsia"/>
          <w:color w:val="000000" w:themeColor="text1"/>
          <w:sz w:val="28"/>
          <w:szCs w:val="28"/>
        </w:rPr>
        <w:t>等事項。</w:t>
      </w:r>
    </w:p>
    <w:p w:rsidR="00534AE6" w:rsidRDefault="00534AE6" w:rsidP="00534AE6">
      <w:pPr>
        <w:pStyle w:val="HTML"/>
        <w:numPr>
          <w:ilvl w:val="0"/>
          <w:numId w:val="3"/>
        </w:numPr>
        <w:spacing w:line="460" w:lineRule="exact"/>
        <w:jc w:val="both"/>
        <w:rPr>
          <w:rFonts w:eastAsia="標楷體" w:hAnsi="標楷體"/>
          <w:color w:val="000000" w:themeColor="text1"/>
          <w:sz w:val="28"/>
          <w:szCs w:val="28"/>
        </w:rPr>
      </w:pPr>
      <w:r w:rsidRPr="00534AE6">
        <w:rPr>
          <w:rFonts w:eastAsia="標楷體" w:hAnsi="標楷體" w:hint="eastAsia"/>
          <w:color w:val="000000" w:themeColor="text1"/>
          <w:sz w:val="28"/>
          <w:szCs w:val="28"/>
        </w:rPr>
        <w:lastRenderedPageBreak/>
        <w:t>臺中市政府警察局：身心障礙者人身安全保護與失蹤身心障礙者協尋之規劃、推動及監督等事項。</w:t>
      </w:r>
    </w:p>
    <w:p w:rsidR="00534AE6" w:rsidRDefault="00534AE6" w:rsidP="00534AE6">
      <w:pPr>
        <w:pStyle w:val="HTML"/>
        <w:numPr>
          <w:ilvl w:val="0"/>
          <w:numId w:val="3"/>
        </w:numPr>
        <w:spacing w:line="460" w:lineRule="exact"/>
        <w:jc w:val="both"/>
        <w:rPr>
          <w:rFonts w:eastAsia="標楷體" w:hAnsi="標楷體"/>
          <w:color w:val="000000" w:themeColor="text1"/>
          <w:sz w:val="28"/>
          <w:szCs w:val="28"/>
        </w:rPr>
      </w:pPr>
      <w:r w:rsidRPr="00534AE6">
        <w:rPr>
          <w:rFonts w:eastAsia="標楷體" w:hAnsi="標楷體" w:hint="eastAsia"/>
          <w:color w:val="000000" w:themeColor="text1"/>
          <w:sz w:val="28"/>
          <w:szCs w:val="28"/>
        </w:rPr>
        <w:t>臺中市政府運動局：身心障礙者體育活動、運動場地及設施設備與運動專用輔具之規劃、推動及監督等事項。</w:t>
      </w:r>
    </w:p>
    <w:p w:rsidR="00534AE6" w:rsidRDefault="00534AE6" w:rsidP="00534AE6">
      <w:pPr>
        <w:pStyle w:val="HTML"/>
        <w:numPr>
          <w:ilvl w:val="0"/>
          <w:numId w:val="3"/>
        </w:numPr>
        <w:spacing w:line="460" w:lineRule="exact"/>
        <w:jc w:val="both"/>
        <w:rPr>
          <w:rFonts w:eastAsia="標楷體" w:hAnsi="標楷體"/>
          <w:color w:val="000000" w:themeColor="text1"/>
          <w:sz w:val="28"/>
          <w:szCs w:val="28"/>
        </w:rPr>
      </w:pPr>
      <w:r w:rsidRPr="00534AE6">
        <w:rPr>
          <w:rFonts w:eastAsia="標楷體" w:hAnsi="標楷體" w:hint="eastAsia"/>
          <w:color w:val="000000" w:themeColor="text1"/>
          <w:sz w:val="28"/>
          <w:szCs w:val="28"/>
        </w:rPr>
        <w:t>臺中市政府文化局：身心障礙者精神生活之充實與藝文活動參與之規劃、推動及監督等事項。</w:t>
      </w:r>
    </w:p>
    <w:p w:rsidR="00534AE6" w:rsidRDefault="00534AE6" w:rsidP="00534AE6">
      <w:pPr>
        <w:pStyle w:val="HTML"/>
        <w:numPr>
          <w:ilvl w:val="0"/>
          <w:numId w:val="3"/>
        </w:numPr>
        <w:spacing w:line="460" w:lineRule="exact"/>
        <w:jc w:val="both"/>
        <w:rPr>
          <w:rFonts w:eastAsia="標楷體" w:hAnsi="標楷體"/>
          <w:color w:val="000000" w:themeColor="text1"/>
          <w:sz w:val="28"/>
          <w:szCs w:val="28"/>
        </w:rPr>
      </w:pPr>
      <w:r w:rsidRPr="00534AE6">
        <w:rPr>
          <w:rFonts w:eastAsia="標楷體" w:hAnsi="標楷體" w:hint="eastAsia"/>
          <w:color w:val="000000" w:themeColor="text1"/>
          <w:sz w:val="28"/>
          <w:szCs w:val="28"/>
        </w:rPr>
        <w:t>臺中市政府新聞局：平面媒體內容無歧視等相關事宜之規劃、推動及監督等事項。</w:t>
      </w:r>
    </w:p>
    <w:p w:rsidR="00534AE6" w:rsidRDefault="00534AE6" w:rsidP="00534AE6">
      <w:pPr>
        <w:pStyle w:val="HTML"/>
        <w:numPr>
          <w:ilvl w:val="0"/>
          <w:numId w:val="3"/>
        </w:numPr>
        <w:spacing w:line="460" w:lineRule="exact"/>
        <w:jc w:val="both"/>
        <w:rPr>
          <w:rFonts w:eastAsia="標楷體" w:hAnsi="標楷體"/>
          <w:color w:val="000000" w:themeColor="text1"/>
          <w:sz w:val="28"/>
          <w:szCs w:val="28"/>
        </w:rPr>
      </w:pPr>
      <w:r w:rsidRPr="00534AE6">
        <w:rPr>
          <w:rFonts w:eastAsia="標楷體" w:hAnsi="標楷體" w:hint="eastAsia"/>
          <w:color w:val="000000" w:themeColor="text1"/>
          <w:sz w:val="28"/>
          <w:szCs w:val="28"/>
        </w:rPr>
        <w:t>臺中市政府研究發展考核委員會：身心障礙者無障礙資訊和通訊技術及系統、網路平台內容平等無歧視相關事宜之規劃、推動及監督等事項。</w:t>
      </w:r>
    </w:p>
    <w:p w:rsidR="00534AE6" w:rsidRDefault="00534AE6" w:rsidP="00534AE6">
      <w:pPr>
        <w:pStyle w:val="HTML"/>
        <w:numPr>
          <w:ilvl w:val="0"/>
          <w:numId w:val="3"/>
        </w:numPr>
        <w:spacing w:line="460" w:lineRule="exact"/>
        <w:jc w:val="both"/>
        <w:rPr>
          <w:rFonts w:eastAsia="標楷體" w:hAnsi="標楷體"/>
          <w:color w:val="000000" w:themeColor="text1"/>
          <w:sz w:val="28"/>
          <w:szCs w:val="28"/>
        </w:rPr>
      </w:pPr>
      <w:r w:rsidRPr="00534AE6">
        <w:rPr>
          <w:rFonts w:eastAsia="標楷體" w:hAnsi="標楷體" w:hint="eastAsia"/>
          <w:color w:val="000000" w:themeColor="text1"/>
          <w:sz w:val="28"/>
          <w:szCs w:val="28"/>
        </w:rPr>
        <w:t>臺中市政府經濟發展局：</w:t>
      </w:r>
      <w:r w:rsidR="00FB4945">
        <w:rPr>
          <w:rFonts w:eastAsia="標楷體" w:hAnsi="標楷體" w:hint="eastAsia"/>
          <w:color w:val="000000" w:themeColor="text1"/>
          <w:sz w:val="28"/>
          <w:szCs w:val="28"/>
        </w:rPr>
        <w:t>申請使用臺中市公有零售市場攤鋪位及攤販集中區設置管理之身心障礙者權益保障等</w:t>
      </w:r>
      <w:r w:rsidRPr="00534AE6">
        <w:rPr>
          <w:rFonts w:eastAsia="標楷體" w:hAnsi="標楷體" w:hint="eastAsia"/>
          <w:color w:val="000000" w:themeColor="text1"/>
          <w:sz w:val="28"/>
          <w:szCs w:val="28"/>
        </w:rPr>
        <w:t>規劃、推動及監督等事項。</w:t>
      </w:r>
    </w:p>
    <w:p w:rsidR="00A502FC" w:rsidRPr="00534AE6" w:rsidRDefault="00534AE6" w:rsidP="00534AE6">
      <w:pPr>
        <w:pStyle w:val="HTML"/>
        <w:numPr>
          <w:ilvl w:val="0"/>
          <w:numId w:val="3"/>
        </w:numPr>
        <w:spacing w:line="460" w:lineRule="exact"/>
        <w:jc w:val="both"/>
        <w:rPr>
          <w:rFonts w:eastAsia="標楷體" w:hAnsi="標楷體"/>
          <w:color w:val="000000" w:themeColor="text1"/>
          <w:sz w:val="28"/>
          <w:szCs w:val="28"/>
        </w:rPr>
      </w:pPr>
      <w:r w:rsidRPr="00534AE6">
        <w:rPr>
          <w:rFonts w:eastAsia="標楷體" w:hAnsi="標楷體" w:hint="eastAsia"/>
          <w:color w:val="000000" w:themeColor="text1"/>
          <w:sz w:val="28"/>
          <w:szCs w:val="28"/>
        </w:rPr>
        <w:t>其他身心障礙權益保障措施：由各相關目的事業主管機關依職權規劃辦理。</w:t>
      </w:r>
    </w:p>
    <w:p w:rsidR="004350AE" w:rsidRPr="00496B02" w:rsidRDefault="00A502FC" w:rsidP="00A502FC">
      <w:pPr>
        <w:pStyle w:val="HTML"/>
        <w:spacing w:line="460" w:lineRule="exact"/>
        <w:ind w:left="840" w:hangingChars="300" w:hanging="840"/>
        <w:jc w:val="both"/>
        <w:rPr>
          <w:rFonts w:ascii="標楷體" w:eastAsia="標楷體" w:hAnsi="標楷體"/>
          <w:color w:val="000000" w:themeColor="text1"/>
          <w:sz w:val="28"/>
          <w:szCs w:val="28"/>
        </w:rPr>
      </w:pPr>
      <w:r w:rsidRPr="00496B02">
        <w:rPr>
          <w:rFonts w:eastAsia="標楷體" w:hAnsi="標楷體" w:hint="eastAsia"/>
          <w:color w:val="000000" w:themeColor="text1"/>
          <w:sz w:val="28"/>
          <w:szCs w:val="28"/>
        </w:rPr>
        <w:t xml:space="preserve">第四條　　</w:t>
      </w:r>
      <w:r w:rsidR="00661517" w:rsidRPr="00661517">
        <w:rPr>
          <w:rFonts w:eastAsia="標楷體" w:hAnsi="標楷體" w:hint="eastAsia"/>
          <w:color w:val="000000" w:themeColor="text1"/>
          <w:sz w:val="28"/>
          <w:szCs w:val="28"/>
        </w:rPr>
        <w:t>本府設置臺中市身心障礙者權益保障推動小組，由社會局主責，整合與推動本市身心障礙者權益保障及福利促進事項。</w:t>
      </w:r>
    </w:p>
    <w:p w:rsidR="00A502FC" w:rsidRPr="00496B02" w:rsidRDefault="004350AE" w:rsidP="00A502FC">
      <w:pPr>
        <w:pStyle w:val="HTML"/>
        <w:spacing w:line="460" w:lineRule="exact"/>
        <w:ind w:left="840" w:hangingChars="300" w:hanging="840"/>
        <w:jc w:val="both"/>
        <w:rPr>
          <w:rFonts w:eastAsia="標楷體" w:hAnsi="標楷體"/>
          <w:color w:val="000000" w:themeColor="text1"/>
          <w:sz w:val="28"/>
          <w:szCs w:val="28"/>
        </w:rPr>
      </w:pPr>
      <w:r w:rsidRPr="00496B02">
        <w:rPr>
          <w:rFonts w:ascii="標楷體" w:eastAsia="標楷體" w:hAnsi="標楷體" w:hint="eastAsia"/>
          <w:color w:val="000000" w:themeColor="text1"/>
          <w:sz w:val="28"/>
          <w:szCs w:val="28"/>
        </w:rPr>
        <w:t xml:space="preserve">　　　　　</w:t>
      </w:r>
      <w:r w:rsidR="00661517" w:rsidRPr="00661517">
        <w:rPr>
          <w:rFonts w:ascii="標楷體" w:eastAsia="標楷體" w:hAnsi="標楷體" w:hint="eastAsia"/>
          <w:color w:val="000000" w:themeColor="text1"/>
          <w:sz w:val="28"/>
          <w:szCs w:val="28"/>
        </w:rPr>
        <w:t>本府設置臺中市無障礙環境促進小組，由臺中市政府都市發展局主責，整合與推動本市各公共建築物、公共設施及活動場所無障礙生活環境實踐事項。</w:t>
      </w:r>
    </w:p>
    <w:p w:rsidR="00A502FC" w:rsidRPr="00496B02" w:rsidRDefault="00132458" w:rsidP="00132458">
      <w:pPr>
        <w:pStyle w:val="HTML"/>
        <w:spacing w:line="460" w:lineRule="exact"/>
        <w:ind w:left="840" w:hangingChars="300" w:hanging="840"/>
        <w:jc w:val="both"/>
        <w:rPr>
          <w:rFonts w:ascii="標楷體" w:eastAsia="標楷體" w:hAnsi="標楷體"/>
          <w:color w:val="000000" w:themeColor="text1"/>
          <w:sz w:val="28"/>
          <w:szCs w:val="28"/>
        </w:rPr>
      </w:pPr>
      <w:r w:rsidRPr="00496B02">
        <w:rPr>
          <w:rFonts w:eastAsia="標楷體" w:hAnsi="標楷體" w:hint="eastAsia"/>
          <w:color w:val="000000" w:themeColor="text1"/>
          <w:sz w:val="28"/>
          <w:szCs w:val="28"/>
        </w:rPr>
        <w:t xml:space="preserve">　　　　　</w:t>
      </w:r>
      <w:r w:rsidR="00661517" w:rsidRPr="00661517">
        <w:rPr>
          <w:rFonts w:eastAsia="標楷體" w:hAnsi="標楷體" w:hint="eastAsia"/>
          <w:color w:val="000000" w:themeColor="text1"/>
          <w:sz w:val="28"/>
          <w:szCs w:val="28"/>
        </w:rPr>
        <w:t>各目的事業主管機關應依身心障礙者權益保障法規定事項，提報執行情形於臺中市身心障礙者權益保障推動小組及臺中市無障礙環境促進小組，由各小組進行各項權益及無障礙環境推動追蹤列管，並定期檢視身心障礙者權利公約各目的事業主管機關推動及落實情形。</w:t>
      </w:r>
    </w:p>
    <w:p w:rsidR="00370D1F" w:rsidRDefault="000A4D60" w:rsidP="00926322">
      <w:pPr>
        <w:pStyle w:val="HTML"/>
        <w:spacing w:line="460" w:lineRule="exact"/>
        <w:ind w:left="840" w:hangingChars="300" w:hanging="840"/>
        <w:jc w:val="both"/>
        <w:rPr>
          <w:rFonts w:eastAsia="標楷體" w:hAnsi="標楷體"/>
          <w:color w:val="000000" w:themeColor="text1"/>
          <w:sz w:val="28"/>
          <w:szCs w:val="28"/>
        </w:rPr>
      </w:pPr>
      <w:r w:rsidRPr="00496B02">
        <w:rPr>
          <w:rFonts w:ascii="標楷體" w:eastAsia="標楷體" w:hAnsi="標楷體" w:hint="eastAsia"/>
          <w:color w:val="000000" w:themeColor="text1"/>
          <w:sz w:val="28"/>
          <w:szCs w:val="28"/>
        </w:rPr>
        <w:t xml:space="preserve">　　　　　</w:t>
      </w:r>
      <w:r w:rsidR="00661517" w:rsidRPr="00661517">
        <w:rPr>
          <w:rFonts w:eastAsia="標楷體" w:hAnsi="標楷體" w:hint="eastAsia"/>
          <w:color w:val="000000" w:themeColor="text1"/>
          <w:sz w:val="28"/>
          <w:szCs w:val="28"/>
        </w:rPr>
        <w:t>前項各小組每年應每年至少開會二次，其中遴聘專家學者、身心障礙團體</w:t>
      </w:r>
      <w:r w:rsidR="00661517" w:rsidRPr="00661517">
        <w:rPr>
          <w:rFonts w:eastAsia="標楷體" w:hAnsi="標楷體" w:hint="eastAsia"/>
          <w:color w:val="000000" w:themeColor="text1"/>
          <w:sz w:val="28"/>
          <w:szCs w:val="28"/>
        </w:rPr>
        <w:t>(</w:t>
      </w:r>
      <w:r w:rsidR="00661517" w:rsidRPr="00661517">
        <w:rPr>
          <w:rFonts w:eastAsia="標楷體" w:hAnsi="標楷體" w:hint="eastAsia"/>
          <w:color w:val="000000" w:themeColor="text1"/>
          <w:sz w:val="28"/>
          <w:szCs w:val="28"/>
        </w:rPr>
        <w:t>機構</w:t>
      </w:r>
      <w:r w:rsidR="00661517" w:rsidRPr="00661517">
        <w:rPr>
          <w:rFonts w:eastAsia="標楷體" w:hAnsi="標楷體" w:hint="eastAsia"/>
          <w:color w:val="000000" w:themeColor="text1"/>
          <w:sz w:val="28"/>
          <w:szCs w:val="28"/>
        </w:rPr>
        <w:t>)</w:t>
      </w:r>
      <w:r w:rsidR="00661517" w:rsidRPr="00661517">
        <w:rPr>
          <w:rFonts w:eastAsia="標楷體" w:hAnsi="標楷體" w:hint="eastAsia"/>
          <w:color w:val="000000" w:themeColor="text1"/>
          <w:sz w:val="28"/>
          <w:szCs w:val="28"/>
        </w:rPr>
        <w:t>之人數不得少於總數二分之一；任一性別不得少於三分之一。</w:t>
      </w:r>
    </w:p>
    <w:p w:rsidR="00926322" w:rsidRPr="00496B02" w:rsidRDefault="00370D1F" w:rsidP="00370D1F">
      <w:pPr>
        <w:pStyle w:val="HTML"/>
        <w:spacing w:line="460" w:lineRule="exact"/>
        <w:ind w:left="840" w:hangingChars="300" w:hanging="840"/>
        <w:jc w:val="both"/>
        <w:rPr>
          <w:rFonts w:eastAsia="標楷體" w:hAnsi="標楷體"/>
          <w:color w:val="000000" w:themeColor="text1"/>
          <w:sz w:val="28"/>
          <w:szCs w:val="28"/>
        </w:rPr>
      </w:pPr>
      <w:r>
        <w:rPr>
          <w:rFonts w:eastAsia="標楷體" w:hAnsi="標楷體" w:hint="eastAsia"/>
          <w:color w:val="000000" w:themeColor="text1"/>
          <w:sz w:val="28"/>
          <w:szCs w:val="28"/>
        </w:rPr>
        <w:lastRenderedPageBreak/>
        <w:t xml:space="preserve">         </w:t>
      </w:r>
      <w:r w:rsidR="006E23E3">
        <w:rPr>
          <w:rFonts w:eastAsia="標楷體" w:hAnsi="標楷體" w:hint="eastAsia"/>
          <w:color w:val="000000" w:themeColor="text1"/>
          <w:sz w:val="28"/>
          <w:szCs w:val="28"/>
        </w:rPr>
        <w:t>第一</w:t>
      </w:r>
      <w:r w:rsidR="00327778">
        <w:rPr>
          <w:rFonts w:eastAsia="標楷體" w:hAnsi="標楷體" w:hint="eastAsia"/>
          <w:color w:val="000000" w:themeColor="text1"/>
          <w:sz w:val="28"/>
          <w:szCs w:val="28"/>
        </w:rPr>
        <w:t>項</w:t>
      </w:r>
      <w:r w:rsidR="006E23E3">
        <w:rPr>
          <w:rFonts w:eastAsia="標楷體" w:hAnsi="標楷體" w:hint="eastAsia"/>
          <w:color w:val="000000" w:themeColor="text1"/>
          <w:sz w:val="28"/>
          <w:szCs w:val="28"/>
        </w:rPr>
        <w:t>、</w:t>
      </w:r>
      <w:r w:rsidR="00327778">
        <w:rPr>
          <w:rFonts w:eastAsia="標楷體" w:hAnsi="標楷體" w:hint="eastAsia"/>
          <w:color w:val="000000" w:themeColor="text1"/>
          <w:sz w:val="28"/>
          <w:szCs w:val="28"/>
        </w:rPr>
        <w:t>第</w:t>
      </w:r>
      <w:r w:rsidR="006E23E3">
        <w:rPr>
          <w:rFonts w:eastAsia="標楷體" w:hAnsi="標楷體" w:hint="eastAsia"/>
          <w:color w:val="000000" w:themeColor="text1"/>
          <w:sz w:val="28"/>
          <w:szCs w:val="28"/>
        </w:rPr>
        <w:t>二項之設置及第三</w:t>
      </w:r>
      <w:r w:rsidR="00327778">
        <w:rPr>
          <w:rFonts w:eastAsia="標楷體" w:hAnsi="標楷體" w:hint="eastAsia"/>
          <w:color w:val="000000" w:themeColor="text1"/>
          <w:sz w:val="28"/>
          <w:szCs w:val="28"/>
        </w:rPr>
        <w:t>項</w:t>
      </w:r>
      <w:r w:rsidR="006E23E3">
        <w:rPr>
          <w:rFonts w:eastAsia="標楷體" w:hAnsi="標楷體" w:hint="eastAsia"/>
          <w:color w:val="000000" w:themeColor="text1"/>
          <w:sz w:val="28"/>
          <w:szCs w:val="28"/>
        </w:rPr>
        <w:t>、</w:t>
      </w:r>
      <w:r w:rsidR="00327778">
        <w:rPr>
          <w:rFonts w:eastAsia="標楷體" w:hAnsi="標楷體" w:hint="eastAsia"/>
          <w:color w:val="000000" w:themeColor="text1"/>
          <w:sz w:val="28"/>
          <w:szCs w:val="28"/>
        </w:rPr>
        <w:t>第</w:t>
      </w:r>
      <w:r w:rsidR="006E23E3">
        <w:rPr>
          <w:rFonts w:eastAsia="標楷體" w:hAnsi="標楷體" w:hint="eastAsia"/>
          <w:color w:val="000000" w:themeColor="text1"/>
          <w:sz w:val="28"/>
          <w:szCs w:val="28"/>
        </w:rPr>
        <w:t>四項之運作要點或辦法</w:t>
      </w:r>
      <w:r w:rsidRPr="00370D1F">
        <w:rPr>
          <w:rFonts w:eastAsia="標楷體" w:hAnsi="標楷體" w:hint="eastAsia"/>
          <w:color w:val="000000" w:themeColor="text1"/>
          <w:sz w:val="28"/>
          <w:szCs w:val="28"/>
        </w:rPr>
        <w:t>，由主責單位定之。</w:t>
      </w:r>
    </w:p>
    <w:p w:rsidR="00A502FC" w:rsidRPr="00496B02" w:rsidRDefault="00A502FC" w:rsidP="00A502FC">
      <w:pPr>
        <w:pStyle w:val="HTML"/>
        <w:spacing w:line="460" w:lineRule="exact"/>
        <w:ind w:left="840" w:hangingChars="300" w:hanging="840"/>
        <w:jc w:val="both"/>
        <w:rPr>
          <w:rFonts w:eastAsia="標楷體" w:hAnsi="標楷體"/>
          <w:color w:val="000000" w:themeColor="text1"/>
          <w:sz w:val="28"/>
          <w:szCs w:val="28"/>
        </w:rPr>
      </w:pPr>
      <w:r w:rsidRPr="00496B02">
        <w:rPr>
          <w:rFonts w:eastAsia="標楷體" w:hAnsi="標楷體" w:hint="eastAsia"/>
          <w:color w:val="000000" w:themeColor="text1"/>
          <w:sz w:val="28"/>
          <w:szCs w:val="28"/>
        </w:rPr>
        <w:t>第五條　　各</w:t>
      </w:r>
      <w:r w:rsidR="007D6391" w:rsidRPr="00496B02">
        <w:rPr>
          <w:rFonts w:eastAsia="標楷體" w:hAnsi="標楷體" w:hint="eastAsia"/>
          <w:color w:val="000000" w:themeColor="text1"/>
          <w:sz w:val="28"/>
          <w:szCs w:val="28"/>
        </w:rPr>
        <w:t>目的事業主管</w:t>
      </w:r>
      <w:r w:rsidRPr="00496B02">
        <w:rPr>
          <w:rFonts w:eastAsia="標楷體" w:hAnsi="標楷體" w:hint="eastAsia"/>
          <w:color w:val="000000" w:themeColor="text1"/>
          <w:sz w:val="28"/>
          <w:szCs w:val="28"/>
        </w:rPr>
        <w:t>機關執行身心障礙者權益保障與無障礙環境推動相關事項所需經費，應優先編列</w:t>
      </w:r>
      <w:r w:rsidR="002D4287" w:rsidRPr="00496B02">
        <w:rPr>
          <w:rFonts w:eastAsia="標楷體" w:hAnsi="標楷體" w:hint="eastAsia"/>
          <w:color w:val="000000" w:themeColor="text1"/>
          <w:sz w:val="28"/>
          <w:szCs w:val="28"/>
        </w:rPr>
        <w:t>，逐步實施</w:t>
      </w:r>
      <w:r w:rsidRPr="00496B02">
        <w:rPr>
          <w:rFonts w:eastAsia="標楷體" w:hAnsi="標楷體" w:hint="eastAsia"/>
          <w:color w:val="000000" w:themeColor="text1"/>
          <w:sz w:val="28"/>
          <w:szCs w:val="28"/>
        </w:rPr>
        <w:t>。</w:t>
      </w:r>
    </w:p>
    <w:p w:rsidR="00780872" w:rsidRPr="00496B02" w:rsidRDefault="00A502FC" w:rsidP="000A4D60">
      <w:pPr>
        <w:pStyle w:val="HTML"/>
        <w:spacing w:line="460" w:lineRule="exact"/>
        <w:ind w:left="840" w:hangingChars="300" w:hanging="840"/>
        <w:jc w:val="both"/>
        <w:rPr>
          <w:color w:val="000000" w:themeColor="text1"/>
        </w:rPr>
      </w:pPr>
      <w:r w:rsidRPr="00496B02">
        <w:rPr>
          <w:rFonts w:eastAsia="標楷體" w:hAnsi="標楷體" w:hint="eastAsia"/>
          <w:color w:val="000000" w:themeColor="text1"/>
          <w:sz w:val="28"/>
          <w:szCs w:val="28"/>
        </w:rPr>
        <w:t>第六條　　本自治條例自公布日施行。</w:t>
      </w:r>
    </w:p>
    <w:sectPr w:rsidR="00780872" w:rsidRPr="00496B02" w:rsidSect="00132458">
      <w:footerReference w:type="default" r:id="rId8"/>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6C78" w:rsidRDefault="00256C78">
      <w:r>
        <w:separator/>
      </w:r>
    </w:p>
  </w:endnote>
  <w:endnote w:type="continuationSeparator" w:id="0">
    <w:p w:rsidR="00256C78" w:rsidRDefault="00256C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32FF" w:rsidRDefault="00A502FC">
    <w:pPr>
      <w:pStyle w:val="a3"/>
      <w:jc w:val="center"/>
    </w:pPr>
    <w:r>
      <w:fldChar w:fldCharType="begin"/>
    </w:r>
    <w:r>
      <w:instrText>PAGE   \* MERGEFORMAT</w:instrText>
    </w:r>
    <w:r>
      <w:fldChar w:fldCharType="separate"/>
    </w:r>
    <w:r w:rsidR="00664934" w:rsidRPr="00664934">
      <w:rPr>
        <w:noProof/>
        <w:lang w:val="zh-TW"/>
      </w:rPr>
      <w:t>5</w:t>
    </w:r>
    <w:r>
      <w:fldChar w:fldCharType="end"/>
    </w:r>
  </w:p>
  <w:p w:rsidR="009A2209" w:rsidRDefault="00256C78">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6C78" w:rsidRDefault="00256C78">
      <w:r>
        <w:separator/>
      </w:r>
    </w:p>
  </w:footnote>
  <w:footnote w:type="continuationSeparator" w:id="0">
    <w:p w:rsidR="00256C78" w:rsidRDefault="00256C7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50733D"/>
    <w:multiLevelType w:val="hybridMultilevel"/>
    <w:tmpl w:val="77DA810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76112ED"/>
    <w:multiLevelType w:val="hybridMultilevel"/>
    <w:tmpl w:val="B2224FBE"/>
    <w:lvl w:ilvl="0" w:tplc="8520B4E6">
      <w:start w:val="1"/>
      <w:numFmt w:val="taiwaneseCountingThousand"/>
      <w:lvlText w:val="%1、"/>
      <w:lvlJc w:val="left"/>
      <w:pPr>
        <w:ind w:left="840" w:hanging="480"/>
      </w:pPr>
      <w:rPr>
        <w:rFonts w:ascii="標楷體" w:eastAsia="標楷體" w:hAnsi="標楷體" w:cstheme="minorBidi"/>
      </w:rPr>
    </w:lvl>
    <w:lvl w:ilvl="1" w:tplc="04090019" w:tentative="1">
      <w:start w:val="1"/>
      <w:numFmt w:val="ideographTraditional"/>
      <w:lvlText w:val="%2、"/>
      <w:lvlJc w:val="left"/>
      <w:pPr>
        <w:ind w:left="1320" w:hanging="480"/>
      </w:pPr>
      <w:rPr>
        <w:rFonts w:ascii="新細明體" w:eastAsia="新細明體" w:hAnsi="新細明體" w:hint="eastAsia"/>
      </w:r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rPr>
        <w:rFonts w:ascii="新細明體" w:eastAsia="新細明體" w:hAnsi="新細明體" w:hint="eastAsia"/>
      </w:r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rPr>
        <w:rFonts w:ascii="新細明體" w:eastAsia="新細明體" w:hAnsi="新細明體" w:hint="eastAsia"/>
      </w:rPr>
    </w:lvl>
    <w:lvl w:ilvl="8" w:tplc="0409001B" w:tentative="1">
      <w:start w:val="1"/>
      <w:numFmt w:val="lowerRoman"/>
      <w:lvlText w:val="%9."/>
      <w:lvlJc w:val="right"/>
      <w:pPr>
        <w:ind w:left="4680" w:hanging="480"/>
      </w:pPr>
    </w:lvl>
  </w:abstractNum>
  <w:abstractNum w:abstractNumId="2" w15:restartNumberingAfterBreak="0">
    <w:nsid w:val="4197761F"/>
    <w:multiLevelType w:val="hybridMultilevel"/>
    <w:tmpl w:val="CA24801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65A10C04"/>
    <w:multiLevelType w:val="hybridMultilevel"/>
    <w:tmpl w:val="6DA4A0DE"/>
    <w:lvl w:ilvl="0" w:tplc="A58EC05E">
      <w:start w:val="1"/>
      <w:numFmt w:val="taiwaneseCountingThousand"/>
      <w:lvlText w:val="%1、"/>
      <w:lvlJc w:val="left"/>
      <w:pPr>
        <w:ind w:left="2115" w:hanging="720"/>
      </w:pPr>
      <w:rPr>
        <w:rFonts w:hint="default"/>
      </w:rPr>
    </w:lvl>
    <w:lvl w:ilvl="1" w:tplc="04090019" w:tentative="1">
      <w:start w:val="1"/>
      <w:numFmt w:val="ideographTraditional"/>
      <w:lvlText w:val="%2、"/>
      <w:lvlJc w:val="left"/>
      <w:pPr>
        <w:ind w:left="2355" w:hanging="480"/>
      </w:pPr>
    </w:lvl>
    <w:lvl w:ilvl="2" w:tplc="0409001B" w:tentative="1">
      <w:start w:val="1"/>
      <w:numFmt w:val="lowerRoman"/>
      <w:lvlText w:val="%3."/>
      <w:lvlJc w:val="right"/>
      <w:pPr>
        <w:ind w:left="2835" w:hanging="480"/>
      </w:pPr>
    </w:lvl>
    <w:lvl w:ilvl="3" w:tplc="0409000F" w:tentative="1">
      <w:start w:val="1"/>
      <w:numFmt w:val="decimal"/>
      <w:lvlText w:val="%4."/>
      <w:lvlJc w:val="left"/>
      <w:pPr>
        <w:ind w:left="3315" w:hanging="480"/>
      </w:pPr>
    </w:lvl>
    <w:lvl w:ilvl="4" w:tplc="04090019" w:tentative="1">
      <w:start w:val="1"/>
      <w:numFmt w:val="ideographTraditional"/>
      <w:lvlText w:val="%5、"/>
      <w:lvlJc w:val="left"/>
      <w:pPr>
        <w:ind w:left="3795" w:hanging="480"/>
      </w:pPr>
    </w:lvl>
    <w:lvl w:ilvl="5" w:tplc="0409001B" w:tentative="1">
      <w:start w:val="1"/>
      <w:numFmt w:val="lowerRoman"/>
      <w:lvlText w:val="%6."/>
      <w:lvlJc w:val="right"/>
      <w:pPr>
        <w:ind w:left="4275" w:hanging="480"/>
      </w:pPr>
    </w:lvl>
    <w:lvl w:ilvl="6" w:tplc="0409000F" w:tentative="1">
      <w:start w:val="1"/>
      <w:numFmt w:val="decimal"/>
      <w:lvlText w:val="%7."/>
      <w:lvlJc w:val="left"/>
      <w:pPr>
        <w:ind w:left="4755" w:hanging="480"/>
      </w:pPr>
    </w:lvl>
    <w:lvl w:ilvl="7" w:tplc="04090019" w:tentative="1">
      <w:start w:val="1"/>
      <w:numFmt w:val="ideographTraditional"/>
      <w:lvlText w:val="%8、"/>
      <w:lvlJc w:val="left"/>
      <w:pPr>
        <w:ind w:left="5235" w:hanging="480"/>
      </w:pPr>
    </w:lvl>
    <w:lvl w:ilvl="8" w:tplc="0409001B" w:tentative="1">
      <w:start w:val="1"/>
      <w:numFmt w:val="lowerRoman"/>
      <w:lvlText w:val="%9."/>
      <w:lvlJc w:val="right"/>
      <w:pPr>
        <w:ind w:left="5715" w:hanging="480"/>
      </w:pPr>
    </w:lvl>
  </w:abstractNum>
  <w:abstractNum w:abstractNumId="4" w15:restartNumberingAfterBreak="0">
    <w:nsid w:val="70AE0509"/>
    <w:multiLevelType w:val="hybridMultilevel"/>
    <w:tmpl w:val="E6E46C84"/>
    <w:lvl w:ilvl="0" w:tplc="75385046">
      <w:start w:val="1"/>
      <w:numFmt w:val="taiwaneseCountingThousand"/>
      <w:suff w:val="nothing"/>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2FC"/>
    <w:rsid w:val="0001684B"/>
    <w:rsid w:val="00023F61"/>
    <w:rsid w:val="00043D8C"/>
    <w:rsid w:val="0004518D"/>
    <w:rsid w:val="00056B45"/>
    <w:rsid w:val="000827DF"/>
    <w:rsid w:val="00096E4A"/>
    <w:rsid w:val="000A4D60"/>
    <w:rsid w:val="000B34DD"/>
    <w:rsid w:val="000F2D8F"/>
    <w:rsid w:val="001111BD"/>
    <w:rsid w:val="001154C5"/>
    <w:rsid w:val="0012594F"/>
    <w:rsid w:val="00132458"/>
    <w:rsid w:val="00143CF9"/>
    <w:rsid w:val="00156857"/>
    <w:rsid w:val="00223AAC"/>
    <w:rsid w:val="00225963"/>
    <w:rsid w:val="00256C78"/>
    <w:rsid w:val="00270C6C"/>
    <w:rsid w:val="002B5BB1"/>
    <w:rsid w:val="002C535A"/>
    <w:rsid w:val="002D4287"/>
    <w:rsid w:val="002E2E1D"/>
    <w:rsid w:val="002E3755"/>
    <w:rsid w:val="002F0D60"/>
    <w:rsid w:val="00311F87"/>
    <w:rsid w:val="00327778"/>
    <w:rsid w:val="00370D1F"/>
    <w:rsid w:val="00415785"/>
    <w:rsid w:val="004226DD"/>
    <w:rsid w:val="004350AE"/>
    <w:rsid w:val="00436629"/>
    <w:rsid w:val="0049000E"/>
    <w:rsid w:val="00496B02"/>
    <w:rsid w:val="004C76E0"/>
    <w:rsid w:val="00534AE6"/>
    <w:rsid w:val="005374F9"/>
    <w:rsid w:val="0054293C"/>
    <w:rsid w:val="00574B47"/>
    <w:rsid w:val="005752D9"/>
    <w:rsid w:val="00577101"/>
    <w:rsid w:val="005946EF"/>
    <w:rsid w:val="005A3764"/>
    <w:rsid w:val="005C1754"/>
    <w:rsid w:val="0060675F"/>
    <w:rsid w:val="006159E6"/>
    <w:rsid w:val="0064011C"/>
    <w:rsid w:val="00652CF8"/>
    <w:rsid w:val="00661517"/>
    <w:rsid w:val="00664934"/>
    <w:rsid w:val="006D3425"/>
    <w:rsid w:val="006E048D"/>
    <w:rsid w:val="006E23E3"/>
    <w:rsid w:val="006E4082"/>
    <w:rsid w:val="006E4E38"/>
    <w:rsid w:val="006F35FE"/>
    <w:rsid w:val="006F3A66"/>
    <w:rsid w:val="007045CB"/>
    <w:rsid w:val="00763904"/>
    <w:rsid w:val="00787DC7"/>
    <w:rsid w:val="00792BA4"/>
    <w:rsid w:val="00795906"/>
    <w:rsid w:val="007B1486"/>
    <w:rsid w:val="007B611C"/>
    <w:rsid w:val="007C7B7A"/>
    <w:rsid w:val="007D6391"/>
    <w:rsid w:val="007D7D8F"/>
    <w:rsid w:val="00805332"/>
    <w:rsid w:val="008218A4"/>
    <w:rsid w:val="00844999"/>
    <w:rsid w:val="0085793D"/>
    <w:rsid w:val="00865041"/>
    <w:rsid w:val="008A3B18"/>
    <w:rsid w:val="008C33A7"/>
    <w:rsid w:val="00913417"/>
    <w:rsid w:val="00926322"/>
    <w:rsid w:val="0094434A"/>
    <w:rsid w:val="00954FFF"/>
    <w:rsid w:val="00990578"/>
    <w:rsid w:val="009C0F52"/>
    <w:rsid w:val="009E3672"/>
    <w:rsid w:val="00A502FC"/>
    <w:rsid w:val="00A67B72"/>
    <w:rsid w:val="00A971DD"/>
    <w:rsid w:val="00AB62DE"/>
    <w:rsid w:val="00AD1F1F"/>
    <w:rsid w:val="00AD6FEA"/>
    <w:rsid w:val="00B46759"/>
    <w:rsid w:val="00B57C64"/>
    <w:rsid w:val="00BD644A"/>
    <w:rsid w:val="00BE331E"/>
    <w:rsid w:val="00C20673"/>
    <w:rsid w:val="00C24D2F"/>
    <w:rsid w:val="00C36C98"/>
    <w:rsid w:val="00C40FB3"/>
    <w:rsid w:val="00C4239D"/>
    <w:rsid w:val="00C5401C"/>
    <w:rsid w:val="00C729EB"/>
    <w:rsid w:val="00CA33EF"/>
    <w:rsid w:val="00CD345A"/>
    <w:rsid w:val="00CF4FCE"/>
    <w:rsid w:val="00CF55FC"/>
    <w:rsid w:val="00D72B97"/>
    <w:rsid w:val="00D9565C"/>
    <w:rsid w:val="00D97E6B"/>
    <w:rsid w:val="00DD3453"/>
    <w:rsid w:val="00DE2EBB"/>
    <w:rsid w:val="00DE4546"/>
    <w:rsid w:val="00E31DDC"/>
    <w:rsid w:val="00E73B83"/>
    <w:rsid w:val="00E9430E"/>
    <w:rsid w:val="00E958FC"/>
    <w:rsid w:val="00EC0E1A"/>
    <w:rsid w:val="00EF7B69"/>
    <w:rsid w:val="00F32390"/>
    <w:rsid w:val="00F53C6E"/>
    <w:rsid w:val="00F577AA"/>
    <w:rsid w:val="00F60C18"/>
    <w:rsid w:val="00F716C6"/>
    <w:rsid w:val="00FB2A1D"/>
    <w:rsid w:val="00FB4945"/>
    <w:rsid w:val="00FD24F1"/>
    <w:rsid w:val="00FF70E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80BF19D-CA9E-4D3A-BB05-16A0A3978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502FC"/>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A502F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basedOn w:val="a0"/>
    <w:link w:val="HTML"/>
    <w:uiPriority w:val="99"/>
    <w:rsid w:val="00A502FC"/>
    <w:rPr>
      <w:rFonts w:ascii="細明體" w:eastAsia="細明體" w:hAnsi="細明體" w:cs="細明體"/>
      <w:kern w:val="0"/>
      <w:szCs w:val="24"/>
    </w:rPr>
  </w:style>
  <w:style w:type="paragraph" w:styleId="a3">
    <w:name w:val="footer"/>
    <w:basedOn w:val="a"/>
    <w:link w:val="a4"/>
    <w:uiPriority w:val="99"/>
    <w:unhideWhenUsed/>
    <w:rsid w:val="00A502FC"/>
    <w:pPr>
      <w:tabs>
        <w:tab w:val="center" w:pos="4153"/>
        <w:tab w:val="right" w:pos="8306"/>
      </w:tabs>
      <w:snapToGrid w:val="0"/>
    </w:pPr>
    <w:rPr>
      <w:sz w:val="20"/>
      <w:szCs w:val="20"/>
    </w:rPr>
  </w:style>
  <w:style w:type="character" w:customStyle="1" w:styleId="a4">
    <w:name w:val="頁尾 字元"/>
    <w:basedOn w:val="a0"/>
    <w:link w:val="a3"/>
    <w:uiPriority w:val="99"/>
    <w:rsid w:val="00A502FC"/>
    <w:rPr>
      <w:rFonts w:ascii="Times New Roman" w:eastAsia="新細明體" w:hAnsi="Times New Roman" w:cs="Times New Roman"/>
      <w:sz w:val="20"/>
      <w:szCs w:val="20"/>
    </w:rPr>
  </w:style>
  <w:style w:type="character" w:styleId="a5">
    <w:name w:val="Placeholder Text"/>
    <w:basedOn w:val="a0"/>
    <w:uiPriority w:val="99"/>
    <w:semiHidden/>
    <w:rsid w:val="00132458"/>
    <w:rPr>
      <w:color w:val="808080"/>
    </w:rPr>
  </w:style>
  <w:style w:type="paragraph" w:styleId="a6">
    <w:name w:val="Balloon Text"/>
    <w:basedOn w:val="a"/>
    <w:link w:val="a7"/>
    <w:uiPriority w:val="99"/>
    <w:semiHidden/>
    <w:unhideWhenUsed/>
    <w:rsid w:val="00132458"/>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132458"/>
    <w:rPr>
      <w:rFonts w:asciiTheme="majorHAnsi" w:eastAsiaTheme="majorEastAsia" w:hAnsiTheme="majorHAnsi" w:cstheme="majorBidi"/>
      <w:sz w:val="18"/>
      <w:szCs w:val="18"/>
    </w:rPr>
  </w:style>
  <w:style w:type="table" w:styleId="a8">
    <w:name w:val="Table Grid"/>
    <w:basedOn w:val="a1"/>
    <w:uiPriority w:val="39"/>
    <w:rsid w:val="000A4D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uiPriority w:val="99"/>
    <w:unhideWhenUsed/>
    <w:rsid w:val="00EF7B69"/>
    <w:pPr>
      <w:tabs>
        <w:tab w:val="center" w:pos="4153"/>
        <w:tab w:val="right" w:pos="8306"/>
      </w:tabs>
      <w:snapToGrid w:val="0"/>
    </w:pPr>
    <w:rPr>
      <w:sz w:val="20"/>
      <w:szCs w:val="20"/>
    </w:rPr>
  </w:style>
  <w:style w:type="character" w:customStyle="1" w:styleId="aa">
    <w:name w:val="頁首 字元"/>
    <w:basedOn w:val="a0"/>
    <w:link w:val="a9"/>
    <w:uiPriority w:val="99"/>
    <w:rsid w:val="00EF7B69"/>
    <w:rPr>
      <w:rFonts w:ascii="Times New Roman" w:eastAsia="新細明體" w:hAnsi="Times New Roman" w:cs="Times New Roman"/>
      <w:sz w:val="20"/>
      <w:szCs w:val="20"/>
    </w:rPr>
  </w:style>
  <w:style w:type="paragraph" w:styleId="ab">
    <w:name w:val="List Paragraph"/>
    <w:basedOn w:val="a"/>
    <w:link w:val="ac"/>
    <w:uiPriority w:val="34"/>
    <w:qFormat/>
    <w:rsid w:val="00E958FC"/>
    <w:pPr>
      <w:ind w:leftChars="200" w:left="480"/>
    </w:pPr>
    <w:rPr>
      <w:rFonts w:asciiTheme="minorHAnsi" w:eastAsiaTheme="minorEastAsia" w:hAnsiTheme="minorHAnsi" w:cstheme="minorBidi"/>
      <w:szCs w:val="22"/>
    </w:rPr>
  </w:style>
  <w:style w:type="character" w:customStyle="1" w:styleId="ac">
    <w:name w:val="清單段落 字元"/>
    <w:link w:val="ab"/>
    <w:uiPriority w:val="34"/>
    <w:rsid w:val="00E958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B621E2-8604-4AD1-972A-B423976D6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542</Words>
  <Characters>3096</Characters>
  <Application>Microsoft Office Word</Application>
  <DocSecurity>0</DocSecurity>
  <Lines>25</Lines>
  <Paragraphs>7</Paragraphs>
  <ScaleCrop>false</ScaleCrop>
  <Company>Hewlett-Packard Company</Company>
  <LinksUpToDate>false</LinksUpToDate>
  <CharactersWithSpaces>3631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葉書瑜</dc:creator>
  <cp:lastModifiedBy>施右容</cp:lastModifiedBy>
  <cp:revision>3</cp:revision>
  <cp:lastPrinted>2019-01-18T02:19:00Z</cp:lastPrinted>
  <dcterms:created xsi:type="dcterms:W3CDTF">2019-01-24T06:43:00Z</dcterms:created>
  <dcterms:modified xsi:type="dcterms:W3CDTF">2019-01-24T06:43:00Z</dcterms:modified>
</cp:coreProperties>
</file>