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783B" w:rsidRPr="0022109D" w:rsidRDefault="0017783B" w:rsidP="0017783B">
      <w:pPr>
        <w:rPr>
          <w:color w:val="000000" w:themeColor="text1"/>
        </w:rPr>
      </w:pPr>
      <w:bookmarkStart w:id="0" w:name="_GoBack"/>
      <w:r w:rsidRPr="0022109D">
        <w:rPr>
          <w:rFonts w:eastAsia="標楷體" w:hint="eastAsia"/>
          <w:bCs/>
          <w:color w:val="000000" w:themeColor="text1"/>
          <w:sz w:val="40"/>
          <w:szCs w:val="40"/>
        </w:rPr>
        <w:t>臺中市政府教育局遴選國民中小學校長作業要點</w:t>
      </w:r>
    </w:p>
    <w:bookmarkEnd w:id="0"/>
    <w:p w:rsidR="00542805" w:rsidRPr="002E02FB" w:rsidRDefault="00542805" w:rsidP="00542805">
      <w:pPr>
        <w:jc w:val="right"/>
        <w:rPr>
          <w:rFonts w:ascii="標楷體" w:eastAsia="標楷體" w:hAnsi="標楷體"/>
          <w:color w:val="000000" w:themeColor="text1"/>
          <w:sz w:val="20"/>
        </w:rPr>
      </w:pPr>
      <w:r w:rsidRPr="002E02FB">
        <w:rPr>
          <w:rFonts w:ascii="標楷體" w:eastAsia="標楷體" w:hAnsi="標楷體" w:hint="eastAsia"/>
          <w:color w:val="000000" w:themeColor="text1"/>
          <w:sz w:val="20"/>
        </w:rPr>
        <w:t>中華民國100年1月25日中市教小字第1000003509號函訂定</w:t>
      </w:r>
    </w:p>
    <w:p w:rsidR="00542805" w:rsidRPr="002E02FB" w:rsidRDefault="00542805" w:rsidP="00542805">
      <w:pPr>
        <w:jc w:val="right"/>
        <w:rPr>
          <w:rFonts w:ascii="標楷體" w:eastAsia="標楷體" w:hAnsi="標楷體"/>
          <w:color w:val="000000" w:themeColor="text1"/>
          <w:sz w:val="20"/>
        </w:rPr>
      </w:pPr>
      <w:r w:rsidRPr="002E02FB">
        <w:rPr>
          <w:rFonts w:ascii="標楷體" w:eastAsia="標楷體" w:hAnsi="標楷體" w:hint="eastAsia"/>
          <w:color w:val="000000" w:themeColor="text1"/>
          <w:sz w:val="20"/>
        </w:rPr>
        <w:t>中華民國100年6月15日中市教小字第1000035706號函修正</w:t>
      </w:r>
    </w:p>
    <w:p w:rsidR="00542805" w:rsidRPr="002E02FB" w:rsidRDefault="00542805" w:rsidP="00542805">
      <w:pPr>
        <w:jc w:val="right"/>
        <w:rPr>
          <w:rFonts w:ascii="標楷體" w:eastAsia="標楷體" w:hAnsi="標楷體"/>
          <w:color w:val="000000" w:themeColor="text1"/>
          <w:sz w:val="20"/>
        </w:rPr>
      </w:pPr>
      <w:r w:rsidRPr="002E02FB">
        <w:rPr>
          <w:rFonts w:ascii="標楷體" w:eastAsia="標楷體" w:hAnsi="標楷體" w:hint="eastAsia"/>
          <w:color w:val="000000" w:themeColor="text1"/>
          <w:sz w:val="20"/>
        </w:rPr>
        <w:t>中華民國100年12月2日中市教小字第1000080573號函修正</w:t>
      </w:r>
    </w:p>
    <w:p w:rsidR="00542805" w:rsidRPr="002E02FB" w:rsidRDefault="00542805" w:rsidP="00542805">
      <w:pPr>
        <w:jc w:val="right"/>
        <w:rPr>
          <w:rFonts w:ascii="標楷體" w:eastAsia="標楷體" w:hAnsi="標楷體"/>
          <w:color w:val="000000" w:themeColor="text1"/>
          <w:sz w:val="20"/>
        </w:rPr>
      </w:pPr>
      <w:r w:rsidRPr="002E02FB">
        <w:rPr>
          <w:rFonts w:ascii="標楷體" w:eastAsia="標楷體" w:hAnsi="標楷體" w:hint="eastAsia"/>
          <w:color w:val="000000" w:themeColor="text1"/>
          <w:sz w:val="20"/>
        </w:rPr>
        <w:t>中華民國101年5月21日中市教小字第1010034689號函修正</w:t>
      </w:r>
    </w:p>
    <w:p w:rsidR="00542805" w:rsidRPr="002E02FB" w:rsidRDefault="00542805" w:rsidP="00542805">
      <w:pPr>
        <w:jc w:val="right"/>
        <w:rPr>
          <w:rFonts w:ascii="標楷體" w:eastAsia="標楷體" w:hAnsi="標楷體"/>
          <w:color w:val="000000" w:themeColor="text1"/>
          <w:sz w:val="20"/>
        </w:rPr>
      </w:pPr>
      <w:r w:rsidRPr="002E02FB">
        <w:rPr>
          <w:rFonts w:ascii="標楷體" w:eastAsia="標楷體" w:hAnsi="標楷體" w:hint="eastAsia"/>
          <w:color w:val="000000" w:themeColor="text1"/>
          <w:sz w:val="20"/>
        </w:rPr>
        <w:t>中華民國102年4月22日中市教小字第1020026918號函修正</w:t>
      </w:r>
    </w:p>
    <w:p w:rsidR="00542805" w:rsidRPr="002E02FB" w:rsidRDefault="00542805" w:rsidP="00542805">
      <w:pPr>
        <w:jc w:val="right"/>
        <w:rPr>
          <w:rFonts w:ascii="標楷體" w:eastAsia="標楷體" w:hAnsi="標楷體"/>
          <w:color w:val="000000" w:themeColor="text1"/>
          <w:sz w:val="20"/>
        </w:rPr>
      </w:pPr>
      <w:r w:rsidRPr="002E02FB">
        <w:rPr>
          <w:rFonts w:ascii="標楷體" w:eastAsia="標楷體" w:hAnsi="標楷體" w:hint="eastAsia"/>
          <w:color w:val="000000" w:themeColor="text1"/>
          <w:sz w:val="20"/>
        </w:rPr>
        <w:t>中華民國102年5月6日中市教小字第1020031221號函修正</w:t>
      </w:r>
    </w:p>
    <w:p w:rsidR="00542805" w:rsidRPr="002E02FB" w:rsidRDefault="00542805" w:rsidP="00542805">
      <w:pPr>
        <w:jc w:val="right"/>
        <w:rPr>
          <w:rFonts w:ascii="標楷體" w:eastAsia="標楷體" w:hAnsi="標楷體"/>
          <w:color w:val="000000" w:themeColor="text1"/>
          <w:sz w:val="20"/>
        </w:rPr>
      </w:pPr>
      <w:r w:rsidRPr="002E02FB">
        <w:rPr>
          <w:rFonts w:ascii="標楷體" w:eastAsia="標楷體" w:hAnsi="標楷體" w:hint="eastAsia"/>
          <w:color w:val="000000" w:themeColor="text1"/>
          <w:sz w:val="20"/>
        </w:rPr>
        <w:t>中華民國102年12月18日中市教小字第10</w:t>
      </w:r>
      <w:r w:rsidR="00BC4890" w:rsidRPr="002E02FB">
        <w:rPr>
          <w:rFonts w:ascii="標楷體" w:eastAsia="標楷體" w:hAnsi="標楷體" w:hint="eastAsia"/>
          <w:color w:val="000000" w:themeColor="text1"/>
          <w:sz w:val="20"/>
        </w:rPr>
        <w:t>2</w:t>
      </w:r>
      <w:r w:rsidRPr="002E02FB">
        <w:rPr>
          <w:rFonts w:ascii="標楷體" w:eastAsia="標楷體" w:hAnsi="標楷體" w:hint="eastAsia"/>
          <w:color w:val="000000" w:themeColor="text1"/>
          <w:sz w:val="20"/>
        </w:rPr>
        <w:t>0096455號函修正</w:t>
      </w:r>
    </w:p>
    <w:p w:rsidR="00542805" w:rsidRPr="002E02FB" w:rsidRDefault="00542805" w:rsidP="00542805">
      <w:pPr>
        <w:jc w:val="right"/>
        <w:rPr>
          <w:rFonts w:ascii="標楷體" w:eastAsia="標楷體" w:hAnsi="標楷體"/>
          <w:color w:val="000000" w:themeColor="text1"/>
          <w:sz w:val="20"/>
        </w:rPr>
      </w:pPr>
      <w:r w:rsidRPr="002E02FB">
        <w:rPr>
          <w:rFonts w:ascii="標楷體" w:eastAsia="標楷體" w:hAnsi="標楷體" w:hint="eastAsia"/>
          <w:color w:val="000000" w:themeColor="text1"/>
          <w:sz w:val="20"/>
        </w:rPr>
        <w:t>中華民國105年5月27日中市教小字第1050040835號函修正</w:t>
      </w:r>
    </w:p>
    <w:p w:rsidR="0017783B" w:rsidRPr="002E02FB" w:rsidRDefault="00CC5B07" w:rsidP="002C7E72">
      <w:pPr>
        <w:jc w:val="right"/>
        <w:rPr>
          <w:rFonts w:ascii="標楷體" w:eastAsia="標楷體" w:hAnsi="標楷體"/>
          <w:color w:val="000000" w:themeColor="text1"/>
          <w:sz w:val="20"/>
        </w:rPr>
      </w:pPr>
      <w:r w:rsidRPr="002E02FB">
        <w:rPr>
          <w:rFonts w:ascii="標楷體" w:eastAsia="標楷體" w:hAnsi="標楷體" w:hint="eastAsia"/>
          <w:color w:val="000000" w:themeColor="text1"/>
          <w:sz w:val="20"/>
        </w:rPr>
        <w:t>中華民國106年9月</w:t>
      </w:r>
      <w:r w:rsidR="00970EE7" w:rsidRPr="002E02FB">
        <w:rPr>
          <w:rFonts w:ascii="標楷體" w:eastAsia="標楷體" w:hAnsi="標楷體" w:hint="eastAsia"/>
          <w:color w:val="000000" w:themeColor="text1"/>
          <w:sz w:val="20"/>
        </w:rPr>
        <w:t>12</w:t>
      </w:r>
      <w:r w:rsidRPr="002E02FB">
        <w:rPr>
          <w:rFonts w:ascii="標楷體" w:eastAsia="標楷體" w:hAnsi="標楷體" w:hint="eastAsia"/>
          <w:color w:val="000000" w:themeColor="text1"/>
          <w:sz w:val="20"/>
        </w:rPr>
        <w:t>日中市教小字第</w:t>
      </w:r>
      <w:r w:rsidR="00A52F8C" w:rsidRPr="002E02FB">
        <w:rPr>
          <w:rFonts w:ascii="標楷體" w:eastAsia="標楷體" w:hAnsi="標楷體" w:hint="eastAsia"/>
          <w:color w:val="000000" w:themeColor="text1"/>
          <w:sz w:val="20"/>
        </w:rPr>
        <w:t>1060081986</w:t>
      </w:r>
      <w:r w:rsidRPr="002E02FB">
        <w:rPr>
          <w:rFonts w:ascii="標楷體" w:eastAsia="標楷體" w:hAnsi="標楷體" w:hint="eastAsia"/>
          <w:color w:val="000000" w:themeColor="text1"/>
          <w:sz w:val="20"/>
        </w:rPr>
        <w:t>號函修正</w:t>
      </w:r>
    </w:p>
    <w:p w:rsidR="002E02FB" w:rsidRPr="002E02FB" w:rsidRDefault="002E02FB" w:rsidP="002E02FB">
      <w:pPr>
        <w:jc w:val="right"/>
        <w:rPr>
          <w:rFonts w:ascii="標楷體" w:eastAsia="標楷體" w:hAnsi="標楷體"/>
          <w:color w:val="000000" w:themeColor="text1"/>
          <w:sz w:val="20"/>
        </w:rPr>
      </w:pPr>
      <w:r w:rsidRPr="002E02FB">
        <w:rPr>
          <w:rFonts w:ascii="標楷體" w:eastAsia="標楷體" w:hAnsi="標楷體" w:hint="eastAsia"/>
          <w:color w:val="000000" w:themeColor="text1"/>
          <w:sz w:val="20"/>
        </w:rPr>
        <w:t>中華民國108年1月1</w:t>
      </w:r>
      <w:r w:rsidR="00480D95">
        <w:rPr>
          <w:rFonts w:ascii="標楷體" w:eastAsia="標楷體" w:hAnsi="標楷體" w:hint="eastAsia"/>
          <w:color w:val="000000" w:themeColor="text1"/>
          <w:sz w:val="20"/>
        </w:rPr>
        <w:t>0</w:t>
      </w:r>
      <w:r w:rsidRPr="002E02FB">
        <w:rPr>
          <w:rFonts w:ascii="標楷體" w:eastAsia="標楷體" w:hAnsi="標楷體" w:hint="eastAsia"/>
          <w:color w:val="000000" w:themeColor="text1"/>
          <w:sz w:val="20"/>
        </w:rPr>
        <w:t>日中市教小字第1080003670號函修正</w:t>
      </w:r>
    </w:p>
    <w:p w:rsidR="002C7E72" w:rsidRPr="0022109D" w:rsidRDefault="002C7E72" w:rsidP="002C7E72">
      <w:pPr>
        <w:jc w:val="right"/>
        <w:rPr>
          <w:rFonts w:ascii="標楷體" w:eastAsia="標楷體" w:hAnsi="標楷體"/>
          <w:color w:val="000000" w:themeColor="text1"/>
        </w:rPr>
      </w:pPr>
    </w:p>
    <w:p w:rsidR="0017783B" w:rsidRPr="0022109D" w:rsidRDefault="0017783B" w:rsidP="00A53A85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22109D">
        <w:rPr>
          <w:rFonts w:ascii="標楷體" w:eastAsia="標楷體" w:hAnsi="標楷體" w:hint="eastAsia"/>
          <w:color w:val="000000" w:themeColor="text1"/>
          <w:sz w:val="28"/>
          <w:szCs w:val="28"/>
        </w:rPr>
        <w:t>ㄧ、臺中市政府教育局（以下簡稱本局）為辦理臺中市（以下簡稱本市）國民中小學校長之遴選作業，特依國民教育法第九條第二項及第四項規定訂定本要點。</w:t>
      </w:r>
    </w:p>
    <w:p w:rsidR="0017783B" w:rsidRPr="0022109D" w:rsidRDefault="0017783B" w:rsidP="00A53A85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22109D">
        <w:rPr>
          <w:rFonts w:ascii="標楷體" w:eastAsia="標楷體" w:hAnsi="標楷體" w:hint="eastAsia"/>
          <w:color w:val="000000" w:themeColor="text1"/>
          <w:sz w:val="28"/>
          <w:szCs w:val="28"/>
        </w:rPr>
        <w:t>二、本要點所稱國民中小學，指本市市立國民中學及國民小學。</w:t>
      </w:r>
    </w:p>
    <w:p w:rsidR="0017783B" w:rsidRPr="0022109D" w:rsidRDefault="0017783B" w:rsidP="00A53A85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22109D">
        <w:rPr>
          <w:rFonts w:ascii="標楷體" w:eastAsia="標楷體" w:hAnsi="標楷體" w:hint="eastAsia"/>
          <w:color w:val="000000" w:themeColor="text1"/>
          <w:sz w:val="28"/>
          <w:szCs w:val="28"/>
        </w:rPr>
        <w:t>三、本局設臺中市國民中學校長遴選委員會、臺中市國民小學校長遴選委員會（以下簡稱本委員會），分別辦理本市國民中學校長遴選、國民小學校長遴選。</w:t>
      </w:r>
    </w:p>
    <w:p w:rsidR="00A53A85" w:rsidRDefault="0017783B" w:rsidP="00A53A85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22109D">
        <w:rPr>
          <w:rFonts w:ascii="標楷體" w:eastAsia="標楷體" w:hAnsi="標楷體" w:hint="eastAsia"/>
          <w:color w:val="000000" w:themeColor="text1"/>
          <w:sz w:val="28"/>
          <w:szCs w:val="28"/>
        </w:rPr>
        <w:t>四、</w:t>
      </w:r>
      <w:r w:rsidR="000144E8" w:rsidRPr="0022109D">
        <w:rPr>
          <w:rFonts w:ascii="標楷體" w:eastAsia="標楷體" w:hAnsi="標楷體" w:hint="eastAsia"/>
          <w:color w:val="000000" w:themeColor="text1"/>
          <w:sz w:val="28"/>
          <w:szCs w:val="28"/>
        </w:rPr>
        <w:t>本委員會置委員十五人，含召集人一人，由本局局長兼任；副召集人一人，由本局副局長兼任；另包含本局主管代表三人、專家學者二人、校長代表二人、家長會代表三人及教師代表三人組成之；本委員會委員之任期以當次遴選作業期間為限。</w:t>
      </w:r>
    </w:p>
    <w:p w:rsidR="000144E8" w:rsidRPr="0022109D" w:rsidRDefault="000144E8" w:rsidP="00A53A85">
      <w:pPr>
        <w:spacing w:line="460" w:lineRule="exact"/>
        <w:ind w:leftChars="233" w:left="559" w:firstLineChars="2" w:firstLine="6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22109D">
        <w:rPr>
          <w:rFonts w:ascii="標楷體" w:eastAsia="標楷體" w:hAnsi="標楷體" w:hint="eastAsia"/>
          <w:color w:val="000000" w:themeColor="text1"/>
          <w:sz w:val="28"/>
          <w:szCs w:val="28"/>
        </w:rPr>
        <w:t>任一性別之委員不得少於三分之ㄧ。</w:t>
      </w:r>
    </w:p>
    <w:p w:rsidR="000144E8" w:rsidRPr="0022109D" w:rsidRDefault="000144E8" w:rsidP="00A53A85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22109D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第一項家長會代表一人應由遴選學校家長代表大會選舉產生，投票人數不得少於班級家長會代表人數四分之一；教師代表一人應由遴選學校專任教師選舉產生，投票人數不得少於專任教師人數二分之一，於辦理該校校長遴選時，始具委員資格。</w:t>
      </w:r>
    </w:p>
    <w:p w:rsidR="0017783B" w:rsidRPr="0022109D" w:rsidRDefault="000144E8" w:rsidP="00A53A85">
      <w:pPr>
        <w:spacing w:line="460" w:lineRule="exact"/>
        <w:ind w:leftChars="250" w:left="60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22109D">
        <w:rPr>
          <w:rFonts w:ascii="標楷體" w:eastAsia="標楷體" w:hAnsi="標楷體" w:hint="eastAsia"/>
          <w:color w:val="000000" w:themeColor="text1"/>
          <w:sz w:val="28"/>
          <w:szCs w:val="28"/>
        </w:rPr>
        <w:t>遴選國民中學校長時，校長代表、家長會代表及教師代表應自國民中學產生；遴選國民小學校長時，前述三類代表則應自國民小學產生。</w:t>
      </w:r>
    </w:p>
    <w:p w:rsidR="0017783B" w:rsidRPr="0022109D" w:rsidRDefault="0017783B" w:rsidP="00A53A85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22109D">
        <w:rPr>
          <w:rFonts w:ascii="標楷體" w:eastAsia="標楷體" w:hAnsi="標楷體" w:hint="eastAsia"/>
          <w:color w:val="000000" w:themeColor="text1"/>
          <w:sz w:val="28"/>
          <w:szCs w:val="28"/>
        </w:rPr>
        <w:t>五、本委員會置執行秘書一人，由本局業務科股長兼任，承召集人之命，辦理委員會業務；置幹事一人，由本局業務承辦人兼任，協助執行秘書處理業務。</w:t>
      </w:r>
    </w:p>
    <w:p w:rsidR="00A53A85" w:rsidRDefault="0017783B" w:rsidP="00A53A85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22109D">
        <w:rPr>
          <w:rFonts w:ascii="標楷體" w:eastAsia="標楷體" w:hAnsi="標楷體" w:hint="eastAsia"/>
          <w:color w:val="000000" w:themeColor="text1"/>
          <w:sz w:val="28"/>
          <w:szCs w:val="28"/>
        </w:rPr>
        <w:lastRenderedPageBreak/>
        <w:t>六、</w:t>
      </w:r>
      <w:r w:rsidR="000144E8" w:rsidRPr="0022109D">
        <w:rPr>
          <w:rFonts w:ascii="標楷體" w:eastAsia="標楷體" w:hAnsi="標楷體" w:hint="eastAsia"/>
          <w:color w:val="000000" w:themeColor="text1"/>
          <w:sz w:val="28"/>
          <w:szCs w:val="28"/>
        </w:rPr>
        <w:t>本委員會開會時，由召集人召集並擔任主席；召集人因故未能出席時，由副召集人代理；召集人及副召集人均未能出席時，由召集人指定委員一人代理之。</w:t>
      </w:r>
    </w:p>
    <w:p w:rsidR="000144E8" w:rsidRPr="0022109D" w:rsidRDefault="000144E8" w:rsidP="00A53A85">
      <w:pPr>
        <w:spacing w:line="460" w:lineRule="exact"/>
        <w:ind w:leftChars="233" w:left="559" w:firstLineChars="2" w:firstLine="6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22109D">
        <w:rPr>
          <w:rFonts w:ascii="標楷體" w:eastAsia="標楷體" w:hAnsi="標楷體" w:hint="eastAsia"/>
          <w:color w:val="000000" w:themeColor="text1"/>
          <w:sz w:val="28"/>
          <w:szCs w:val="28"/>
        </w:rPr>
        <w:t>委員應親自出席會議，不得委託他人代理。但遴選學校之浮動教師代表或家長會代表無法親自出席時，得以書面表示意見。</w:t>
      </w:r>
    </w:p>
    <w:p w:rsidR="000144E8" w:rsidRPr="0022109D" w:rsidRDefault="000144E8" w:rsidP="00A53A85">
      <w:pPr>
        <w:spacing w:line="460" w:lineRule="exact"/>
        <w:ind w:leftChars="250" w:left="60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22109D">
        <w:rPr>
          <w:rFonts w:ascii="標楷體" w:eastAsia="標楷體" w:hAnsi="標楷體" w:hint="eastAsia"/>
          <w:color w:val="000000" w:themeColor="text1"/>
          <w:sz w:val="28"/>
          <w:szCs w:val="28"/>
        </w:rPr>
        <w:t>本委員會經委員三分之二以上出席始得開議，於辦理各出缺學校校長遴選時，須以投票方式作成決議。其決議應以出席委員過半數之同意行之。委員中有應行迴避之情事者，不計入出席委員人數。</w:t>
      </w:r>
    </w:p>
    <w:p w:rsidR="0017783B" w:rsidRPr="0022109D" w:rsidRDefault="0017783B" w:rsidP="00A53A85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22109D">
        <w:rPr>
          <w:rFonts w:ascii="標楷體" w:eastAsia="標楷體" w:hAnsi="標楷體" w:hint="eastAsia"/>
          <w:color w:val="000000" w:themeColor="text1"/>
          <w:sz w:val="28"/>
          <w:szCs w:val="28"/>
        </w:rPr>
        <w:t>七、本委員會開會時，現為或曾為校長候選人之配偶、五親等內之血親、三親等內之姻親之委員應自行迴避。</w:t>
      </w:r>
    </w:p>
    <w:p w:rsidR="0017783B" w:rsidRPr="00D0012B" w:rsidRDefault="0017783B" w:rsidP="00A53A85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color w:val="FF0000"/>
          <w:sz w:val="28"/>
          <w:szCs w:val="28"/>
        </w:rPr>
      </w:pPr>
      <w:r w:rsidRPr="0022109D">
        <w:rPr>
          <w:rFonts w:ascii="標楷體" w:eastAsia="標楷體" w:hAnsi="標楷體" w:hint="eastAsia"/>
          <w:color w:val="000000" w:themeColor="text1"/>
          <w:sz w:val="28"/>
          <w:szCs w:val="28"/>
        </w:rPr>
        <w:t>八、</w:t>
      </w:r>
      <w:r w:rsidR="008E311D" w:rsidRPr="00D0012B">
        <w:rPr>
          <w:rFonts w:ascii="標楷體" w:eastAsia="標楷體" w:hAnsi="標楷體" w:hint="eastAsia"/>
          <w:color w:val="FF0000"/>
          <w:sz w:val="28"/>
          <w:szCs w:val="28"/>
        </w:rPr>
        <w:t>校長遴選委員名單、處理過程，在遴選結果未發布前，參與之有關人員應嚴守秘密。</w:t>
      </w:r>
    </w:p>
    <w:p w:rsidR="0017783B" w:rsidRPr="0022109D" w:rsidRDefault="0017783B" w:rsidP="00A53A85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22109D">
        <w:rPr>
          <w:rFonts w:ascii="標楷體" w:eastAsia="標楷體" w:hAnsi="標楷體" w:hint="eastAsia"/>
          <w:color w:val="000000" w:themeColor="text1"/>
          <w:sz w:val="28"/>
          <w:szCs w:val="28"/>
        </w:rPr>
        <w:t>九、本委員會之委員均為無給職。</w:t>
      </w:r>
    </w:p>
    <w:p w:rsidR="0017783B" w:rsidRPr="0022109D" w:rsidRDefault="0017783B" w:rsidP="00A53A85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22109D">
        <w:rPr>
          <w:rFonts w:ascii="標楷體" w:eastAsia="標楷體" w:hAnsi="標楷體" w:hint="eastAsia"/>
          <w:color w:val="000000" w:themeColor="text1"/>
          <w:sz w:val="28"/>
          <w:szCs w:val="28"/>
        </w:rPr>
        <w:t>十、具有國民教育法第九條第二項及第四項所定資格之本市人員，且無教育人員任用條例第三十一條、第三十三條規定情事者，得參加本市國民中小學校長遴選。</w:t>
      </w:r>
    </w:p>
    <w:p w:rsidR="0017783B" w:rsidRPr="0022109D" w:rsidRDefault="0017783B" w:rsidP="00A53A85">
      <w:pPr>
        <w:spacing w:line="460" w:lineRule="exact"/>
        <w:ind w:left="840" w:hangingChars="300" w:hanging="84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22109D">
        <w:rPr>
          <w:rFonts w:ascii="標楷體" w:eastAsia="標楷體" w:hAnsi="標楷體" w:hint="eastAsia"/>
          <w:color w:val="000000" w:themeColor="text1"/>
          <w:sz w:val="28"/>
          <w:szCs w:val="28"/>
        </w:rPr>
        <w:t>十一、第一次公告校長遴選時，除新設學校外，每一學校應有符合資格候選人三名以上申請參加遴選，至少需有二人到本委員會報告始得辦理，但校長申請連任及經本局評鑑辦學優良者參加遴選時，不在此限。第二次以後公告，每一學校應有符合資格候選人二名以上申請始得辦理遴選，惟經本委員會同意者，不在此限。</w:t>
      </w:r>
    </w:p>
    <w:p w:rsidR="00A53A85" w:rsidRDefault="0017783B" w:rsidP="00A53A85">
      <w:pPr>
        <w:pStyle w:val="a6"/>
        <w:spacing w:line="460" w:lineRule="exact"/>
        <w:ind w:left="840" w:hangingChars="300" w:hanging="840"/>
        <w:rPr>
          <w:color w:val="000000" w:themeColor="text1"/>
          <w:sz w:val="28"/>
          <w:szCs w:val="28"/>
        </w:rPr>
      </w:pPr>
      <w:r w:rsidRPr="0022109D">
        <w:rPr>
          <w:rFonts w:hint="eastAsia"/>
          <w:color w:val="000000" w:themeColor="text1"/>
          <w:sz w:val="28"/>
          <w:szCs w:val="28"/>
        </w:rPr>
        <w:t>十二、校長候選人參加校長遴選時，應提交學經歷及資格證明文件、現任職務績效報告及欲調任學校的基本經營方針，供本委員會作書面審查。</w:t>
      </w:r>
    </w:p>
    <w:p w:rsidR="0017783B" w:rsidRPr="0022109D" w:rsidRDefault="0017783B" w:rsidP="00A53A85">
      <w:pPr>
        <w:pStyle w:val="a6"/>
        <w:spacing w:line="460" w:lineRule="exact"/>
        <w:ind w:leftChars="350" w:left="840" w:firstLineChars="3" w:firstLine="8"/>
        <w:rPr>
          <w:color w:val="000000" w:themeColor="text1"/>
          <w:sz w:val="28"/>
          <w:szCs w:val="28"/>
        </w:rPr>
      </w:pPr>
      <w:r w:rsidRPr="0022109D">
        <w:rPr>
          <w:rFonts w:hint="eastAsia"/>
          <w:color w:val="000000" w:themeColor="text1"/>
          <w:sz w:val="28"/>
          <w:szCs w:val="28"/>
        </w:rPr>
        <w:t>本委員會開會時，得請校長候選人作口頭報告；校長候選人亦得申請列席說明，本委員會不得拒絕；校長候選人於口頭報告或列席說明後，應即離席。</w:t>
      </w:r>
    </w:p>
    <w:p w:rsidR="0017783B" w:rsidRPr="0022109D" w:rsidRDefault="0017783B" w:rsidP="00A53A85">
      <w:pPr>
        <w:pStyle w:val="a6"/>
        <w:spacing w:line="460" w:lineRule="exact"/>
        <w:ind w:leftChars="350" w:left="840" w:firstLineChars="0" w:firstLine="0"/>
        <w:rPr>
          <w:color w:val="000000" w:themeColor="text1"/>
          <w:sz w:val="28"/>
          <w:szCs w:val="28"/>
        </w:rPr>
      </w:pPr>
      <w:r w:rsidRPr="0022109D">
        <w:rPr>
          <w:rFonts w:hint="eastAsia"/>
          <w:color w:val="000000" w:themeColor="text1"/>
          <w:sz w:val="28"/>
          <w:szCs w:val="28"/>
        </w:rPr>
        <w:t>本委員會受理校長候選人申請參加校長遴選後，校長候選人無故放棄遴選，則自當次起二年內不得再參加校長遴選。</w:t>
      </w:r>
    </w:p>
    <w:p w:rsidR="008E311D" w:rsidRDefault="0017783B" w:rsidP="00A53A85">
      <w:pPr>
        <w:pStyle w:val="a6"/>
        <w:spacing w:line="460" w:lineRule="exact"/>
        <w:ind w:left="840" w:hangingChars="300" w:hanging="840"/>
        <w:rPr>
          <w:color w:val="000000" w:themeColor="text1"/>
          <w:sz w:val="28"/>
          <w:szCs w:val="28"/>
        </w:rPr>
      </w:pPr>
      <w:r w:rsidRPr="0022109D">
        <w:rPr>
          <w:rFonts w:hint="eastAsia"/>
          <w:color w:val="000000" w:themeColor="text1"/>
          <w:sz w:val="28"/>
          <w:szCs w:val="28"/>
        </w:rPr>
        <w:t>十三、</w:t>
      </w:r>
      <w:r w:rsidR="008E311D" w:rsidRPr="008E311D">
        <w:rPr>
          <w:rFonts w:hint="eastAsia"/>
          <w:color w:val="000000" w:themeColor="text1"/>
          <w:sz w:val="28"/>
          <w:szCs w:val="28"/>
        </w:rPr>
        <w:t>國民中學、國民小學校長任期一任為四年。任期屆滿者，得依本要</w:t>
      </w:r>
      <w:r w:rsidR="008E311D" w:rsidRPr="008E311D">
        <w:rPr>
          <w:rFonts w:hint="eastAsia"/>
          <w:color w:val="000000" w:themeColor="text1"/>
          <w:sz w:val="28"/>
          <w:szCs w:val="28"/>
        </w:rPr>
        <w:lastRenderedPageBreak/>
        <w:t>點規定申請連任一次，</w:t>
      </w:r>
      <w:r w:rsidR="008E311D" w:rsidRPr="00D0012B">
        <w:rPr>
          <w:rFonts w:hint="eastAsia"/>
          <w:color w:val="FF0000"/>
          <w:sz w:val="28"/>
          <w:szCs w:val="28"/>
        </w:rPr>
        <w:t>偏遠地區國民中學及國民小學校長，得依偏遠地區學校教育發展條例之規定再連任一次。</w:t>
      </w:r>
      <w:r w:rsidR="008E311D" w:rsidRPr="008E311D">
        <w:rPr>
          <w:rFonts w:hint="eastAsia"/>
          <w:color w:val="000000" w:themeColor="text1"/>
          <w:sz w:val="28"/>
          <w:szCs w:val="28"/>
        </w:rPr>
        <w:t>第一任任期未滿或連任任期未達二分之一以上者，不得申請參加校長遴選。但因學校行政改制，致任期提前終止者，不在此限。</w:t>
      </w:r>
    </w:p>
    <w:p w:rsidR="008E311D" w:rsidRPr="008E311D" w:rsidRDefault="008E311D" w:rsidP="00A53A85">
      <w:pPr>
        <w:pStyle w:val="a6"/>
        <w:spacing w:line="460" w:lineRule="exact"/>
        <w:ind w:leftChars="350" w:left="840" w:firstLineChars="0" w:firstLine="0"/>
        <w:rPr>
          <w:color w:val="000000" w:themeColor="text1"/>
          <w:sz w:val="28"/>
          <w:szCs w:val="28"/>
        </w:rPr>
      </w:pPr>
      <w:r w:rsidRPr="008E311D">
        <w:rPr>
          <w:rFonts w:hint="eastAsia"/>
          <w:color w:val="000000" w:themeColor="text1"/>
          <w:sz w:val="28"/>
          <w:szCs w:val="28"/>
        </w:rPr>
        <w:t>本局評鑑辦學優良之校長，經本委員會審議通過者，得優先參加第一階段遴選，並依其志願於同一學校連任或遴選為出缺學校校長。</w:t>
      </w:r>
      <w:r w:rsidRPr="00A029BB">
        <w:rPr>
          <w:rFonts w:hint="eastAsia"/>
          <w:color w:val="FF0000"/>
          <w:sz w:val="28"/>
          <w:szCs w:val="28"/>
        </w:rPr>
        <w:t>偏遠地區國民中學及國民小學校長申請於同一學校第二次連任時，應提出校務發展計畫，報本局審核通過，並經本委員會同意。</w:t>
      </w:r>
    </w:p>
    <w:p w:rsidR="008E311D" w:rsidRPr="008E311D" w:rsidRDefault="008E311D" w:rsidP="00A53A85">
      <w:pPr>
        <w:pStyle w:val="a6"/>
        <w:spacing w:line="460" w:lineRule="exact"/>
        <w:ind w:left="840" w:hangingChars="300" w:hanging="840"/>
        <w:rPr>
          <w:color w:val="000000" w:themeColor="text1"/>
          <w:sz w:val="28"/>
          <w:szCs w:val="28"/>
        </w:rPr>
      </w:pPr>
      <w:r w:rsidRPr="008E311D">
        <w:rPr>
          <w:rFonts w:hint="eastAsia"/>
          <w:color w:val="000000" w:themeColor="text1"/>
          <w:sz w:val="28"/>
          <w:szCs w:val="28"/>
        </w:rPr>
        <w:t xml:space="preserve">     </w:t>
      </w:r>
      <w:r>
        <w:rPr>
          <w:rFonts w:hint="eastAsia"/>
          <w:color w:val="000000" w:themeColor="text1"/>
          <w:sz w:val="28"/>
          <w:szCs w:val="28"/>
        </w:rPr>
        <w:t xml:space="preserve"> </w:t>
      </w:r>
      <w:r w:rsidRPr="008E311D">
        <w:rPr>
          <w:rFonts w:hint="eastAsia"/>
          <w:color w:val="000000" w:themeColor="text1"/>
          <w:sz w:val="28"/>
          <w:szCs w:val="28"/>
        </w:rPr>
        <w:t>現職校長於任期屆滿後一年內屆齡退休者，得提出未來校務發展計畫，經原學校校務會議通過，並經本委員會就其審議通過後，續任原學校校長職務至退休之日。</w:t>
      </w:r>
    </w:p>
    <w:p w:rsidR="008E311D" w:rsidRPr="00A029BB" w:rsidRDefault="008E311D" w:rsidP="00A53A85">
      <w:pPr>
        <w:pStyle w:val="a6"/>
        <w:spacing w:line="460" w:lineRule="exact"/>
        <w:ind w:left="840" w:hangingChars="300" w:hanging="840"/>
        <w:rPr>
          <w:color w:val="FF0000"/>
          <w:sz w:val="28"/>
          <w:szCs w:val="28"/>
        </w:rPr>
      </w:pPr>
      <w:r w:rsidRPr="008E311D">
        <w:rPr>
          <w:rFonts w:hint="eastAsia"/>
          <w:color w:val="000000" w:themeColor="text1"/>
          <w:sz w:val="28"/>
          <w:szCs w:val="28"/>
        </w:rPr>
        <w:t xml:space="preserve">     </w:t>
      </w:r>
      <w:r>
        <w:rPr>
          <w:rFonts w:hint="eastAsia"/>
          <w:color w:val="000000" w:themeColor="text1"/>
          <w:sz w:val="28"/>
          <w:szCs w:val="28"/>
        </w:rPr>
        <w:t xml:space="preserve"> </w:t>
      </w:r>
      <w:r w:rsidRPr="00A029BB">
        <w:rPr>
          <w:rFonts w:hint="eastAsia"/>
          <w:color w:val="FF0000"/>
          <w:sz w:val="28"/>
          <w:szCs w:val="28"/>
        </w:rPr>
        <w:t>經教育部最新核定並公告為本市偏遠地區國民中學及國民小學，其校長倘於核定時已在職，其任期及連任次數，依下列規定辦理</w:t>
      </w:r>
      <w:r w:rsidR="00C765E9" w:rsidRPr="00A029BB">
        <w:rPr>
          <w:rFonts w:hint="eastAsia"/>
          <w:color w:val="FF0000"/>
          <w:sz w:val="28"/>
          <w:szCs w:val="28"/>
        </w:rPr>
        <w:t>：</w:t>
      </w:r>
    </w:p>
    <w:p w:rsidR="008E311D" w:rsidRPr="00A029BB" w:rsidRDefault="008E311D" w:rsidP="00A53A85">
      <w:pPr>
        <w:spacing w:line="460" w:lineRule="exact"/>
        <w:ind w:leftChars="100" w:left="240" w:firstLineChars="218" w:firstLine="610"/>
        <w:jc w:val="both"/>
        <w:rPr>
          <w:rFonts w:ascii="標楷體" w:eastAsia="標楷體" w:hAnsi="標楷體"/>
          <w:color w:val="FF0000"/>
          <w:sz w:val="28"/>
          <w:szCs w:val="28"/>
        </w:rPr>
      </w:pPr>
      <w:r w:rsidRPr="00A029BB">
        <w:rPr>
          <w:rFonts w:ascii="標楷體" w:eastAsia="標楷體" w:hAnsi="標楷體" w:hint="eastAsia"/>
          <w:color w:val="FF0000"/>
          <w:sz w:val="28"/>
          <w:szCs w:val="28"/>
        </w:rPr>
        <w:t>（一）已連任一次者，任期屆滿後，得再連任一次。</w:t>
      </w:r>
    </w:p>
    <w:p w:rsidR="008E311D" w:rsidRPr="008E311D" w:rsidRDefault="008E311D" w:rsidP="00A53A85">
      <w:pPr>
        <w:spacing w:line="460" w:lineRule="exact"/>
        <w:ind w:leftChars="100" w:left="240" w:firstLineChars="218" w:firstLine="610"/>
        <w:jc w:val="both"/>
        <w:rPr>
          <w:color w:val="000000" w:themeColor="text1"/>
          <w:sz w:val="28"/>
          <w:szCs w:val="28"/>
        </w:rPr>
      </w:pPr>
      <w:r w:rsidRPr="00A029BB">
        <w:rPr>
          <w:rFonts w:ascii="標楷體" w:eastAsia="標楷體" w:hAnsi="標楷體" w:hint="eastAsia"/>
          <w:color w:val="FF0000"/>
          <w:sz w:val="28"/>
          <w:szCs w:val="28"/>
        </w:rPr>
        <w:t>（二）未曾連任者，得連任二次。</w:t>
      </w:r>
    </w:p>
    <w:p w:rsidR="000144E8" w:rsidRPr="0022109D" w:rsidRDefault="0017783B" w:rsidP="00A53A85">
      <w:pPr>
        <w:pStyle w:val="a6"/>
        <w:spacing w:line="460" w:lineRule="exact"/>
        <w:ind w:left="1148" w:hangingChars="410" w:hanging="1148"/>
        <w:rPr>
          <w:color w:val="000000" w:themeColor="text1"/>
          <w:sz w:val="28"/>
          <w:szCs w:val="28"/>
        </w:rPr>
      </w:pPr>
      <w:r w:rsidRPr="0022109D">
        <w:rPr>
          <w:rFonts w:hint="eastAsia"/>
          <w:color w:val="000000" w:themeColor="text1"/>
          <w:sz w:val="28"/>
          <w:szCs w:val="28"/>
        </w:rPr>
        <w:t>十四、</w:t>
      </w:r>
      <w:r w:rsidR="000144E8" w:rsidRPr="0022109D">
        <w:rPr>
          <w:rFonts w:hint="eastAsia"/>
          <w:color w:val="000000" w:themeColor="text1"/>
          <w:sz w:val="28"/>
          <w:szCs w:val="28"/>
        </w:rPr>
        <w:t>國民中學、國民小學校長遴選作業程序如下：</w:t>
      </w:r>
    </w:p>
    <w:p w:rsidR="000144E8" w:rsidRPr="0022109D" w:rsidRDefault="000144E8" w:rsidP="00A53A85">
      <w:pPr>
        <w:spacing w:line="460" w:lineRule="exact"/>
        <w:ind w:leftChars="100" w:left="240" w:firstLineChars="218" w:firstLine="610"/>
        <w:jc w:val="both"/>
        <w:rPr>
          <w:rFonts w:ascii="標楷體" w:eastAsia="標楷體" w:hAnsi="標楷體" w:cs="Arial"/>
          <w:color w:val="000000" w:themeColor="text1"/>
          <w:sz w:val="28"/>
          <w:szCs w:val="28"/>
        </w:rPr>
      </w:pPr>
      <w:r w:rsidRPr="0022109D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（一）組成校長遴選委員會。</w:t>
      </w:r>
    </w:p>
    <w:p w:rsidR="000144E8" w:rsidRPr="0022109D" w:rsidRDefault="000144E8" w:rsidP="00A53A85">
      <w:pPr>
        <w:spacing w:line="460" w:lineRule="exact"/>
        <w:ind w:leftChars="100" w:left="240" w:firstLineChars="218" w:firstLine="610"/>
        <w:jc w:val="both"/>
        <w:rPr>
          <w:rFonts w:ascii="標楷體" w:eastAsia="標楷體" w:hAnsi="標楷體" w:cs="Arial"/>
          <w:color w:val="000000" w:themeColor="text1"/>
          <w:sz w:val="28"/>
          <w:szCs w:val="28"/>
        </w:rPr>
      </w:pPr>
      <w:r w:rsidRPr="0022109D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（二）辦理第一階段遴選作業</w:t>
      </w:r>
      <w:r w:rsidR="00043AAF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：</w:t>
      </w:r>
    </w:p>
    <w:p w:rsidR="000144E8" w:rsidRPr="0022109D" w:rsidRDefault="000144E8" w:rsidP="00A53A85">
      <w:pPr>
        <w:pStyle w:val="a6"/>
        <w:numPr>
          <w:ilvl w:val="0"/>
          <w:numId w:val="1"/>
        </w:numPr>
        <w:spacing w:line="460" w:lineRule="exact"/>
        <w:ind w:leftChars="487" w:left="1169" w:firstLineChars="189" w:firstLine="529"/>
        <w:rPr>
          <w:color w:val="000000" w:themeColor="text1"/>
          <w:sz w:val="28"/>
          <w:szCs w:val="28"/>
        </w:rPr>
      </w:pPr>
      <w:r w:rsidRPr="0022109D">
        <w:rPr>
          <w:rFonts w:hint="eastAsia"/>
          <w:color w:val="000000" w:themeColor="text1"/>
          <w:sz w:val="28"/>
          <w:szCs w:val="28"/>
        </w:rPr>
        <w:t>公布校長任期屆滿及出缺學校名單。</w:t>
      </w:r>
    </w:p>
    <w:p w:rsidR="000144E8" w:rsidRPr="0022109D" w:rsidRDefault="000144E8" w:rsidP="00A53A85">
      <w:pPr>
        <w:pStyle w:val="a6"/>
        <w:numPr>
          <w:ilvl w:val="0"/>
          <w:numId w:val="1"/>
        </w:numPr>
        <w:spacing w:line="460" w:lineRule="exact"/>
        <w:ind w:leftChars="708" w:left="2267" w:hangingChars="203" w:hanging="568"/>
        <w:rPr>
          <w:color w:val="000000" w:themeColor="text1"/>
          <w:sz w:val="28"/>
          <w:szCs w:val="28"/>
        </w:rPr>
      </w:pPr>
      <w:r w:rsidRPr="0022109D">
        <w:rPr>
          <w:rFonts w:hint="eastAsia"/>
          <w:color w:val="000000" w:themeColor="text1"/>
          <w:sz w:val="28"/>
          <w:szCs w:val="28"/>
        </w:rPr>
        <w:t>受理任期屆滿、延任</w:t>
      </w:r>
      <w:r w:rsidR="00043AAF">
        <w:rPr>
          <w:rFonts w:hint="eastAsia"/>
          <w:color w:val="000000" w:themeColor="text1"/>
          <w:sz w:val="28"/>
          <w:szCs w:val="28"/>
        </w:rPr>
        <w:t>、</w:t>
      </w:r>
      <w:r w:rsidRPr="0022109D">
        <w:rPr>
          <w:rFonts w:hint="eastAsia"/>
          <w:color w:val="000000" w:themeColor="text1"/>
          <w:sz w:val="28"/>
          <w:szCs w:val="28"/>
        </w:rPr>
        <w:t>連任任期達二分之一以上</w:t>
      </w:r>
      <w:r w:rsidR="00043AAF" w:rsidRPr="00043AAF">
        <w:rPr>
          <w:rFonts w:hint="eastAsia"/>
          <w:color w:val="000000" w:themeColor="text1"/>
          <w:sz w:val="28"/>
          <w:szCs w:val="28"/>
        </w:rPr>
        <w:t>或因學校行政改制致任期提前終止</w:t>
      </w:r>
      <w:r w:rsidRPr="0022109D">
        <w:rPr>
          <w:rFonts w:hint="eastAsia"/>
          <w:color w:val="000000" w:themeColor="text1"/>
          <w:sz w:val="28"/>
          <w:szCs w:val="28"/>
        </w:rPr>
        <w:t>之現職校長、</w:t>
      </w:r>
      <w:r w:rsidRPr="0022109D">
        <w:rPr>
          <w:rFonts w:hint="eastAsia"/>
          <w:bCs/>
          <w:color w:val="000000" w:themeColor="text1"/>
          <w:sz w:val="28"/>
          <w:szCs w:val="28"/>
        </w:rPr>
        <w:t>前學年度第二學期回任教師之曾任校長</w:t>
      </w:r>
      <w:r w:rsidRPr="0022109D">
        <w:rPr>
          <w:rFonts w:hint="eastAsia"/>
          <w:color w:val="000000" w:themeColor="text1"/>
          <w:sz w:val="28"/>
          <w:szCs w:val="28"/>
        </w:rPr>
        <w:t>申請。</w:t>
      </w:r>
    </w:p>
    <w:p w:rsidR="000144E8" w:rsidRPr="0022109D" w:rsidRDefault="000144E8" w:rsidP="00A53A85">
      <w:pPr>
        <w:pStyle w:val="a6"/>
        <w:numPr>
          <w:ilvl w:val="0"/>
          <w:numId w:val="1"/>
        </w:numPr>
        <w:spacing w:line="460" w:lineRule="exact"/>
        <w:ind w:leftChars="708" w:left="2267" w:hangingChars="203" w:hanging="568"/>
        <w:rPr>
          <w:color w:val="000000" w:themeColor="text1"/>
          <w:sz w:val="28"/>
          <w:szCs w:val="28"/>
        </w:rPr>
      </w:pPr>
      <w:r w:rsidRPr="0022109D">
        <w:rPr>
          <w:rFonts w:hint="eastAsia"/>
          <w:color w:val="000000" w:themeColor="text1"/>
          <w:sz w:val="28"/>
          <w:szCs w:val="28"/>
        </w:rPr>
        <w:t>召開校長遴選委員會會議。</w:t>
      </w:r>
    </w:p>
    <w:p w:rsidR="000144E8" w:rsidRPr="0022109D" w:rsidRDefault="000144E8" w:rsidP="00A53A85">
      <w:pPr>
        <w:pStyle w:val="a6"/>
        <w:numPr>
          <w:ilvl w:val="0"/>
          <w:numId w:val="1"/>
        </w:numPr>
        <w:spacing w:line="460" w:lineRule="exact"/>
        <w:ind w:leftChars="708" w:left="2267" w:hangingChars="203" w:hanging="568"/>
        <w:rPr>
          <w:color w:val="000000" w:themeColor="text1"/>
          <w:sz w:val="28"/>
          <w:szCs w:val="28"/>
        </w:rPr>
      </w:pPr>
      <w:r w:rsidRPr="0022109D">
        <w:rPr>
          <w:rFonts w:hint="eastAsia"/>
          <w:color w:val="000000" w:themeColor="text1"/>
          <w:sz w:val="28"/>
          <w:szCs w:val="28"/>
        </w:rPr>
        <w:t>面談。</w:t>
      </w:r>
    </w:p>
    <w:p w:rsidR="000144E8" w:rsidRPr="0022109D" w:rsidRDefault="000144E8" w:rsidP="00A53A85">
      <w:pPr>
        <w:pStyle w:val="a6"/>
        <w:numPr>
          <w:ilvl w:val="0"/>
          <w:numId w:val="1"/>
        </w:numPr>
        <w:spacing w:line="460" w:lineRule="exact"/>
        <w:ind w:leftChars="708" w:left="2267" w:hangingChars="203" w:hanging="568"/>
        <w:rPr>
          <w:color w:val="000000" w:themeColor="text1"/>
          <w:sz w:val="28"/>
          <w:szCs w:val="28"/>
        </w:rPr>
      </w:pPr>
      <w:r w:rsidRPr="0022109D">
        <w:rPr>
          <w:rFonts w:hint="eastAsia"/>
          <w:color w:val="000000" w:themeColor="text1"/>
          <w:sz w:val="28"/>
          <w:szCs w:val="28"/>
        </w:rPr>
        <w:t>公布遴選結果。</w:t>
      </w:r>
    </w:p>
    <w:p w:rsidR="000144E8" w:rsidRPr="0022109D" w:rsidRDefault="000144E8" w:rsidP="00A53A85">
      <w:pPr>
        <w:spacing w:line="460" w:lineRule="exact"/>
        <w:ind w:leftChars="100" w:left="240" w:firstLineChars="218" w:firstLine="610"/>
        <w:jc w:val="both"/>
        <w:rPr>
          <w:rFonts w:ascii="標楷體" w:eastAsia="標楷體" w:hAnsi="標楷體" w:cs="Arial"/>
          <w:color w:val="000000" w:themeColor="text1"/>
          <w:sz w:val="28"/>
          <w:szCs w:val="28"/>
        </w:rPr>
      </w:pPr>
      <w:r w:rsidRPr="0022109D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（三）辦理第二階段遴選作業</w:t>
      </w:r>
      <w:r w:rsidR="00043AAF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：</w:t>
      </w:r>
    </w:p>
    <w:p w:rsidR="000144E8" w:rsidRPr="0022109D" w:rsidRDefault="000144E8" w:rsidP="00A53A85">
      <w:pPr>
        <w:pStyle w:val="a6"/>
        <w:numPr>
          <w:ilvl w:val="0"/>
          <w:numId w:val="3"/>
        </w:numPr>
        <w:spacing w:line="460" w:lineRule="exact"/>
        <w:ind w:firstLineChars="0"/>
        <w:rPr>
          <w:color w:val="000000" w:themeColor="text1"/>
          <w:sz w:val="28"/>
          <w:szCs w:val="28"/>
        </w:rPr>
      </w:pPr>
      <w:r w:rsidRPr="0022109D">
        <w:rPr>
          <w:rFonts w:hint="eastAsia"/>
          <w:color w:val="000000" w:themeColor="text1"/>
          <w:sz w:val="28"/>
          <w:szCs w:val="28"/>
        </w:rPr>
        <w:t>公布校長出缺學校名單。</w:t>
      </w:r>
    </w:p>
    <w:p w:rsidR="000144E8" w:rsidRPr="0022109D" w:rsidRDefault="000144E8" w:rsidP="00A53A85">
      <w:pPr>
        <w:pStyle w:val="a6"/>
        <w:numPr>
          <w:ilvl w:val="0"/>
          <w:numId w:val="3"/>
        </w:numPr>
        <w:spacing w:line="460" w:lineRule="exact"/>
        <w:ind w:left="2268" w:firstLineChars="0" w:hanging="566"/>
        <w:rPr>
          <w:color w:val="000000" w:themeColor="text1"/>
          <w:sz w:val="28"/>
          <w:szCs w:val="28"/>
        </w:rPr>
      </w:pPr>
      <w:r w:rsidRPr="0022109D">
        <w:rPr>
          <w:rFonts w:hint="eastAsia"/>
          <w:color w:val="000000" w:themeColor="text1"/>
          <w:sz w:val="28"/>
          <w:szCs w:val="28"/>
        </w:rPr>
        <w:t>受理任期屆滿或連任任期達二分之一以上之現職校長、候用校長、曾任校長人員申請。</w:t>
      </w:r>
    </w:p>
    <w:p w:rsidR="000144E8" w:rsidRPr="0022109D" w:rsidRDefault="000144E8" w:rsidP="00A53A85">
      <w:pPr>
        <w:pStyle w:val="a6"/>
        <w:numPr>
          <w:ilvl w:val="0"/>
          <w:numId w:val="3"/>
        </w:numPr>
        <w:spacing w:line="460" w:lineRule="exact"/>
        <w:ind w:left="2268" w:firstLineChars="0" w:hanging="566"/>
        <w:rPr>
          <w:color w:val="000000" w:themeColor="text1"/>
          <w:sz w:val="28"/>
          <w:szCs w:val="28"/>
        </w:rPr>
      </w:pPr>
      <w:r w:rsidRPr="0022109D">
        <w:rPr>
          <w:rFonts w:hint="eastAsia"/>
          <w:color w:val="000000" w:themeColor="text1"/>
          <w:sz w:val="28"/>
          <w:szCs w:val="28"/>
        </w:rPr>
        <w:t>召開校長遴選委員會會議。</w:t>
      </w:r>
    </w:p>
    <w:p w:rsidR="000144E8" w:rsidRPr="0022109D" w:rsidRDefault="000144E8" w:rsidP="00A53A85">
      <w:pPr>
        <w:pStyle w:val="a6"/>
        <w:numPr>
          <w:ilvl w:val="0"/>
          <w:numId w:val="3"/>
        </w:numPr>
        <w:spacing w:line="460" w:lineRule="exact"/>
        <w:ind w:left="2268" w:firstLineChars="0" w:hanging="566"/>
        <w:rPr>
          <w:color w:val="000000" w:themeColor="text1"/>
          <w:sz w:val="28"/>
          <w:szCs w:val="28"/>
        </w:rPr>
      </w:pPr>
      <w:r w:rsidRPr="0022109D">
        <w:rPr>
          <w:rFonts w:hint="eastAsia"/>
          <w:color w:val="000000" w:themeColor="text1"/>
          <w:sz w:val="28"/>
          <w:szCs w:val="28"/>
        </w:rPr>
        <w:lastRenderedPageBreak/>
        <w:t>面談。</w:t>
      </w:r>
    </w:p>
    <w:p w:rsidR="000144E8" w:rsidRPr="0022109D" w:rsidRDefault="000144E8" w:rsidP="00A53A85">
      <w:pPr>
        <w:pStyle w:val="a6"/>
        <w:numPr>
          <w:ilvl w:val="0"/>
          <w:numId w:val="3"/>
        </w:numPr>
        <w:spacing w:line="460" w:lineRule="exact"/>
        <w:ind w:left="2268" w:firstLineChars="0" w:hanging="566"/>
        <w:rPr>
          <w:color w:val="000000" w:themeColor="text1"/>
          <w:sz w:val="28"/>
          <w:szCs w:val="28"/>
        </w:rPr>
      </w:pPr>
      <w:r w:rsidRPr="0022109D">
        <w:rPr>
          <w:rFonts w:hint="eastAsia"/>
          <w:color w:val="000000" w:themeColor="text1"/>
          <w:sz w:val="28"/>
          <w:szCs w:val="28"/>
        </w:rPr>
        <w:t>公布遴選結果。</w:t>
      </w:r>
    </w:p>
    <w:p w:rsidR="000144E8" w:rsidRPr="0022109D" w:rsidRDefault="0017783B" w:rsidP="00A53A85">
      <w:pPr>
        <w:spacing w:line="460" w:lineRule="exact"/>
        <w:ind w:left="840" w:hangingChars="300" w:hanging="84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22109D">
        <w:rPr>
          <w:rFonts w:ascii="標楷體" w:eastAsia="標楷體" w:hAnsi="標楷體" w:hint="eastAsia"/>
          <w:color w:val="000000" w:themeColor="text1"/>
          <w:sz w:val="28"/>
          <w:szCs w:val="28"/>
        </w:rPr>
        <w:t>十五、</w:t>
      </w:r>
      <w:r w:rsidR="000144E8" w:rsidRPr="0022109D">
        <w:rPr>
          <w:rFonts w:ascii="標楷體" w:eastAsia="標楷體" w:hAnsi="標楷體" w:hint="eastAsia"/>
          <w:color w:val="000000" w:themeColor="text1"/>
          <w:sz w:val="28"/>
          <w:szCs w:val="28"/>
        </w:rPr>
        <w:t>連任任期過半之現職校長提出遴選申請者，其學校視同開缺，倘該校長遴選回原校，則任期延續至原任期屆滿。</w:t>
      </w:r>
    </w:p>
    <w:p w:rsidR="00113BAF" w:rsidRDefault="000144E8" w:rsidP="00A53A85">
      <w:pPr>
        <w:spacing w:line="460" w:lineRule="exact"/>
        <w:ind w:left="840" w:hangingChars="300" w:hanging="84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22109D">
        <w:rPr>
          <w:rFonts w:ascii="標楷體" w:eastAsia="標楷體" w:hAnsi="標楷體" w:hint="eastAsia"/>
          <w:color w:val="000000" w:themeColor="text1"/>
          <w:sz w:val="28"/>
          <w:szCs w:val="28"/>
        </w:rPr>
        <w:t>十六、現職校長具有教師資格願意回任教師者，由本局分發學校任教，依國民教育法第九條之四規定不受教師法、教育人員任用條例應經學校教師評審委員會審議相關規定之限制。</w:t>
      </w:r>
    </w:p>
    <w:p w:rsidR="000144E8" w:rsidRPr="0022109D" w:rsidRDefault="000144E8" w:rsidP="00113BAF">
      <w:pPr>
        <w:spacing w:line="460" w:lineRule="exact"/>
        <w:ind w:leftChars="350" w:left="840" w:firstLineChars="3" w:firstLine="8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22109D">
        <w:rPr>
          <w:rFonts w:ascii="標楷體" w:eastAsia="標楷體" w:hAnsi="標楷體" w:hint="eastAsia"/>
          <w:color w:val="000000" w:themeColor="text1"/>
          <w:sz w:val="28"/>
          <w:szCs w:val="28"/>
        </w:rPr>
        <w:t>現職校長未獲遴選，未具教師資格無法回任或具有教師資格不願回任教師者，本局得依下列方式辦理：</w:t>
      </w:r>
    </w:p>
    <w:p w:rsidR="000144E8" w:rsidRPr="0022109D" w:rsidRDefault="000144E8" w:rsidP="00113BAF">
      <w:pPr>
        <w:spacing w:line="460" w:lineRule="exact"/>
        <w:ind w:leftChars="354" w:left="1077" w:hangingChars="81" w:hanging="227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22109D">
        <w:rPr>
          <w:rFonts w:ascii="標楷體" w:eastAsia="標楷體" w:hAnsi="標楷體" w:hint="eastAsia"/>
          <w:color w:val="000000" w:themeColor="text1"/>
          <w:sz w:val="28"/>
          <w:szCs w:val="28"/>
        </w:rPr>
        <w:t>（一）符合退休條件自願退休者，准其退休。</w:t>
      </w:r>
    </w:p>
    <w:p w:rsidR="000144E8" w:rsidRPr="0022109D" w:rsidRDefault="000144E8" w:rsidP="00113BAF">
      <w:pPr>
        <w:spacing w:line="460" w:lineRule="exact"/>
        <w:ind w:leftChars="354" w:left="1698" w:hangingChars="303" w:hanging="848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22109D">
        <w:rPr>
          <w:rFonts w:ascii="標楷體" w:eastAsia="標楷體" w:hAnsi="標楷體" w:hint="eastAsia"/>
          <w:color w:val="000000" w:themeColor="text1"/>
          <w:sz w:val="28"/>
          <w:szCs w:val="28"/>
        </w:rPr>
        <w:t>（二）不符合退休條件或不自願退休者，視其意願及資格條件，優先輔導轉任他職。</w:t>
      </w:r>
    </w:p>
    <w:p w:rsidR="000144E8" w:rsidRPr="0022109D" w:rsidRDefault="000144E8" w:rsidP="00A53A85">
      <w:pPr>
        <w:spacing w:line="460" w:lineRule="exact"/>
        <w:ind w:left="1134" w:hangingChars="405" w:hanging="1134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22109D">
        <w:rPr>
          <w:rFonts w:ascii="標楷體" w:eastAsia="標楷體" w:hAnsi="標楷體" w:hint="eastAsia"/>
          <w:color w:val="000000" w:themeColor="text1"/>
          <w:sz w:val="28"/>
          <w:szCs w:val="28"/>
        </w:rPr>
        <w:t>十七、國民中小學校長遴選，以暑假辦理為原則。</w:t>
      </w:r>
    </w:p>
    <w:p w:rsidR="000144E8" w:rsidRPr="0022109D" w:rsidRDefault="000144E8" w:rsidP="00A53A85">
      <w:pPr>
        <w:spacing w:line="460" w:lineRule="exact"/>
        <w:ind w:left="840" w:hangingChars="300" w:hanging="84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22109D">
        <w:rPr>
          <w:rFonts w:ascii="標楷體" w:eastAsia="標楷體" w:hAnsi="標楷體" w:hint="eastAsia"/>
          <w:color w:val="000000" w:themeColor="text1"/>
          <w:sz w:val="28"/>
          <w:szCs w:val="28"/>
        </w:rPr>
        <w:t>十八、本局依國民中小學校長出缺或任期屆滿之情況，公告受理申請校長遴選，候選人得在申請表中依序填寫志願，供本委員會遴選之參考。</w:t>
      </w:r>
    </w:p>
    <w:p w:rsidR="0017783B" w:rsidRPr="0022109D" w:rsidRDefault="000144E8" w:rsidP="00A53A85">
      <w:pPr>
        <w:spacing w:line="460" w:lineRule="exact"/>
        <w:ind w:left="840" w:hangingChars="300" w:hanging="84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22109D">
        <w:rPr>
          <w:rFonts w:ascii="標楷體" w:eastAsia="標楷體" w:hAnsi="標楷體" w:hint="eastAsia"/>
          <w:color w:val="000000" w:themeColor="text1"/>
          <w:sz w:val="28"/>
          <w:szCs w:val="28"/>
        </w:rPr>
        <w:t>十九、校長出缺之學校而無人申請遴選時，由本局派人代理。但代理期間不得超過一年。</w:t>
      </w:r>
    </w:p>
    <w:p w:rsidR="00966A08" w:rsidRPr="0022109D" w:rsidRDefault="00966A08" w:rsidP="00A53A85">
      <w:pPr>
        <w:spacing w:line="460" w:lineRule="exact"/>
        <w:jc w:val="both"/>
        <w:rPr>
          <w:color w:val="000000" w:themeColor="text1"/>
        </w:rPr>
      </w:pPr>
    </w:p>
    <w:sectPr w:rsidR="00966A08" w:rsidRPr="0022109D" w:rsidSect="003A335D">
      <w:footerReference w:type="even" r:id="rId7"/>
      <w:footerReference w:type="default" r:id="rId8"/>
      <w:pgSz w:w="11907" w:h="16840" w:code="9"/>
      <w:pgMar w:top="1418" w:right="1418" w:bottom="1418" w:left="1701" w:header="720" w:footer="72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3030" w:rsidRDefault="00A43030">
      <w:r>
        <w:separator/>
      </w:r>
    </w:p>
  </w:endnote>
  <w:endnote w:type="continuationSeparator" w:id="0">
    <w:p w:rsidR="00A43030" w:rsidRDefault="00A430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635D" w:rsidRDefault="00BC592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52635D" w:rsidRDefault="00A43030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635D" w:rsidRDefault="00BC5925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C3CDB" w:rsidRPr="00AC3CDB">
      <w:rPr>
        <w:noProof/>
        <w:lang w:val="zh-TW"/>
      </w:rPr>
      <w:t>1</w:t>
    </w:r>
    <w:r>
      <w:fldChar w:fldCharType="end"/>
    </w:r>
  </w:p>
  <w:p w:rsidR="0052635D" w:rsidRDefault="00A43030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3030" w:rsidRDefault="00A43030">
      <w:r>
        <w:separator/>
      </w:r>
    </w:p>
  </w:footnote>
  <w:footnote w:type="continuationSeparator" w:id="0">
    <w:p w:rsidR="00A43030" w:rsidRDefault="00A430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881840"/>
    <w:multiLevelType w:val="hybridMultilevel"/>
    <w:tmpl w:val="0614AB58"/>
    <w:lvl w:ilvl="0" w:tplc="4A483E9A">
      <w:start w:val="1"/>
      <w:numFmt w:val="decimal"/>
      <w:suff w:val="space"/>
      <w:lvlText w:val="%1、"/>
      <w:lvlJc w:val="left"/>
      <w:pPr>
        <w:ind w:left="1986" w:hanging="284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2526610"/>
    <w:multiLevelType w:val="hybridMultilevel"/>
    <w:tmpl w:val="826CDDE2"/>
    <w:lvl w:ilvl="0" w:tplc="6EB6D27C">
      <w:start w:val="1"/>
      <w:numFmt w:val="decimal"/>
      <w:suff w:val="space"/>
      <w:lvlText w:val="%1、"/>
      <w:lvlJc w:val="left"/>
      <w:pPr>
        <w:ind w:left="1986" w:hanging="284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2" w15:restartNumberingAfterBreak="0">
    <w:nsid w:val="553928FB"/>
    <w:multiLevelType w:val="hybridMultilevel"/>
    <w:tmpl w:val="C316D924"/>
    <w:lvl w:ilvl="0" w:tplc="8AC2A7AC">
      <w:start w:val="1"/>
      <w:numFmt w:val="decimal"/>
      <w:lvlText w:val="%1、"/>
      <w:lvlJc w:val="left"/>
      <w:pPr>
        <w:ind w:left="7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783B"/>
    <w:rsid w:val="000144E8"/>
    <w:rsid w:val="00043AAF"/>
    <w:rsid w:val="00084828"/>
    <w:rsid w:val="000C0383"/>
    <w:rsid w:val="00101B09"/>
    <w:rsid w:val="00113BAF"/>
    <w:rsid w:val="0017783B"/>
    <w:rsid w:val="0022109D"/>
    <w:rsid w:val="002C7E72"/>
    <w:rsid w:val="002E02FB"/>
    <w:rsid w:val="003A78B2"/>
    <w:rsid w:val="003F5A47"/>
    <w:rsid w:val="00480D95"/>
    <w:rsid w:val="00542805"/>
    <w:rsid w:val="00726F4E"/>
    <w:rsid w:val="0077089E"/>
    <w:rsid w:val="007C7988"/>
    <w:rsid w:val="008212EB"/>
    <w:rsid w:val="008814DC"/>
    <w:rsid w:val="008D0138"/>
    <w:rsid w:val="008D6055"/>
    <w:rsid w:val="008E311D"/>
    <w:rsid w:val="00966A08"/>
    <w:rsid w:val="00970EE7"/>
    <w:rsid w:val="00A029BB"/>
    <w:rsid w:val="00A43030"/>
    <w:rsid w:val="00A436DA"/>
    <w:rsid w:val="00A52F8C"/>
    <w:rsid w:val="00A53A85"/>
    <w:rsid w:val="00A86F34"/>
    <w:rsid w:val="00AC3CDB"/>
    <w:rsid w:val="00B13B5C"/>
    <w:rsid w:val="00B474B6"/>
    <w:rsid w:val="00BC4890"/>
    <w:rsid w:val="00BC5925"/>
    <w:rsid w:val="00C765B4"/>
    <w:rsid w:val="00C765E9"/>
    <w:rsid w:val="00CA5394"/>
    <w:rsid w:val="00CC5B07"/>
    <w:rsid w:val="00D0012B"/>
    <w:rsid w:val="00D10392"/>
    <w:rsid w:val="00EF657B"/>
    <w:rsid w:val="00F47794"/>
    <w:rsid w:val="00FA3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74239AC-1471-42DB-9A70-80F1A2A63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783B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17783B"/>
    <w:pPr>
      <w:tabs>
        <w:tab w:val="center" w:pos="4153"/>
        <w:tab w:val="right" w:pos="8306"/>
      </w:tabs>
      <w:snapToGrid w:val="0"/>
    </w:pPr>
    <w:rPr>
      <w:sz w:val="20"/>
      <w:lang w:val="x-none" w:eastAsia="x-none"/>
    </w:rPr>
  </w:style>
  <w:style w:type="character" w:customStyle="1" w:styleId="a4">
    <w:name w:val="頁尾 字元"/>
    <w:basedOn w:val="a0"/>
    <w:link w:val="a3"/>
    <w:uiPriority w:val="99"/>
    <w:rsid w:val="0017783B"/>
    <w:rPr>
      <w:rFonts w:ascii="Times New Roman" w:eastAsia="新細明體" w:hAnsi="Times New Roman" w:cs="Times New Roman"/>
      <w:sz w:val="20"/>
      <w:szCs w:val="20"/>
      <w:lang w:val="x-none" w:eastAsia="x-none"/>
    </w:rPr>
  </w:style>
  <w:style w:type="character" w:styleId="a5">
    <w:name w:val="page number"/>
    <w:basedOn w:val="a0"/>
    <w:rsid w:val="0017783B"/>
  </w:style>
  <w:style w:type="paragraph" w:customStyle="1" w:styleId="a6">
    <w:name w:val="草案條文"/>
    <w:basedOn w:val="a"/>
    <w:qFormat/>
    <w:rsid w:val="0017783B"/>
    <w:pPr>
      <w:ind w:left="283" w:hangingChars="118" w:hanging="283"/>
      <w:jc w:val="both"/>
    </w:pPr>
    <w:rPr>
      <w:rFonts w:ascii="標楷體" w:eastAsia="標楷體" w:hAnsi="標楷體"/>
      <w:color w:val="000000"/>
      <w:szCs w:val="24"/>
    </w:rPr>
  </w:style>
  <w:style w:type="paragraph" w:styleId="a7">
    <w:name w:val="header"/>
    <w:basedOn w:val="a"/>
    <w:link w:val="a8"/>
    <w:uiPriority w:val="99"/>
    <w:unhideWhenUsed/>
    <w:rsid w:val="003A78B2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首 字元"/>
    <w:basedOn w:val="a0"/>
    <w:link w:val="a7"/>
    <w:uiPriority w:val="99"/>
    <w:rsid w:val="003A78B2"/>
    <w:rPr>
      <w:rFonts w:ascii="Times New Roman" w:eastAsia="新細明體" w:hAnsi="Times New Roman" w:cs="Times New Roman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BC4890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BC489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397</Words>
  <Characters>2269</Characters>
  <Application>Microsoft Office Word</Application>
  <DocSecurity>0</DocSecurity>
  <Lines>18</Lines>
  <Paragraphs>5</Paragraphs>
  <ScaleCrop>false</ScaleCrop>
  <Company/>
  <LinksUpToDate>false</LinksUpToDate>
  <CharactersWithSpaces>2661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陳嘉胤</cp:lastModifiedBy>
  <cp:revision>2</cp:revision>
  <cp:lastPrinted>2017-09-11T08:13:00Z</cp:lastPrinted>
  <dcterms:created xsi:type="dcterms:W3CDTF">2019-01-15T01:23:00Z</dcterms:created>
  <dcterms:modified xsi:type="dcterms:W3CDTF">2019-01-15T01:23:00Z</dcterms:modified>
</cp:coreProperties>
</file>