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B6C" w:rsidRPr="0021679D" w:rsidRDefault="00735B6C" w:rsidP="0021679D">
      <w:pPr>
        <w:snapToGrid w:val="0"/>
        <w:spacing w:line="240" w:lineRule="atLeast"/>
        <w:rPr>
          <w:rFonts w:ascii="標楷體" w:eastAsia="標楷體" w:hAnsi="標楷體"/>
          <w:sz w:val="40"/>
          <w:szCs w:val="40"/>
        </w:rPr>
      </w:pPr>
      <w:r w:rsidRPr="0021679D">
        <w:rPr>
          <w:rFonts w:ascii="標楷體" w:eastAsia="標楷體" w:hAnsi="標楷體" w:hint="eastAsia"/>
          <w:color w:val="000000" w:themeColor="text1"/>
          <w:sz w:val="40"/>
          <w:szCs w:val="40"/>
        </w:rPr>
        <w:t>第</w:t>
      </w:r>
      <w:r w:rsidR="0021679D" w:rsidRPr="006E1962">
        <w:rPr>
          <w:rFonts w:ascii="標楷體" w:eastAsia="標楷體" w:hAnsi="標楷體" w:hint="eastAsia"/>
          <w:color w:val="C00000"/>
          <w:sz w:val="40"/>
          <w:szCs w:val="40"/>
        </w:rPr>
        <w:t>三</w:t>
      </w:r>
      <w:r w:rsidR="00B42581" w:rsidRPr="0021679D">
        <w:rPr>
          <w:rFonts w:ascii="標楷體" w:eastAsia="標楷體" w:hAnsi="標楷體" w:hint="eastAsia"/>
          <w:color w:val="000000" w:themeColor="text1"/>
          <w:sz w:val="40"/>
          <w:szCs w:val="40"/>
        </w:rPr>
        <w:t>條附表</w:t>
      </w:r>
      <w:r w:rsidRPr="0021679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修正</w:t>
      </w:r>
      <w:r w:rsidR="00B33BA0" w:rsidRPr="006E1962">
        <w:rPr>
          <w:rFonts w:ascii="標楷體" w:eastAsia="標楷體" w:hAnsi="標楷體" w:hint="eastAsia"/>
          <w:b/>
          <w:color w:val="C00000"/>
          <w:sz w:val="40"/>
          <w:szCs w:val="40"/>
        </w:rPr>
        <w:t>草案</w:t>
      </w:r>
      <w:r w:rsidR="002B5256" w:rsidRPr="0021679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對照表</w:t>
      </w:r>
    </w:p>
    <w:tbl>
      <w:tblPr>
        <w:tblW w:w="14962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6"/>
        <w:gridCol w:w="6520"/>
        <w:gridCol w:w="2516"/>
      </w:tblGrid>
      <w:tr w:rsidR="0021286E" w:rsidTr="00FA0602">
        <w:trPr>
          <w:tblHeader/>
        </w:trPr>
        <w:tc>
          <w:tcPr>
            <w:tcW w:w="5926" w:type="dxa"/>
          </w:tcPr>
          <w:p w:rsidR="00735B6C" w:rsidRDefault="00735B6C" w:rsidP="009F5C26">
            <w:pPr>
              <w:snapToGrid w:val="0"/>
              <w:spacing w:before="100" w:beforeAutospacing="1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修正規定</w:t>
            </w:r>
          </w:p>
        </w:tc>
        <w:tc>
          <w:tcPr>
            <w:tcW w:w="6520" w:type="dxa"/>
          </w:tcPr>
          <w:p w:rsidR="00735B6C" w:rsidRDefault="00735B6C" w:rsidP="009F5C26">
            <w:pPr>
              <w:snapToGrid w:val="0"/>
              <w:spacing w:before="100" w:beforeAutospacing="1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現行規定</w:t>
            </w:r>
          </w:p>
        </w:tc>
        <w:tc>
          <w:tcPr>
            <w:tcW w:w="2516" w:type="dxa"/>
          </w:tcPr>
          <w:p w:rsidR="00735B6C" w:rsidRDefault="00735B6C" w:rsidP="009F5C26">
            <w:pPr>
              <w:snapToGrid w:val="0"/>
              <w:spacing w:before="100" w:beforeAutospacing="1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說明</w:t>
            </w:r>
          </w:p>
        </w:tc>
      </w:tr>
      <w:tr w:rsidR="00735B6C" w:rsidTr="00FA0602">
        <w:trPr>
          <w:trHeight w:val="8419"/>
          <w:tblHeader/>
        </w:trPr>
        <w:tc>
          <w:tcPr>
            <w:tcW w:w="5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86E" w:rsidRPr="00AB4B81" w:rsidRDefault="0021286E" w:rsidP="00AB4B81">
            <w:pPr>
              <w:snapToGrid w:val="0"/>
              <w:spacing w:line="240" w:lineRule="atLeas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附表</w:t>
            </w:r>
            <w:r w:rsidR="0021679D">
              <w:rPr>
                <w:rFonts w:eastAsia="標楷體" w:hint="eastAsia"/>
                <w:sz w:val="22"/>
              </w:rPr>
              <w:t>：</w:t>
            </w:r>
            <w:r w:rsidRPr="00AB4B81">
              <w:rPr>
                <w:rFonts w:eastAsia="標楷體" w:hint="eastAsia"/>
                <w:sz w:val="22"/>
              </w:rPr>
              <w:t>臺中市立仁愛之家自費安置院民收費標準表</w:t>
            </w:r>
          </w:p>
          <w:p w:rsidR="00717374" w:rsidRPr="00AB4B81" w:rsidRDefault="0021286E" w:rsidP="0021286E">
            <w:pPr>
              <w:snapToGrid w:val="0"/>
              <w:spacing w:line="240" w:lineRule="atLeast"/>
              <w:jc w:val="righ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(</w:t>
            </w:r>
            <w:r w:rsidRPr="00AB4B81">
              <w:rPr>
                <w:rFonts w:eastAsia="標楷體" w:hint="eastAsia"/>
                <w:sz w:val="22"/>
              </w:rPr>
              <w:t>新臺幣：元</w:t>
            </w:r>
            <w:r w:rsidRPr="00AB4B81">
              <w:rPr>
                <w:rFonts w:eastAsia="標楷體" w:hint="eastAsia"/>
                <w:sz w:val="22"/>
              </w:rPr>
              <w:t>)</w:t>
            </w:r>
          </w:p>
          <w:tbl>
            <w:tblPr>
              <w:tblW w:w="568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4"/>
              <w:gridCol w:w="377"/>
              <w:gridCol w:w="394"/>
              <w:gridCol w:w="839"/>
              <w:gridCol w:w="1017"/>
              <w:gridCol w:w="712"/>
              <w:gridCol w:w="427"/>
              <w:gridCol w:w="1554"/>
            </w:tblGrid>
            <w:tr w:rsidR="00FA0602" w:rsidRPr="0021286E" w:rsidTr="00FA0602">
              <w:trPr>
                <w:trHeight w:val="922"/>
                <w:jc w:val="center"/>
              </w:trPr>
              <w:tc>
                <w:tcPr>
                  <w:tcW w:w="31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照顧類型</w:t>
                  </w:r>
                </w:p>
              </w:tc>
              <w:tc>
                <w:tcPr>
                  <w:tcW w:w="332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身分別</w:t>
                  </w:r>
                </w:p>
              </w:tc>
              <w:tc>
                <w:tcPr>
                  <w:tcW w:w="347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失能程度</w:t>
                  </w:r>
                </w:p>
              </w:tc>
              <w:tc>
                <w:tcPr>
                  <w:tcW w:w="738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交通費(月計)</w:t>
                  </w:r>
                </w:p>
              </w:tc>
              <w:tc>
                <w:tcPr>
                  <w:tcW w:w="895" w:type="pct"/>
                  <w:tcBorders>
                    <w:top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985" w:rsidRDefault="0001375D" w:rsidP="00082985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收費金額</w:t>
                  </w:r>
                </w:p>
                <w:p w:rsidR="0001375D" w:rsidRPr="0021286E" w:rsidRDefault="0001375D" w:rsidP="00082985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(月計)</w:t>
                  </w:r>
                </w:p>
              </w:tc>
              <w:tc>
                <w:tcPr>
                  <w:tcW w:w="625" w:type="pct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收退費     日計金額</w:t>
                  </w:r>
                </w:p>
              </w:tc>
              <w:tc>
                <w:tcPr>
                  <w:tcW w:w="376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保證金</w:t>
                  </w:r>
                </w:p>
              </w:tc>
              <w:tc>
                <w:tcPr>
                  <w:tcW w:w="1368" w:type="pct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備註</w:t>
                  </w:r>
                </w:p>
              </w:tc>
            </w:tr>
            <w:tr w:rsidR="00FD4E0C" w:rsidRPr="0021286E" w:rsidTr="00FA0602">
              <w:trPr>
                <w:trHeight w:val="5300"/>
                <w:jc w:val="center"/>
              </w:trPr>
              <w:tc>
                <w:tcPr>
                  <w:tcW w:w="319" w:type="pct"/>
                  <w:vMerge w:val="restart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FD4E0C" w:rsidRPr="0021286E" w:rsidRDefault="00FD4E0C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受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領日間照顧服務補助型</w:t>
                  </w:r>
                </w:p>
              </w:tc>
              <w:tc>
                <w:tcPr>
                  <w:tcW w:w="332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FD4E0C" w:rsidRPr="0021286E" w:rsidRDefault="00FD4E0C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全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日托</w:t>
                  </w:r>
                </w:p>
              </w:tc>
              <w:tc>
                <w:tcPr>
                  <w:tcW w:w="2606" w:type="pct"/>
                  <w:gridSpan w:val="4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FD4E0C" w:rsidRPr="0021286E" w:rsidRDefault="00FD4E0C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AB4B8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</w:rPr>
                    <w:t>依</w:t>
                  </w:r>
                  <w:r w:rsidRPr="00AB4B81">
                    <w:rPr>
                      <w:rFonts w:ascii="標楷體" w:eastAsia="標楷體" w:hAnsi="標楷體"/>
                      <w:b/>
                      <w:color w:val="000000" w:themeColor="text1"/>
                      <w:sz w:val="22"/>
                    </w:rPr>
                    <w:t>照衛</w:t>
                  </w:r>
                  <w:r w:rsidRPr="00AB4B8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</w:rPr>
                    <w:t>生福</w:t>
                  </w:r>
                  <w:r w:rsidRPr="00AB4B81">
                    <w:rPr>
                      <w:rFonts w:ascii="標楷體" w:eastAsia="標楷體" w:hAnsi="標楷體"/>
                      <w:b/>
                      <w:color w:val="000000" w:themeColor="text1"/>
                      <w:sz w:val="22"/>
                    </w:rPr>
                    <w:t>利部公告實施之</w:t>
                  </w:r>
                  <w:r w:rsidRPr="00AB4B8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</w:rPr>
                    <w:t>「</w:t>
                  </w:r>
                  <w:r w:rsidRPr="00AB4B81">
                    <w:rPr>
                      <w:rFonts w:ascii="標楷體" w:eastAsia="標楷體" w:hAnsi="標楷體"/>
                      <w:b/>
                      <w:color w:val="000000" w:themeColor="text1"/>
                      <w:sz w:val="22"/>
                    </w:rPr>
                    <w:t>長期照顧給付及支付基準</w:t>
                  </w:r>
                  <w:r w:rsidRPr="00AB4B81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</w:rPr>
                    <w:t>」收</w:t>
                  </w:r>
                  <w:r w:rsidRPr="00AB4B81">
                    <w:rPr>
                      <w:rFonts w:ascii="標楷體" w:eastAsia="標楷體" w:hAnsi="標楷體"/>
                      <w:b/>
                      <w:color w:val="000000" w:themeColor="text1"/>
                      <w:sz w:val="22"/>
                    </w:rPr>
                    <w:t>費</w:t>
                  </w:r>
                </w:p>
              </w:tc>
              <w:tc>
                <w:tcPr>
                  <w:tcW w:w="376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FD4E0C" w:rsidRPr="0021286E" w:rsidRDefault="00FD4E0C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免收</w:t>
                  </w:r>
                </w:p>
              </w:tc>
              <w:tc>
                <w:tcPr>
                  <w:tcW w:w="1368" w:type="pct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8E1AE7" w:rsidRDefault="008E1AE7" w:rsidP="008E1AE7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1.日間照顧型收費金額含照顧費及午餐費，交通費另計；其他因個人照顧增加之費用依雙方契約約定辦理。</w:t>
                  </w:r>
                </w:p>
                <w:p w:rsidR="00FD4E0C" w:rsidRDefault="008E1AE7" w:rsidP="00DE294A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2.照護期間依行政院人事行政總處所頒行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政機關辦公日曆表之上班日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(上午</w:t>
                  </w:r>
                  <w:r w:rsidR="00DE294A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8時至下午5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時)。</w:t>
                  </w:r>
                </w:p>
                <w:p w:rsidR="00C27BE0" w:rsidRPr="00C27BE0" w:rsidRDefault="00C27BE0" w:rsidP="008D1880">
                  <w:pPr>
                    <w:snapToGrid w:val="0"/>
                    <w:spacing w:line="220" w:lineRule="exact"/>
                    <w:ind w:left="226" w:hangingChars="113" w:hanging="226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3.</w:t>
                  </w:r>
                  <w:r w:rsidRPr="00C27BE0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交通接送範圍由本家視車程及車次辦理。</w:t>
                  </w:r>
                </w:p>
              </w:tc>
            </w:tr>
            <w:tr w:rsidR="00FA0602" w:rsidRPr="0021286E" w:rsidTr="00FA0602">
              <w:trPr>
                <w:trHeight w:val="1389"/>
                <w:jc w:val="center"/>
              </w:trPr>
              <w:tc>
                <w:tcPr>
                  <w:tcW w:w="319" w:type="pct"/>
                  <w:vMerge/>
                  <w:tcBorders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2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月全日托</w:t>
                  </w:r>
                </w:p>
              </w:tc>
              <w:tc>
                <w:tcPr>
                  <w:tcW w:w="347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不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分失能程度</w:t>
                  </w:r>
                </w:p>
              </w:tc>
              <w:tc>
                <w:tcPr>
                  <w:tcW w:w="738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895" w:type="pct"/>
                  <w:tcBorders>
                    <w:top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25" w:type="pct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376" w:type="pct"/>
                  <w:vMerge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8" w:type="pct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01375D" w:rsidRPr="0021286E" w:rsidRDefault="0001375D" w:rsidP="0001375D">
                  <w:pPr>
                    <w:snapToGrid w:val="0"/>
                    <w:spacing w:line="220" w:lineRule="exact"/>
                    <w:ind w:leftChars="-21" w:left="-50" w:firstLine="1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本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欄僅適用於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中華民國10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月1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 xml:space="preserve"> 日本標準修正施行前已安置於本家之院民。</w:t>
                  </w:r>
                </w:p>
              </w:tc>
            </w:tr>
          </w:tbl>
          <w:p w:rsidR="00717374" w:rsidRPr="0001375D" w:rsidRDefault="00717374" w:rsidP="003654DF">
            <w:pPr>
              <w:spacing w:before="100" w:beforeAutospacing="1"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86E" w:rsidRPr="00AB4B81" w:rsidRDefault="00735B6C" w:rsidP="00AB4B81">
            <w:pPr>
              <w:snapToGrid w:val="0"/>
              <w:spacing w:line="240" w:lineRule="atLeas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附表</w:t>
            </w:r>
            <w:r w:rsidR="0021679D">
              <w:rPr>
                <w:rFonts w:eastAsia="標楷體" w:hint="eastAsia"/>
                <w:sz w:val="22"/>
              </w:rPr>
              <w:t>：</w:t>
            </w:r>
            <w:r w:rsidRPr="00AB4B81">
              <w:rPr>
                <w:rFonts w:eastAsia="標楷體" w:hint="eastAsia"/>
                <w:sz w:val="22"/>
              </w:rPr>
              <w:t>臺中市立仁愛之家自費安置院民收費標準表</w:t>
            </w:r>
          </w:p>
          <w:p w:rsidR="00735B6C" w:rsidRPr="00AB4B81" w:rsidRDefault="00717374" w:rsidP="0021286E">
            <w:pPr>
              <w:snapToGrid w:val="0"/>
              <w:spacing w:line="240" w:lineRule="atLeast"/>
              <w:jc w:val="righ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(</w:t>
            </w:r>
            <w:r w:rsidRPr="00AB4B81">
              <w:rPr>
                <w:rFonts w:eastAsia="標楷體" w:hint="eastAsia"/>
                <w:sz w:val="22"/>
              </w:rPr>
              <w:t>新臺幣：元</w:t>
            </w:r>
            <w:r w:rsidRPr="00AB4B81">
              <w:rPr>
                <w:rFonts w:eastAsia="標楷體" w:hint="eastAsia"/>
                <w:sz w:val="22"/>
              </w:rPr>
              <w:t>)</w:t>
            </w:r>
          </w:p>
          <w:tbl>
            <w:tblPr>
              <w:tblW w:w="631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76"/>
              <w:gridCol w:w="426"/>
              <w:gridCol w:w="421"/>
              <w:gridCol w:w="856"/>
              <w:gridCol w:w="925"/>
              <w:gridCol w:w="645"/>
              <w:gridCol w:w="405"/>
              <w:gridCol w:w="2261"/>
            </w:tblGrid>
            <w:tr w:rsidR="0021286E" w:rsidRPr="00735B6C" w:rsidTr="00FA0602">
              <w:trPr>
                <w:trHeight w:val="922"/>
                <w:jc w:val="center"/>
              </w:trPr>
              <w:tc>
                <w:tcPr>
                  <w:tcW w:w="298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照顧類型</w:t>
                  </w:r>
                </w:p>
              </w:tc>
              <w:tc>
                <w:tcPr>
                  <w:tcW w:w="337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身分別</w:t>
                  </w:r>
                </w:p>
              </w:tc>
              <w:tc>
                <w:tcPr>
                  <w:tcW w:w="333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失能程度</w:t>
                  </w:r>
                </w:p>
              </w:tc>
              <w:tc>
                <w:tcPr>
                  <w:tcW w:w="678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交通費(月計)</w:t>
                  </w:r>
                </w:p>
              </w:tc>
              <w:tc>
                <w:tcPr>
                  <w:tcW w:w="732" w:type="pct"/>
                  <w:tcBorders>
                    <w:top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收費金額(月計)</w:t>
                  </w:r>
                </w:p>
              </w:tc>
              <w:tc>
                <w:tcPr>
                  <w:tcW w:w="511" w:type="pct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收退費     日計金額</w:t>
                  </w:r>
                </w:p>
              </w:tc>
              <w:tc>
                <w:tcPr>
                  <w:tcW w:w="321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保證金</w:t>
                  </w:r>
                </w:p>
              </w:tc>
              <w:tc>
                <w:tcPr>
                  <w:tcW w:w="1792" w:type="pct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備註</w:t>
                  </w:r>
                </w:p>
              </w:tc>
            </w:tr>
            <w:tr w:rsidR="009F5C26" w:rsidRPr="00735B6C" w:rsidTr="00FA0602">
              <w:trPr>
                <w:trHeight w:val="957"/>
                <w:jc w:val="center"/>
              </w:trPr>
              <w:tc>
                <w:tcPr>
                  <w:tcW w:w="298" w:type="pct"/>
                  <w:vMerge w:val="restart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受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領日間照顧服務補助型</w:t>
                  </w:r>
                </w:p>
              </w:tc>
              <w:tc>
                <w:tcPr>
                  <w:tcW w:w="337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整月</w:t>
                  </w:r>
                </w:p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全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日托</w:t>
                  </w:r>
                </w:p>
              </w:tc>
              <w:tc>
                <w:tcPr>
                  <w:tcW w:w="333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度</w:t>
                  </w:r>
                </w:p>
              </w:tc>
              <w:tc>
                <w:tcPr>
                  <w:tcW w:w="678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2,500</w:t>
                  </w:r>
                </w:p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11,000</w:t>
                  </w:r>
                </w:p>
              </w:tc>
              <w:tc>
                <w:tcPr>
                  <w:tcW w:w="511" w:type="pct"/>
                  <w:tcBorders>
                    <w:top w:val="single" w:sz="12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 xml:space="preserve">550 </w:t>
                  </w:r>
                </w:p>
              </w:tc>
              <w:tc>
                <w:tcPr>
                  <w:tcW w:w="321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免收</w:t>
                  </w:r>
                </w:p>
              </w:tc>
              <w:tc>
                <w:tcPr>
                  <w:tcW w:w="1792" w:type="pct"/>
                  <w:vMerge w:val="restart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1.日間照顧型收費金額含照顧費及午餐費，交通費另計；其他因個人照顧增加之費用依雙方契約約定辦理。</w:t>
                  </w:r>
                </w:p>
                <w:p w:rsidR="00735B6C" w:rsidRPr="0021286E" w:rsidRDefault="00735B6C" w:rsidP="009F5C26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2.照護期間依行政院人事行政總處所頒行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政機關辦公日曆表之上班日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(上午八時至下午五時)，分整月及未滿一個月兩種。</w:t>
                  </w:r>
                </w:p>
                <w:p w:rsidR="00735B6C" w:rsidRPr="0021286E" w:rsidRDefault="00735B6C" w:rsidP="009F5C26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3.身體狀況由本家依巴氏量表評估，分輕度(九十分以上)與中重度(八十五分以下)兩類。</w:t>
                  </w:r>
                </w:p>
                <w:p w:rsidR="00735B6C" w:rsidRPr="0021286E" w:rsidRDefault="00735B6C" w:rsidP="009F5C26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4.退費標準：連續請假 5日以上(不含週六、日及國定假日)以日計算退費。</w:t>
                  </w:r>
                </w:p>
                <w:p w:rsidR="00735B6C" w:rsidRPr="0021286E" w:rsidRDefault="00735B6C" w:rsidP="00C27BE0">
                  <w:pPr>
                    <w:snapToGrid w:val="0"/>
                    <w:spacing w:line="220" w:lineRule="exact"/>
                    <w:ind w:left="214" w:hangingChars="107" w:hanging="214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5.交通接送範圍由本家視車程及車次辦理。</w:t>
                  </w:r>
                </w:p>
              </w:tc>
            </w:tr>
            <w:tr w:rsidR="009F5C26" w:rsidRPr="00735B6C" w:rsidTr="00FA0602">
              <w:trPr>
                <w:trHeight w:val="957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7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度</w:t>
                  </w:r>
                </w:p>
              </w:tc>
              <w:tc>
                <w:tcPr>
                  <w:tcW w:w="678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13,000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650</w:t>
                  </w: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2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9F5C26" w:rsidRPr="00735B6C" w:rsidTr="00FA0602">
              <w:trPr>
                <w:trHeight w:val="957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7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重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度</w:t>
                  </w:r>
                </w:p>
              </w:tc>
              <w:tc>
                <w:tcPr>
                  <w:tcW w:w="678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16,200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810</w:t>
                  </w: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2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9F5C26" w:rsidRPr="00735B6C" w:rsidTr="00FA0602">
              <w:trPr>
                <w:trHeight w:val="870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7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臨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托</w:t>
                  </w:r>
                </w:p>
              </w:tc>
              <w:tc>
                <w:tcPr>
                  <w:tcW w:w="333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不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分失能程度</w:t>
                  </w:r>
                </w:p>
              </w:tc>
              <w:tc>
                <w:tcPr>
                  <w:tcW w:w="678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755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800/</w:t>
                  </w:r>
                </w:p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全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2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9F5C26" w:rsidRPr="00735B6C" w:rsidTr="00FA0602">
              <w:trPr>
                <w:trHeight w:val="948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7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3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678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755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500/</w:t>
                  </w:r>
                </w:p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半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2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9F5C26" w:rsidRPr="00735B6C" w:rsidTr="00FA0602">
              <w:trPr>
                <w:trHeight w:val="453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7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3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678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755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200/</w:t>
                  </w:r>
                </w:p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每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小時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2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ind w:leftChars="-21" w:left="92" w:hangingChars="71" w:hanging="142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9F5C26" w:rsidRPr="00735B6C" w:rsidTr="00FA0602">
              <w:trPr>
                <w:trHeight w:val="1389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37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月全日托</w:t>
                  </w:r>
                </w:p>
              </w:tc>
              <w:tc>
                <w:tcPr>
                  <w:tcW w:w="333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不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分失能程度</w:t>
                  </w:r>
                </w:p>
              </w:tc>
              <w:tc>
                <w:tcPr>
                  <w:tcW w:w="678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732" w:type="pct"/>
                  <w:tcBorders>
                    <w:top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321" w:type="pct"/>
                  <w:vMerge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2" w:type="pct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:rsidR="00735B6C" w:rsidRPr="0021286E" w:rsidRDefault="00735B6C" w:rsidP="009F5C26">
                  <w:pPr>
                    <w:snapToGrid w:val="0"/>
                    <w:spacing w:line="220" w:lineRule="exact"/>
                    <w:ind w:leftChars="-21" w:left="-50" w:firstLine="1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本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欄僅適用於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中華民國10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月1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 xml:space="preserve"> 日本標準修正施行前已安置於本家之院民。</w:t>
                  </w:r>
                </w:p>
              </w:tc>
            </w:tr>
          </w:tbl>
          <w:p w:rsidR="00735B6C" w:rsidRDefault="00735B6C" w:rsidP="00735B6C">
            <w:pPr>
              <w:spacing w:before="100" w:beforeAutospacing="1" w:line="400" w:lineRule="exact"/>
              <w:rPr>
                <w:rFonts w:eastAsia="標楷體"/>
                <w:sz w:val="28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6C" w:rsidRPr="0001375D" w:rsidRDefault="00674488" w:rsidP="00DD5692">
            <w:pPr>
              <w:snapToGrid w:val="0"/>
              <w:spacing w:line="280" w:lineRule="exact"/>
              <w:rPr>
                <w:rFonts w:eastAsia="標楷體"/>
                <w:szCs w:val="24"/>
              </w:rPr>
            </w:pPr>
            <w:r w:rsidRPr="0001375D">
              <w:rPr>
                <w:rFonts w:eastAsia="標楷體" w:hint="eastAsia"/>
                <w:szCs w:val="24"/>
              </w:rPr>
              <w:t>此補助型之</w:t>
            </w:r>
            <w:r w:rsidR="00FA0602" w:rsidRPr="00FA0602">
              <w:rPr>
                <w:rFonts w:eastAsia="標楷體" w:hint="eastAsia"/>
                <w:szCs w:val="24"/>
              </w:rPr>
              <w:t>整月全日托依失能程度收費標準與臨托不分失能程度收費標準</w:t>
            </w:r>
            <w:r w:rsidR="00FA0602">
              <w:rPr>
                <w:rFonts w:eastAsia="標楷體" w:hint="eastAsia"/>
                <w:szCs w:val="24"/>
              </w:rPr>
              <w:t>與</w:t>
            </w:r>
            <w:r w:rsidRPr="0001375D">
              <w:rPr>
                <w:rFonts w:eastAsia="標楷體" w:hint="eastAsia"/>
                <w:szCs w:val="24"/>
              </w:rPr>
              <w:t>衛生福利部</w:t>
            </w:r>
            <w:r w:rsidR="00DD5692" w:rsidRPr="006E1962">
              <w:rPr>
                <w:rFonts w:eastAsia="標楷體" w:hint="eastAsia"/>
                <w:color w:val="C00000"/>
                <w:szCs w:val="24"/>
              </w:rPr>
              <w:t>一百零六</w:t>
            </w:r>
            <w:r w:rsidRPr="006E1962">
              <w:rPr>
                <w:rFonts w:eastAsia="標楷體" w:hint="eastAsia"/>
                <w:color w:val="C00000"/>
                <w:szCs w:val="24"/>
              </w:rPr>
              <w:t>年</w:t>
            </w:r>
            <w:r w:rsidR="00DD5692" w:rsidRPr="006E1962">
              <w:rPr>
                <w:rFonts w:eastAsia="標楷體" w:hint="eastAsia"/>
                <w:color w:val="C00000"/>
                <w:szCs w:val="24"/>
              </w:rPr>
              <w:t>十二</w:t>
            </w:r>
            <w:r w:rsidRPr="006E1962">
              <w:rPr>
                <w:rFonts w:eastAsia="標楷體" w:hint="eastAsia"/>
                <w:color w:val="C00000"/>
                <w:szCs w:val="24"/>
              </w:rPr>
              <w:t>月</w:t>
            </w:r>
            <w:r w:rsidR="00DD5692" w:rsidRPr="006E1962">
              <w:rPr>
                <w:rFonts w:eastAsia="標楷體" w:hint="eastAsia"/>
                <w:color w:val="C00000"/>
                <w:szCs w:val="24"/>
              </w:rPr>
              <w:t>二十九</w:t>
            </w:r>
            <w:r w:rsidRPr="006E1962">
              <w:rPr>
                <w:rFonts w:eastAsia="標楷體" w:hint="eastAsia"/>
                <w:color w:val="C00000"/>
                <w:szCs w:val="24"/>
              </w:rPr>
              <w:t>日</w:t>
            </w:r>
            <w:r w:rsidRPr="0001375D">
              <w:rPr>
                <w:rFonts w:eastAsia="標楷體" w:hint="eastAsia"/>
                <w:szCs w:val="24"/>
              </w:rPr>
              <w:t>公告實施之「長期照顧給付及支付基準」因修法作業期程致有落差。另依</w:t>
            </w:r>
            <w:r w:rsidR="00DD5692" w:rsidRPr="006E1962">
              <w:rPr>
                <w:rFonts w:eastAsia="標楷體" w:hint="eastAsia"/>
                <w:color w:val="C00000"/>
                <w:szCs w:val="24"/>
              </w:rPr>
              <w:t>一百</w:t>
            </w:r>
            <w:bookmarkStart w:id="0" w:name="_GoBack"/>
            <w:bookmarkEnd w:id="0"/>
            <w:r w:rsidR="00DD5692" w:rsidRPr="006E1962">
              <w:rPr>
                <w:rFonts w:eastAsia="標楷體" w:hint="eastAsia"/>
                <w:color w:val="C00000"/>
                <w:szCs w:val="24"/>
              </w:rPr>
              <w:t>零七</w:t>
            </w:r>
            <w:r w:rsidRPr="006E1962">
              <w:rPr>
                <w:rFonts w:eastAsia="標楷體" w:hint="eastAsia"/>
                <w:color w:val="C00000"/>
                <w:szCs w:val="24"/>
              </w:rPr>
              <w:t>年</w:t>
            </w:r>
            <w:r w:rsidR="00DD5692" w:rsidRPr="006E1962">
              <w:rPr>
                <w:rFonts w:eastAsia="標楷體" w:hint="eastAsia"/>
                <w:color w:val="C00000"/>
                <w:szCs w:val="24"/>
              </w:rPr>
              <w:t>四</w:t>
            </w:r>
            <w:r w:rsidRPr="006E1962">
              <w:rPr>
                <w:rFonts w:eastAsia="標楷體" w:hint="eastAsia"/>
                <w:color w:val="C00000"/>
                <w:szCs w:val="24"/>
              </w:rPr>
              <w:t>月</w:t>
            </w:r>
            <w:r w:rsidR="00DD5692" w:rsidRPr="006E1962">
              <w:rPr>
                <w:rFonts w:eastAsia="標楷體" w:hint="eastAsia"/>
                <w:color w:val="C00000"/>
                <w:szCs w:val="24"/>
              </w:rPr>
              <w:t>二十</w:t>
            </w:r>
            <w:r w:rsidRPr="006E1962">
              <w:rPr>
                <w:rFonts w:eastAsia="標楷體" w:hint="eastAsia"/>
                <w:color w:val="C00000"/>
                <w:szCs w:val="24"/>
              </w:rPr>
              <w:t>日</w:t>
            </w:r>
            <w:r w:rsidR="00153F61">
              <w:rPr>
                <w:rFonts w:eastAsia="標楷體" w:hint="eastAsia"/>
                <w:szCs w:val="24"/>
              </w:rPr>
              <w:t>函</w:t>
            </w:r>
            <w:r w:rsidR="00153F61" w:rsidRPr="00153F61">
              <w:rPr>
                <w:rFonts w:eastAsia="標楷體" w:hint="eastAsia"/>
                <w:color w:val="C00000"/>
                <w:szCs w:val="24"/>
              </w:rPr>
              <w:t>釋</w:t>
            </w:r>
            <w:r w:rsidRPr="0001375D">
              <w:rPr>
                <w:rFonts w:eastAsia="標楷體" w:hint="eastAsia"/>
                <w:szCs w:val="24"/>
              </w:rPr>
              <w:t>略以，社區式長照機構與各地方政府依據上開要點簽訂特約，對於經照管中心評估並核定給付額度之個案提供之照顧服務項目，均應依該基準向民眾收費。故為符合「長期照顧給付及支付基準」之規定，又考量長照</w:t>
            </w:r>
            <w:r w:rsidRPr="0001375D">
              <w:rPr>
                <w:rFonts w:eastAsia="標楷體" w:hint="eastAsia"/>
                <w:szCs w:val="24"/>
              </w:rPr>
              <w:t>2.0</w:t>
            </w:r>
            <w:r w:rsidRPr="0001375D">
              <w:rPr>
                <w:rFonts w:eastAsia="標楷體" w:hint="eastAsia"/>
                <w:szCs w:val="24"/>
              </w:rPr>
              <w:t>為重點滾動式修正業務，為隨時能與新法無縫接軌，</w:t>
            </w:r>
            <w:r w:rsidR="00FA0602" w:rsidRPr="00FA0602">
              <w:rPr>
                <w:rFonts w:eastAsia="標楷體" w:hint="eastAsia"/>
                <w:szCs w:val="24"/>
              </w:rPr>
              <w:t>將此兩種收費標準合併修改為全日托</w:t>
            </w:r>
            <w:r w:rsidRPr="0001375D">
              <w:rPr>
                <w:rFonts w:eastAsia="標楷體" w:hint="eastAsia"/>
                <w:szCs w:val="24"/>
              </w:rPr>
              <w:t>「依照衛生福利部公告實施之長期照顧給付及支付基準收費」辦理，以符合中央滾動式之修正。</w:t>
            </w:r>
          </w:p>
        </w:tc>
      </w:tr>
    </w:tbl>
    <w:p w:rsidR="00B42581" w:rsidRPr="00024B6E" w:rsidRDefault="00B42581" w:rsidP="009F5C26">
      <w:pPr>
        <w:snapToGrid w:val="0"/>
        <w:spacing w:line="200" w:lineRule="exact"/>
        <w:rPr>
          <w:color w:val="000000" w:themeColor="text1"/>
        </w:rPr>
      </w:pPr>
      <w:r w:rsidRPr="00024B6E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                </w:t>
      </w:r>
      <w:r w:rsidRPr="00024B6E">
        <w:rPr>
          <w:rFonts w:ascii="標楷體" w:eastAsia="標楷體" w:hAnsi="標楷體" w:hint="eastAsia"/>
          <w:color w:val="000000" w:themeColor="text1"/>
        </w:rPr>
        <w:t xml:space="preserve"> </w:t>
      </w:r>
      <w:r w:rsidR="00246C15">
        <w:rPr>
          <w:rFonts w:ascii="標楷體" w:eastAsia="標楷體" w:hAnsi="標楷體" w:hint="eastAsia"/>
          <w:color w:val="000000" w:themeColor="text1"/>
        </w:rPr>
        <w:t xml:space="preserve">       </w:t>
      </w:r>
      <w:r w:rsidR="00CA5A1B">
        <w:rPr>
          <w:rFonts w:ascii="標楷體" w:eastAsia="標楷體" w:hAnsi="標楷體"/>
          <w:color w:val="000000" w:themeColor="text1"/>
        </w:rPr>
        <w:t xml:space="preserve"> </w:t>
      </w:r>
    </w:p>
    <w:sectPr w:rsidR="00B42581" w:rsidRPr="00024B6E" w:rsidSect="0021286E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A8B" w:rsidRDefault="00034A8B" w:rsidP="00B42581">
      <w:r>
        <w:separator/>
      </w:r>
    </w:p>
  </w:endnote>
  <w:endnote w:type="continuationSeparator" w:id="0">
    <w:p w:rsidR="00034A8B" w:rsidRDefault="00034A8B" w:rsidP="00B4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A8B" w:rsidRDefault="00034A8B" w:rsidP="00B42581">
      <w:r>
        <w:separator/>
      </w:r>
    </w:p>
  </w:footnote>
  <w:footnote w:type="continuationSeparator" w:id="0">
    <w:p w:rsidR="00034A8B" w:rsidRDefault="00034A8B" w:rsidP="00B425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0E"/>
    <w:rsid w:val="00012617"/>
    <w:rsid w:val="0001375D"/>
    <w:rsid w:val="00024B6E"/>
    <w:rsid w:val="00034A8B"/>
    <w:rsid w:val="00041E7B"/>
    <w:rsid w:val="00057C0A"/>
    <w:rsid w:val="000724FD"/>
    <w:rsid w:val="00073B39"/>
    <w:rsid w:val="00082985"/>
    <w:rsid w:val="000A0A36"/>
    <w:rsid w:val="000E6CA6"/>
    <w:rsid w:val="001256A0"/>
    <w:rsid w:val="00153418"/>
    <w:rsid w:val="00153F61"/>
    <w:rsid w:val="00155731"/>
    <w:rsid w:val="00163478"/>
    <w:rsid w:val="00170B0F"/>
    <w:rsid w:val="00194755"/>
    <w:rsid w:val="00197F6C"/>
    <w:rsid w:val="001A5B39"/>
    <w:rsid w:val="0021286E"/>
    <w:rsid w:val="0021679D"/>
    <w:rsid w:val="00231DAB"/>
    <w:rsid w:val="00246C15"/>
    <w:rsid w:val="002B3A14"/>
    <w:rsid w:val="002B3E10"/>
    <w:rsid w:val="002B5256"/>
    <w:rsid w:val="002E3C17"/>
    <w:rsid w:val="00314607"/>
    <w:rsid w:val="003162B8"/>
    <w:rsid w:val="0034479A"/>
    <w:rsid w:val="003654DF"/>
    <w:rsid w:val="00366178"/>
    <w:rsid w:val="00374E9C"/>
    <w:rsid w:val="003F2CED"/>
    <w:rsid w:val="00413AE0"/>
    <w:rsid w:val="004259A7"/>
    <w:rsid w:val="00425E24"/>
    <w:rsid w:val="004731BA"/>
    <w:rsid w:val="004744BE"/>
    <w:rsid w:val="004933F2"/>
    <w:rsid w:val="004A06DD"/>
    <w:rsid w:val="004F0791"/>
    <w:rsid w:val="00501C6E"/>
    <w:rsid w:val="00535BEB"/>
    <w:rsid w:val="00536028"/>
    <w:rsid w:val="0057166C"/>
    <w:rsid w:val="00575098"/>
    <w:rsid w:val="005F1E9A"/>
    <w:rsid w:val="00632E82"/>
    <w:rsid w:val="00674488"/>
    <w:rsid w:val="00676A39"/>
    <w:rsid w:val="0068730E"/>
    <w:rsid w:val="006D3EE4"/>
    <w:rsid w:val="006E1962"/>
    <w:rsid w:val="00706251"/>
    <w:rsid w:val="00717374"/>
    <w:rsid w:val="00735B6C"/>
    <w:rsid w:val="00750E21"/>
    <w:rsid w:val="007F6AD2"/>
    <w:rsid w:val="00833ABC"/>
    <w:rsid w:val="008645E5"/>
    <w:rsid w:val="008A2BF7"/>
    <w:rsid w:val="008C10FE"/>
    <w:rsid w:val="008C7EE6"/>
    <w:rsid w:val="008D1880"/>
    <w:rsid w:val="008D4BF9"/>
    <w:rsid w:val="008E1AE7"/>
    <w:rsid w:val="008F498E"/>
    <w:rsid w:val="008F7CC4"/>
    <w:rsid w:val="009504C5"/>
    <w:rsid w:val="009635D1"/>
    <w:rsid w:val="00992A3D"/>
    <w:rsid w:val="009A0872"/>
    <w:rsid w:val="009B06C9"/>
    <w:rsid w:val="009F5C26"/>
    <w:rsid w:val="00A15DE5"/>
    <w:rsid w:val="00A708D3"/>
    <w:rsid w:val="00AA4DBC"/>
    <w:rsid w:val="00AB4729"/>
    <w:rsid w:val="00AB4B81"/>
    <w:rsid w:val="00AD59EF"/>
    <w:rsid w:val="00B01946"/>
    <w:rsid w:val="00B305A9"/>
    <w:rsid w:val="00B33BA0"/>
    <w:rsid w:val="00B42581"/>
    <w:rsid w:val="00B7316D"/>
    <w:rsid w:val="00BE3580"/>
    <w:rsid w:val="00C0519F"/>
    <w:rsid w:val="00C27BE0"/>
    <w:rsid w:val="00C37C98"/>
    <w:rsid w:val="00C52DCD"/>
    <w:rsid w:val="00C668E9"/>
    <w:rsid w:val="00C719C6"/>
    <w:rsid w:val="00CA5A1B"/>
    <w:rsid w:val="00D921C3"/>
    <w:rsid w:val="00D97798"/>
    <w:rsid w:val="00DB4AB6"/>
    <w:rsid w:val="00DC467E"/>
    <w:rsid w:val="00DD1D50"/>
    <w:rsid w:val="00DD5692"/>
    <w:rsid w:val="00DD73AD"/>
    <w:rsid w:val="00DE294A"/>
    <w:rsid w:val="00E24384"/>
    <w:rsid w:val="00E75D3E"/>
    <w:rsid w:val="00E83579"/>
    <w:rsid w:val="00EA4A02"/>
    <w:rsid w:val="00EE4FBF"/>
    <w:rsid w:val="00F115D9"/>
    <w:rsid w:val="00F623A4"/>
    <w:rsid w:val="00FA0602"/>
    <w:rsid w:val="00FC7032"/>
    <w:rsid w:val="00FD4E0C"/>
    <w:rsid w:val="00FE1ECD"/>
    <w:rsid w:val="00FF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A3B8AA"/>
  <w15:chartTrackingRefBased/>
  <w15:docId w15:val="{71EF5B85-B492-450A-BBD2-4A8072D9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30E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730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2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2581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a7"/>
    <w:uiPriority w:val="99"/>
    <w:unhideWhenUsed/>
    <w:rsid w:val="00B42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2581"/>
    <w:rPr>
      <w:rFonts w:asciiTheme="minorHAnsi" w:eastAsiaTheme="minorEastAsia" w:hAnsiTheme="minorHAnsi" w:cstheme="minorBidi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8C7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C7EE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27BE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0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173</Words>
  <Characters>990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dc:description/>
  <cp:lastModifiedBy>user</cp:lastModifiedBy>
  <cp:revision>7</cp:revision>
  <cp:lastPrinted>2018-09-13T02:25:00Z</cp:lastPrinted>
  <dcterms:created xsi:type="dcterms:W3CDTF">2018-11-26T02:01:00Z</dcterms:created>
  <dcterms:modified xsi:type="dcterms:W3CDTF">2018-11-30T00:08:00Z</dcterms:modified>
</cp:coreProperties>
</file>