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314" w:rsidRPr="00AE5CCD" w:rsidRDefault="00050329" w:rsidP="00AE5CCD">
      <w:pPr>
        <w:adjustRightInd w:val="0"/>
        <w:snapToGrid w:val="0"/>
        <w:rPr>
          <w:rFonts w:ascii="標楷體" w:eastAsia="標楷體" w:hAnsi="標楷體"/>
          <w:spacing w:val="-2"/>
          <w:sz w:val="40"/>
          <w:szCs w:val="40"/>
        </w:rPr>
      </w:pPr>
      <w:bookmarkStart w:id="0" w:name="_GoBack"/>
      <w:r w:rsidRPr="00AE5CCD">
        <w:rPr>
          <w:rFonts w:ascii="標楷體" w:eastAsia="標楷體" w:hAnsi="標楷體" w:hint="eastAsia"/>
          <w:spacing w:val="-2"/>
          <w:sz w:val="40"/>
          <w:szCs w:val="40"/>
        </w:rPr>
        <w:t>臺中市政府文化局臺中文學館商品</w:t>
      </w:r>
      <w:r w:rsidR="00B66C10">
        <w:rPr>
          <w:rFonts w:ascii="標楷體" w:eastAsia="標楷體" w:hAnsi="標楷體" w:hint="eastAsia"/>
          <w:spacing w:val="-2"/>
          <w:sz w:val="40"/>
          <w:szCs w:val="40"/>
        </w:rPr>
        <w:t>寄售</w:t>
      </w:r>
      <w:r w:rsidRPr="00AE5CCD">
        <w:rPr>
          <w:rFonts w:ascii="標楷體" w:eastAsia="標楷體" w:hAnsi="標楷體" w:hint="eastAsia"/>
          <w:spacing w:val="-2"/>
          <w:sz w:val="40"/>
          <w:szCs w:val="40"/>
        </w:rPr>
        <w:t>作業要點</w:t>
      </w:r>
      <w:r w:rsidR="002954E5" w:rsidRPr="00AE5CCD">
        <w:rPr>
          <w:rFonts w:ascii="標楷體" w:eastAsia="標楷體" w:hAnsi="標楷體" w:hint="eastAsia"/>
          <w:spacing w:val="-2"/>
          <w:sz w:val="40"/>
          <w:szCs w:val="40"/>
        </w:rPr>
        <w:t>逐點說明</w:t>
      </w:r>
    </w:p>
    <w:tbl>
      <w:tblPr>
        <w:tblStyle w:val="a3"/>
        <w:tblW w:w="9356" w:type="dxa"/>
        <w:tblInd w:w="-147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ED7AA9" w:rsidRPr="00AE5CCD" w:rsidTr="00AE5CCD">
        <w:trPr>
          <w:trHeight w:val="411"/>
        </w:trPr>
        <w:tc>
          <w:tcPr>
            <w:tcW w:w="4678" w:type="dxa"/>
            <w:shd w:val="clear" w:color="auto" w:fill="auto"/>
            <w:vAlign w:val="center"/>
          </w:tcPr>
          <w:bookmarkEnd w:id="0"/>
          <w:p w:rsidR="0079671A" w:rsidRPr="00AE5CCD" w:rsidRDefault="0079671A" w:rsidP="00AE5C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名</w:t>
            </w:r>
            <w:r w:rsidRPr="00AE5CCD">
              <w:rPr>
                <w:rFonts w:ascii="標楷體" w:eastAsia="標楷體" w:hAnsi="標楷體"/>
                <w:szCs w:val="24"/>
              </w:rPr>
              <w:t>稱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671A" w:rsidRPr="00AE5CCD" w:rsidRDefault="0079671A" w:rsidP="00AE5C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說</w:t>
            </w:r>
            <w:r w:rsidRPr="00AE5CCD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ED7AA9" w:rsidRPr="00AE5CCD" w:rsidTr="00AE5CCD">
        <w:trPr>
          <w:trHeight w:val="406"/>
        </w:trPr>
        <w:tc>
          <w:tcPr>
            <w:tcW w:w="4678" w:type="dxa"/>
            <w:shd w:val="clear" w:color="auto" w:fill="auto"/>
            <w:vAlign w:val="center"/>
          </w:tcPr>
          <w:p w:rsidR="0079671A" w:rsidRPr="00AE5CCD" w:rsidRDefault="00050329" w:rsidP="00967D97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臺中市政府文化局臺中文學館商品</w:t>
            </w:r>
            <w:r w:rsidR="00967D97">
              <w:rPr>
                <w:rFonts w:ascii="標楷體" w:eastAsia="標楷體" w:hAnsi="標楷體" w:hint="eastAsia"/>
                <w:szCs w:val="24"/>
              </w:rPr>
              <w:t>寄售</w:t>
            </w:r>
            <w:r w:rsidRPr="00AE5CCD">
              <w:rPr>
                <w:rFonts w:ascii="標楷體" w:eastAsia="標楷體" w:hAnsi="標楷體" w:hint="eastAsia"/>
                <w:szCs w:val="24"/>
              </w:rPr>
              <w:t>作業要點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671A" w:rsidRPr="00AE5CCD" w:rsidRDefault="0079671A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行</w:t>
            </w:r>
            <w:r w:rsidRPr="00AE5CCD">
              <w:rPr>
                <w:rFonts w:ascii="標楷體" w:eastAsia="標楷體" w:hAnsi="標楷體"/>
                <w:szCs w:val="24"/>
              </w:rPr>
              <w:t>政規則</w:t>
            </w:r>
            <w:r w:rsidRPr="00AE5CCD">
              <w:rPr>
                <w:rFonts w:ascii="標楷體" w:eastAsia="標楷體" w:hAnsi="標楷體" w:hint="eastAsia"/>
                <w:szCs w:val="24"/>
              </w:rPr>
              <w:t>名</w:t>
            </w:r>
            <w:r w:rsidRPr="00AE5CCD">
              <w:rPr>
                <w:rFonts w:ascii="標楷體" w:eastAsia="標楷體" w:hAnsi="標楷體"/>
                <w:szCs w:val="24"/>
              </w:rPr>
              <w:t>稱</w:t>
            </w:r>
          </w:p>
        </w:tc>
      </w:tr>
      <w:tr w:rsidR="00ED7AA9" w:rsidRPr="00AE5CCD" w:rsidTr="00AE5CCD">
        <w:tc>
          <w:tcPr>
            <w:tcW w:w="4678" w:type="dxa"/>
            <w:shd w:val="clear" w:color="auto" w:fill="auto"/>
            <w:vAlign w:val="center"/>
          </w:tcPr>
          <w:p w:rsidR="0079671A" w:rsidRPr="00AE5CCD" w:rsidRDefault="0079671A" w:rsidP="00AE5C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規</w:t>
            </w:r>
            <w:r w:rsidRPr="00AE5CCD">
              <w:rPr>
                <w:rFonts w:ascii="標楷體" w:eastAsia="標楷體" w:hAnsi="標楷體"/>
                <w:szCs w:val="24"/>
              </w:rPr>
              <w:t>定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9671A" w:rsidRPr="00AE5CCD" w:rsidRDefault="0079671A" w:rsidP="00AE5CCD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說</w:t>
            </w:r>
            <w:r w:rsidRPr="00AE5CCD">
              <w:rPr>
                <w:rFonts w:ascii="標楷體" w:eastAsia="標楷體" w:hAnsi="標楷體"/>
                <w:szCs w:val="24"/>
              </w:rPr>
              <w:t>明</w:t>
            </w:r>
          </w:p>
        </w:tc>
      </w:tr>
      <w:tr w:rsidR="00ED7AA9" w:rsidRPr="00AE5CCD" w:rsidTr="00632282">
        <w:trPr>
          <w:trHeight w:val="1330"/>
        </w:trPr>
        <w:tc>
          <w:tcPr>
            <w:tcW w:w="4678" w:type="dxa"/>
            <w:shd w:val="clear" w:color="auto" w:fill="auto"/>
            <w:vAlign w:val="center"/>
          </w:tcPr>
          <w:p w:rsidR="0079671A" w:rsidRPr="00AE5CCD" w:rsidRDefault="002954E5" w:rsidP="0007376E">
            <w:pPr>
              <w:snapToGrid w:val="0"/>
              <w:ind w:left="413" w:hangingChars="172" w:hanging="413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一、為推動臺中文化產業，</w:t>
            </w:r>
            <w:r w:rsidR="00431271">
              <w:rPr>
                <w:rFonts w:ascii="標楷體" w:eastAsia="標楷體" w:hAnsi="標楷體" w:hint="eastAsia"/>
                <w:szCs w:val="24"/>
              </w:rPr>
              <w:t>豐富臺中市政府文化局所轄臺中文學館文化商品</w:t>
            </w:r>
            <w:r w:rsidRPr="00AE5CCD">
              <w:rPr>
                <w:rFonts w:ascii="標楷體" w:eastAsia="標楷體" w:hAnsi="標楷體" w:hint="eastAsia"/>
                <w:szCs w:val="24"/>
              </w:rPr>
              <w:t>，期以公平、公開之原則與程序導入民間優質商品</w:t>
            </w:r>
            <w:r w:rsidR="00632282">
              <w:rPr>
                <w:rFonts w:ascii="標楷體" w:eastAsia="標楷體" w:hAnsi="標楷體" w:hint="eastAsia"/>
                <w:szCs w:val="24"/>
              </w:rPr>
              <w:t>，特訂定本要點。</w:t>
            </w:r>
          </w:p>
        </w:tc>
        <w:tc>
          <w:tcPr>
            <w:tcW w:w="4678" w:type="dxa"/>
            <w:shd w:val="clear" w:color="auto" w:fill="auto"/>
          </w:tcPr>
          <w:p w:rsidR="0079671A" w:rsidRPr="00AE5CCD" w:rsidRDefault="00050329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/>
                <w:szCs w:val="24"/>
              </w:rPr>
              <w:t>訂定</w:t>
            </w:r>
            <w:r w:rsidR="00177685" w:rsidRPr="00AE5CCD">
              <w:rPr>
                <w:rFonts w:ascii="標楷體" w:eastAsia="標楷體" w:hAnsi="標楷體" w:hint="eastAsia"/>
                <w:szCs w:val="24"/>
              </w:rPr>
              <w:t>之</w:t>
            </w:r>
            <w:r w:rsidR="00572666" w:rsidRPr="00AE5CCD">
              <w:rPr>
                <w:rFonts w:ascii="標楷體" w:eastAsia="標楷體" w:hAnsi="標楷體"/>
                <w:szCs w:val="24"/>
              </w:rPr>
              <w:t>目的</w:t>
            </w:r>
            <w:r w:rsidR="005B0882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D7AA9" w:rsidRPr="00AE5CCD" w:rsidTr="00AE5CCD">
        <w:trPr>
          <w:trHeight w:val="417"/>
        </w:trPr>
        <w:tc>
          <w:tcPr>
            <w:tcW w:w="4678" w:type="dxa"/>
            <w:shd w:val="clear" w:color="auto" w:fill="auto"/>
            <w:vAlign w:val="center"/>
          </w:tcPr>
          <w:p w:rsidR="0079671A" w:rsidRPr="00AE5CCD" w:rsidRDefault="002954E5" w:rsidP="00B82435">
            <w:pPr>
              <w:adjustRightInd w:val="0"/>
              <w:snapToGrid w:val="0"/>
              <w:ind w:leftChars="6" w:left="468" w:hangingChars="189" w:hanging="454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二、</w:t>
            </w:r>
            <w:r w:rsidR="00B82435">
              <w:rPr>
                <w:rFonts w:ascii="標楷體" w:eastAsia="標楷體" w:hAnsi="標楷體" w:hint="eastAsia"/>
                <w:szCs w:val="24"/>
              </w:rPr>
              <w:t>申請</w:t>
            </w:r>
            <w:r w:rsidRPr="00AE5CCD">
              <w:rPr>
                <w:rFonts w:ascii="標楷體" w:eastAsia="標楷體" w:hAnsi="標楷體" w:hint="eastAsia"/>
                <w:szCs w:val="24"/>
              </w:rPr>
              <w:t>資格：具有作品、商品之個人、工作室、團體或公司均可。</w:t>
            </w:r>
          </w:p>
        </w:tc>
        <w:tc>
          <w:tcPr>
            <w:tcW w:w="4678" w:type="dxa"/>
            <w:shd w:val="clear" w:color="auto" w:fill="auto"/>
          </w:tcPr>
          <w:p w:rsidR="001978D0" w:rsidRPr="00AE5CCD" w:rsidRDefault="00B82435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</w:t>
            </w:r>
            <w:r w:rsidR="002954E5" w:rsidRPr="00AE5CCD">
              <w:rPr>
                <w:rFonts w:ascii="標楷體" w:eastAsia="標楷體" w:hAnsi="標楷體" w:hint="eastAsia"/>
                <w:szCs w:val="24"/>
              </w:rPr>
              <w:t>資格。</w:t>
            </w:r>
          </w:p>
        </w:tc>
      </w:tr>
      <w:tr w:rsidR="00ED7AA9" w:rsidRPr="00AE5CCD" w:rsidTr="00AE5CCD">
        <w:trPr>
          <w:trHeight w:val="1058"/>
        </w:trPr>
        <w:tc>
          <w:tcPr>
            <w:tcW w:w="4678" w:type="dxa"/>
            <w:shd w:val="clear" w:color="auto" w:fill="auto"/>
            <w:vAlign w:val="center"/>
          </w:tcPr>
          <w:p w:rsidR="00050329" w:rsidRPr="00AE5CCD" w:rsidRDefault="00050329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三、寄售商品類別：</w:t>
            </w:r>
          </w:p>
          <w:p w:rsidR="00050329" w:rsidRPr="00AE5CCD" w:rsidRDefault="009E2D14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50329" w:rsidRPr="00AE5CCD">
              <w:rPr>
                <w:rFonts w:ascii="標楷體" w:eastAsia="標楷體" w:hAnsi="標楷體" w:hint="eastAsia"/>
                <w:szCs w:val="24"/>
              </w:rPr>
              <w:t>(一)主題商品：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9" w:left="1210" w:hangingChars="105" w:hanging="25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1.具文學、博物館、文化資產、藝術人文、觀光旅遊等相關文化內涵。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9" w:left="1210" w:hangingChars="105" w:hanging="25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2.具臺中市古蹟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、</w:t>
            </w:r>
            <w:r w:rsidRPr="00AE5CCD">
              <w:rPr>
                <w:rFonts w:ascii="標楷體" w:eastAsia="標楷體" w:hAnsi="標楷體" w:hint="eastAsia"/>
                <w:szCs w:val="24"/>
              </w:rPr>
              <w:t>歷史建築意象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或</w:t>
            </w:r>
            <w:r w:rsidRPr="00AE5CCD">
              <w:rPr>
                <w:rFonts w:ascii="標楷體" w:eastAsia="標楷體" w:hAnsi="標楷體" w:hint="eastAsia"/>
                <w:szCs w:val="24"/>
              </w:rPr>
              <w:t>城市文化內涵者。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9" w:left="1210" w:hangingChars="105" w:hanging="25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3.以</w:t>
            </w:r>
            <w:r w:rsidR="009E2D14">
              <w:rPr>
                <w:rFonts w:ascii="標楷體" w:eastAsia="標楷體" w:hAnsi="標楷體" w:hint="eastAsia"/>
                <w:szCs w:val="24"/>
              </w:rPr>
              <w:t>臺中市</w:t>
            </w:r>
            <w:r w:rsidRPr="00AE5CCD">
              <w:rPr>
                <w:rFonts w:ascii="標楷體" w:eastAsia="標楷體" w:hAnsi="標楷體" w:hint="eastAsia"/>
                <w:szCs w:val="24"/>
              </w:rPr>
              <w:t>人、文、地理相關設計為主軸，並具有特色主題者。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9" w:left="1210" w:hangingChars="105" w:hanging="25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4.配合節令、活動需求，設計增加紀念性及行銷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效益</w:t>
            </w:r>
            <w:r w:rsidRPr="00AE5CCD">
              <w:rPr>
                <w:rFonts w:ascii="標楷體" w:eastAsia="標楷體" w:hAnsi="標楷體" w:hint="eastAsia"/>
                <w:szCs w:val="24"/>
              </w:rPr>
              <w:t xml:space="preserve">者。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E5CCD">
              <w:rPr>
                <w:rFonts w:ascii="標楷體" w:eastAsia="標楷體" w:hAnsi="標楷體"/>
                <w:szCs w:val="24"/>
              </w:rPr>
              <w:t xml:space="preserve">                                         </w:t>
            </w:r>
          </w:p>
          <w:p w:rsidR="00050329" w:rsidRPr="00AE5CCD" w:rsidRDefault="009E2D14" w:rsidP="009E2D14">
            <w:pPr>
              <w:adjustRightInd w:val="0"/>
              <w:snapToGrid w:val="0"/>
              <w:ind w:left="958" w:hangingChars="399" w:hanging="9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="00050329" w:rsidRPr="00AE5CCD">
              <w:rPr>
                <w:rFonts w:ascii="標楷體" w:eastAsia="標楷體" w:hAnsi="標楷體" w:hint="eastAsia"/>
                <w:szCs w:val="24"/>
              </w:rPr>
              <w:t>(二)</w:t>
            </w:r>
            <w:r w:rsidR="00431271">
              <w:rPr>
                <w:rFonts w:ascii="標楷體" w:eastAsia="標楷體" w:hAnsi="標楷體" w:hint="eastAsia"/>
                <w:szCs w:val="24"/>
              </w:rPr>
              <w:t>衍生性商品：以</w:t>
            </w:r>
            <w:r>
              <w:rPr>
                <w:rFonts w:ascii="標楷體" w:eastAsia="標楷體" w:hAnsi="標楷體" w:hint="eastAsia"/>
                <w:szCs w:val="24"/>
              </w:rPr>
              <w:t>文化</w:t>
            </w:r>
            <w:r w:rsidR="00431271">
              <w:rPr>
                <w:rFonts w:ascii="標楷體" w:eastAsia="標楷體" w:hAnsi="標楷體" w:hint="eastAsia"/>
                <w:szCs w:val="24"/>
              </w:rPr>
              <w:t>局臺中文學館建物</w:t>
            </w:r>
            <w:r>
              <w:rPr>
                <w:rFonts w:ascii="標楷體" w:eastAsia="標楷體" w:hAnsi="標楷體" w:hint="eastAsia"/>
                <w:szCs w:val="24"/>
              </w:rPr>
              <w:t>外觀、建築素材或以文化</w:t>
            </w:r>
            <w:r w:rsidR="00050329" w:rsidRPr="00AE5CCD">
              <w:rPr>
                <w:rFonts w:ascii="標楷體" w:eastAsia="標楷體" w:hAnsi="標楷體" w:hint="eastAsia"/>
                <w:szCs w:val="24"/>
              </w:rPr>
              <w:t>局授權標誌和圖像為設計概念之商品。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3" w:left="94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1.</w:t>
            </w:r>
            <w:r w:rsidR="009E2D14">
              <w:rPr>
                <w:rFonts w:ascii="標楷體" w:eastAsia="標楷體" w:hAnsi="標楷體" w:hint="eastAsia"/>
                <w:szCs w:val="24"/>
              </w:rPr>
              <w:t>設計內容須經文化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局同意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50329" w:rsidRPr="00AE5CCD" w:rsidRDefault="00050329" w:rsidP="009E2D14">
            <w:pPr>
              <w:adjustRightInd w:val="0"/>
              <w:snapToGrid w:val="0"/>
              <w:ind w:leftChars="393" w:left="1195" w:hangingChars="105" w:hanging="25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2.</w:t>
            </w:r>
            <w:r w:rsidR="009E2D14">
              <w:rPr>
                <w:rFonts w:ascii="標楷體" w:eastAsia="標楷體" w:hAnsi="標楷體" w:hint="eastAsia"/>
                <w:szCs w:val="24"/>
              </w:rPr>
              <w:t>須於文化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局授權同意後始可以使用</w:t>
            </w:r>
            <w:r w:rsidR="00B82435">
              <w:rPr>
                <w:rFonts w:ascii="標楷體" w:eastAsia="標楷體" w:hAnsi="標楷體" w:hint="eastAsia"/>
                <w:szCs w:val="24"/>
              </w:rPr>
              <w:t>文化局</w:t>
            </w:r>
            <w:r w:rsidRPr="00AE5CCD">
              <w:rPr>
                <w:rFonts w:ascii="標楷體" w:eastAsia="標楷體" w:hAnsi="標楷體" w:hint="eastAsia"/>
                <w:szCs w:val="24"/>
              </w:rPr>
              <w:t>標誌或圖像製作商品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663050" w:rsidRPr="00AE5CCD" w:rsidRDefault="00050329" w:rsidP="009E2D14">
            <w:pPr>
              <w:adjustRightInd w:val="0"/>
              <w:snapToGrid w:val="0"/>
              <w:ind w:leftChars="393" w:left="94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3.</w:t>
            </w:r>
            <w:r w:rsidR="009E2D14">
              <w:rPr>
                <w:rFonts w:ascii="標楷體" w:eastAsia="標楷體" w:hAnsi="標楷體" w:hint="eastAsia"/>
                <w:szCs w:val="24"/>
              </w:rPr>
              <w:t>商品打樣</w:t>
            </w:r>
            <w:r w:rsidR="007F56EE">
              <w:rPr>
                <w:rFonts w:ascii="標楷體" w:eastAsia="標楷體" w:hAnsi="標楷體" w:hint="eastAsia"/>
                <w:szCs w:val="24"/>
              </w:rPr>
              <w:t>前</w:t>
            </w:r>
            <w:r w:rsidR="009E2D14">
              <w:rPr>
                <w:rFonts w:ascii="標楷體" w:eastAsia="標楷體" w:hAnsi="標楷體" w:hint="eastAsia"/>
                <w:szCs w:val="24"/>
              </w:rPr>
              <w:t>須經文化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局確認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4678" w:type="dxa"/>
            <w:shd w:val="clear" w:color="auto" w:fill="auto"/>
          </w:tcPr>
          <w:p w:rsidR="00663050" w:rsidRPr="00AE5CCD" w:rsidRDefault="00050329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寄售</w:t>
            </w:r>
            <w:r w:rsidR="00177685" w:rsidRPr="00AE5CCD">
              <w:rPr>
                <w:rFonts w:ascii="標楷體" w:eastAsia="標楷體" w:hAnsi="標楷體" w:hint="eastAsia"/>
                <w:szCs w:val="24"/>
              </w:rPr>
              <w:t>之</w:t>
            </w:r>
            <w:r w:rsidRPr="00AE5CCD">
              <w:rPr>
                <w:rFonts w:ascii="標楷體" w:eastAsia="標楷體" w:hAnsi="標楷體" w:hint="eastAsia"/>
                <w:szCs w:val="24"/>
              </w:rPr>
              <w:t>商品類別。</w:t>
            </w:r>
          </w:p>
        </w:tc>
      </w:tr>
      <w:tr w:rsidR="00ED7AA9" w:rsidRPr="00AE5CCD" w:rsidTr="00AE5CCD">
        <w:trPr>
          <w:trHeight w:val="1119"/>
        </w:trPr>
        <w:tc>
          <w:tcPr>
            <w:tcW w:w="4678" w:type="dxa"/>
            <w:shd w:val="clear" w:color="auto" w:fill="auto"/>
            <w:vAlign w:val="center"/>
          </w:tcPr>
          <w:p w:rsidR="00050329" w:rsidRPr="00AE5CCD" w:rsidRDefault="00050329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四、寄售商品申請應檢具資料：</w:t>
            </w:r>
          </w:p>
          <w:p w:rsidR="00050329" w:rsidRPr="00AE5CCD" w:rsidRDefault="00050329" w:rsidP="0014034A">
            <w:pPr>
              <w:adjustRightInd w:val="0"/>
              <w:snapToGrid w:val="0"/>
              <w:ind w:leftChars="198" w:left="957" w:hangingChars="201" w:hanging="48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(一)申請表（申請者介紹、商品名稱、特色、材質、照片及售價）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050329" w:rsidRPr="00AE5CCD" w:rsidRDefault="00050329" w:rsidP="0014034A">
            <w:pPr>
              <w:adjustRightInd w:val="0"/>
              <w:snapToGrid w:val="0"/>
              <w:ind w:leftChars="198" w:left="475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(二)身分證件、立案證明或公司登記。</w:t>
            </w:r>
          </w:p>
          <w:p w:rsidR="0079671A" w:rsidRPr="00AE5CCD" w:rsidRDefault="00050329" w:rsidP="0014034A">
            <w:pPr>
              <w:adjustRightInd w:val="0"/>
              <w:snapToGrid w:val="0"/>
              <w:ind w:leftChars="198" w:left="475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(三)商品樣本（品）</w:t>
            </w:r>
            <w:r w:rsidR="0014034A">
              <w:rPr>
                <w:rFonts w:ascii="標楷體" w:eastAsia="標楷體" w:hAnsi="標楷體" w:hint="eastAsia"/>
                <w:szCs w:val="24"/>
              </w:rPr>
              <w:t>一</w:t>
            </w:r>
            <w:r w:rsidRPr="00AE5CCD">
              <w:rPr>
                <w:rFonts w:ascii="標楷體" w:eastAsia="標楷體" w:hAnsi="標楷體" w:hint="eastAsia"/>
                <w:szCs w:val="24"/>
              </w:rPr>
              <w:t>份。</w:t>
            </w:r>
          </w:p>
        </w:tc>
        <w:tc>
          <w:tcPr>
            <w:tcW w:w="4678" w:type="dxa"/>
            <w:shd w:val="clear" w:color="auto" w:fill="auto"/>
          </w:tcPr>
          <w:p w:rsidR="0079671A" w:rsidRPr="00AE5CCD" w:rsidRDefault="00050329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申請寄售商品應檢具之資料</w:t>
            </w:r>
            <w:r w:rsidR="001978D0"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D7AA9" w:rsidRPr="00AE5CCD" w:rsidTr="00AE5CCD">
        <w:trPr>
          <w:trHeight w:val="268"/>
        </w:trPr>
        <w:tc>
          <w:tcPr>
            <w:tcW w:w="4678" w:type="dxa"/>
            <w:shd w:val="clear" w:color="auto" w:fill="auto"/>
            <w:vAlign w:val="center"/>
          </w:tcPr>
          <w:p w:rsidR="0079671A" w:rsidRPr="00AE5CCD" w:rsidRDefault="00050329" w:rsidP="00AE5CCD">
            <w:pPr>
              <w:adjustRightInd w:val="0"/>
              <w:snapToGrid w:val="0"/>
              <w:ind w:left="425" w:hangingChars="177" w:hanging="425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五、寄售商品應符合相關法令規定，若有資料填寫不實者，經發現一律退件，如已上架商品立即下架。</w:t>
            </w:r>
          </w:p>
        </w:tc>
        <w:tc>
          <w:tcPr>
            <w:tcW w:w="4678" w:type="dxa"/>
            <w:shd w:val="clear" w:color="auto" w:fill="auto"/>
          </w:tcPr>
          <w:p w:rsidR="0079671A" w:rsidRPr="00AE5CCD" w:rsidRDefault="0014034A" w:rsidP="0014034A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申請人應</w:t>
            </w:r>
            <w:r w:rsidR="007906E1" w:rsidRPr="00AE5CCD">
              <w:rPr>
                <w:rFonts w:ascii="標楷體" w:eastAsia="標楷體" w:hAnsi="標楷體" w:hint="eastAsia"/>
                <w:szCs w:val="24"/>
              </w:rPr>
              <w:t>提出申請表及檢附相關文件，並保證無虛偽不實、變造或偽造等情事，經發現一律退件，如已上架商品立即下架。</w:t>
            </w:r>
          </w:p>
        </w:tc>
      </w:tr>
      <w:tr w:rsidR="00ED7AA9" w:rsidRPr="00AE5CCD" w:rsidTr="00AE5CCD">
        <w:tc>
          <w:tcPr>
            <w:tcW w:w="4678" w:type="dxa"/>
            <w:shd w:val="clear" w:color="auto" w:fill="auto"/>
            <w:vAlign w:val="center"/>
          </w:tcPr>
          <w:p w:rsidR="00AE5CCD" w:rsidRDefault="008E476B" w:rsidP="00AE5CCD">
            <w:pPr>
              <w:adjustRightInd w:val="0"/>
              <w:snapToGrid w:val="0"/>
              <w:ind w:left="497" w:hangingChars="207" w:hanging="497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六、寄售商品來源分為徵件審查與專案合作。</w:t>
            </w:r>
          </w:p>
          <w:p w:rsidR="008E476B" w:rsidRPr="00AE5CCD" w:rsidRDefault="008E476B" w:rsidP="00854696">
            <w:pPr>
              <w:adjustRightInd w:val="0"/>
              <w:snapToGrid w:val="0"/>
              <w:ind w:leftChars="179" w:left="855" w:hangingChars="177" w:hanging="425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(一)徵件審查：</w:t>
            </w:r>
          </w:p>
          <w:p w:rsidR="001978D0" w:rsidRPr="00AE5CCD" w:rsidRDefault="008E476B" w:rsidP="00854696">
            <w:pPr>
              <w:adjustRightInd w:val="0"/>
              <w:snapToGrid w:val="0"/>
              <w:ind w:leftChars="356" w:left="1099" w:hanging="245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lastRenderedPageBreak/>
              <w:t>1.</w:t>
            </w:r>
            <w:r w:rsidR="00854696">
              <w:rPr>
                <w:rFonts w:ascii="標楷體" w:eastAsia="標楷體" w:hAnsi="標楷體" w:hint="eastAsia"/>
                <w:szCs w:val="24"/>
              </w:rPr>
              <w:t>由文化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局組成寄售商品審查委員會進行審查事宜，於每年3月及10月</w:t>
            </w:r>
            <w:r w:rsidR="00AA0833">
              <w:rPr>
                <w:rFonts w:ascii="標楷體" w:eastAsia="標楷體" w:hAnsi="標楷體" w:hint="eastAsia"/>
                <w:szCs w:val="24"/>
              </w:rPr>
              <w:t>進行徵件</w:t>
            </w:r>
            <w:r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8E476B" w:rsidRPr="00AE5CCD" w:rsidRDefault="008E476B" w:rsidP="00854696">
            <w:pPr>
              <w:adjustRightInd w:val="0"/>
              <w:snapToGrid w:val="0"/>
              <w:ind w:leftChars="355" w:left="1099" w:hanging="247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2.審查委員之評分標準，文學性（與文學館形象相關性）占30%、商品性（質感及包裝設計風格）占25%、市場性（市場接受度及價格）占25% 、行銷(</w:t>
            </w:r>
            <w:r w:rsidR="00B66C10">
              <w:rPr>
                <w:rFonts w:ascii="標楷體" w:eastAsia="標楷體" w:hAnsi="標楷體" w:hint="eastAsia"/>
                <w:szCs w:val="24"/>
              </w:rPr>
              <w:t>相關行銷方案</w:t>
            </w:r>
            <w:r w:rsidRPr="00AE5CCD">
              <w:rPr>
                <w:rFonts w:ascii="標楷體" w:eastAsia="標楷體" w:hAnsi="標楷體" w:hint="eastAsia"/>
                <w:szCs w:val="24"/>
              </w:rPr>
              <w:t>)占20%。</w:t>
            </w:r>
          </w:p>
          <w:p w:rsidR="0079671A" w:rsidRPr="00AE5CCD" w:rsidRDefault="008E476B" w:rsidP="00854696">
            <w:pPr>
              <w:adjustRightInd w:val="0"/>
              <w:snapToGrid w:val="0"/>
              <w:ind w:leftChars="155" w:left="854" w:hangingChars="201" w:hanging="48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(二)專案合作：為配合</w:t>
            </w:r>
            <w:r w:rsidR="00854696">
              <w:rPr>
                <w:rFonts w:ascii="標楷體" w:eastAsia="標楷體" w:hAnsi="標楷體" w:hint="eastAsia"/>
                <w:szCs w:val="24"/>
              </w:rPr>
              <w:t>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局文學推廣活動，豐富商品</w:t>
            </w:r>
            <w:r w:rsidR="00D07859" w:rsidRPr="00AE5CCD">
              <w:rPr>
                <w:rFonts w:ascii="標楷體" w:eastAsia="標楷體" w:hAnsi="標楷體" w:hint="eastAsia"/>
                <w:szCs w:val="24"/>
              </w:rPr>
              <w:t>多樣性</w:t>
            </w:r>
            <w:r w:rsidRPr="00AE5CCD">
              <w:rPr>
                <w:rFonts w:ascii="標楷體" w:eastAsia="標楷體" w:hAnsi="標楷體" w:hint="eastAsia"/>
                <w:szCs w:val="24"/>
              </w:rPr>
              <w:t>，另由</w:t>
            </w:r>
            <w:r w:rsidR="007F56EE">
              <w:rPr>
                <w:rFonts w:ascii="標楷體" w:eastAsia="標楷體" w:hAnsi="標楷體" w:hint="eastAsia"/>
                <w:szCs w:val="24"/>
              </w:rPr>
              <w:t>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局專案簽辦寄售商品合作方案。</w:t>
            </w:r>
          </w:p>
        </w:tc>
        <w:tc>
          <w:tcPr>
            <w:tcW w:w="4678" w:type="dxa"/>
            <w:shd w:val="clear" w:color="auto" w:fill="auto"/>
          </w:tcPr>
          <w:p w:rsidR="0079671A" w:rsidRPr="00AE5CCD" w:rsidRDefault="00F0732A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lastRenderedPageBreak/>
              <w:t>寄售商品</w:t>
            </w:r>
            <w:r w:rsidR="007E262E" w:rsidRPr="00AE5CCD">
              <w:rPr>
                <w:rFonts w:ascii="標楷體" w:eastAsia="標楷體" w:hAnsi="標楷體" w:hint="eastAsia"/>
                <w:szCs w:val="24"/>
              </w:rPr>
              <w:t>之</w:t>
            </w:r>
            <w:r w:rsidRPr="00AE5CCD">
              <w:rPr>
                <w:rFonts w:ascii="標楷體" w:eastAsia="標楷體" w:hAnsi="標楷體" w:hint="eastAsia"/>
                <w:szCs w:val="24"/>
              </w:rPr>
              <w:t>來源</w:t>
            </w:r>
            <w:r w:rsidR="007E262E" w:rsidRPr="00AE5CCD">
              <w:rPr>
                <w:rFonts w:ascii="標楷體" w:eastAsia="標楷體" w:hAnsi="標楷體" w:hint="eastAsia"/>
                <w:szCs w:val="24"/>
              </w:rPr>
              <w:t>、審查時間及標準</w:t>
            </w:r>
            <w:r w:rsidRPr="00AE5CCD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ED7AA9" w:rsidRPr="00AE5CCD" w:rsidTr="00AE5CCD">
        <w:trPr>
          <w:trHeight w:val="1969"/>
        </w:trPr>
        <w:tc>
          <w:tcPr>
            <w:tcW w:w="4678" w:type="dxa"/>
            <w:shd w:val="clear" w:color="auto" w:fill="auto"/>
          </w:tcPr>
          <w:p w:rsidR="001978D0" w:rsidRPr="00AE5CCD" w:rsidRDefault="008E476B" w:rsidP="00AE5CC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七、寄售商品合作規範</w:t>
            </w:r>
          </w:p>
          <w:p w:rsidR="008E476B" w:rsidRDefault="008E476B" w:rsidP="00854696">
            <w:pPr>
              <w:adjustRightInd w:val="0"/>
              <w:snapToGrid w:val="0"/>
              <w:ind w:leftChars="181" w:left="957" w:hangingChars="218" w:hanging="52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(一)商品審查通過後，試行寄售三個月，試行寄售合約終止後，視市場狀況與消費者需求，始簽訂正式寄售合約</w:t>
            </w:r>
            <w:r w:rsidR="00642A93">
              <w:rPr>
                <w:rFonts w:ascii="標楷體" w:eastAsia="標楷體" w:hAnsi="標楷體" w:hint="eastAsia"/>
                <w:szCs w:val="24"/>
              </w:rPr>
              <w:t>。</w:t>
            </w:r>
          </w:p>
          <w:p w:rsidR="00642A93" w:rsidRPr="00642A93" w:rsidRDefault="00642A93" w:rsidP="00854696">
            <w:pPr>
              <w:adjustRightInd w:val="0"/>
              <w:snapToGrid w:val="0"/>
              <w:ind w:leftChars="181" w:left="957" w:hangingChars="218" w:hanging="523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(二)</w:t>
            </w:r>
            <w:r w:rsidRPr="00642A93">
              <w:rPr>
                <w:rFonts w:ascii="標楷體" w:eastAsia="標楷體" w:hAnsi="標楷體" w:hint="eastAsia"/>
                <w:szCs w:val="24"/>
              </w:rPr>
              <w:t>正式寄售合約之寄售期間以一年為原則，銷售情形良好者得續約一次；惟商品寄售期間銷售狀況欠佳或經顧客意見反映，文化局將視情況予以下架。</w:t>
            </w:r>
          </w:p>
          <w:p w:rsidR="008E476B" w:rsidRPr="00AE5CCD" w:rsidRDefault="008E476B" w:rsidP="00FB5F2F">
            <w:pPr>
              <w:adjustRightInd w:val="0"/>
              <w:snapToGrid w:val="0"/>
              <w:ind w:leftChars="180" w:left="914" w:hangingChars="201" w:hanging="482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</w:t>
            </w:r>
            <w:r w:rsidR="00642A93">
              <w:rPr>
                <w:rFonts w:ascii="標楷體" w:eastAsia="標楷體" w:hAnsi="標楷體" w:hint="eastAsia"/>
                <w:szCs w:val="24"/>
              </w:rPr>
              <w:t>三</w:t>
            </w:r>
            <w:r w:rsidRPr="00AE5CCD">
              <w:rPr>
                <w:rFonts w:ascii="標楷體" w:eastAsia="標楷體" w:hAnsi="標楷體" w:hint="eastAsia"/>
                <w:szCs w:val="24"/>
              </w:rPr>
              <w:t>)商品試行寄售及正式寄售期間，除衍生性商品以實際銷售金額30%為</w:t>
            </w:r>
            <w:r w:rsidR="00FB5F2F">
              <w:rPr>
                <w:rFonts w:ascii="標楷體" w:eastAsia="標楷體" w:hAnsi="標楷體" w:hint="eastAsia"/>
                <w:szCs w:val="24"/>
              </w:rPr>
              <w:t>文化局</w:t>
            </w:r>
            <w:r w:rsidRPr="00AE5CCD">
              <w:rPr>
                <w:rFonts w:ascii="標楷體" w:eastAsia="標楷體" w:hAnsi="標楷體" w:hint="eastAsia"/>
                <w:szCs w:val="24"/>
              </w:rPr>
              <w:t>收入、70%為</w:t>
            </w:r>
            <w:r w:rsidR="007F56EE">
              <w:rPr>
                <w:rFonts w:ascii="標楷體" w:eastAsia="標楷體" w:hAnsi="標楷體" w:hint="eastAsia"/>
                <w:szCs w:val="24"/>
              </w:rPr>
              <w:t>寄售者</w:t>
            </w:r>
            <w:r w:rsidRPr="00AE5CCD">
              <w:rPr>
                <w:rFonts w:ascii="標楷體" w:eastAsia="標楷體" w:hAnsi="標楷體" w:hint="eastAsia"/>
                <w:szCs w:val="24"/>
              </w:rPr>
              <w:t>收入外，其餘商品均以實際銷售金額40%為</w:t>
            </w:r>
            <w:r w:rsidR="00854696">
              <w:rPr>
                <w:rFonts w:ascii="標楷體" w:eastAsia="標楷體" w:hAnsi="標楷體" w:hint="eastAsia"/>
                <w:szCs w:val="24"/>
              </w:rPr>
              <w:t>文化</w:t>
            </w:r>
            <w:r w:rsidR="00FB5F2F">
              <w:rPr>
                <w:rFonts w:ascii="標楷體" w:eastAsia="標楷體" w:hAnsi="標楷體" w:hint="eastAsia"/>
                <w:szCs w:val="24"/>
              </w:rPr>
              <w:t>局</w:t>
            </w:r>
            <w:r w:rsidRPr="00AE5CCD">
              <w:rPr>
                <w:rFonts w:ascii="標楷體" w:eastAsia="標楷體" w:hAnsi="標楷體" w:hint="eastAsia"/>
                <w:szCs w:val="24"/>
              </w:rPr>
              <w:t>收入、60%為</w:t>
            </w:r>
            <w:r w:rsidR="007F56EE">
              <w:rPr>
                <w:rFonts w:ascii="標楷體" w:eastAsia="標楷體" w:hAnsi="標楷體" w:hint="eastAsia"/>
                <w:szCs w:val="24"/>
              </w:rPr>
              <w:t>寄售者</w:t>
            </w:r>
            <w:r w:rsidRPr="00AE5CCD">
              <w:rPr>
                <w:rFonts w:ascii="標楷體" w:eastAsia="標楷體" w:hAnsi="標楷體" w:hint="eastAsia"/>
                <w:szCs w:val="24"/>
              </w:rPr>
              <w:t>收入。專案合作部份，另以專案內容另訂之。</w:t>
            </w:r>
          </w:p>
          <w:p w:rsidR="007E262E" w:rsidRPr="00AE5CCD" w:rsidRDefault="008E476B" w:rsidP="00854696">
            <w:pPr>
              <w:adjustRightInd w:val="0"/>
              <w:snapToGrid w:val="0"/>
              <w:ind w:leftChars="181" w:left="957" w:hangingChars="218" w:hanging="52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</w:t>
            </w:r>
            <w:r w:rsidR="00642A93">
              <w:rPr>
                <w:rFonts w:ascii="標楷體" w:eastAsia="標楷體" w:hAnsi="標楷體" w:hint="eastAsia"/>
                <w:szCs w:val="24"/>
              </w:rPr>
              <w:t>四</w:t>
            </w:r>
            <w:r w:rsidRPr="00AE5CCD">
              <w:rPr>
                <w:rFonts w:ascii="標楷體" w:eastAsia="標楷體" w:hAnsi="標楷體" w:hint="eastAsia"/>
                <w:szCs w:val="24"/>
              </w:rPr>
              <w:t>)寄售商品收入以雙月結算，待月結拆帳後，以匯款方式給付</w:t>
            </w:r>
            <w:r w:rsidR="007F56EE">
              <w:rPr>
                <w:rFonts w:ascii="標楷體" w:eastAsia="標楷體" w:hAnsi="標楷體" w:hint="eastAsia"/>
                <w:szCs w:val="24"/>
              </w:rPr>
              <w:t>寄售者</w:t>
            </w:r>
            <w:r w:rsidRPr="00AE5CCD">
              <w:rPr>
                <w:rFonts w:ascii="標楷體" w:eastAsia="標楷體" w:hAnsi="標楷體" w:hint="eastAsia"/>
                <w:szCs w:val="24"/>
              </w:rPr>
              <w:t>，代售所得均納入臺中市政府市庫。</w:t>
            </w:r>
          </w:p>
          <w:p w:rsidR="008E476B" w:rsidRPr="00AE5CCD" w:rsidRDefault="008E476B" w:rsidP="00854696">
            <w:pPr>
              <w:adjustRightInd w:val="0"/>
              <w:snapToGrid w:val="0"/>
              <w:ind w:leftChars="181" w:left="957" w:hangingChars="218" w:hanging="52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</w:t>
            </w:r>
            <w:r w:rsidR="00642A93">
              <w:rPr>
                <w:rFonts w:ascii="標楷體" w:eastAsia="標楷體" w:hAnsi="標楷體" w:hint="eastAsia"/>
                <w:szCs w:val="24"/>
              </w:rPr>
              <w:t>五</w:t>
            </w:r>
            <w:r w:rsidRPr="00AE5CCD">
              <w:rPr>
                <w:rFonts w:ascii="標楷體" w:eastAsia="標楷體" w:hAnsi="標楷體" w:hint="eastAsia"/>
                <w:szCs w:val="24"/>
              </w:rPr>
              <w:t>)上架商品著作權疑義、品質瑕疵問題或標示不全所衍生之法律問題，由寄售</w:t>
            </w:r>
            <w:r w:rsidR="007F56EE">
              <w:rPr>
                <w:rFonts w:ascii="標楷體" w:eastAsia="標楷體" w:hAnsi="標楷體" w:hint="eastAsia"/>
                <w:szCs w:val="24"/>
              </w:rPr>
              <w:t>者</w:t>
            </w:r>
            <w:r w:rsidRPr="00AE5CCD">
              <w:rPr>
                <w:rFonts w:ascii="標楷體" w:eastAsia="標楷體" w:hAnsi="標楷體" w:hint="eastAsia"/>
                <w:szCs w:val="24"/>
              </w:rPr>
              <w:t>自行負責。</w:t>
            </w:r>
          </w:p>
          <w:p w:rsidR="00830FF1" w:rsidRPr="00AE5CCD" w:rsidRDefault="008E476B" w:rsidP="00854696">
            <w:pPr>
              <w:adjustRightInd w:val="0"/>
              <w:snapToGrid w:val="0"/>
              <w:ind w:leftChars="181" w:left="957" w:hangingChars="218" w:hanging="523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(</w:t>
            </w:r>
            <w:r w:rsidR="00642A93">
              <w:rPr>
                <w:rFonts w:ascii="標楷體" w:eastAsia="標楷體" w:hAnsi="標楷體" w:hint="eastAsia"/>
                <w:szCs w:val="24"/>
              </w:rPr>
              <w:t>六</w:t>
            </w:r>
            <w:r w:rsidRPr="00AE5CCD">
              <w:rPr>
                <w:rFonts w:ascii="標楷體" w:eastAsia="標楷體" w:hAnsi="標楷體" w:hint="eastAsia"/>
                <w:szCs w:val="24"/>
              </w:rPr>
              <w:t>)凡經審查通過，雙方權利義務，需按照「寄售合約書」據以執行。</w:t>
            </w:r>
          </w:p>
        </w:tc>
        <w:tc>
          <w:tcPr>
            <w:tcW w:w="4678" w:type="dxa"/>
            <w:shd w:val="clear" w:color="auto" w:fill="auto"/>
          </w:tcPr>
          <w:p w:rsidR="00830FF1" w:rsidRPr="00AE5CCD" w:rsidRDefault="005E6C54" w:rsidP="00AE5CCD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寄售商品之合作規範，包含合約期限、拆帳比例、給付方式、</w:t>
            </w:r>
            <w:r w:rsidR="007906E1" w:rsidRPr="00AE5CCD">
              <w:rPr>
                <w:rFonts w:ascii="標楷體" w:eastAsia="標楷體" w:hAnsi="標楷體" w:hint="eastAsia"/>
                <w:szCs w:val="24"/>
              </w:rPr>
              <w:t>瑕疵處理方式、權利義務關係。</w:t>
            </w:r>
          </w:p>
        </w:tc>
      </w:tr>
      <w:tr w:rsidR="00ED7AA9" w:rsidRPr="00AE5CCD" w:rsidTr="00AE5CCD">
        <w:trPr>
          <w:trHeight w:val="371"/>
        </w:trPr>
        <w:tc>
          <w:tcPr>
            <w:tcW w:w="4678" w:type="dxa"/>
            <w:shd w:val="clear" w:color="auto" w:fill="auto"/>
          </w:tcPr>
          <w:p w:rsidR="00830FF1" w:rsidRPr="00AE5CCD" w:rsidRDefault="001978D0" w:rsidP="006946CD">
            <w:pPr>
              <w:adjustRightInd w:val="0"/>
              <w:snapToGrid w:val="0"/>
              <w:ind w:left="497" w:hangingChars="207" w:hanging="497"/>
              <w:jc w:val="both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八、本要點所需書表格式，由</w:t>
            </w:r>
            <w:r w:rsidR="006946CD">
              <w:rPr>
                <w:rFonts w:ascii="標楷體" w:eastAsia="標楷體" w:hAnsi="標楷體" w:hint="eastAsia"/>
                <w:szCs w:val="24"/>
              </w:rPr>
              <w:t>文化</w:t>
            </w:r>
            <w:r w:rsidRPr="00AE5CCD">
              <w:rPr>
                <w:rFonts w:ascii="標楷體" w:eastAsia="標楷體" w:hAnsi="標楷體" w:hint="eastAsia"/>
                <w:szCs w:val="24"/>
              </w:rPr>
              <w:t>局另訂之。</w:t>
            </w:r>
          </w:p>
        </w:tc>
        <w:tc>
          <w:tcPr>
            <w:tcW w:w="4678" w:type="dxa"/>
            <w:shd w:val="clear" w:color="auto" w:fill="auto"/>
          </w:tcPr>
          <w:p w:rsidR="00830FF1" w:rsidRPr="00AE5CCD" w:rsidRDefault="007906E1" w:rsidP="00AE5CCD">
            <w:pPr>
              <w:snapToGrid w:val="0"/>
              <w:rPr>
                <w:rFonts w:ascii="標楷體" w:eastAsia="標楷體" w:hAnsi="標楷體"/>
                <w:szCs w:val="24"/>
              </w:rPr>
            </w:pPr>
            <w:r w:rsidRPr="00AE5CCD">
              <w:rPr>
                <w:rFonts w:ascii="標楷體" w:eastAsia="標楷體" w:hAnsi="標楷體" w:hint="eastAsia"/>
                <w:szCs w:val="24"/>
              </w:rPr>
              <w:t>所需書表格式另訂。</w:t>
            </w:r>
          </w:p>
        </w:tc>
      </w:tr>
    </w:tbl>
    <w:p w:rsidR="0079671A" w:rsidRPr="00661E64" w:rsidRDefault="0079671A" w:rsidP="00C304DF">
      <w:pPr>
        <w:adjustRightInd w:val="0"/>
        <w:snapToGrid w:val="0"/>
        <w:spacing w:line="460" w:lineRule="exact"/>
        <w:jc w:val="center"/>
        <w:rPr>
          <w:rFonts w:ascii="標楷體" w:eastAsia="標楷體" w:hAnsi="標楷體"/>
          <w:sz w:val="32"/>
          <w:szCs w:val="32"/>
        </w:rPr>
      </w:pPr>
    </w:p>
    <w:sectPr w:rsidR="0079671A" w:rsidRPr="00661E64" w:rsidSect="00C304DF">
      <w:footerReference w:type="default" r:id="rId8"/>
      <w:pgSz w:w="11906" w:h="16838"/>
      <w:pgMar w:top="1418" w:right="1418" w:bottom="1418" w:left="170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835" w:rsidRDefault="00D67835" w:rsidP="00572666">
      <w:r>
        <w:separator/>
      </w:r>
    </w:p>
  </w:endnote>
  <w:endnote w:type="continuationSeparator" w:id="0">
    <w:p w:rsidR="00D67835" w:rsidRDefault="00D67835" w:rsidP="00572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0181232"/>
      <w:docPartObj>
        <w:docPartGallery w:val="Page Numbers (Bottom of Page)"/>
        <w:docPartUnique/>
      </w:docPartObj>
    </w:sdtPr>
    <w:sdtEndPr/>
    <w:sdtContent>
      <w:p w:rsidR="00572666" w:rsidRDefault="0057266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49D8" w:rsidRPr="00E349D8">
          <w:rPr>
            <w:noProof/>
            <w:lang w:val="zh-TW"/>
          </w:rPr>
          <w:t>1</w:t>
        </w:r>
        <w:r>
          <w:fldChar w:fldCharType="end"/>
        </w:r>
      </w:p>
    </w:sdtContent>
  </w:sdt>
  <w:p w:rsidR="00572666" w:rsidRDefault="005726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835" w:rsidRDefault="00D67835" w:rsidP="00572666">
      <w:r>
        <w:separator/>
      </w:r>
    </w:p>
  </w:footnote>
  <w:footnote w:type="continuationSeparator" w:id="0">
    <w:p w:rsidR="00D67835" w:rsidRDefault="00D67835" w:rsidP="00572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35EF7"/>
    <w:multiLevelType w:val="hybridMultilevel"/>
    <w:tmpl w:val="23EA3F6A"/>
    <w:lvl w:ilvl="0" w:tplc="8B2C898C">
      <w:start w:val="4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2E06F4"/>
    <w:multiLevelType w:val="hybridMultilevel"/>
    <w:tmpl w:val="454E154E"/>
    <w:lvl w:ilvl="0" w:tplc="C7B04F4E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0628C7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3D1B81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DB43AD2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7F44DF"/>
    <w:multiLevelType w:val="hybridMultilevel"/>
    <w:tmpl w:val="570AA040"/>
    <w:lvl w:ilvl="0" w:tplc="C73CF1A2">
      <w:start w:val="1"/>
      <w:numFmt w:val="taiwaneseCountingThousand"/>
      <w:lvlText w:val="（%1）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6" w15:restartNumberingAfterBreak="0">
    <w:nsid w:val="67F619AD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8C97708"/>
    <w:multiLevelType w:val="hybridMultilevel"/>
    <w:tmpl w:val="1838A388"/>
    <w:lvl w:ilvl="0" w:tplc="9432D5A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4"/>
  </w:num>
  <w:num w:numId="5">
    <w:abstractNumId w:val="2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1A"/>
    <w:rsid w:val="00050329"/>
    <w:rsid w:val="000713F4"/>
    <w:rsid w:val="0007376E"/>
    <w:rsid w:val="000D6833"/>
    <w:rsid w:val="00117A8B"/>
    <w:rsid w:val="001202E2"/>
    <w:rsid w:val="0014034A"/>
    <w:rsid w:val="00177685"/>
    <w:rsid w:val="00194E3A"/>
    <w:rsid w:val="0019697B"/>
    <w:rsid w:val="001978D0"/>
    <w:rsid w:val="001B30AB"/>
    <w:rsid w:val="001B615F"/>
    <w:rsid w:val="00227C88"/>
    <w:rsid w:val="002738D3"/>
    <w:rsid w:val="002845CA"/>
    <w:rsid w:val="002954E5"/>
    <w:rsid w:val="002A6313"/>
    <w:rsid w:val="003145D1"/>
    <w:rsid w:val="00314A96"/>
    <w:rsid w:val="0032181A"/>
    <w:rsid w:val="003247F8"/>
    <w:rsid w:val="003663F5"/>
    <w:rsid w:val="003800A8"/>
    <w:rsid w:val="00385073"/>
    <w:rsid w:val="003B6B42"/>
    <w:rsid w:val="003F21E3"/>
    <w:rsid w:val="0041324E"/>
    <w:rsid w:val="00416FF9"/>
    <w:rsid w:val="00431271"/>
    <w:rsid w:val="00466F23"/>
    <w:rsid w:val="004A5616"/>
    <w:rsid w:val="004B0DB5"/>
    <w:rsid w:val="004E34C5"/>
    <w:rsid w:val="00555C2C"/>
    <w:rsid w:val="00572666"/>
    <w:rsid w:val="00597314"/>
    <w:rsid w:val="005B0882"/>
    <w:rsid w:val="005D37A3"/>
    <w:rsid w:val="005D46CB"/>
    <w:rsid w:val="005E6C54"/>
    <w:rsid w:val="00632282"/>
    <w:rsid w:val="0064202A"/>
    <w:rsid w:val="00642A93"/>
    <w:rsid w:val="00661E64"/>
    <w:rsid w:val="00663050"/>
    <w:rsid w:val="006946CD"/>
    <w:rsid w:val="006C4DE9"/>
    <w:rsid w:val="006C5081"/>
    <w:rsid w:val="006D2877"/>
    <w:rsid w:val="006D44C0"/>
    <w:rsid w:val="0074401D"/>
    <w:rsid w:val="007906E1"/>
    <w:rsid w:val="0079671A"/>
    <w:rsid w:val="007B55AC"/>
    <w:rsid w:val="007C57D0"/>
    <w:rsid w:val="007D33B9"/>
    <w:rsid w:val="007E262E"/>
    <w:rsid w:val="007F2981"/>
    <w:rsid w:val="007F56EE"/>
    <w:rsid w:val="0080050C"/>
    <w:rsid w:val="00812FE1"/>
    <w:rsid w:val="008207D6"/>
    <w:rsid w:val="008211FE"/>
    <w:rsid w:val="00830F81"/>
    <w:rsid w:val="00830FF1"/>
    <w:rsid w:val="00854696"/>
    <w:rsid w:val="008A2941"/>
    <w:rsid w:val="008E476B"/>
    <w:rsid w:val="00914D75"/>
    <w:rsid w:val="00945381"/>
    <w:rsid w:val="00967D97"/>
    <w:rsid w:val="00982225"/>
    <w:rsid w:val="00982563"/>
    <w:rsid w:val="009B4EE8"/>
    <w:rsid w:val="009E2D14"/>
    <w:rsid w:val="00A02155"/>
    <w:rsid w:val="00A15E46"/>
    <w:rsid w:val="00A16E03"/>
    <w:rsid w:val="00A416E6"/>
    <w:rsid w:val="00A455C6"/>
    <w:rsid w:val="00A76ED9"/>
    <w:rsid w:val="00AA0833"/>
    <w:rsid w:val="00AC5277"/>
    <w:rsid w:val="00AE2587"/>
    <w:rsid w:val="00AE5CCD"/>
    <w:rsid w:val="00B330D9"/>
    <w:rsid w:val="00B37E40"/>
    <w:rsid w:val="00B4253D"/>
    <w:rsid w:val="00B43FBD"/>
    <w:rsid w:val="00B64E92"/>
    <w:rsid w:val="00B66C10"/>
    <w:rsid w:val="00B82259"/>
    <w:rsid w:val="00B82435"/>
    <w:rsid w:val="00B97DC7"/>
    <w:rsid w:val="00BF1683"/>
    <w:rsid w:val="00BF1ACD"/>
    <w:rsid w:val="00BF69B7"/>
    <w:rsid w:val="00C0312B"/>
    <w:rsid w:val="00C16BE9"/>
    <w:rsid w:val="00C304DF"/>
    <w:rsid w:val="00C634FE"/>
    <w:rsid w:val="00C71610"/>
    <w:rsid w:val="00C81BD3"/>
    <w:rsid w:val="00CA2ED8"/>
    <w:rsid w:val="00D07859"/>
    <w:rsid w:val="00D07DAD"/>
    <w:rsid w:val="00D13397"/>
    <w:rsid w:val="00D15CED"/>
    <w:rsid w:val="00D20662"/>
    <w:rsid w:val="00D3547D"/>
    <w:rsid w:val="00D67835"/>
    <w:rsid w:val="00DE5D05"/>
    <w:rsid w:val="00E26A31"/>
    <w:rsid w:val="00E349D8"/>
    <w:rsid w:val="00E83477"/>
    <w:rsid w:val="00E934D2"/>
    <w:rsid w:val="00ED7AA9"/>
    <w:rsid w:val="00F0732A"/>
    <w:rsid w:val="00F14A4F"/>
    <w:rsid w:val="00F15933"/>
    <w:rsid w:val="00F47D2D"/>
    <w:rsid w:val="00F505BC"/>
    <w:rsid w:val="00F83597"/>
    <w:rsid w:val="00FB4AC5"/>
    <w:rsid w:val="00FB5A98"/>
    <w:rsid w:val="00FB5F2F"/>
    <w:rsid w:val="00FE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220C418-52AA-404B-B8B8-CE24DD107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6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671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72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266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26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26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7AB79-F984-4D98-97E8-2FBD3ED065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1327</Characters>
  <Application>Microsoft Office Word</Application>
  <DocSecurity>0</DocSecurity>
  <Lines>11</Lines>
  <Paragraphs>3</Paragraphs>
  <ScaleCrop>false</ScaleCrop>
  <Company>TCCG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王琬舒</dc:creator>
  <cp:lastModifiedBy>陳嘉胤</cp:lastModifiedBy>
  <cp:revision>2</cp:revision>
  <cp:lastPrinted>2018-08-16T09:27:00Z</cp:lastPrinted>
  <dcterms:created xsi:type="dcterms:W3CDTF">2018-08-27T08:43:00Z</dcterms:created>
  <dcterms:modified xsi:type="dcterms:W3CDTF">2018-08-27T08:43:00Z</dcterms:modified>
</cp:coreProperties>
</file>