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97A" w:rsidRDefault="00727936">
      <w:pPr>
        <w:pStyle w:val="Textbody"/>
        <w:overflowPunct w:val="0"/>
        <w:spacing w:line="460" w:lineRule="exact"/>
        <w:rPr>
          <w:rFonts w:ascii="標楷體" w:eastAsia="標楷體" w:hAnsi="標楷體"/>
          <w:bCs/>
          <w:sz w:val="40"/>
          <w:szCs w:val="40"/>
        </w:rPr>
      </w:pPr>
      <w:bookmarkStart w:id="0" w:name="_GoBack"/>
      <w:r>
        <w:rPr>
          <w:rFonts w:ascii="標楷體" w:eastAsia="標楷體" w:hAnsi="標楷體"/>
          <w:bCs/>
          <w:sz w:val="40"/>
          <w:szCs w:val="40"/>
        </w:rPr>
        <w:t>臺中市政府環境保護局任務指派管理幹部甄選要點</w:t>
      </w:r>
    </w:p>
    <w:bookmarkEnd w:id="0"/>
    <w:p w:rsidR="00C7697A" w:rsidRDefault="00C7697A">
      <w:pPr>
        <w:pStyle w:val="Textbody"/>
        <w:overflowPunct w:val="0"/>
        <w:spacing w:line="460" w:lineRule="exact"/>
        <w:rPr>
          <w:rFonts w:ascii="標楷體" w:eastAsia="標楷體" w:hAnsi="標楷體"/>
          <w:bCs/>
          <w:sz w:val="38"/>
          <w:szCs w:val="38"/>
        </w:rPr>
      </w:pPr>
    </w:p>
    <w:p w:rsidR="00C7697A" w:rsidRDefault="00727936">
      <w:pPr>
        <w:pStyle w:val="Textbody"/>
        <w:overflowPunct w:val="0"/>
        <w:snapToGrid w:val="0"/>
        <w:spacing w:after="184" w:line="240" w:lineRule="exact"/>
        <w:ind w:right="198"/>
        <w:jc w:val="right"/>
        <w:rPr>
          <w:rFonts w:ascii="標楷體" w:eastAsia="標楷體" w:hAnsi="標楷體"/>
          <w:bCs/>
          <w:sz w:val="20"/>
          <w:szCs w:val="20"/>
        </w:rPr>
      </w:pPr>
      <w:r>
        <w:rPr>
          <w:rFonts w:ascii="標楷體" w:eastAsia="標楷體" w:hAnsi="標楷體"/>
          <w:bCs/>
          <w:sz w:val="20"/>
          <w:szCs w:val="20"/>
        </w:rPr>
        <w:t>中華民國102年1月10日中市環清字第1020003727號書函頒</w:t>
      </w:r>
    </w:p>
    <w:p w:rsidR="00C7697A" w:rsidRDefault="00727936">
      <w:pPr>
        <w:pStyle w:val="Textbody"/>
        <w:overflowPunct w:val="0"/>
        <w:snapToGrid w:val="0"/>
        <w:spacing w:after="184" w:line="240" w:lineRule="exact"/>
        <w:ind w:right="198"/>
        <w:jc w:val="right"/>
      </w:pPr>
      <w:r>
        <w:rPr>
          <w:rFonts w:ascii="標楷體" w:eastAsia="標楷體" w:hAnsi="標楷體"/>
          <w:bCs/>
          <w:sz w:val="20"/>
          <w:szCs w:val="20"/>
        </w:rPr>
        <w:t>中華民國102年3月29日中市環清字第10200284011號書函修正</w:t>
      </w:r>
    </w:p>
    <w:p w:rsidR="00C7697A" w:rsidRDefault="00727936">
      <w:pPr>
        <w:pStyle w:val="Textbody"/>
        <w:overflowPunct w:val="0"/>
        <w:snapToGrid w:val="0"/>
        <w:spacing w:after="184" w:line="240" w:lineRule="exact"/>
        <w:ind w:right="198"/>
        <w:jc w:val="right"/>
        <w:rPr>
          <w:rFonts w:ascii="標楷體" w:eastAsia="標楷體" w:hAnsi="標楷體"/>
          <w:bCs/>
          <w:sz w:val="20"/>
          <w:szCs w:val="20"/>
        </w:rPr>
      </w:pPr>
      <w:r>
        <w:rPr>
          <w:rFonts w:ascii="標楷體" w:eastAsia="標楷體" w:hAnsi="標楷體"/>
          <w:bCs/>
          <w:sz w:val="20"/>
          <w:szCs w:val="20"/>
        </w:rPr>
        <w:t>中華民國103年10月2日中市環清字第1030104762號函修正</w:t>
      </w:r>
    </w:p>
    <w:p w:rsidR="00C7697A" w:rsidRDefault="00727936">
      <w:pPr>
        <w:pStyle w:val="Textbody"/>
        <w:overflowPunct w:val="0"/>
        <w:snapToGrid w:val="0"/>
        <w:spacing w:after="184" w:line="240" w:lineRule="exact"/>
        <w:ind w:right="198"/>
        <w:jc w:val="right"/>
      </w:pPr>
      <w:r>
        <w:rPr>
          <w:rFonts w:ascii="標楷體" w:eastAsia="標楷體" w:hAnsi="標楷體"/>
          <w:bCs/>
          <w:sz w:val="20"/>
          <w:szCs w:val="20"/>
        </w:rPr>
        <w:t>中華民國104年4月24日中市環清字第</w:t>
      </w:r>
      <w:r>
        <w:rPr>
          <w:rFonts w:ascii="標楷體" w:eastAsia="標楷體" w:hAnsi="標楷體"/>
          <w:sz w:val="20"/>
          <w:szCs w:val="20"/>
        </w:rPr>
        <w:t>1040039067</w:t>
      </w:r>
      <w:r>
        <w:rPr>
          <w:rFonts w:ascii="標楷體" w:eastAsia="標楷體" w:hAnsi="標楷體"/>
          <w:bCs/>
          <w:sz w:val="20"/>
          <w:szCs w:val="20"/>
        </w:rPr>
        <w:t>號函修正</w:t>
      </w:r>
    </w:p>
    <w:p w:rsidR="00C7697A" w:rsidRDefault="00727936">
      <w:pPr>
        <w:pStyle w:val="Textbody"/>
        <w:overflowPunct w:val="0"/>
        <w:snapToGrid w:val="0"/>
        <w:spacing w:after="184" w:line="240" w:lineRule="exact"/>
        <w:ind w:right="198"/>
        <w:jc w:val="right"/>
      </w:pPr>
      <w:r>
        <w:rPr>
          <w:rFonts w:ascii="標楷體" w:eastAsia="標楷體" w:hAnsi="標楷體"/>
          <w:bCs/>
          <w:sz w:val="20"/>
          <w:szCs w:val="20"/>
        </w:rPr>
        <w:t>中華民國104年5月29日中市環清字第</w:t>
      </w:r>
      <w:r>
        <w:rPr>
          <w:rFonts w:ascii="標楷體" w:eastAsia="標楷體" w:hAnsi="標楷體"/>
          <w:sz w:val="20"/>
          <w:szCs w:val="20"/>
        </w:rPr>
        <w:t>1040053618</w:t>
      </w:r>
      <w:r>
        <w:rPr>
          <w:rFonts w:ascii="標楷體" w:eastAsia="標楷體" w:hAnsi="標楷體"/>
          <w:bCs/>
          <w:sz w:val="20"/>
          <w:szCs w:val="20"/>
        </w:rPr>
        <w:t>號函修正</w:t>
      </w:r>
    </w:p>
    <w:p w:rsidR="00C7697A" w:rsidRDefault="00727936">
      <w:pPr>
        <w:pStyle w:val="Textbody"/>
        <w:overflowPunct w:val="0"/>
        <w:snapToGrid w:val="0"/>
        <w:spacing w:after="184" w:line="240" w:lineRule="exact"/>
        <w:ind w:right="198"/>
        <w:jc w:val="right"/>
      </w:pPr>
      <w:r>
        <w:rPr>
          <w:rFonts w:ascii="標楷體" w:eastAsia="標楷體" w:hAnsi="標楷體"/>
          <w:bCs/>
          <w:sz w:val="20"/>
          <w:szCs w:val="20"/>
        </w:rPr>
        <w:t>中華民國106年5月1日中市環清字第</w:t>
      </w:r>
      <w:r>
        <w:rPr>
          <w:rFonts w:ascii="標楷體" w:eastAsia="標楷體" w:hAnsi="標楷體"/>
          <w:sz w:val="20"/>
          <w:szCs w:val="20"/>
        </w:rPr>
        <w:t>1060044216</w:t>
      </w:r>
      <w:r>
        <w:rPr>
          <w:rFonts w:ascii="標楷體" w:eastAsia="標楷體" w:hAnsi="標楷體"/>
          <w:bCs/>
          <w:sz w:val="20"/>
          <w:szCs w:val="20"/>
        </w:rPr>
        <w:t>號函修正</w:t>
      </w:r>
    </w:p>
    <w:p w:rsidR="00C7697A" w:rsidRDefault="00727936">
      <w:pPr>
        <w:pStyle w:val="Textbody"/>
        <w:overflowPunct w:val="0"/>
        <w:snapToGrid w:val="0"/>
        <w:spacing w:after="184" w:line="240" w:lineRule="exact"/>
        <w:ind w:right="198"/>
        <w:jc w:val="right"/>
      </w:pPr>
      <w:r>
        <w:rPr>
          <w:rFonts w:ascii="標楷體" w:eastAsia="標楷體" w:hAnsi="標楷體"/>
          <w:bCs/>
          <w:sz w:val="20"/>
          <w:szCs w:val="20"/>
        </w:rPr>
        <w:t>中華民國107年8月1日中市環清字第</w:t>
      </w:r>
      <w:r>
        <w:rPr>
          <w:rFonts w:ascii="標楷體" w:eastAsia="標楷體" w:hAnsi="標楷體"/>
          <w:sz w:val="20"/>
          <w:szCs w:val="20"/>
        </w:rPr>
        <w:t>1070083245</w:t>
      </w:r>
      <w:r>
        <w:rPr>
          <w:rFonts w:ascii="標楷體" w:eastAsia="標楷體" w:hAnsi="標楷體"/>
          <w:bCs/>
          <w:sz w:val="20"/>
          <w:szCs w:val="20"/>
        </w:rPr>
        <w:t>號函修正</w:t>
      </w:r>
    </w:p>
    <w:p w:rsidR="00C7697A" w:rsidRDefault="00727936">
      <w:pPr>
        <w:pStyle w:val="Textbody"/>
        <w:snapToGrid w:val="0"/>
        <w:spacing w:line="460" w:lineRule="exact"/>
        <w:ind w:left="560" w:hanging="560"/>
        <w:rPr>
          <w:rFonts w:ascii="標楷體" w:eastAsia="標楷體" w:hAnsi="標楷體"/>
          <w:sz w:val="28"/>
          <w:szCs w:val="28"/>
        </w:rPr>
      </w:pPr>
      <w:r>
        <w:rPr>
          <w:rFonts w:ascii="標楷體" w:eastAsia="標楷體" w:hAnsi="標楷體"/>
          <w:sz w:val="28"/>
          <w:szCs w:val="28"/>
        </w:rPr>
        <w:t>一、臺中市政府環境保護局（以下簡稱本局）基於加強環境清潔維護及垃圾處理等工作之管理需要，為甄選本局編制內現職隊員、駕駛、技工及工友等（以下簡稱參選人員）優秀人員，以任務指派方式兼任管理幹部（以下稱班長），特訂定本要點。</w:t>
      </w:r>
    </w:p>
    <w:p w:rsidR="00C7697A" w:rsidRDefault="00727936">
      <w:pPr>
        <w:pStyle w:val="Textbody"/>
        <w:snapToGrid w:val="0"/>
        <w:spacing w:line="460" w:lineRule="exact"/>
        <w:rPr>
          <w:rFonts w:ascii="標楷體" w:eastAsia="標楷體" w:hAnsi="標楷體"/>
          <w:sz w:val="28"/>
          <w:szCs w:val="28"/>
        </w:rPr>
      </w:pPr>
      <w:r>
        <w:rPr>
          <w:rFonts w:ascii="標楷體" w:eastAsia="標楷體" w:hAnsi="標楷體"/>
          <w:sz w:val="28"/>
          <w:szCs w:val="28"/>
        </w:rPr>
        <w:t>二、班長職責</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（一）接受服務單位主管與上級主管之指揮、監督及考核。</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（二）執行勤務安排（派班）與清潔人員調度工作。</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（三）執行勤前教育、工區巡查、督導及差勤（假）管理等工作。</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（四）執行政策（令）宣達與反映基層清潔人員意見。</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（五）執行現場作業安全檢查、監督及指導等工作。</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（六）執行清潔車輛、機具巡檢、保養等之督導與管理工作。</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（七）辦理權責業務之為民服務工作。</w:t>
      </w:r>
    </w:p>
    <w:p w:rsidR="00C7697A" w:rsidRDefault="00727936">
      <w:pPr>
        <w:pStyle w:val="Textbody"/>
        <w:snapToGrid w:val="0"/>
        <w:spacing w:line="460" w:lineRule="exact"/>
        <w:ind w:left="1200" w:hanging="840"/>
        <w:rPr>
          <w:rFonts w:ascii="標楷體" w:eastAsia="標楷體" w:hAnsi="標楷體"/>
          <w:sz w:val="28"/>
          <w:szCs w:val="28"/>
        </w:rPr>
      </w:pPr>
      <w:r>
        <w:rPr>
          <w:rFonts w:ascii="標楷體" w:eastAsia="標楷體" w:hAnsi="標楷體"/>
          <w:sz w:val="28"/>
          <w:szCs w:val="28"/>
        </w:rPr>
        <w:t>（八）辦理清潔車輛、機具及人員事故之職業安全處理及調解等工作。</w:t>
      </w:r>
    </w:p>
    <w:p w:rsidR="00C7697A" w:rsidRDefault="00727936">
      <w:pPr>
        <w:pStyle w:val="Textbody"/>
        <w:snapToGrid w:val="0"/>
        <w:spacing w:line="460" w:lineRule="exact"/>
        <w:ind w:left="360"/>
        <w:rPr>
          <w:rFonts w:ascii="標楷體" w:eastAsia="標楷體" w:hAnsi="標楷體"/>
          <w:sz w:val="28"/>
          <w:szCs w:val="28"/>
        </w:rPr>
      </w:pPr>
      <w:r>
        <w:rPr>
          <w:rFonts w:ascii="標楷體" w:eastAsia="標楷體" w:hAnsi="標楷體"/>
          <w:sz w:val="28"/>
          <w:szCs w:val="28"/>
        </w:rPr>
        <w:t>（九）其他上級交辦事項。</w:t>
      </w:r>
    </w:p>
    <w:p w:rsidR="00C7697A" w:rsidRDefault="00727936">
      <w:pPr>
        <w:pStyle w:val="a4"/>
        <w:overflowPunct w:val="0"/>
        <w:snapToGrid w:val="0"/>
        <w:spacing w:line="460" w:lineRule="exact"/>
        <w:ind w:left="560" w:hanging="560"/>
        <w:rPr>
          <w:sz w:val="28"/>
          <w:szCs w:val="28"/>
        </w:rPr>
      </w:pPr>
      <w:r>
        <w:rPr>
          <w:sz w:val="28"/>
          <w:szCs w:val="28"/>
        </w:rPr>
        <w:t>三、參選資格</w:t>
      </w:r>
    </w:p>
    <w:p w:rsidR="00C7697A" w:rsidRDefault="00727936">
      <w:pPr>
        <w:pStyle w:val="Textbody"/>
        <w:snapToGrid w:val="0"/>
        <w:spacing w:line="460" w:lineRule="exact"/>
        <w:ind w:left="920" w:hanging="560"/>
        <w:rPr>
          <w:rFonts w:ascii="標楷體" w:eastAsia="標楷體" w:hAnsi="標楷體"/>
          <w:sz w:val="28"/>
          <w:szCs w:val="28"/>
        </w:rPr>
      </w:pPr>
      <w:r>
        <w:rPr>
          <w:rFonts w:ascii="標楷體" w:eastAsia="標楷體" w:hAnsi="標楷體"/>
          <w:sz w:val="28"/>
          <w:szCs w:val="28"/>
        </w:rPr>
        <w:t>（一）基本條件</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1.於本局連續擔任隊員、駕駛、技工或工友滿三年（含）以上之編制內各垃圾處理廠（場）與區清潔隊（以下簡稱各單位）現職人員。</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lastRenderedPageBreak/>
        <w:t>2.工作認真，負責盡職，為民服務態度良好，且最近三年考績有二次考列甲等以上紀錄者。</w:t>
      </w:r>
    </w:p>
    <w:p w:rsidR="00C7697A" w:rsidRDefault="00727936">
      <w:pPr>
        <w:pStyle w:val="Textbody"/>
        <w:snapToGrid w:val="0"/>
        <w:spacing w:line="460" w:lineRule="exact"/>
        <w:ind w:left="1200" w:hanging="840"/>
        <w:rPr>
          <w:rFonts w:ascii="標楷體" w:eastAsia="標楷體" w:hAnsi="標楷體"/>
          <w:sz w:val="28"/>
          <w:szCs w:val="28"/>
        </w:rPr>
      </w:pPr>
      <w:r>
        <w:rPr>
          <w:rFonts w:ascii="標楷體" w:eastAsia="標楷體" w:hAnsi="標楷體"/>
          <w:sz w:val="28"/>
          <w:szCs w:val="28"/>
        </w:rPr>
        <w:t>（二）有下列情事之一者，不得參加甄選；若於完成遴選作業後始發     現者，取消資格並以偽報不實依規懲處：</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1.曾受有期徒刑以上之判決確定，而未受緩刑或易科罰金之宣告。</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2.曾受懲戒處分、保安處分、矯治處分宣告確定或受記過以上之行政處分。</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3.褫奪公權。</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4.受監護或輔助宣告，尚未撤銷。</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5.經合格專業醫師證明有癲癇症或其他法定傳染病。</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6.有酒駕、酒後滋事及吸食毒品、迷幻藥或其他違禁藥品者之前科或不良紀錄。</w:t>
      </w:r>
    </w:p>
    <w:p w:rsidR="00C7697A" w:rsidRDefault="00727936">
      <w:pPr>
        <w:pStyle w:val="a4"/>
        <w:overflowPunct w:val="0"/>
        <w:snapToGrid w:val="0"/>
        <w:spacing w:line="460" w:lineRule="exact"/>
        <w:rPr>
          <w:sz w:val="28"/>
          <w:szCs w:val="28"/>
        </w:rPr>
      </w:pPr>
      <w:r>
        <w:rPr>
          <w:sz w:val="28"/>
          <w:szCs w:val="28"/>
        </w:rPr>
        <w:t xml:space="preserve">        7.其他經本局審核認定不適任者。</w:t>
      </w:r>
    </w:p>
    <w:p w:rsidR="00C7697A" w:rsidRDefault="00727936">
      <w:pPr>
        <w:pStyle w:val="a4"/>
        <w:overflowPunct w:val="0"/>
        <w:snapToGrid w:val="0"/>
        <w:spacing w:line="460" w:lineRule="exact"/>
        <w:ind w:left="560" w:hanging="560"/>
        <w:jc w:val="both"/>
      </w:pPr>
      <w:r>
        <w:rPr>
          <w:sz w:val="28"/>
          <w:szCs w:val="28"/>
        </w:rPr>
        <w:t>四、報名與</w:t>
      </w:r>
      <w:r>
        <w:rPr>
          <w:bCs/>
          <w:sz w:val="28"/>
          <w:szCs w:val="28"/>
        </w:rPr>
        <w:t>甄選</w:t>
      </w:r>
      <w:r>
        <w:rPr>
          <w:sz w:val="28"/>
          <w:szCs w:val="28"/>
        </w:rPr>
        <w:t>方式</w:t>
      </w:r>
    </w:p>
    <w:p w:rsidR="00C7697A" w:rsidRDefault="00727936">
      <w:pPr>
        <w:pStyle w:val="Textbody"/>
        <w:snapToGrid w:val="0"/>
        <w:spacing w:line="460" w:lineRule="exact"/>
        <w:ind w:left="920" w:hanging="560"/>
        <w:rPr>
          <w:rFonts w:ascii="標楷體" w:eastAsia="標楷體" w:hAnsi="標楷體"/>
          <w:sz w:val="28"/>
          <w:szCs w:val="28"/>
        </w:rPr>
      </w:pPr>
      <w:r>
        <w:rPr>
          <w:rFonts w:ascii="標楷體" w:eastAsia="標楷體" w:hAnsi="標楷體"/>
          <w:sz w:val="28"/>
          <w:szCs w:val="28"/>
        </w:rPr>
        <w:t>（一）報名方式</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1.各單位主管依據需求班長員額與條件，及各單位儲備管理幹部(班長)一名，簽奉局長核可後，彙送清潔隊管理科（以下簡稱清潔科）登錄辦理公告甄選。</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2.參選人員應於公告期限內，填具臺中市政府環境保護局任務指派管理幹部（班長）甄選評分表，或臺中市政府環境保護局任務指派儲備管理幹部（班長）甄選評分表，親向其所屬單位報名。</w:t>
      </w:r>
    </w:p>
    <w:p w:rsidR="00C7697A" w:rsidRDefault="00727936">
      <w:pPr>
        <w:pStyle w:val="Textbody"/>
        <w:snapToGrid w:val="0"/>
        <w:spacing w:line="460" w:lineRule="exact"/>
        <w:ind w:left="1360" w:hanging="280"/>
        <w:rPr>
          <w:rFonts w:ascii="標楷體" w:eastAsia="標楷體" w:hAnsi="標楷體"/>
          <w:sz w:val="28"/>
          <w:szCs w:val="28"/>
        </w:rPr>
      </w:pPr>
      <w:r>
        <w:rPr>
          <w:rFonts w:ascii="標楷體" w:eastAsia="標楷體" w:hAnsi="標楷體"/>
          <w:sz w:val="28"/>
          <w:szCs w:val="28"/>
        </w:rPr>
        <w:t>3.報名文件經各單位主管初審並提送清潔科完成評分程序後簽報核定。</w:t>
      </w:r>
    </w:p>
    <w:p w:rsidR="00C7697A" w:rsidRDefault="00727936">
      <w:pPr>
        <w:pStyle w:val="Textbody"/>
        <w:snapToGrid w:val="0"/>
        <w:spacing w:line="460" w:lineRule="exact"/>
        <w:ind w:left="1200" w:hanging="840"/>
        <w:rPr>
          <w:rFonts w:ascii="標楷體" w:eastAsia="標楷體" w:hAnsi="標楷體"/>
          <w:sz w:val="28"/>
          <w:szCs w:val="28"/>
        </w:rPr>
      </w:pPr>
      <w:r>
        <w:rPr>
          <w:rFonts w:ascii="標楷體" w:eastAsia="標楷體" w:hAnsi="標楷體"/>
          <w:sz w:val="28"/>
          <w:szCs w:val="28"/>
        </w:rPr>
        <w:t xml:space="preserve"> （二）評分項目與評分標準</w:t>
      </w:r>
    </w:p>
    <w:p w:rsidR="00C7697A" w:rsidRDefault="00727936">
      <w:pPr>
        <w:pStyle w:val="a6"/>
        <w:snapToGrid w:val="0"/>
        <w:spacing w:after="0" w:line="460" w:lineRule="exact"/>
        <w:ind w:left="1080" w:right="0" w:firstLine="560"/>
        <w:rPr>
          <w:rFonts w:ascii="標楷體" w:eastAsia="標楷體" w:hAnsi="標楷體"/>
          <w:sz w:val="28"/>
          <w:szCs w:val="28"/>
        </w:rPr>
      </w:pPr>
      <w:r>
        <w:rPr>
          <w:rFonts w:ascii="標楷體" w:eastAsia="標楷體" w:hAnsi="標楷體"/>
          <w:sz w:val="28"/>
          <w:szCs w:val="28"/>
        </w:rPr>
        <w:t xml:space="preserve"> 甄選評分項目包括服務年資、勤惰、環保專業證照等項目，合計總分為一百分；各甄選項目配分如下：</w:t>
      </w:r>
    </w:p>
    <w:p w:rsidR="00C7697A" w:rsidRDefault="00727936">
      <w:pPr>
        <w:pStyle w:val="a6"/>
        <w:snapToGrid w:val="0"/>
        <w:spacing w:after="0" w:line="460" w:lineRule="exact"/>
        <w:ind w:left="1480" w:right="0" w:hanging="280"/>
        <w:rPr>
          <w:rFonts w:ascii="標楷體" w:eastAsia="標楷體" w:hAnsi="標楷體"/>
          <w:sz w:val="28"/>
          <w:szCs w:val="28"/>
        </w:rPr>
      </w:pPr>
      <w:r>
        <w:rPr>
          <w:rFonts w:ascii="標楷體" w:eastAsia="標楷體" w:hAnsi="標楷體"/>
          <w:sz w:val="28"/>
          <w:szCs w:val="28"/>
        </w:rPr>
        <w:t>1.服務年資(十五分)：服務於本局(包括服務於原臺中縣各鄉、鎮、市公所清潔隊)之年資。</w:t>
      </w:r>
    </w:p>
    <w:p w:rsidR="00C7697A" w:rsidRDefault="00727936">
      <w:pPr>
        <w:pStyle w:val="a5"/>
        <w:snapToGrid w:val="0"/>
        <w:spacing w:line="460" w:lineRule="exact"/>
        <w:ind w:left="2140" w:hanging="700"/>
        <w:rPr>
          <w:color w:val="auto"/>
        </w:rPr>
      </w:pPr>
      <w:r>
        <w:rPr>
          <w:color w:val="auto"/>
        </w:rPr>
        <w:lastRenderedPageBreak/>
        <w:t>（1）滿三年者：八分。</w:t>
      </w:r>
    </w:p>
    <w:p w:rsidR="00C7697A" w:rsidRDefault="00727936">
      <w:pPr>
        <w:pStyle w:val="a5"/>
        <w:snapToGrid w:val="0"/>
        <w:spacing w:line="460" w:lineRule="exact"/>
        <w:ind w:left="2140" w:hanging="700"/>
        <w:rPr>
          <w:color w:val="auto"/>
        </w:rPr>
      </w:pPr>
      <w:r>
        <w:rPr>
          <w:color w:val="auto"/>
        </w:rPr>
        <w:t>（2）逾三年以後：每滿半年給一分。</w:t>
      </w:r>
    </w:p>
    <w:p w:rsidR="00C7697A" w:rsidRDefault="00727936">
      <w:pPr>
        <w:pStyle w:val="a5"/>
        <w:snapToGrid w:val="0"/>
        <w:spacing w:line="460" w:lineRule="exact"/>
        <w:ind w:left="2140" w:hanging="700"/>
        <w:rPr>
          <w:color w:val="auto"/>
        </w:rPr>
      </w:pPr>
      <w:r>
        <w:rPr>
          <w:color w:val="auto"/>
        </w:rPr>
        <w:t>（3）最高得分至十五分為止。</w:t>
      </w:r>
    </w:p>
    <w:p w:rsidR="00C7697A" w:rsidRDefault="00727936">
      <w:pPr>
        <w:pStyle w:val="a6"/>
        <w:snapToGrid w:val="0"/>
        <w:spacing w:after="0" w:line="460" w:lineRule="exact"/>
        <w:ind w:left="1480" w:right="-1" w:hanging="280"/>
        <w:rPr>
          <w:rFonts w:ascii="標楷體" w:eastAsia="標楷體" w:hAnsi="標楷體"/>
          <w:sz w:val="28"/>
          <w:szCs w:val="28"/>
        </w:rPr>
      </w:pPr>
      <w:r>
        <w:rPr>
          <w:rFonts w:ascii="標楷體" w:eastAsia="標楷體" w:hAnsi="標楷體"/>
          <w:sz w:val="28"/>
          <w:szCs w:val="28"/>
        </w:rPr>
        <w:t>2.勤惰(十分)：</w:t>
      </w:r>
    </w:p>
    <w:p w:rsidR="00C7697A" w:rsidRDefault="00727936">
      <w:pPr>
        <w:pStyle w:val="a6"/>
        <w:snapToGrid w:val="0"/>
        <w:spacing w:after="0" w:line="460" w:lineRule="exact"/>
        <w:ind w:left="1480" w:right="-1" w:hanging="280"/>
        <w:rPr>
          <w:rFonts w:ascii="標楷體" w:eastAsia="標楷體" w:hAnsi="標楷體"/>
          <w:sz w:val="28"/>
          <w:szCs w:val="28"/>
        </w:rPr>
      </w:pPr>
      <w:r>
        <w:rPr>
          <w:rFonts w:ascii="標楷體" w:eastAsia="標楷體" w:hAnsi="標楷體"/>
          <w:sz w:val="28"/>
          <w:szCs w:val="28"/>
        </w:rPr>
        <w:t xml:space="preserve">  以甄選作業公告日起前一年之差勤紀錄計分。</w:t>
      </w:r>
    </w:p>
    <w:p w:rsidR="00C7697A" w:rsidRDefault="00727936">
      <w:pPr>
        <w:pStyle w:val="Textbody"/>
        <w:snapToGrid w:val="0"/>
        <w:spacing w:line="460" w:lineRule="exact"/>
        <w:ind w:left="2140" w:hanging="700"/>
        <w:rPr>
          <w:rFonts w:ascii="標楷體" w:eastAsia="標楷體" w:hAnsi="標楷體"/>
          <w:sz w:val="28"/>
          <w:szCs w:val="28"/>
        </w:rPr>
      </w:pPr>
      <w:r>
        <w:rPr>
          <w:rFonts w:ascii="標楷體" w:eastAsia="標楷體" w:hAnsi="標楷體"/>
          <w:sz w:val="28"/>
          <w:szCs w:val="28"/>
        </w:rPr>
        <w:t>（1）事假、病假：逐次累積，每達半天扣零點五分，以此類推。</w:t>
      </w:r>
    </w:p>
    <w:p w:rsidR="00C7697A" w:rsidRDefault="00727936">
      <w:pPr>
        <w:pStyle w:val="Textbody"/>
        <w:snapToGrid w:val="0"/>
        <w:spacing w:line="460" w:lineRule="exact"/>
        <w:ind w:left="2000" w:hanging="560"/>
        <w:rPr>
          <w:rFonts w:ascii="標楷體" w:eastAsia="標楷體" w:hAnsi="標楷體"/>
          <w:sz w:val="28"/>
          <w:szCs w:val="28"/>
        </w:rPr>
      </w:pPr>
      <w:r>
        <w:rPr>
          <w:rFonts w:ascii="標楷體" w:eastAsia="標楷體" w:hAnsi="標楷體"/>
          <w:sz w:val="28"/>
          <w:szCs w:val="28"/>
        </w:rPr>
        <w:t>（2）遲到、早退：每次扣一分，以此類推。</w:t>
      </w:r>
    </w:p>
    <w:p w:rsidR="00C7697A" w:rsidRDefault="00727936">
      <w:pPr>
        <w:pStyle w:val="Textbody"/>
        <w:snapToGrid w:val="0"/>
        <w:spacing w:line="460" w:lineRule="exact"/>
        <w:ind w:left="2140" w:hanging="700"/>
        <w:rPr>
          <w:rFonts w:ascii="標楷體" w:eastAsia="標楷體" w:hAnsi="標楷體"/>
          <w:sz w:val="28"/>
          <w:szCs w:val="28"/>
        </w:rPr>
      </w:pPr>
      <w:r>
        <w:rPr>
          <w:rFonts w:ascii="標楷體" w:eastAsia="標楷體" w:hAnsi="標楷體"/>
          <w:sz w:val="28"/>
          <w:szCs w:val="28"/>
        </w:rPr>
        <w:t>（3）有曠職（工）紀錄或累計扣分達十分（含）以上者，本項以零分計算。</w:t>
      </w:r>
    </w:p>
    <w:p w:rsidR="00C7697A" w:rsidRDefault="00727936">
      <w:pPr>
        <w:pStyle w:val="Textbody"/>
        <w:snapToGrid w:val="0"/>
        <w:spacing w:line="460" w:lineRule="exact"/>
        <w:ind w:left="1480" w:hanging="280"/>
        <w:rPr>
          <w:rFonts w:ascii="標楷體" w:eastAsia="標楷體" w:hAnsi="標楷體"/>
          <w:sz w:val="28"/>
          <w:szCs w:val="28"/>
        </w:rPr>
      </w:pPr>
      <w:r>
        <w:rPr>
          <w:rFonts w:ascii="標楷體" w:eastAsia="標楷體" w:hAnsi="標楷體"/>
          <w:sz w:val="28"/>
          <w:szCs w:val="28"/>
        </w:rPr>
        <w:t>3.專業證照（十五分）：加分項目(1)最高加至十分，加分項目(2)～(5)累計最高加至五分。</w:t>
      </w:r>
    </w:p>
    <w:p w:rsidR="00C7697A" w:rsidRDefault="00727936">
      <w:pPr>
        <w:pStyle w:val="Textbody"/>
        <w:snapToGrid w:val="0"/>
        <w:spacing w:line="460" w:lineRule="exact"/>
        <w:ind w:left="2126" w:hanging="686"/>
        <w:rPr>
          <w:rFonts w:ascii="標楷體" w:eastAsia="標楷體" w:hAnsi="標楷體"/>
          <w:sz w:val="28"/>
          <w:szCs w:val="28"/>
        </w:rPr>
      </w:pPr>
      <w:r>
        <w:rPr>
          <w:rFonts w:ascii="標楷體" w:eastAsia="標楷體" w:hAnsi="標楷體"/>
          <w:sz w:val="28"/>
          <w:szCs w:val="28"/>
        </w:rPr>
        <w:t>（1）職業安全衛生業務主管(含甲種、乙種)及職業安全衛生管理人員(含甲級職業安全(衛生)管理師、乙級職業安全衛生管理員)：</w:t>
      </w:r>
    </w:p>
    <w:p w:rsidR="00C7697A" w:rsidRDefault="00727936">
      <w:pPr>
        <w:pStyle w:val="Textbody"/>
        <w:snapToGrid w:val="0"/>
        <w:spacing w:line="460" w:lineRule="exact"/>
        <w:ind w:left="2126" w:hanging="14"/>
        <w:rPr>
          <w:rFonts w:ascii="標楷體" w:eastAsia="標楷體" w:hAnsi="標楷體"/>
          <w:sz w:val="28"/>
          <w:szCs w:val="28"/>
        </w:rPr>
      </w:pPr>
      <w:r>
        <w:rPr>
          <w:rFonts w:ascii="標楷體" w:eastAsia="標楷體" w:hAnsi="標楷體"/>
          <w:sz w:val="28"/>
          <w:szCs w:val="28"/>
        </w:rPr>
        <w:t>具乙種職業安全衛生業務主管結業證書者，加零點五分；具甲種職業安全衛生業務主管結業證書者，加一分。</w:t>
      </w:r>
    </w:p>
    <w:p w:rsidR="00C7697A" w:rsidRDefault="00727936">
      <w:pPr>
        <w:pStyle w:val="Textbody"/>
        <w:snapToGrid w:val="0"/>
        <w:spacing w:line="460" w:lineRule="exact"/>
        <w:ind w:left="2126"/>
        <w:rPr>
          <w:rFonts w:ascii="標楷體" w:eastAsia="標楷體" w:hAnsi="標楷體"/>
          <w:sz w:val="28"/>
          <w:szCs w:val="28"/>
        </w:rPr>
      </w:pPr>
      <w:r>
        <w:rPr>
          <w:rFonts w:ascii="標楷體" w:eastAsia="標楷體" w:hAnsi="標楷體"/>
          <w:sz w:val="28"/>
          <w:szCs w:val="28"/>
        </w:rPr>
        <w:t>符合職業安全衛生管理辦法第七條第二項所定具職業安全(衛生)管理師或職業安全衛生管理員資格者，或於民國八十一年六月二十九日前經訓練合格領有管理人員結業證書或資格者，加十分。</w:t>
      </w:r>
    </w:p>
    <w:p w:rsidR="00C7697A" w:rsidRDefault="00727936">
      <w:pPr>
        <w:pStyle w:val="Textbody"/>
        <w:snapToGrid w:val="0"/>
        <w:spacing w:line="460" w:lineRule="exact"/>
        <w:ind w:left="2126"/>
        <w:rPr>
          <w:rFonts w:ascii="標楷體" w:eastAsia="標楷體" w:hAnsi="標楷體"/>
          <w:sz w:val="28"/>
          <w:szCs w:val="28"/>
        </w:rPr>
      </w:pPr>
      <w:r>
        <w:rPr>
          <w:rFonts w:ascii="標楷體" w:eastAsia="標楷體" w:hAnsi="標楷體"/>
          <w:sz w:val="28"/>
          <w:szCs w:val="28"/>
        </w:rPr>
        <w:t>本項以擇優取其中一項計算。</w:t>
      </w:r>
    </w:p>
    <w:p w:rsidR="00C7697A" w:rsidRDefault="00727936">
      <w:pPr>
        <w:pStyle w:val="Textbody"/>
        <w:snapToGrid w:val="0"/>
        <w:spacing w:line="460" w:lineRule="exact"/>
        <w:ind w:left="2140" w:hanging="700"/>
        <w:rPr>
          <w:rFonts w:ascii="標楷體" w:eastAsia="標楷體" w:hAnsi="標楷體"/>
          <w:sz w:val="28"/>
          <w:szCs w:val="28"/>
        </w:rPr>
      </w:pPr>
      <w:r>
        <w:rPr>
          <w:rFonts w:ascii="標楷體" w:eastAsia="標楷體" w:hAnsi="標楷體"/>
          <w:sz w:val="28"/>
          <w:szCs w:val="28"/>
        </w:rPr>
        <w:t>（2）消防、防火及急救等相關之訓練合格證照（書）或證明文件：每一類加一分。</w:t>
      </w:r>
    </w:p>
    <w:p w:rsidR="00C7697A" w:rsidRDefault="00727936">
      <w:pPr>
        <w:pStyle w:val="Textbody"/>
        <w:snapToGrid w:val="0"/>
        <w:spacing w:line="460" w:lineRule="exact"/>
        <w:ind w:left="2140" w:hanging="700"/>
        <w:rPr>
          <w:rFonts w:ascii="標楷體" w:eastAsia="標楷體" w:hAnsi="標楷體"/>
          <w:sz w:val="28"/>
          <w:szCs w:val="28"/>
        </w:rPr>
      </w:pPr>
      <w:r>
        <w:rPr>
          <w:rFonts w:ascii="標楷體" w:eastAsia="標楷體" w:hAnsi="標楷體"/>
          <w:sz w:val="28"/>
          <w:szCs w:val="28"/>
        </w:rPr>
        <w:t>（3）資源回收、垃圾清除、處理等相關業務之訓練合格證照（書）或證明文件：每一類加一分。</w:t>
      </w:r>
    </w:p>
    <w:p w:rsidR="00C7697A" w:rsidRDefault="00727936">
      <w:pPr>
        <w:pStyle w:val="Textbody"/>
        <w:snapToGrid w:val="0"/>
        <w:spacing w:line="460" w:lineRule="exact"/>
        <w:ind w:left="2000" w:hanging="560"/>
        <w:rPr>
          <w:rFonts w:ascii="標楷體" w:eastAsia="標楷體" w:hAnsi="標楷體"/>
          <w:sz w:val="28"/>
          <w:szCs w:val="28"/>
        </w:rPr>
      </w:pPr>
      <w:r>
        <w:rPr>
          <w:rFonts w:ascii="標楷體" w:eastAsia="標楷體" w:hAnsi="標楷體"/>
          <w:sz w:val="28"/>
          <w:szCs w:val="28"/>
        </w:rPr>
        <w:t>（4）電腦運用能力訓練合格證照（書）或證明文件：</w:t>
      </w:r>
    </w:p>
    <w:p w:rsidR="00C7697A" w:rsidRDefault="00727936">
      <w:pPr>
        <w:pStyle w:val="Textbody"/>
        <w:snapToGrid w:val="0"/>
        <w:spacing w:line="460" w:lineRule="exact"/>
        <w:ind w:left="1440" w:firstLine="560"/>
        <w:rPr>
          <w:rFonts w:ascii="標楷體" w:eastAsia="標楷體" w:hAnsi="標楷體"/>
          <w:sz w:val="28"/>
          <w:szCs w:val="28"/>
        </w:rPr>
      </w:pPr>
      <w:r>
        <w:rPr>
          <w:rFonts w:ascii="標楷體" w:eastAsia="標楷體" w:hAnsi="標楷體"/>
          <w:sz w:val="28"/>
          <w:szCs w:val="28"/>
        </w:rPr>
        <w:t xml:space="preserve"> 須為與需求單位管理工作相關者，每一類加一分。</w:t>
      </w:r>
    </w:p>
    <w:p w:rsidR="00C7697A" w:rsidRDefault="00727936">
      <w:pPr>
        <w:pStyle w:val="Textbody"/>
        <w:snapToGrid w:val="0"/>
        <w:spacing w:line="460" w:lineRule="exact"/>
        <w:ind w:left="2180" w:hanging="980"/>
        <w:rPr>
          <w:rFonts w:ascii="標楷體" w:eastAsia="標楷體" w:hAnsi="標楷體"/>
          <w:sz w:val="28"/>
          <w:szCs w:val="28"/>
        </w:rPr>
      </w:pPr>
      <w:r>
        <w:rPr>
          <w:rFonts w:ascii="標楷體" w:eastAsia="標楷體" w:hAnsi="標楷體"/>
          <w:sz w:val="28"/>
          <w:szCs w:val="28"/>
        </w:rPr>
        <w:t xml:space="preserve">  （5）其他經本局認可與環保業務相關之證照（書）或證明</w:t>
      </w:r>
      <w:r>
        <w:rPr>
          <w:rFonts w:ascii="標楷體" w:eastAsia="標楷體" w:hAnsi="標楷體"/>
          <w:sz w:val="28"/>
          <w:szCs w:val="28"/>
        </w:rPr>
        <w:lastRenderedPageBreak/>
        <w:t>文件：須為與需求單位管理工作相關者，每一類加一分。</w:t>
      </w:r>
    </w:p>
    <w:p w:rsidR="00C7697A" w:rsidRDefault="00727936">
      <w:pPr>
        <w:pStyle w:val="Textbody"/>
        <w:snapToGrid w:val="0"/>
        <w:spacing w:line="460" w:lineRule="exact"/>
        <w:ind w:left="1480" w:hanging="280"/>
        <w:rPr>
          <w:rFonts w:ascii="標楷體" w:eastAsia="標楷體" w:hAnsi="標楷體"/>
          <w:sz w:val="28"/>
          <w:szCs w:val="28"/>
        </w:rPr>
      </w:pPr>
      <w:r>
        <w:rPr>
          <w:rFonts w:ascii="標楷體" w:eastAsia="標楷體" w:hAnsi="標楷體"/>
          <w:sz w:val="28"/>
          <w:szCs w:val="28"/>
        </w:rPr>
        <w:t>4.區清潔隊長評分佔三十五分。</w:t>
      </w:r>
    </w:p>
    <w:p w:rsidR="00C7697A" w:rsidRDefault="00727936">
      <w:pPr>
        <w:pStyle w:val="Textbody"/>
        <w:snapToGrid w:val="0"/>
        <w:spacing w:line="460" w:lineRule="exact"/>
        <w:ind w:left="1480" w:hanging="280"/>
      </w:pPr>
      <w:r>
        <w:rPr>
          <w:rFonts w:ascii="標楷體" w:eastAsia="標楷體" w:hAnsi="標楷體"/>
          <w:sz w:val="28"/>
          <w:szCs w:val="28"/>
        </w:rPr>
        <w:t>5.清潔科科長評分佔二十五分，惟如有跨區參與班長甄選時，為建立公平機制，由科長邀集清潔科股長一人及區清潔隊長三人組成評審小組召開會議評定之。</w:t>
      </w:r>
    </w:p>
    <w:p w:rsidR="00C7697A" w:rsidRDefault="00727936">
      <w:pPr>
        <w:pStyle w:val="a4"/>
        <w:overflowPunct w:val="0"/>
        <w:snapToGrid w:val="0"/>
        <w:spacing w:line="460" w:lineRule="exact"/>
        <w:ind w:left="560" w:hanging="560"/>
        <w:jc w:val="both"/>
        <w:rPr>
          <w:bCs/>
          <w:sz w:val="28"/>
          <w:szCs w:val="28"/>
        </w:rPr>
      </w:pPr>
      <w:r>
        <w:rPr>
          <w:bCs/>
          <w:sz w:val="28"/>
          <w:szCs w:val="28"/>
        </w:rPr>
        <w:t>五、錄取方式</w:t>
      </w:r>
    </w:p>
    <w:p w:rsidR="00C7697A" w:rsidRDefault="00727936">
      <w:pPr>
        <w:pStyle w:val="a6"/>
        <w:snapToGrid w:val="0"/>
        <w:spacing w:after="0" w:line="460" w:lineRule="exact"/>
        <w:ind w:left="980" w:right="0" w:hanging="980"/>
      </w:pPr>
      <w:r>
        <w:rPr>
          <w:rFonts w:ascii="標楷體" w:eastAsia="標楷體" w:hAnsi="標楷體"/>
          <w:bCs/>
          <w:sz w:val="28"/>
          <w:szCs w:val="28"/>
        </w:rPr>
        <w:t xml:space="preserve">   (一)由清潔科統計每位參選人員之</w:t>
      </w:r>
      <w:r>
        <w:rPr>
          <w:rFonts w:ascii="標楷體" w:eastAsia="標楷體" w:hAnsi="標楷體"/>
          <w:sz w:val="28"/>
          <w:szCs w:val="28"/>
        </w:rPr>
        <w:t>服務年資、勤惰、專業證照、區清潔隊長評分及清潔科科長評分等各項目的總成績達七十分（含）以上，依總成績高低排名。錄取名單則依該次甄選需求之班長人數或儲備管理幹部(班長)，按排名高低並簽奉局長核定後錄取之。</w:t>
      </w:r>
    </w:p>
    <w:p w:rsidR="00C7697A" w:rsidRDefault="00727936">
      <w:pPr>
        <w:pStyle w:val="a4"/>
        <w:overflowPunct w:val="0"/>
        <w:snapToGrid w:val="0"/>
        <w:spacing w:line="460" w:lineRule="exact"/>
        <w:ind w:left="980" w:hanging="980"/>
      </w:pPr>
      <w:r>
        <w:rPr>
          <w:sz w:val="28"/>
          <w:szCs w:val="28"/>
        </w:rPr>
        <w:t xml:space="preserve">   (二)參選人員總成績相同者，依</w:t>
      </w:r>
      <w:r>
        <w:rPr>
          <w:bCs/>
          <w:sz w:val="28"/>
          <w:szCs w:val="28"/>
        </w:rPr>
        <w:t>服務年資分數</w:t>
      </w:r>
      <w:r>
        <w:rPr>
          <w:sz w:val="28"/>
          <w:szCs w:val="28"/>
        </w:rPr>
        <w:t>較高者取得優先排名</w:t>
      </w:r>
      <w:r>
        <w:rPr>
          <w:bCs/>
          <w:sz w:val="28"/>
          <w:szCs w:val="28"/>
        </w:rPr>
        <w:t>、</w:t>
      </w:r>
      <w:r>
        <w:rPr>
          <w:sz w:val="28"/>
          <w:szCs w:val="28"/>
        </w:rPr>
        <w:t>成績仍相同者，逐次依</w:t>
      </w:r>
      <w:r>
        <w:rPr>
          <w:bCs/>
          <w:sz w:val="28"/>
          <w:szCs w:val="28"/>
        </w:rPr>
        <w:t>勤惰、專業證照、</w:t>
      </w:r>
      <w:r>
        <w:rPr>
          <w:sz w:val="28"/>
          <w:szCs w:val="28"/>
        </w:rPr>
        <w:t>區清潔隊長評分、清潔科科長評分</w:t>
      </w:r>
      <w:r>
        <w:rPr>
          <w:bCs/>
          <w:sz w:val="28"/>
          <w:szCs w:val="28"/>
        </w:rPr>
        <w:t>等</w:t>
      </w:r>
      <w:r>
        <w:rPr>
          <w:sz w:val="28"/>
          <w:szCs w:val="28"/>
        </w:rPr>
        <w:t>分數較高者優先排名。</w:t>
      </w:r>
      <w:r>
        <w:rPr>
          <w:bCs/>
          <w:sz w:val="28"/>
          <w:szCs w:val="28"/>
        </w:rPr>
        <w:t>全部相同時，則以抽籤方式決定之。</w:t>
      </w:r>
    </w:p>
    <w:p w:rsidR="00C7697A" w:rsidRDefault="00727936">
      <w:pPr>
        <w:pStyle w:val="a4"/>
        <w:overflowPunct w:val="0"/>
        <w:snapToGrid w:val="0"/>
        <w:spacing w:line="460" w:lineRule="exact"/>
        <w:ind w:left="980" w:hanging="980"/>
        <w:rPr>
          <w:bCs/>
          <w:sz w:val="28"/>
          <w:szCs w:val="28"/>
        </w:rPr>
      </w:pPr>
      <w:r>
        <w:rPr>
          <w:bCs/>
          <w:sz w:val="28"/>
          <w:szCs w:val="28"/>
        </w:rPr>
        <w:t xml:space="preserve">   (三)職安班長甄選，須具職業安全(衛生)管理師或職業安全衛生管理員資格，經錄取後，由隊長指派辦理安全衛生管理及其他環境衛生專案業務。</w:t>
      </w:r>
    </w:p>
    <w:p w:rsidR="00C7697A" w:rsidRDefault="00727936">
      <w:pPr>
        <w:pStyle w:val="a4"/>
        <w:overflowPunct w:val="0"/>
        <w:snapToGrid w:val="0"/>
        <w:spacing w:line="460" w:lineRule="exact"/>
        <w:ind w:left="560" w:hanging="560"/>
        <w:rPr>
          <w:bCs/>
          <w:sz w:val="28"/>
          <w:szCs w:val="28"/>
        </w:rPr>
      </w:pPr>
      <w:r>
        <w:rPr>
          <w:bCs/>
          <w:sz w:val="28"/>
          <w:szCs w:val="28"/>
        </w:rPr>
        <w:t>六、經通知錄用人員應依本局通知期限，至指定地點完成報到，不得要求延後報到或改分發，無故逾期不報到或不接受分發者，取消資格，且一年內不得再參加班長及儲備管理幹部(班長)甄選，並由本局重新辦理甄選。</w:t>
      </w:r>
    </w:p>
    <w:p w:rsidR="00C7697A" w:rsidRDefault="00727936">
      <w:pPr>
        <w:pStyle w:val="a4"/>
        <w:overflowPunct w:val="0"/>
        <w:snapToGrid w:val="0"/>
        <w:spacing w:line="460" w:lineRule="exact"/>
        <w:ind w:left="560" w:hanging="560"/>
        <w:rPr>
          <w:bCs/>
          <w:sz w:val="28"/>
          <w:szCs w:val="28"/>
        </w:rPr>
      </w:pPr>
      <w:r>
        <w:rPr>
          <w:bCs/>
          <w:sz w:val="28"/>
          <w:szCs w:val="28"/>
        </w:rPr>
        <w:t>七、錄取人員經調任班長之日起，試用一年，並由隊長督導需取得乙種以上職業安全衛生業務主管資格或其他電腦操作及專業訓練，如逾試用期限若未取得乙種以上職業安全衛生業務主管資格，或表現不佳者，應取消資格，由本局重新辦理甄選。</w:t>
      </w:r>
    </w:p>
    <w:p w:rsidR="00C7697A" w:rsidRDefault="00727936">
      <w:pPr>
        <w:pStyle w:val="a4"/>
        <w:overflowPunct w:val="0"/>
        <w:snapToGrid w:val="0"/>
        <w:spacing w:line="460" w:lineRule="exact"/>
        <w:ind w:left="560" w:hanging="560"/>
        <w:rPr>
          <w:bCs/>
          <w:sz w:val="28"/>
          <w:szCs w:val="28"/>
        </w:rPr>
      </w:pPr>
      <w:r>
        <w:rPr>
          <w:bCs/>
          <w:sz w:val="28"/>
          <w:szCs w:val="28"/>
        </w:rPr>
        <w:t>八、本局清潔科針對出缺區清潔隊班長公告甄選二次仍無人報名或無適當人選時，區清潔隊長得自行遴選適當人員代理班長並簽奉清潔科科長核可後暫代，期限最長以二年為限，必要時得延長一年。</w:t>
      </w:r>
    </w:p>
    <w:p w:rsidR="00C7697A" w:rsidRDefault="00727936">
      <w:pPr>
        <w:pStyle w:val="a4"/>
        <w:overflowPunct w:val="0"/>
        <w:snapToGrid w:val="0"/>
        <w:spacing w:line="460" w:lineRule="exact"/>
        <w:ind w:left="560" w:hanging="560"/>
        <w:rPr>
          <w:bCs/>
          <w:sz w:val="28"/>
          <w:szCs w:val="28"/>
        </w:rPr>
      </w:pPr>
      <w:r>
        <w:rPr>
          <w:bCs/>
          <w:sz w:val="28"/>
          <w:szCs w:val="28"/>
        </w:rPr>
        <w:lastRenderedPageBreak/>
        <w:t>九、清潔隊班長倘有不適任之情事，經區清潔隊隊長簽報清潔科科長核定後，取消其班長資格，依區清潔隊管理現況由儲備管理幹部(班長)晉升或隊長簽報重新辦理甄選。</w:t>
      </w:r>
    </w:p>
    <w:p w:rsidR="00C7697A" w:rsidRDefault="00C7697A">
      <w:pPr>
        <w:pStyle w:val="Textbody"/>
        <w:pageBreakBefore/>
        <w:widowControl/>
        <w:suppressAutoHyphens w:val="0"/>
      </w:pPr>
    </w:p>
    <w:p w:rsidR="00C7697A" w:rsidRDefault="00727936">
      <w:pPr>
        <w:pStyle w:val="Textbody"/>
        <w:overflowPunct w:val="0"/>
        <w:snapToGrid w:val="0"/>
        <w:spacing w:line="460" w:lineRule="exact"/>
        <w:ind w:left="560" w:hanging="560"/>
        <w:rPr>
          <w:rFonts w:ascii="標楷體" w:eastAsia="標楷體" w:hAnsi="標楷體"/>
          <w:sz w:val="28"/>
          <w:szCs w:val="28"/>
        </w:rPr>
      </w:pPr>
      <w:r>
        <w:rPr>
          <w:rFonts w:ascii="標楷體" w:eastAsia="標楷體" w:hAnsi="標楷體"/>
          <w:sz w:val="28"/>
          <w:szCs w:val="28"/>
        </w:rPr>
        <w:t>附錄</w:t>
      </w:r>
    </w:p>
    <w:p w:rsidR="00C7697A" w:rsidRDefault="00727936">
      <w:pPr>
        <w:pStyle w:val="Textbody"/>
        <w:overflowPunct w:val="0"/>
        <w:snapToGrid w:val="0"/>
        <w:spacing w:line="460" w:lineRule="exact"/>
        <w:ind w:left="560" w:hanging="560"/>
        <w:rPr>
          <w:rFonts w:ascii="標楷體" w:eastAsia="標楷體" w:hAnsi="標楷體"/>
          <w:sz w:val="28"/>
          <w:szCs w:val="28"/>
        </w:rPr>
      </w:pPr>
      <w:r>
        <w:rPr>
          <w:rFonts w:ascii="標楷體" w:eastAsia="標楷體" w:hAnsi="標楷體"/>
          <w:sz w:val="28"/>
          <w:szCs w:val="28"/>
        </w:rPr>
        <w:t>職業安全衛生管理辦法</w:t>
      </w:r>
    </w:p>
    <w:p w:rsidR="00C7697A" w:rsidRDefault="00727936">
      <w:pPr>
        <w:pStyle w:val="Textbody"/>
        <w:overflowPunct w:val="0"/>
        <w:snapToGrid w:val="0"/>
        <w:spacing w:line="460" w:lineRule="exact"/>
        <w:ind w:left="1114" w:hanging="1114"/>
        <w:rPr>
          <w:rFonts w:ascii="標楷體" w:eastAsia="標楷體" w:hAnsi="標楷體"/>
          <w:sz w:val="28"/>
          <w:szCs w:val="28"/>
        </w:rPr>
      </w:pPr>
      <w:r>
        <w:rPr>
          <w:rFonts w:ascii="標楷體" w:eastAsia="標楷體" w:hAnsi="標楷體"/>
          <w:sz w:val="28"/>
          <w:szCs w:val="28"/>
        </w:rPr>
        <w:t>第 7 條 職業安全衛生業務主管除第四條規定者外，雇主應自該事業之相關主管或辦理職業安全衛生事務者選任之。但營造業之事業單位，應由曾受營造業職業安全衛生業務主管教育訓練者選任之。</w:t>
      </w:r>
    </w:p>
    <w:p w:rsidR="00C7697A" w:rsidRDefault="00727936">
      <w:pPr>
        <w:pStyle w:val="Textbody"/>
        <w:overflowPunct w:val="0"/>
        <w:snapToGrid w:val="0"/>
        <w:spacing w:line="460" w:lineRule="exact"/>
        <w:ind w:left="1272" w:firstLine="2"/>
        <w:rPr>
          <w:rFonts w:ascii="標楷體" w:eastAsia="標楷體" w:hAnsi="標楷體"/>
          <w:sz w:val="28"/>
          <w:szCs w:val="28"/>
        </w:rPr>
      </w:pPr>
      <w:r>
        <w:rPr>
          <w:rFonts w:ascii="標楷體" w:eastAsia="標楷體" w:hAnsi="標楷體"/>
          <w:sz w:val="28"/>
          <w:szCs w:val="28"/>
        </w:rPr>
        <w:t>下列職業安全衛生人員，雇主應自事業單位勞工中具備下列資格者選任之：</w:t>
      </w:r>
    </w:p>
    <w:p w:rsidR="00C7697A" w:rsidRDefault="00727936">
      <w:pPr>
        <w:pStyle w:val="Textbody"/>
        <w:overflowPunct w:val="0"/>
        <w:snapToGrid w:val="0"/>
        <w:spacing w:line="460" w:lineRule="exact"/>
        <w:ind w:left="1272" w:firstLine="2"/>
        <w:rPr>
          <w:rFonts w:ascii="標楷體" w:eastAsia="標楷體" w:hAnsi="標楷體"/>
          <w:sz w:val="28"/>
          <w:szCs w:val="28"/>
        </w:rPr>
      </w:pPr>
      <w:r>
        <w:rPr>
          <w:rFonts w:ascii="標楷體" w:eastAsia="標楷體" w:hAnsi="標楷體"/>
          <w:sz w:val="28"/>
          <w:szCs w:val="28"/>
        </w:rPr>
        <w:t>一、職業安全管理師：</w:t>
      </w:r>
    </w:p>
    <w:p w:rsidR="00C7697A" w:rsidRDefault="00727936">
      <w:pPr>
        <w:pStyle w:val="Textbody"/>
        <w:overflowPunct w:val="0"/>
        <w:snapToGrid w:val="0"/>
        <w:spacing w:line="460" w:lineRule="exact"/>
        <w:ind w:left="2694" w:hanging="990"/>
        <w:rPr>
          <w:rFonts w:ascii="標楷體" w:eastAsia="標楷體" w:hAnsi="標楷體"/>
          <w:sz w:val="28"/>
          <w:szCs w:val="28"/>
        </w:rPr>
      </w:pPr>
      <w:r>
        <w:rPr>
          <w:rFonts w:ascii="標楷體" w:eastAsia="標楷體" w:hAnsi="標楷體"/>
          <w:sz w:val="28"/>
          <w:szCs w:val="28"/>
        </w:rPr>
        <w:t>（一）高等考試工業安全類科錄取或具有工業安全技師資格。</w:t>
      </w:r>
    </w:p>
    <w:p w:rsidR="00C7697A" w:rsidRDefault="00727936">
      <w:pPr>
        <w:pStyle w:val="Textbody"/>
        <w:overflowPunct w:val="0"/>
        <w:snapToGrid w:val="0"/>
        <w:spacing w:line="460" w:lineRule="exact"/>
        <w:ind w:left="2694" w:hanging="990"/>
        <w:rPr>
          <w:rFonts w:ascii="標楷體" w:eastAsia="標楷體" w:hAnsi="標楷體"/>
          <w:sz w:val="28"/>
          <w:szCs w:val="28"/>
        </w:rPr>
      </w:pPr>
      <w:r>
        <w:rPr>
          <w:rFonts w:ascii="標楷體" w:eastAsia="標楷體" w:hAnsi="標楷體"/>
          <w:sz w:val="28"/>
          <w:szCs w:val="28"/>
        </w:rPr>
        <w:t>（二）領有職業安全管理甲級技術士證照。</w:t>
      </w:r>
    </w:p>
    <w:p w:rsidR="00C7697A" w:rsidRDefault="00727936">
      <w:pPr>
        <w:pStyle w:val="Textbody"/>
        <w:overflowPunct w:val="0"/>
        <w:snapToGrid w:val="0"/>
        <w:spacing w:line="460" w:lineRule="exact"/>
        <w:ind w:left="2694" w:hanging="990"/>
        <w:rPr>
          <w:rFonts w:ascii="標楷體" w:eastAsia="標楷體" w:hAnsi="標楷體"/>
          <w:sz w:val="28"/>
          <w:szCs w:val="28"/>
        </w:rPr>
      </w:pPr>
      <w:r>
        <w:rPr>
          <w:rFonts w:ascii="標楷體" w:eastAsia="標楷體" w:hAnsi="標楷體"/>
          <w:sz w:val="28"/>
          <w:szCs w:val="28"/>
        </w:rPr>
        <w:t>（三）曾任勞動檢查員，具有勞工安全檢查工作經驗三年以上。</w:t>
      </w:r>
    </w:p>
    <w:p w:rsidR="00C7697A" w:rsidRDefault="00727936">
      <w:pPr>
        <w:pStyle w:val="Textbody"/>
        <w:overflowPunct w:val="0"/>
        <w:snapToGrid w:val="0"/>
        <w:spacing w:line="460" w:lineRule="exact"/>
        <w:ind w:left="2694" w:hanging="990"/>
        <w:rPr>
          <w:rFonts w:ascii="標楷體" w:eastAsia="標楷體" w:hAnsi="標楷體"/>
          <w:sz w:val="28"/>
          <w:szCs w:val="28"/>
        </w:rPr>
      </w:pPr>
      <w:r>
        <w:rPr>
          <w:rFonts w:ascii="標楷體" w:eastAsia="標楷體" w:hAnsi="標楷體"/>
          <w:sz w:val="28"/>
          <w:szCs w:val="28"/>
        </w:rPr>
        <w:t>（四）修畢工業安全相關科目十八學分以上，並具有國內外大專以上校院工業安全相關類科碩士以上學位。</w:t>
      </w:r>
    </w:p>
    <w:p w:rsidR="00C7697A" w:rsidRDefault="00727936">
      <w:pPr>
        <w:pStyle w:val="Textbody"/>
        <w:overflowPunct w:val="0"/>
        <w:snapToGrid w:val="0"/>
        <w:spacing w:line="460" w:lineRule="exact"/>
        <w:ind w:left="1274"/>
        <w:rPr>
          <w:rFonts w:ascii="標楷體" w:eastAsia="標楷體" w:hAnsi="標楷體"/>
          <w:sz w:val="28"/>
          <w:szCs w:val="28"/>
        </w:rPr>
      </w:pPr>
      <w:r>
        <w:rPr>
          <w:rFonts w:ascii="標楷體" w:eastAsia="標楷體" w:hAnsi="標楷體"/>
          <w:sz w:val="28"/>
          <w:szCs w:val="28"/>
        </w:rPr>
        <w:t>二、職業衛生管理師：</w:t>
      </w:r>
    </w:p>
    <w:p w:rsidR="00C7697A" w:rsidRDefault="00727936">
      <w:pPr>
        <w:pStyle w:val="Textbody"/>
        <w:overflowPunct w:val="0"/>
        <w:snapToGrid w:val="0"/>
        <w:spacing w:line="460" w:lineRule="exact"/>
        <w:ind w:left="2709" w:hanging="868"/>
        <w:rPr>
          <w:rFonts w:ascii="標楷體" w:eastAsia="標楷體" w:hAnsi="標楷體"/>
          <w:sz w:val="28"/>
          <w:szCs w:val="28"/>
        </w:rPr>
      </w:pPr>
      <w:r>
        <w:rPr>
          <w:rFonts w:ascii="標楷體" w:eastAsia="標楷體" w:hAnsi="標楷體"/>
          <w:sz w:val="28"/>
          <w:szCs w:val="28"/>
        </w:rPr>
        <w:t>（一）高等考試工業衛生類科錄取或具有工礦衛生技師資格。</w:t>
      </w:r>
    </w:p>
    <w:p w:rsidR="00C7697A" w:rsidRDefault="00727936">
      <w:pPr>
        <w:pStyle w:val="Textbody"/>
        <w:overflowPunct w:val="0"/>
        <w:snapToGrid w:val="0"/>
        <w:spacing w:line="460" w:lineRule="exact"/>
        <w:ind w:left="2709" w:hanging="868"/>
        <w:rPr>
          <w:rFonts w:ascii="標楷體" w:eastAsia="標楷體" w:hAnsi="標楷體"/>
          <w:sz w:val="28"/>
          <w:szCs w:val="28"/>
        </w:rPr>
      </w:pPr>
      <w:r>
        <w:rPr>
          <w:rFonts w:ascii="標楷體" w:eastAsia="標楷體" w:hAnsi="標楷體"/>
          <w:sz w:val="28"/>
          <w:szCs w:val="28"/>
        </w:rPr>
        <w:t>（二）領有職業衛生管理甲級技術士證照。</w:t>
      </w:r>
    </w:p>
    <w:p w:rsidR="00C7697A" w:rsidRDefault="00727936">
      <w:pPr>
        <w:pStyle w:val="Textbody"/>
        <w:overflowPunct w:val="0"/>
        <w:snapToGrid w:val="0"/>
        <w:spacing w:line="460" w:lineRule="exact"/>
        <w:ind w:left="2709" w:hanging="868"/>
        <w:rPr>
          <w:rFonts w:ascii="標楷體" w:eastAsia="標楷體" w:hAnsi="標楷體"/>
          <w:sz w:val="28"/>
          <w:szCs w:val="28"/>
        </w:rPr>
      </w:pPr>
      <w:r>
        <w:rPr>
          <w:rFonts w:ascii="標楷體" w:eastAsia="標楷體" w:hAnsi="標楷體"/>
          <w:sz w:val="28"/>
          <w:szCs w:val="28"/>
        </w:rPr>
        <w:t>（三）曾任勞動檢查員，具有勞工衛生檢查工作經驗三年以上。</w:t>
      </w:r>
    </w:p>
    <w:p w:rsidR="00C7697A" w:rsidRDefault="00727936">
      <w:pPr>
        <w:pStyle w:val="Textbody"/>
        <w:overflowPunct w:val="0"/>
        <w:snapToGrid w:val="0"/>
        <w:spacing w:line="460" w:lineRule="exact"/>
        <w:ind w:left="2709" w:hanging="868"/>
        <w:rPr>
          <w:rFonts w:ascii="標楷體" w:eastAsia="標楷體" w:hAnsi="標楷體"/>
          <w:sz w:val="28"/>
          <w:szCs w:val="28"/>
        </w:rPr>
      </w:pPr>
      <w:r>
        <w:rPr>
          <w:rFonts w:ascii="標楷體" w:eastAsia="標楷體" w:hAnsi="標楷體"/>
          <w:sz w:val="28"/>
          <w:szCs w:val="28"/>
        </w:rPr>
        <w:t>（四）修畢工業衛生相關科目十八學分以上，並具有國內外大專以上校院工業衛生相關類科碩士以上學位。</w:t>
      </w:r>
    </w:p>
    <w:p w:rsidR="00C7697A" w:rsidRDefault="00727936">
      <w:pPr>
        <w:pStyle w:val="Textbody"/>
        <w:overflowPunct w:val="0"/>
        <w:snapToGrid w:val="0"/>
        <w:spacing w:line="460" w:lineRule="exact"/>
        <w:ind w:left="1274"/>
        <w:rPr>
          <w:rFonts w:ascii="標楷體" w:eastAsia="標楷體" w:hAnsi="標楷體"/>
          <w:sz w:val="28"/>
          <w:szCs w:val="28"/>
        </w:rPr>
      </w:pPr>
      <w:r>
        <w:rPr>
          <w:rFonts w:ascii="標楷體" w:eastAsia="標楷體" w:hAnsi="標楷體"/>
          <w:sz w:val="28"/>
          <w:szCs w:val="28"/>
        </w:rPr>
        <w:t>三、職業安全衛生管理員：</w:t>
      </w:r>
    </w:p>
    <w:p w:rsidR="00C7697A" w:rsidRDefault="00727936">
      <w:pPr>
        <w:pStyle w:val="Textbody"/>
        <w:overflowPunct w:val="0"/>
        <w:snapToGrid w:val="0"/>
        <w:spacing w:line="460" w:lineRule="exact"/>
        <w:ind w:left="1985"/>
        <w:rPr>
          <w:rFonts w:ascii="標楷體" w:eastAsia="標楷體" w:hAnsi="標楷體"/>
          <w:sz w:val="28"/>
          <w:szCs w:val="28"/>
        </w:rPr>
      </w:pPr>
      <w:r>
        <w:rPr>
          <w:rFonts w:ascii="標楷體" w:eastAsia="標楷體" w:hAnsi="標楷體"/>
          <w:sz w:val="28"/>
          <w:szCs w:val="28"/>
        </w:rPr>
        <w:t>（一）具有職業安全管理師或職業衛生管理師資格。</w:t>
      </w:r>
    </w:p>
    <w:p w:rsidR="00C7697A" w:rsidRDefault="00727936">
      <w:pPr>
        <w:pStyle w:val="Textbody"/>
        <w:overflowPunct w:val="0"/>
        <w:snapToGrid w:val="0"/>
        <w:spacing w:line="460" w:lineRule="exact"/>
        <w:ind w:left="1985"/>
        <w:rPr>
          <w:rFonts w:ascii="標楷體" w:eastAsia="標楷體" w:hAnsi="標楷體"/>
          <w:sz w:val="28"/>
          <w:szCs w:val="28"/>
        </w:rPr>
      </w:pPr>
      <w:r>
        <w:rPr>
          <w:rFonts w:ascii="標楷體" w:eastAsia="標楷體" w:hAnsi="標楷體"/>
          <w:sz w:val="28"/>
          <w:szCs w:val="28"/>
        </w:rPr>
        <w:t>（二）領有職業安全衛生管理乙級技術士證照。</w:t>
      </w:r>
    </w:p>
    <w:p w:rsidR="00C7697A" w:rsidRDefault="00727936">
      <w:pPr>
        <w:pStyle w:val="Textbody"/>
        <w:tabs>
          <w:tab w:val="left" w:pos="2977"/>
        </w:tabs>
        <w:overflowPunct w:val="0"/>
        <w:snapToGrid w:val="0"/>
        <w:spacing w:line="460" w:lineRule="exact"/>
        <w:ind w:left="2853" w:hanging="868"/>
        <w:rPr>
          <w:rFonts w:ascii="標楷體" w:eastAsia="標楷體" w:hAnsi="標楷體"/>
          <w:sz w:val="28"/>
          <w:szCs w:val="28"/>
        </w:rPr>
      </w:pPr>
      <w:r>
        <w:rPr>
          <w:rFonts w:ascii="標楷體" w:eastAsia="標楷體" w:hAnsi="標楷體"/>
          <w:sz w:val="28"/>
          <w:szCs w:val="28"/>
        </w:rPr>
        <w:lastRenderedPageBreak/>
        <w:t>（三）曾任勞動檢查員，具有勞動檢查工作經驗二年以上。</w:t>
      </w:r>
    </w:p>
    <w:p w:rsidR="00C7697A" w:rsidRDefault="00727936">
      <w:pPr>
        <w:pStyle w:val="Textbody"/>
        <w:tabs>
          <w:tab w:val="left" w:pos="2977"/>
        </w:tabs>
        <w:overflowPunct w:val="0"/>
        <w:snapToGrid w:val="0"/>
        <w:spacing w:line="460" w:lineRule="exact"/>
        <w:ind w:left="2853" w:hanging="868"/>
        <w:rPr>
          <w:rFonts w:ascii="標楷體" w:eastAsia="標楷體" w:hAnsi="標楷體"/>
          <w:sz w:val="28"/>
          <w:szCs w:val="28"/>
        </w:rPr>
      </w:pPr>
      <w:r>
        <w:rPr>
          <w:rFonts w:ascii="標楷體" w:eastAsia="標楷體" w:hAnsi="標楷體"/>
          <w:sz w:val="28"/>
          <w:szCs w:val="28"/>
        </w:rPr>
        <w:t>（四）修畢工業安全衛生相關科目十八學分以上，並具有國內外大專以上校院工業安全衛生相關科系畢業。</w:t>
      </w:r>
    </w:p>
    <w:p w:rsidR="00C7697A" w:rsidRDefault="00727936">
      <w:pPr>
        <w:pStyle w:val="Textbody"/>
        <w:tabs>
          <w:tab w:val="left" w:pos="2977"/>
        </w:tabs>
        <w:overflowPunct w:val="0"/>
        <w:snapToGrid w:val="0"/>
        <w:spacing w:line="460" w:lineRule="exact"/>
        <w:ind w:left="2853" w:hanging="868"/>
        <w:rPr>
          <w:rFonts w:ascii="標楷體" w:eastAsia="標楷體" w:hAnsi="標楷體"/>
          <w:sz w:val="28"/>
          <w:szCs w:val="28"/>
        </w:rPr>
      </w:pPr>
      <w:r>
        <w:rPr>
          <w:rFonts w:ascii="標楷體" w:eastAsia="標楷體" w:hAnsi="標楷體"/>
          <w:sz w:val="28"/>
          <w:szCs w:val="28"/>
        </w:rPr>
        <w:t>（五）普通考試工業安全類科錄取。</w:t>
      </w:r>
    </w:p>
    <w:p w:rsidR="00C7697A" w:rsidRDefault="00727936">
      <w:pPr>
        <w:pStyle w:val="Textbody"/>
        <w:tabs>
          <w:tab w:val="left" w:pos="2977"/>
        </w:tabs>
        <w:overflowPunct w:val="0"/>
        <w:snapToGrid w:val="0"/>
        <w:spacing w:line="460" w:lineRule="exact"/>
        <w:ind w:left="2126"/>
        <w:rPr>
          <w:rFonts w:ascii="標楷體" w:eastAsia="標楷體" w:hAnsi="標楷體"/>
          <w:sz w:val="28"/>
          <w:szCs w:val="28"/>
        </w:rPr>
      </w:pPr>
      <w:r>
        <w:rPr>
          <w:rFonts w:ascii="標楷體" w:eastAsia="標楷體" w:hAnsi="標楷體"/>
          <w:sz w:val="28"/>
          <w:szCs w:val="28"/>
        </w:rPr>
        <w:t>前項大專以上校院工業安全相關類科碩士、工業衛生相關類科碩士、工業安全衛生相關科系與工業安全、工業衛生及工業安全衛生相關科目由中央主管機關定之。地方主管機關依中央主管機關公告之科系及科目辦理。</w:t>
      </w:r>
    </w:p>
    <w:p w:rsidR="00C7697A" w:rsidRDefault="00727936">
      <w:pPr>
        <w:pStyle w:val="Textbody"/>
        <w:tabs>
          <w:tab w:val="left" w:pos="2977"/>
        </w:tabs>
        <w:overflowPunct w:val="0"/>
        <w:snapToGrid w:val="0"/>
        <w:spacing w:line="460" w:lineRule="exact"/>
        <w:ind w:left="2126"/>
        <w:rPr>
          <w:rFonts w:ascii="標楷體" w:eastAsia="標楷體" w:hAnsi="標楷體"/>
          <w:sz w:val="28"/>
          <w:szCs w:val="28"/>
        </w:rPr>
      </w:pPr>
      <w:r>
        <w:rPr>
          <w:rFonts w:ascii="標楷體" w:eastAsia="標楷體" w:hAnsi="標楷體"/>
          <w:sz w:val="28"/>
          <w:szCs w:val="28"/>
        </w:rPr>
        <w:t>第二項第一款第四目及第二款第四目，自中華民國一百零一年七月一日起不再適用；第二項第三款第四目，自一百零三年七月一日起不再適用。</w:t>
      </w: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發文單位：行政院勞工委員會</w:t>
      </w: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發文字號：（81）台勞安一字第 04657 號函</w:t>
      </w: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發文日期：民國 81 年 02 月 17 日</w:t>
      </w: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資料來源：勞工安全衛生法規暨解釋彙編（83年4月版）第 241 頁</w:t>
      </w: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要　　旨：釋復勞工安全衛生管理人員訓練資格疑義</w:t>
      </w:r>
    </w:p>
    <w:p w:rsidR="00C7697A" w:rsidRDefault="00727936">
      <w:pPr>
        <w:pStyle w:val="Textbody"/>
        <w:tabs>
          <w:tab w:val="left" w:pos="2977"/>
        </w:tabs>
        <w:overflowPunct w:val="0"/>
        <w:snapToGrid w:val="0"/>
        <w:spacing w:line="460" w:lineRule="exact"/>
        <w:rPr>
          <w:rFonts w:ascii="標楷體" w:eastAsia="標楷體" w:hAnsi="標楷體"/>
          <w:sz w:val="28"/>
          <w:szCs w:val="28"/>
        </w:rPr>
      </w:pPr>
      <w:r>
        <w:rPr>
          <w:rFonts w:ascii="標楷體" w:eastAsia="標楷體" w:hAnsi="標楷體"/>
          <w:sz w:val="28"/>
          <w:szCs w:val="28"/>
        </w:rPr>
        <w:t>全文內容：</w:t>
      </w:r>
    </w:p>
    <w:p w:rsidR="00C7697A" w:rsidRDefault="00727936">
      <w:pPr>
        <w:pStyle w:val="Textbody"/>
        <w:tabs>
          <w:tab w:val="left" w:pos="2977"/>
        </w:tabs>
        <w:overflowPunct w:val="0"/>
        <w:snapToGrid w:val="0"/>
        <w:spacing w:line="460" w:lineRule="exact"/>
        <w:ind w:left="1520" w:hanging="560"/>
        <w:rPr>
          <w:rFonts w:ascii="標楷體" w:eastAsia="標楷體" w:hAnsi="標楷體"/>
          <w:sz w:val="28"/>
          <w:szCs w:val="28"/>
        </w:rPr>
      </w:pPr>
      <w:r>
        <w:rPr>
          <w:rFonts w:ascii="標楷體" w:eastAsia="標楷體" w:hAnsi="標楷體"/>
          <w:sz w:val="28"/>
          <w:szCs w:val="28"/>
        </w:rPr>
        <w:t>一  查「勞工安全衛生組管理及自動檢查辦法」業經於八十年十二月三十日修正並發布施行，依該辦法第七條第一款 (二) 第二款 (二) 及第三款 (三) 規定之管理人員應具技術士證照資格，惟於該職類技能檢定未開辦前，目前貴會、中心舉辦之勞工安全衛生管理人員訓練班次，本會依同辦法第八十三條規定，受理期末測驗至八十一年六月二十九日止。如經測驗成績及格，發給證書者，即具其資格。逾期結業之班次，請依規定參加技能檢定。</w:t>
      </w:r>
    </w:p>
    <w:p w:rsidR="00C7697A" w:rsidRDefault="00727936">
      <w:pPr>
        <w:pStyle w:val="Textbody"/>
        <w:tabs>
          <w:tab w:val="left" w:pos="2977"/>
        </w:tabs>
        <w:overflowPunct w:val="0"/>
        <w:snapToGrid w:val="0"/>
        <w:spacing w:line="460" w:lineRule="exact"/>
        <w:ind w:left="1460" w:hanging="980"/>
        <w:rPr>
          <w:rFonts w:ascii="標楷體" w:eastAsia="標楷體" w:hAnsi="標楷體"/>
          <w:sz w:val="28"/>
          <w:szCs w:val="28"/>
        </w:rPr>
      </w:pPr>
      <w:r>
        <w:rPr>
          <w:rFonts w:ascii="標楷體" w:eastAsia="標楷體" w:hAnsi="標楷體"/>
          <w:sz w:val="28"/>
          <w:szCs w:val="28"/>
        </w:rPr>
        <w:t xml:space="preserve">   二  對於前項期間內受訓期滿，成績不及格者，如因故未能加補考三次，本會為顧及其權益，於八十一年十月卅一日止，仍受理補考四梯次，請貴會、中心通知歷屆不及格學員參日，每人至多三次，其後，大會即不另受理補考。如仍未通過測驗者，得免重複受訓，逕依規定參加技能檢定。</w:t>
      </w:r>
    </w:p>
    <w:p w:rsidR="00C7697A" w:rsidRDefault="00727936">
      <w:pPr>
        <w:pStyle w:val="Textbody"/>
        <w:tabs>
          <w:tab w:val="left" w:pos="2977"/>
        </w:tabs>
        <w:overflowPunct w:val="0"/>
        <w:snapToGrid w:val="0"/>
        <w:spacing w:line="460" w:lineRule="exact"/>
        <w:ind w:left="1400" w:hanging="1400"/>
        <w:rPr>
          <w:rFonts w:ascii="標楷體" w:eastAsia="標楷體" w:hAnsi="標楷體"/>
          <w:sz w:val="28"/>
          <w:szCs w:val="28"/>
        </w:rPr>
      </w:pPr>
      <w:r>
        <w:rPr>
          <w:rFonts w:ascii="標楷體" w:eastAsia="標楷體" w:hAnsi="標楷體"/>
          <w:sz w:val="28"/>
          <w:szCs w:val="28"/>
        </w:rPr>
        <w:t xml:space="preserve">      三  曾取得勞工安全衛生管理員資格者，於技能檢定開辦後，如欲參加勞工安全 (衛生) 管理甲級技術士技能檢定者，依該辦法第八條第一款 (三) 及第二款 (三) 規定，應先取得勞工安全衛生管理乙級技術士檢定證照，始得參加技能檢定。</w:t>
      </w:r>
    </w:p>
    <w:p w:rsidR="00C7697A" w:rsidRDefault="00C7697A">
      <w:pPr>
        <w:pStyle w:val="Textbody"/>
        <w:tabs>
          <w:tab w:val="left" w:pos="2977"/>
        </w:tabs>
        <w:overflowPunct w:val="0"/>
        <w:snapToGrid w:val="0"/>
        <w:spacing w:line="460" w:lineRule="exact"/>
        <w:ind w:left="2126"/>
        <w:rPr>
          <w:rFonts w:ascii="標楷體" w:eastAsia="標楷體" w:hAnsi="標楷體"/>
          <w:sz w:val="28"/>
          <w:szCs w:val="28"/>
        </w:rPr>
      </w:pPr>
    </w:p>
    <w:p w:rsidR="00C7697A" w:rsidRDefault="00C7697A">
      <w:pPr>
        <w:pStyle w:val="Textbody"/>
        <w:widowControl/>
        <w:suppressAutoHyphens w:val="0"/>
        <w:rPr>
          <w:rFonts w:ascii="Times New Roman" w:eastAsia="標楷體" w:hAnsi="Times New Roman"/>
          <w:sz w:val="28"/>
          <w:szCs w:val="32"/>
        </w:rPr>
      </w:pPr>
    </w:p>
    <w:sectPr w:rsidR="00C7697A">
      <w:pgSz w:w="11906" w:h="16838"/>
      <w:pgMar w:top="1418" w:right="1418" w:bottom="1418" w:left="1701" w:header="720" w:footer="720"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0E7" w:rsidRDefault="007D50E7">
      <w:r>
        <w:separator/>
      </w:r>
    </w:p>
  </w:endnote>
  <w:endnote w:type="continuationSeparator" w:id="0">
    <w:p w:rsidR="007D50E7" w:rsidRDefault="007D5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0E7" w:rsidRDefault="007D50E7">
      <w:r>
        <w:rPr>
          <w:color w:val="000000"/>
        </w:rPr>
        <w:separator/>
      </w:r>
    </w:p>
  </w:footnote>
  <w:footnote w:type="continuationSeparator" w:id="0">
    <w:p w:rsidR="007D50E7" w:rsidRDefault="007D50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7A"/>
    <w:rsid w:val="00727936"/>
    <w:rsid w:val="007D50E7"/>
    <w:rsid w:val="00875BE8"/>
    <w:rsid w:val="00AF65B7"/>
    <w:rsid w:val="00C769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B97D"/>
  <w15:docId w15:val="{E9F4A90E-0565-45AD-90A7-19EEA39F9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List Paragraph"/>
    <w:basedOn w:val="Textbody"/>
    <w:pPr>
      <w:ind w:left="480"/>
    </w:pPr>
  </w:style>
  <w:style w:type="paragraph" w:styleId="a4">
    <w:name w:val="Body Text"/>
    <w:basedOn w:val="Textbody"/>
    <w:rPr>
      <w:rFonts w:ascii="標楷體" w:eastAsia="標楷體" w:hAnsi="標楷體" w:cs="標楷體"/>
      <w:sz w:val="32"/>
      <w:szCs w:val="24"/>
    </w:rPr>
  </w:style>
  <w:style w:type="paragraph" w:customStyle="1" w:styleId="a5">
    <w:name w:val="樣式(一)"/>
    <w:basedOn w:val="a6"/>
    <w:pPr>
      <w:spacing w:after="0" w:line="320" w:lineRule="exact"/>
      <w:ind w:left="1080" w:right="0" w:hanging="840"/>
      <w:jc w:val="both"/>
    </w:pPr>
    <w:rPr>
      <w:rFonts w:ascii="標楷體" w:eastAsia="標楷體" w:hAnsi="標楷體" w:cs="標楷體"/>
      <w:color w:val="000000"/>
      <w:kern w:val="0"/>
      <w:sz w:val="28"/>
      <w:szCs w:val="28"/>
    </w:rPr>
  </w:style>
  <w:style w:type="paragraph" w:styleId="a6">
    <w:name w:val="Block Text"/>
    <w:basedOn w:val="Textbody"/>
    <w:pPr>
      <w:spacing w:after="120"/>
      <w:ind w:left="1440" w:right="1440"/>
    </w:pPr>
    <w:rPr>
      <w:rFonts w:ascii="Times New Roman" w:eastAsia="Times New Roman" w:hAnsi="Times New Roman"/>
      <w:szCs w:val="24"/>
    </w:rPr>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pPr>
      <w:tabs>
        <w:tab w:val="center" w:pos="4153"/>
        <w:tab w:val="right" w:pos="8306"/>
      </w:tabs>
      <w:snapToGrid w:val="0"/>
    </w:pPr>
    <w:rPr>
      <w:sz w:val="20"/>
      <w:szCs w:val="20"/>
    </w:rPr>
  </w:style>
  <w:style w:type="paragraph" w:styleId="a9">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a">
    <w:name w:val="本文 字元"/>
    <w:basedOn w:val="a0"/>
    <w:rPr>
      <w:rFonts w:ascii="標楷體" w:eastAsia="標楷體" w:hAnsi="標楷體" w:cs="Times New Roman"/>
      <w:sz w:val="32"/>
      <w:szCs w:val="24"/>
    </w:rPr>
  </w:style>
  <w:style w:type="character" w:customStyle="1" w:styleId="dialogtext1">
    <w:name w:val="dialog_text1"/>
    <w:rPr>
      <w:rFonts w:ascii="sөũ" w:eastAsia="sөũ" w:hAnsi="sөũ" w:cs="sөũ"/>
      <w:color w:val="000000"/>
      <w:sz w:val="27"/>
      <w:szCs w:val="27"/>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588</Words>
  <Characters>3357</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李春杉</cp:lastModifiedBy>
  <cp:revision>2</cp:revision>
  <cp:lastPrinted>2018-07-09T09:03:00Z</cp:lastPrinted>
  <dcterms:created xsi:type="dcterms:W3CDTF">2018-08-02T05:11:00Z</dcterms:created>
  <dcterms:modified xsi:type="dcterms:W3CDTF">2018-08-02T05:11:00Z</dcterms:modified>
</cp:coreProperties>
</file>