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4385" w:rsidRPr="005770EA" w:rsidRDefault="00931699" w:rsidP="00C20935">
      <w:pPr>
        <w:pStyle w:val="ab"/>
        <w:pageBreakBefore/>
        <w:widowControl/>
        <w:ind w:leftChars="0" w:left="0"/>
        <w:jc w:val="both"/>
        <w:rPr>
          <w:rFonts w:ascii="Times New Roman" w:eastAsia="標楷體" w:hAnsi="Times New Roman"/>
          <w:sz w:val="40"/>
          <w:szCs w:val="40"/>
        </w:rPr>
      </w:pPr>
      <w:proofErr w:type="gramStart"/>
      <w:r>
        <w:rPr>
          <w:rFonts w:ascii="Times New Roman" w:eastAsia="標楷體" w:hAnsi="Times New Roman"/>
          <w:sz w:val="40"/>
          <w:szCs w:val="40"/>
        </w:rPr>
        <w:t>臺</w:t>
      </w:r>
      <w:proofErr w:type="gramEnd"/>
      <w:r>
        <w:rPr>
          <w:rFonts w:ascii="Times New Roman" w:eastAsia="標楷體" w:hAnsi="Times New Roman"/>
          <w:sz w:val="40"/>
          <w:szCs w:val="40"/>
        </w:rPr>
        <w:t>中市勞工服務中心場地使用管理辦法</w:t>
      </w:r>
      <w:r>
        <w:rPr>
          <w:rFonts w:ascii="Times New Roman" w:eastAsia="標楷體" w:hAnsi="Times New Roman" w:hint="eastAsia"/>
          <w:sz w:val="40"/>
          <w:szCs w:val="40"/>
        </w:rPr>
        <w:t>第三條</w:t>
      </w:r>
      <w:r w:rsidR="00E4175C">
        <w:rPr>
          <w:rFonts w:ascii="Times New Roman" w:eastAsia="標楷體" w:hAnsi="Times New Roman"/>
          <w:sz w:val="40"/>
          <w:szCs w:val="40"/>
        </w:rPr>
        <w:t>修正</w:t>
      </w:r>
      <w:r w:rsidR="00650257">
        <w:rPr>
          <w:rFonts w:ascii="Times New Roman" w:eastAsia="標楷體" w:hAnsi="Times New Roman" w:hint="eastAsia"/>
          <w:sz w:val="40"/>
          <w:szCs w:val="40"/>
        </w:rPr>
        <w:t>條文</w:t>
      </w:r>
      <w:r w:rsidR="005F4385" w:rsidRPr="005770EA">
        <w:rPr>
          <w:rFonts w:ascii="Times New Roman" w:eastAsia="標楷體" w:hAnsi="Times New Roman"/>
          <w:sz w:val="40"/>
          <w:szCs w:val="40"/>
        </w:rPr>
        <w:t>對照表</w:t>
      </w:r>
    </w:p>
    <w:tbl>
      <w:tblPr>
        <w:tblW w:w="88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50"/>
        <w:gridCol w:w="2950"/>
        <w:gridCol w:w="2950"/>
      </w:tblGrid>
      <w:tr w:rsidR="00787ECC" w:rsidRPr="00B315A6" w:rsidTr="00C41655">
        <w:trPr>
          <w:jc w:val="center"/>
        </w:trPr>
        <w:tc>
          <w:tcPr>
            <w:tcW w:w="2950" w:type="dxa"/>
          </w:tcPr>
          <w:p w:rsidR="005F4385" w:rsidRPr="0014657D" w:rsidRDefault="005F4385" w:rsidP="00B315A6">
            <w:pPr>
              <w:widowControl/>
              <w:jc w:val="center"/>
              <w:rPr>
                <w:rFonts w:ascii="標楷體" w:eastAsia="標楷體" w:hAnsi="標楷體"/>
              </w:rPr>
            </w:pPr>
            <w:r w:rsidRPr="0014657D">
              <w:rPr>
                <w:rFonts w:ascii="標楷體" w:eastAsia="標楷體" w:hAnsi="標楷體"/>
              </w:rPr>
              <w:t>修正條文</w:t>
            </w:r>
          </w:p>
        </w:tc>
        <w:tc>
          <w:tcPr>
            <w:tcW w:w="2950" w:type="dxa"/>
          </w:tcPr>
          <w:p w:rsidR="005F4385" w:rsidRPr="0014657D" w:rsidRDefault="005F4385" w:rsidP="00B315A6">
            <w:pPr>
              <w:widowControl/>
              <w:jc w:val="center"/>
              <w:rPr>
                <w:rFonts w:ascii="標楷體" w:eastAsia="標楷體" w:hAnsi="標楷體"/>
              </w:rPr>
            </w:pPr>
            <w:r w:rsidRPr="0014657D">
              <w:rPr>
                <w:rFonts w:ascii="標楷體" w:eastAsia="標楷體" w:hAnsi="標楷體"/>
              </w:rPr>
              <w:t>現行條文</w:t>
            </w:r>
          </w:p>
        </w:tc>
        <w:tc>
          <w:tcPr>
            <w:tcW w:w="2950" w:type="dxa"/>
          </w:tcPr>
          <w:p w:rsidR="005F4385" w:rsidRPr="0014657D" w:rsidRDefault="005F4385" w:rsidP="00B315A6">
            <w:pPr>
              <w:widowControl/>
              <w:jc w:val="center"/>
              <w:rPr>
                <w:rFonts w:ascii="標楷體" w:eastAsia="標楷體" w:hAnsi="標楷體"/>
              </w:rPr>
            </w:pPr>
            <w:r w:rsidRPr="0014657D">
              <w:rPr>
                <w:rFonts w:ascii="標楷體" w:eastAsia="標楷體" w:hAnsi="標楷體"/>
              </w:rPr>
              <w:t>說明</w:t>
            </w:r>
          </w:p>
        </w:tc>
      </w:tr>
      <w:tr w:rsidR="00787ECC" w:rsidRPr="00B315A6" w:rsidTr="00C41655">
        <w:trPr>
          <w:jc w:val="center"/>
        </w:trPr>
        <w:tc>
          <w:tcPr>
            <w:tcW w:w="2950" w:type="dxa"/>
          </w:tcPr>
          <w:p w:rsidR="005F4385" w:rsidRDefault="005F4385" w:rsidP="00B315A6">
            <w:pPr>
              <w:widowControl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315A6">
              <w:rPr>
                <w:rFonts w:ascii="標楷體" w:eastAsia="標楷體" w:hAnsi="標楷體"/>
              </w:rPr>
              <w:t>第三條　本中心</w:t>
            </w:r>
            <w:r w:rsidR="00A90AD7" w:rsidRPr="00B315A6">
              <w:rPr>
                <w:rFonts w:ascii="標楷體" w:eastAsia="標楷體" w:hAnsi="標楷體"/>
              </w:rPr>
              <w:t>分</w:t>
            </w:r>
            <w:r w:rsidR="00121D24" w:rsidRPr="00121D24">
              <w:rPr>
                <w:rFonts w:ascii="標楷體" w:eastAsia="標楷體" w:hAnsi="標楷體"/>
                <w:u w:val="single"/>
              </w:rPr>
              <w:t>東區勞工服務中心</w:t>
            </w:r>
            <w:r w:rsidR="00121D24" w:rsidRPr="00121D24">
              <w:rPr>
                <w:rFonts w:ascii="標楷體" w:eastAsia="標楷體" w:hAnsi="標楷體" w:hint="eastAsia"/>
                <w:u w:val="single"/>
              </w:rPr>
              <w:t>（</w:t>
            </w:r>
            <w:r w:rsidRPr="001C22BD">
              <w:rPr>
                <w:rFonts w:ascii="標楷體" w:eastAsia="標楷體" w:hAnsi="標楷體"/>
              </w:rPr>
              <w:t>舊館</w:t>
            </w:r>
            <w:r w:rsidR="00121D24" w:rsidRPr="00121D24">
              <w:rPr>
                <w:rFonts w:ascii="標楷體" w:eastAsia="標楷體" w:hAnsi="標楷體" w:hint="eastAsia"/>
                <w:u w:val="single"/>
              </w:rPr>
              <w:t>）</w:t>
            </w:r>
            <w:r w:rsidRPr="00DE0017">
              <w:rPr>
                <w:rFonts w:ascii="標楷體" w:eastAsia="標楷體" w:hAnsi="標楷體"/>
              </w:rPr>
              <w:t>、</w:t>
            </w:r>
            <w:r w:rsidR="00121D24" w:rsidRPr="00121D24">
              <w:rPr>
                <w:rFonts w:ascii="標楷體" w:eastAsia="標楷體" w:hAnsi="標楷體"/>
                <w:u w:val="single"/>
              </w:rPr>
              <w:t>東區勞工服務中心</w:t>
            </w:r>
            <w:r w:rsidR="00121D24" w:rsidRPr="00121D24">
              <w:rPr>
                <w:rFonts w:ascii="標楷體" w:eastAsia="標楷體" w:hAnsi="標楷體" w:hint="eastAsia"/>
                <w:u w:val="single"/>
              </w:rPr>
              <w:t>（</w:t>
            </w:r>
            <w:r w:rsidRPr="001C22BD">
              <w:rPr>
                <w:rFonts w:ascii="標楷體" w:eastAsia="標楷體" w:hAnsi="標楷體"/>
              </w:rPr>
              <w:t>新館</w:t>
            </w:r>
            <w:r w:rsidR="00121D24" w:rsidRPr="00121D24">
              <w:rPr>
                <w:rFonts w:ascii="標楷體" w:eastAsia="標楷體" w:hAnsi="標楷體" w:hint="eastAsia"/>
                <w:u w:val="single"/>
              </w:rPr>
              <w:t>）</w:t>
            </w:r>
            <w:r w:rsidR="00461653" w:rsidRPr="00634C93">
              <w:rPr>
                <w:rFonts w:ascii="標楷體" w:eastAsia="標楷體" w:hAnsi="標楷體" w:hint="eastAsia"/>
                <w:u w:val="single"/>
              </w:rPr>
              <w:t>、</w:t>
            </w:r>
            <w:r w:rsidRPr="00A66016">
              <w:rPr>
                <w:rFonts w:ascii="標楷體" w:eastAsia="標楷體" w:hAnsi="標楷體"/>
              </w:rPr>
              <w:t>精密</w:t>
            </w:r>
            <w:r w:rsidR="00121D24" w:rsidRPr="00121D24">
              <w:rPr>
                <w:rFonts w:ascii="標楷體" w:eastAsia="標楷體" w:hAnsi="標楷體" w:hint="eastAsia"/>
                <w:u w:val="single"/>
              </w:rPr>
              <w:t>機械科技創新</w:t>
            </w:r>
            <w:r w:rsidRPr="00A66016">
              <w:rPr>
                <w:rFonts w:ascii="標楷體" w:eastAsia="標楷體" w:hAnsi="標楷體"/>
              </w:rPr>
              <w:t>園區</w:t>
            </w:r>
            <w:r w:rsidR="00121D24" w:rsidRPr="00121D24">
              <w:rPr>
                <w:rFonts w:ascii="標楷體" w:eastAsia="標楷體" w:hAnsi="標楷體" w:hint="eastAsia"/>
                <w:u w:val="single"/>
              </w:rPr>
              <w:t>勞工聯合服務中心</w:t>
            </w:r>
            <w:r w:rsidR="00151253">
              <w:rPr>
                <w:rFonts w:ascii="標楷體" w:eastAsia="標楷體" w:hAnsi="標楷體" w:hint="eastAsia"/>
                <w:u w:val="single"/>
              </w:rPr>
              <w:t>（</w:t>
            </w:r>
            <w:r w:rsidR="00634C93">
              <w:rPr>
                <w:rFonts w:ascii="標楷體" w:eastAsia="標楷體" w:hAnsi="標楷體" w:hint="eastAsia"/>
                <w:u w:val="single"/>
              </w:rPr>
              <w:t>以下</w:t>
            </w:r>
            <w:r w:rsidR="00151253">
              <w:rPr>
                <w:rFonts w:ascii="標楷體" w:eastAsia="標楷體" w:hAnsi="標楷體"/>
                <w:u w:val="single"/>
              </w:rPr>
              <w:t>分別簡稱舊館</w:t>
            </w:r>
            <w:r w:rsidR="00151253">
              <w:rPr>
                <w:rFonts w:ascii="標楷體" w:eastAsia="標楷體" w:hAnsi="標楷體" w:hint="eastAsia"/>
                <w:u w:val="single"/>
              </w:rPr>
              <w:t>、</w:t>
            </w:r>
            <w:r w:rsidR="00151253">
              <w:rPr>
                <w:rFonts w:ascii="標楷體" w:eastAsia="標楷體" w:hAnsi="標楷體"/>
                <w:u w:val="single"/>
              </w:rPr>
              <w:t>新館、精密園區）</w:t>
            </w:r>
            <w:r w:rsidR="00461653" w:rsidRPr="00121D24">
              <w:rPr>
                <w:rFonts w:ascii="標楷體" w:eastAsia="標楷體" w:hAnsi="標楷體" w:hint="eastAsia"/>
                <w:u w:val="single"/>
              </w:rPr>
              <w:t>及沙鹿區</w:t>
            </w:r>
            <w:r w:rsidR="00E646B1">
              <w:rPr>
                <w:rFonts w:ascii="標楷體" w:eastAsia="標楷體" w:hAnsi="標楷體" w:hint="eastAsia"/>
                <w:u w:val="single"/>
              </w:rPr>
              <w:t>勞工服務</w:t>
            </w:r>
            <w:r w:rsidR="00121D24" w:rsidRPr="00121D24">
              <w:rPr>
                <w:rFonts w:ascii="標楷體" w:eastAsia="標楷體" w:hAnsi="標楷體" w:hint="eastAsia"/>
                <w:u w:val="single"/>
              </w:rPr>
              <w:t>中心</w:t>
            </w:r>
            <w:r w:rsidRPr="00B315A6">
              <w:rPr>
                <w:rFonts w:ascii="標楷體" w:eastAsia="標楷體" w:hAnsi="標楷體"/>
              </w:rPr>
              <w:t>，其場地用途如下：</w:t>
            </w:r>
          </w:p>
          <w:p w:rsidR="005F4385" w:rsidRPr="00E506FA" w:rsidRDefault="005F4385" w:rsidP="00E506FA">
            <w:pPr>
              <w:pStyle w:val="ab"/>
              <w:widowControl/>
              <w:numPr>
                <w:ilvl w:val="0"/>
                <w:numId w:val="19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E506FA">
              <w:rPr>
                <w:rFonts w:ascii="標楷體" w:eastAsia="標楷體" w:hAnsi="標楷體"/>
              </w:rPr>
              <w:t>舊館：供本中心、勞工團體及本局所指定勞工服務項目使用。</w:t>
            </w:r>
          </w:p>
          <w:p w:rsidR="00A90AD7" w:rsidRDefault="005F4385" w:rsidP="00E506FA">
            <w:pPr>
              <w:pStyle w:val="ab"/>
              <w:widowControl/>
              <w:numPr>
                <w:ilvl w:val="0"/>
                <w:numId w:val="19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E506FA">
              <w:rPr>
                <w:rFonts w:ascii="標楷體" w:eastAsia="標楷體" w:hAnsi="標楷體"/>
              </w:rPr>
              <w:t>新館：</w:t>
            </w:r>
          </w:p>
          <w:p w:rsidR="005F4385" w:rsidRPr="00E506FA" w:rsidRDefault="005F4385" w:rsidP="00832C20">
            <w:pPr>
              <w:pStyle w:val="ab"/>
              <w:widowControl/>
              <w:numPr>
                <w:ilvl w:val="0"/>
                <w:numId w:val="43"/>
              </w:numPr>
              <w:ind w:leftChars="0" w:left="1133" w:hanging="653"/>
              <w:jc w:val="both"/>
              <w:rPr>
                <w:rFonts w:ascii="標楷體" w:eastAsia="標楷體" w:hAnsi="標楷體"/>
              </w:rPr>
            </w:pPr>
            <w:r w:rsidRPr="00E506FA">
              <w:rPr>
                <w:rFonts w:ascii="標楷體" w:eastAsia="標楷體" w:hAnsi="標楷體"/>
              </w:rPr>
              <w:t>辦公區：供本中心及本局所指定勞工服務項目使用。</w:t>
            </w:r>
          </w:p>
          <w:p w:rsidR="005F4385" w:rsidRDefault="005F4385" w:rsidP="00CF06F3">
            <w:pPr>
              <w:pStyle w:val="ab"/>
              <w:widowControl/>
              <w:numPr>
                <w:ilvl w:val="0"/>
                <w:numId w:val="43"/>
              </w:numPr>
              <w:ind w:leftChars="0" w:left="1063"/>
              <w:jc w:val="both"/>
              <w:rPr>
                <w:rFonts w:ascii="標楷體" w:eastAsia="標楷體" w:hAnsi="標楷體"/>
              </w:rPr>
            </w:pPr>
            <w:r w:rsidRPr="00E506FA">
              <w:rPr>
                <w:rFonts w:ascii="標楷體" w:eastAsia="標楷體" w:hAnsi="標楷體"/>
              </w:rPr>
              <w:t>綜合活動中心：供舉辦集會或活動使用。</w:t>
            </w:r>
          </w:p>
          <w:p w:rsidR="005F4385" w:rsidRDefault="005F4385" w:rsidP="00CF06F3">
            <w:pPr>
              <w:pStyle w:val="ab"/>
              <w:widowControl/>
              <w:numPr>
                <w:ilvl w:val="0"/>
                <w:numId w:val="43"/>
              </w:numPr>
              <w:ind w:leftChars="0" w:left="1077"/>
              <w:jc w:val="both"/>
              <w:rPr>
                <w:rFonts w:ascii="標楷體" w:eastAsia="標楷體" w:hAnsi="標楷體"/>
              </w:rPr>
            </w:pPr>
            <w:r w:rsidRPr="00E506FA">
              <w:rPr>
                <w:rFonts w:ascii="標楷體" w:eastAsia="標楷體" w:hAnsi="標楷體"/>
              </w:rPr>
              <w:t>會議室、簡報室、教室：供辦理勞工教育、訓練、講習或研習使用。</w:t>
            </w:r>
          </w:p>
          <w:p w:rsidR="005F4385" w:rsidRDefault="005F4385" w:rsidP="00CF06F3">
            <w:pPr>
              <w:pStyle w:val="ab"/>
              <w:widowControl/>
              <w:numPr>
                <w:ilvl w:val="0"/>
                <w:numId w:val="43"/>
              </w:numPr>
              <w:ind w:leftChars="0" w:left="1091" w:hanging="541"/>
              <w:jc w:val="both"/>
              <w:rPr>
                <w:rFonts w:ascii="標楷體" w:eastAsia="標楷體" w:hAnsi="標楷體"/>
              </w:rPr>
            </w:pPr>
            <w:r w:rsidRPr="00E506FA">
              <w:rPr>
                <w:rFonts w:ascii="標楷體" w:eastAsia="標楷體" w:hAnsi="標楷體"/>
              </w:rPr>
              <w:t>藝文展覽廳：供辦理各項展示使用。</w:t>
            </w:r>
          </w:p>
          <w:p w:rsidR="003503AD" w:rsidRDefault="005F4385" w:rsidP="00CF06F3">
            <w:pPr>
              <w:pStyle w:val="ab"/>
              <w:widowControl/>
              <w:numPr>
                <w:ilvl w:val="0"/>
                <w:numId w:val="43"/>
              </w:numPr>
              <w:ind w:leftChars="0" w:left="1163"/>
              <w:jc w:val="both"/>
              <w:rPr>
                <w:rFonts w:ascii="標楷體" w:eastAsia="標楷體" w:hAnsi="標楷體"/>
              </w:rPr>
            </w:pPr>
            <w:r w:rsidRPr="00E506FA">
              <w:rPr>
                <w:rFonts w:ascii="標楷體" w:eastAsia="標楷體" w:hAnsi="標楷體"/>
              </w:rPr>
              <w:t>就業服務</w:t>
            </w:r>
            <w:r w:rsidR="006B5B38" w:rsidRPr="00E506FA">
              <w:rPr>
                <w:rFonts w:ascii="標楷體" w:eastAsia="標楷體" w:hAnsi="標楷體" w:hint="eastAsia"/>
                <w:u w:val="single"/>
              </w:rPr>
              <w:t>台</w:t>
            </w:r>
            <w:r w:rsidRPr="00E506FA">
              <w:rPr>
                <w:rFonts w:ascii="標楷體" w:eastAsia="標楷體" w:hAnsi="標楷體"/>
              </w:rPr>
              <w:t>：供求職者求職、雇主求才及其他就業服務使用。</w:t>
            </w:r>
          </w:p>
          <w:p w:rsidR="00E506FA" w:rsidRDefault="0010038F" w:rsidP="00E506FA">
            <w:pPr>
              <w:widowControl/>
              <w:ind w:left="480"/>
              <w:jc w:val="both"/>
              <w:rPr>
                <w:rFonts w:ascii="標楷體" w:eastAsia="標楷體" w:hAnsi="標楷體"/>
              </w:rPr>
            </w:pPr>
            <w:r w:rsidRPr="0010038F">
              <w:rPr>
                <w:rFonts w:ascii="標楷體" w:eastAsia="標楷體" w:hAnsi="標楷體" w:hint="eastAsia"/>
              </w:rPr>
              <w:lastRenderedPageBreak/>
              <w:t xml:space="preserve"> </w:t>
            </w:r>
            <w:r w:rsidR="00E506FA" w:rsidRPr="00E506FA">
              <w:rPr>
                <w:rFonts w:ascii="標楷體" w:eastAsia="標楷體" w:hAnsi="標楷體" w:hint="eastAsia"/>
                <w:u w:val="single"/>
              </w:rPr>
              <w:t>(六)</w:t>
            </w:r>
            <w:r w:rsidR="003503AD" w:rsidRPr="003503AD">
              <w:rPr>
                <w:rFonts w:ascii="標楷體" w:eastAsia="標楷體" w:hAnsi="標楷體"/>
              </w:rPr>
              <w:t>資料陳列室：供</w:t>
            </w:r>
          </w:p>
          <w:p w:rsidR="003503AD" w:rsidRPr="00E506FA" w:rsidRDefault="003503AD" w:rsidP="00647606">
            <w:pPr>
              <w:widowControl/>
              <w:ind w:left="1163"/>
              <w:jc w:val="both"/>
              <w:rPr>
                <w:rFonts w:ascii="標楷體" w:eastAsia="標楷體" w:hAnsi="標楷體"/>
              </w:rPr>
            </w:pPr>
            <w:r w:rsidRPr="003503AD">
              <w:rPr>
                <w:rFonts w:ascii="標楷體" w:eastAsia="標楷體" w:hAnsi="標楷體"/>
              </w:rPr>
              <w:t>陳列</w:t>
            </w:r>
            <w:proofErr w:type="gramStart"/>
            <w:r w:rsidRPr="003503AD">
              <w:rPr>
                <w:rFonts w:ascii="標楷體" w:eastAsia="標楷體" w:hAnsi="標楷體"/>
              </w:rPr>
              <w:t>臺</w:t>
            </w:r>
            <w:proofErr w:type="gramEnd"/>
            <w:r w:rsidRPr="003503AD">
              <w:rPr>
                <w:rFonts w:ascii="標楷體" w:eastAsia="標楷體" w:hAnsi="標楷體"/>
              </w:rPr>
              <w:t>中市（以下簡稱本市）</w:t>
            </w:r>
            <w:proofErr w:type="gramStart"/>
            <w:r w:rsidRPr="003503AD">
              <w:rPr>
                <w:rFonts w:ascii="標楷體" w:eastAsia="標楷體" w:hAnsi="標楷體"/>
              </w:rPr>
              <w:t>勞</w:t>
            </w:r>
            <w:proofErr w:type="gramEnd"/>
            <w:r w:rsidR="00647606">
              <w:rPr>
                <w:rFonts w:ascii="標楷體" w:eastAsia="標楷體" w:hAnsi="標楷體" w:hint="eastAsia"/>
              </w:rPr>
              <w:t xml:space="preserve">   </w:t>
            </w:r>
            <w:r w:rsidRPr="003503AD">
              <w:rPr>
                <w:rFonts w:ascii="標楷體" w:eastAsia="標楷體" w:hAnsi="標楷體"/>
              </w:rPr>
              <w:t>工史料或資料使用。</w:t>
            </w:r>
          </w:p>
          <w:p w:rsidR="005F4385" w:rsidRPr="00B315A6" w:rsidRDefault="00647606" w:rsidP="00647606">
            <w:pPr>
              <w:widowControl/>
              <w:ind w:leftChars="3" w:left="1161" w:hangingChars="481" w:hanging="1154"/>
              <w:jc w:val="both"/>
              <w:rPr>
                <w:rFonts w:ascii="標楷體" w:eastAsia="標楷體" w:hAnsi="標楷體"/>
              </w:rPr>
            </w:pPr>
            <w:r w:rsidRPr="00647606">
              <w:rPr>
                <w:rFonts w:ascii="標楷體" w:eastAsia="標楷體" w:hAnsi="標楷體" w:hint="eastAsia"/>
              </w:rPr>
              <w:t xml:space="preserve">     </w:t>
            </w:r>
            <w:r w:rsidR="003503AD" w:rsidRPr="000C6FC8">
              <w:rPr>
                <w:rFonts w:ascii="標楷體" w:eastAsia="標楷體" w:hAnsi="標楷體" w:hint="eastAsia"/>
                <w:u w:val="single"/>
              </w:rPr>
              <w:t>(七)</w:t>
            </w:r>
            <w:r w:rsidR="005F4385" w:rsidRPr="00B315A6">
              <w:rPr>
                <w:rFonts w:ascii="標楷體" w:eastAsia="標楷體" w:hAnsi="標楷體"/>
              </w:rPr>
              <w:t>地下室空間部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="005F4385" w:rsidRPr="00B315A6">
              <w:rPr>
                <w:rFonts w:ascii="標楷體" w:eastAsia="標楷體" w:hAnsi="標楷體"/>
              </w:rPr>
              <w:t>分：供停車使用。</w:t>
            </w:r>
          </w:p>
          <w:p w:rsidR="005F4385" w:rsidRDefault="00647606" w:rsidP="00647606">
            <w:pPr>
              <w:widowControl/>
              <w:ind w:leftChars="-48" w:left="1301" w:hangingChars="590" w:hanging="1416"/>
              <w:jc w:val="both"/>
              <w:rPr>
                <w:rFonts w:ascii="標楷體" w:eastAsia="標楷體" w:hAnsi="標楷體"/>
              </w:rPr>
            </w:pPr>
            <w:r w:rsidRPr="00647606">
              <w:rPr>
                <w:rFonts w:ascii="標楷體" w:eastAsia="標楷體" w:hAnsi="標楷體" w:hint="eastAsia"/>
              </w:rPr>
              <w:t xml:space="preserve">     </w:t>
            </w:r>
            <w:r w:rsidR="003503AD">
              <w:rPr>
                <w:rFonts w:ascii="標楷體" w:eastAsia="標楷體" w:hAnsi="標楷體" w:hint="eastAsia"/>
                <w:u w:val="single"/>
              </w:rPr>
              <w:t>（八</w:t>
            </w:r>
            <w:r w:rsidR="00A66016" w:rsidRPr="00DB0EFF">
              <w:rPr>
                <w:rFonts w:ascii="標楷體" w:eastAsia="標楷體" w:hAnsi="標楷體" w:hint="eastAsia"/>
                <w:u w:val="single"/>
              </w:rPr>
              <w:t>）</w:t>
            </w:r>
            <w:r w:rsidR="005F4385" w:rsidRPr="00B315A6">
              <w:rPr>
                <w:rFonts w:ascii="標楷體" w:eastAsia="標楷體" w:hAnsi="標楷體"/>
              </w:rPr>
              <w:t>其他經本局核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="005F4385" w:rsidRPr="00B315A6">
              <w:rPr>
                <w:rFonts w:ascii="標楷體" w:eastAsia="標楷體" w:hAnsi="標楷體"/>
              </w:rPr>
              <w:t>准之用途。</w:t>
            </w:r>
          </w:p>
          <w:p w:rsidR="00E63B8F" w:rsidRPr="00E63B8F" w:rsidRDefault="005F4385" w:rsidP="00E63B8F">
            <w:pPr>
              <w:pStyle w:val="ab"/>
              <w:widowControl/>
              <w:numPr>
                <w:ilvl w:val="0"/>
                <w:numId w:val="19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E63B8F">
              <w:rPr>
                <w:rFonts w:ascii="標楷體" w:eastAsia="標楷體" w:hAnsi="標楷體"/>
              </w:rPr>
              <w:t>精密園區：</w:t>
            </w:r>
          </w:p>
          <w:p w:rsidR="00E63B8F" w:rsidRPr="00E63B8F" w:rsidRDefault="005F4385" w:rsidP="00E63B8F">
            <w:pPr>
              <w:pStyle w:val="ab"/>
              <w:widowControl/>
              <w:numPr>
                <w:ilvl w:val="0"/>
                <w:numId w:val="44"/>
              </w:numPr>
              <w:ind w:leftChars="0" w:left="1049"/>
              <w:jc w:val="both"/>
              <w:rPr>
                <w:rFonts w:ascii="標楷體" w:eastAsia="標楷體" w:hAnsi="標楷體"/>
              </w:rPr>
            </w:pPr>
            <w:r w:rsidRPr="00E63B8F">
              <w:rPr>
                <w:rFonts w:ascii="標楷體" w:eastAsia="標楷體" w:hAnsi="標楷體"/>
              </w:rPr>
              <w:t>辦公區：供本中</w:t>
            </w:r>
            <w:r w:rsidR="00E63B8F" w:rsidRPr="00E63B8F">
              <w:rPr>
                <w:rFonts w:ascii="標楷體" w:eastAsia="標楷體" w:hAnsi="標楷體" w:hint="eastAsia"/>
              </w:rPr>
              <w:t xml:space="preserve"> </w:t>
            </w:r>
            <w:r w:rsidRPr="00E63B8F">
              <w:rPr>
                <w:rFonts w:ascii="標楷體" w:eastAsia="標楷體" w:hAnsi="標楷體"/>
              </w:rPr>
              <w:t>心及本局所指定勞工服務項目使用。</w:t>
            </w:r>
          </w:p>
          <w:p w:rsidR="005F4385" w:rsidRDefault="005F4385" w:rsidP="00E63B8F">
            <w:pPr>
              <w:pStyle w:val="ab"/>
              <w:widowControl/>
              <w:numPr>
                <w:ilvl w:val="0"/>
                <w:numId w:val="44"/>
              </w:numPr>
              <w:ind w:leftChars="0" w:left="1021" w:hanging="500"/>
              <w:jc w:val="both"/>
              <w:rPr>
                <w:rFonts w:ascii="標楷體" w:eastAsia="標楷體" w:hAnsi="標楷體"/>
              </w:rPr>
            </w:pPr>
            <w:r w:rsidRPr="00E63B8F">
              <w:rPr>
                <w:rFonts w:ascii="標楷體" w:eastAsia="標楷體" w:hAnsi="標楷體"/>
              </w:rPr>
              <w:t>綜合服務中心、諮詢中心：供本中心及本局諮詢服務使用。</w:t>
            </w:r>
          </w:p>
          <w:p w:rsidR="005F4385" w:rsidRDefault="005F4385" w:rsidP="00E63B8F">
            <w:pPr>
              <w:pStyle w:val="ab"/>
              <w:widowControl/>
              <w:numPr>
                <w:ilvl w:val="0"/>
                <w:numId w:val="44"/>
              </w:numPr>
              <w:ind w:leftChars="0" w:left="1021" w:hanging="500"/>
              <w:jc w:val="both"/>
              <w:rPr>
                <w:rFonts w:ascii="標楷體" w:eastAsia="標楷體" w:hAnsi="標楷體"/>
              </w:rPr>
            </w:pPr>
            <w:r w:rsidRPr="00E63B8F">
              <w:rPr>
                <w:rFonts w:ascii="標楷體" w:eastAsia="標楷體" w:hAnsi="標楷體"/>
              </w:rPr>
              <w:t>就業服務</w:t>
            </w:r>
            <w:r w:rsidR="00F30C1B" w:rsidRPr="00E63B8F">
              <w:rPr>
                <w:rFonts w:ascii="標楷體" w:eastAsia="標楷體" w:hAnsi="標楷體" w:hint="eastAsia"/>
                <w:u w:val="single"/>
              </w:rPr>
              <w:t>區</w:t>
            </w:r>
            <w:r w:rsidRPr="00E63B8F">
              <w:rPr>
                <w:rFonts w:ascii="標楷體" w:eastAsia="標楷體" w:hAnsi="標楷體"/>
              </w:rPr>
              <w:t>：供求職者求職、雇主求才及其他就業服務使用。</w:t>
            </w:r>
          </w:p>
          <w:p w:rsidR="005F4385" w:rsidRDefault="005F4385" w:rsidP="00E63B8F">
            <w:pPr>
              <w:pStyle w:val="ab"/>
              <w:widowControl/>
              <w:numPr>
                <w:ilvl w:val="0"/>
                <w:numId w:val="44"/>
              </w:numPr>
              <w:ind w:leftChars="0" w:left="1021" w:hanging="500"/>
              <w:jc w:val="both"/>
              <w:rPr>
                <w:rFonts w:ascii="標楷體" w:eastAsia="標楷體" w:hAnsi="標楷體"/>
              </w:rPr>
            </w:pPr>
            <w:r w:rsidRPr="00E63B8F">
              <w:rPr>
                <w:rFonts w:ascii="標楷體" w:eastAsia="標楷體" w:hAnsi="標楷體"/>
              </w:rPr>
              <w:t>活動中心：供舉辦集會或活動使用。</w:t>
            </w:r>
          </w:p>
          <w:p w:rsidR="005F4385" w:rsidRDefault="005F4385" w:rsidP="00E63B8F">
            <w:pPr>
              <w:pStyle w:val="ab"/>
              <w:widowControl/>
              <w:numPr>
                <w:ilvl w:val="0"/>
                <w:numId w:val="44"/>
              </w:numPr>
              <w:ind w:leftChars="0" w:left="1021" w:hanging="500"/>
              <w:jc w:val="both"/>
              <w:rPr>
                <w:rFonts w:ascii="標楷體" w:eastAsia="標楷體" w:hAnsi="標楷體"/>
              </w:rPr>
            </w:pPr>
            <w:r w:rsidRPr="00E63B8F">
              <w:rPr>
                <w:rFonts w:ascii="標楷體" w:eastAsia="標楷體" w:hAnsi="標楷體"/>
              </w:rPr>
              <w:t>會議室、簡報室、教室：供辦理勞工教育、訓練、講習或研習使用。</w:t>
            </w:r>
          </w:p>
          <w:p w:rsidR="005F4385" w:rsidRDefault="005F4385" w:rsidP="00E63B8F">
            <w:pPr>
              <w:pStyle w:val="ab"/>
              <w:widowControl/>
              <w:numPr>
                <w:ilvl w:val="0"/>
                <w:numId w:val="44"/>
              </w:numPr>
              <w:ind w:leftChars="0" w:left="1021" w:hanging="500"/>
              <w:jc w:val="both"/>
              <w:rPr>
                <w:rFonts w:ascii="標楷體" w:eastAsia="標楷體" w:hAnsi="標楷體"/>
              </w:rPr>
            </w:pPr>
            <w:r w:rsidRPr="00E63B8F">
              <w:rPr>
                <w:rFonts w:ascii="標楷體" w:eastAsia="標楷體" w:hAnsi="標楷體"/>
              </w:rPr>
              <w:t>戶外及地下室空間部分：供停車使用。</w:t>
            </w:r>
          </w:p>
          <w:p w:rsidR="005F4385" w:rsidRPr="00E63B8F" w:rsidRDefault="005F4385" w:rsidP="00E63B8F">
            <w:pPr>
              <w:pStyle w:val="ab"/>
              <w:widowControl/>
              <w:numPr>
                <w:ilvl w:val="0"/>
                <w:numId w:val="44"/>
              </w:numPr>
              <w:ind w:leftChars="0" w:left="1021" w:hanging="500"/>
              <w:jc w:val="both"/>
              <w:rPr>
                <w:rFonts w:ascii="標楷體" w:eastAsia="標楷體" w:hAnsi="標楷體"/>
              </w:rPr>
            </w:pPr>
            <w:r w:rsidRPr="00E63B8F">
              <w:rPr>
                <w:rFonts w:ascii="標楷體" w:eastAsia="標楷體" w:hAnsi="標楷體"/>
              </w:rPr>
              <w:t>其他經本局核准之用途。</w:t>
            </w:r>
          </w:p>
          <w:p w:rsidR="00B478E4" w:rsidRDefault="00461653" w:rsidP="00B478E4">
            <w:pPr>
              <w:pStyle w:val="ab"/>
              <w:widowControl/>
              <w:numPr>
                <w:ilvl w:val="0"/>
                <w:numId w:val="19"/>
              </w:numPr>
              <w:ind w:leftChars="0"/>
              <w:jc w:val="both"/>
              <w:rPr>
                <w:rFonts w:ascii="標楷體" w:eastAsia="標楷體" w:hAnsi="標楷體"/>
                <w:u w:val="single"/>
              </w:rPr>
            </w:pPr>
            <w:r w:rsidRPr="00B478E4">
              <w:rPr>
                <w:rFonts w:ascii="標楷體" w:eastAsia="標楷體" w:hAnsi="標楷體"/>
                <w:u w:val="single"/>
              </w:rPr>
              <w:t>沙鹿區</w:t>
            </w:r>
            <w:r w:rsidR="00E646B1" w:rsidRPr="00B478E4">
              <w:rPr>
                <w:rFonts w:ascii="標楷體" w:eastAsia="標楷體" w:hAnsi="標楷體" w:hint="eastAsia"/>
                <w:u w:val="single"/>
              </w:rPr>
              <w:t>勞工服務</w:t>
            </w:r>
            <w:r w:rsidR="006D389A" w:rsidRPr="00B478E4">
              <w:rPr>
                <w:rFonts w:ascii="標楷體" w:eastAsia="標楷體" w:hAnsi="標楷體" w:hint="eastAsia"/>
                <w:u w:val="single"/>
              </w:rPr>
              <w:t>中心：</w:t>
            </w:r>
          </w:p>
          <w:p w:rsidR="00B478E4" w:rsidRDefault="00B478E4" w:rsidP="00B478E4">
            <w:pPr>
              <w:widowControl/>
              <w:ind w:leftChars="-40" w:left="1022" w:hangingChars="466" w:hanging="1118"/>
              <w:jc w:val="both"/>
              <w:rPr>
                <w:rFonts w:ascii="標楷體" w:eastAsia="標楷體" w:hAnsi="標楷體"/>
                <w:u w:val="single"/>
              </w:rPr>
            </w:pPr>
            <w:r w:rsidRPr="00B478E4">
              <w:rPr>
                <w:rFonts w:ascii="標楷體" w:eastAsia="標楷體" w:hAnsi="標楷體" w:hint="eastAsia"/>
              </w:rPr>
              <w:lastRenderedPageBreak/>
              <w:t xml:space="preserve">　　</w:t>
            </w:r>
            <w:r>
              <w:rPr>
                <w:rFonts w:ascii="標楷體" w:eastAsia="標楷體" w:hAnsi="標楷體" w:hint="eastAsia"/>
                <w:u w:val="single"/>
              </w:rPr>
              <w:t>（一）</w:t>
            </w:r>
            <w:r w:rsidR="00461653" w:rsidRPr="00B478E4">
              <w:rPr>
                <w:rFonts w:ascii="標楷體" w:eastAsia="標楷體" w:hAnsi="標楷體"/>
                <w:u w:val="single"/>
              </w:rPr>
              <w:t>辦公區</w:t>
            </w:r>
            <w:r w:rsidR="002665E9" w:rsidRPr="00B478E4">
              <w:rPr>
                <w:rFonts w:ascii="標楷體" w:eastAsia="標楷體" w:hAnsi="標楷體"/>
                <w:u w:val="single"/>
              </w:rPr>
              <w:t>：供本中心及本局所指定勞工服務項目使用。</w:t>
            </w:r>
          </w:p>
          <w:p w:rsidR="002665E9" w:rsidRDefault="00B478E4" w:rsidP="00B478E4">
            <w:pPr>
              <w:widowControl/>
              <w:ind w:left="1104" w:hangingChars="460" w:hanging="1104"/>
              <w:jc w:val="both"/>
              <w:rPr>
                <w:rFonts w:ascii="標楷體" w:eastAsia="標楷體" w:hAnsi="標楷體"/>
                <w:u w:val="single"/>
              </w:rPr>
            </w:pPr>
            <w:r w:rsidRPr="00B478E4">
              <w:rPr>
                <w:rFonts w:ascii="標楷體" w:eastAsia="標楷體" w:hAnsi="標楷體" w:hint="eastAsia"/>
              </w:rPr>
              <w:t xml:space="preserve">　　</w:t>
            </w:r>
            <w:r>
              <w:rPr>
                <w:rFonts w:ascii="標楷體" w:eastAsia="標楷體" w:hAnsi="標楷體" w:hint="eastAsia"/>
                <w:u w:val="single"/>
              </w:rPr>
              <w:t>（二）</w:t>
            </w:r>
            <w:r w:rsidR="002665E9" w:rsidRPr="00B478E4">
              <w:rPr>
                <w:rFonts w:ascii="標楷體" w:eastAsia="標楷體" w:hAnsi="標楷體"/>
                <w:u w:val="single"/>
              </w:rPr>
              <w:t>戶外廣場：供舉辦戶外活動使用。</w:t>
            </w:r>
          </w:p>
          <w:p w:rsidR="002665E9" w:rsidRDefault="00B478E4" w:rsidP="00B478E4">
            <w:pPr>
              <w:widowControl/>
              <w:ind w:left="1104" w:hangingChars="460" w:hanging="1104"/>
              <w:jc w:val="both"/>
              <w:rPr>
                <w:rFonts w:ascii="標楷體" w:eastAsia="標楷體" w:hAnsi="標楷體"/>
                <w:u w:val="single"/>
              </w:rPr>
            </w:pPr>
            <w:r w:rsidRPr="00B478E4">
              <w:rPr>
                <w:rFonts w:ascii="標楷體" w:eastAsia="標楷體" w:hAnsi="標楷體" w:hint="eastAsia"/>
              </w:rPr>
              <w:t xml:space="preserve">　　</w:t>
            </w:r>
            <w:r>
              <w:rPr>
                <w:rFonts w:ascii="標楷體" w:eastAsia="標楷體" w:hAnsi="標楷體" w:hint="eastAsia"/>
                <w:u w:val="single"/>
              </w:rPr>
              <w:t>（三）</w:t>
            </w:r>
            <w:r w:rsidR="00304EE6" w:rsidRPr="00B478E4">
              <w:rPr>
                <w:rFonts w:ascii="標楷體" w:eastAsia="標楷體" w:hAnsi="標楷體"/>
                <w:color w:val="000000" w:themeColor="text1"/>
                <w:u w:val="single"/>
              </w:rPr>
              <w:t>視</w:t>
            </w:r>
            <w:r w:rsidR="00DB3E23" w:rsidRPr="00B478E4">
              <w:rPr>
                <w:rFonts w:ascii="標楷體" w:eastAsia="標楷體" w:hAnsi="標楷體" w:hint="eastAsia"/>
                <w:color w:val="000000" w:themeColor="text1"/>
                <w:u w:val="single"/>
              </w:rPr>
              <w:t>聽</w:t>
            </w:r>
            <w:r w:rsidR="002665E9" w:rsidRPr="00B478E4">
              <w:rPr>
                <w:rFonts w:ascii="標楷體" w:eastAsia="標楷體" w:hAnsi="標楷體"/>
                <w:color w:val="000000" w:themeColor="text1"/>
                <w:u w:val="single"/>
              </w:rPr>
              <w:t>室</w:t>
            </w:r>
            <w:r w:rsidR="002665E9" w:rsidRPr="00B478E4">
              <w:rPr>
                <w:rFonts w:ascii="標楷體" w:eastAsia="標楷體" w:hAnsi="標楷體"/>
                <w:u w:val="single"/>
              </w:rPr>
              <w:t>、簡報室</w:t>
            </w:r>
            <w:r w:rsidR="00DB3E23" w:rsidRPr="00B478E4">
              <w:rPr>
                <w:rFonts w:ascii="標楷體" w:eastAsia="標楷體" w:hAnsi="標楷體" w:hint="eastAsia"/>
                <w:u w:val="single"/>
              </w:rPr>
              <w:t>、</w:t>
            </w:r>
            <w:r w:rsidR="00DB3E23" w:rsidRPr="00B478E4">
              <w:rPr>
                <w:rFonts w:ascii="標楷體" w:eastAsia="標楷體" w:hAnsi="標楷體"/>
                <w:u w:val="single"/>
              </w:rPr>
              <w:t>教室</w:t>
            </w:r>
            <w:r w:rsidR="002665E9" w:rsidRPr="00B478E4">
              <w:rPr>
                <w:rFonts w:ascii="標楷體" w:eastAsia="標楷體" w:hAnsi="標楷體"/>
                <w:u w:val="single"/>
              </w:rPr>
              <w:t>：供辦理勞工教育、訓練、講習或研習使用。</w:t>
            </w:r>
          </w:p>
          <w:p w:rsidR="00B478E4" w:rsidRDefault="00B478E4" w:rsidP="00B478E4">
            <w:pPr>
              <w:widowControl/>
              <w:ind w:left="1104" w:hangingChars="460" w:hanging="1104"/>
              <w:jc w:val="both"/>
              <w:rPr>
                <w:rFonts w:ascii="標楷體" w:eastAsia="標楷體" w:hAnsi="標楷體"/>
                <w:u w:val="single"/>
              </w:rPr>
            </w:pPr>
            <w:r w:rsidRPr="00B478E4">
              <w:rPr>
                <w:rFonts w:ascii="標楷體" w:eastAsia="標楷體" w:hAnsi="標楷體" w:hint="eastAsia"/>
              </w:rPr>
              <w:t xml:space="preserve">　　</w:t>
            </w:r>
            <w:r>
              <w:rPr>
                <w:rFonts w:ascii="標楷體" w:eastAsia="標楷體" w:hAnsi="標楷體" w:hint="eastAsia"/>
                <w:u w:val="single"/>
              </w:rPr>
              <w:t>（四）</w:t>
            </w:r>
            <w:r w:rsidR="002665E9" w:rsidRPr="00B478E4">
              <w:rPr>
                <w:rFonts w:ascii="標楷體" w:eastAsia="標楷體" w:hAnsi="標楷體"/>
                <w:u w:val="single"/>
              </w:rPr>
              <w:t>禮堂：供舉辦集會或活動使用。</w:t>
            </w:r>
          </w:p>
          <w:p w:rsidR="00D727BB" w:rsidRDefault="00B478E4" w:rsidP="00B478E4">
            <w:pPr>
              <w:widowControl/>
              <w:ind w:left="1104" w:hangingChars="460" w:hanging="1104"/>
              <w:jc w:val="both"/>
              <w:rPr>
                <w:rFonts w:ascii="標楷體" w:eastAsia="標楷體" w:hAnsi="標楷體"/>
                <w:u w:val="single"/>
              </w:rPr>
            </w:pPr>
            <w:r w:rsidRPr="00B478E4">
              <w:rPr>
                <w:rFonts w:ascii="標楷體" w:eastAsia="標楷體" w:hAnsi="標楷體" w:hint="eastAsia"/>
              </w:rPr>
              <w:t xml:space="preserve">　　</w:t>
            </w:r>
            <w:r>
              <w:rPr>
                <w:rFonts w:ascii="標楷體" w:eastAsia="標楷體" w:hAnsi="標楷體" w:hint="eastAsia"/>
                <w:u w:val="single"/>
              </w:rPr>
              <w:t>（五）</w:t>
            </w:r>
            <w:r w:rsidR="00D727BB" w:rsidRPr="00B478E4">
              <w:rPr>
                <w:rFonts w:ascii="標楷體" w:eastAsia="標楷體" w:hAnsi="標楷體" w:hint="eastAsia"/>
                <w:u w:val="single"/>
              </w:rPr>
              <w:t>地下室：供緊急</w:t>
            </w:r>
            <w:r w:rsidR="00D727BB" w:rsidRPr="00B478E4">
              <w:rPr>
                <w:rFonts w:ascii="標楷體" w:eastAsia="標楷體" w:hAnsi="標楷體"/>
                <w:u w:val="single"/>
              </w:rPr>
              <w:t>避難使用。</w:t>
            </w:r>
          </w:p>
          <w:p w:rsidR="002D61D8" w:rsidRPr="00B478E4" w:rsidRDefault="00B478E4" w:rsidP="00B478E4">
            <w:pPr>
              <w:widowControl/>
              <w:ind w:left="1104" w:hangingChars="460" w:hanging="1104"/>
              <w:jc w:val="both"/>
              <w:rPr>
                <w:rFonts w:ascii="標楷體" w:eastAsia="標楷體" w:hAnsi="標楷體"/>
                <w:u w:val="single"/>
              </w:rPr>
            </w:pPr>
            <w:r w:rsidRPr="00B478E4">
              <w:rPr>
                <w:rFonts w:ascii="標楷體" w:eastAsia="標楷體" w:hAnsi="標楷體" w:hint="eastAsia"/>
              </w:rPr>
              <w:t xml:space="preserve">　　</w:t>
            </w:r>
            <w:r>
              <w:rPr>
                <w:rFonts w:ascii="標楷體" w:eastAsia="標楷體" w:hAnsi="標楷體" w:hint="eastAsia"/>
                <w:u w:val="single"/>
              </w:rPr>
              <w:t>（六）</w:t>
            </w:r>
            <w:r w:rsidR="002D61D8" w:rsidRPr="00B478E4">
              <w:rPr>
                <w:rFonts w:ascii="標楷體" w:eastAsia="標楷體" w:hAnsi="標楷體" w:hint="eastAsia"/>
                <w:u w:val="single"/>
              </w:rPr>
              <w:t>其他經本局核准之用途</w:t>
            </w:r>
            <w:r w:rsidR="002D61D8" w:rsidRPr="00B478E4">
              <w:rPr>
                <w:rFonts w:ascii="標楷體" w:eastAsia="標楷體" w:hAnsi="標楷體"/>
                <w:u w:val="single"/>
              </w:rPr>
              <w:t>。</w:t>
            </w:r>
          </w:p>
          <w:p w:rsidR="005F4385" w:rsidRPr="00B315A6" w:rsidRDefault="005F4385" w:rsidP="00151253">
            <w:pPr>
              <w:widowControl/>
              <w:ind w:leftChars="97" w:left="233" w:firstLineChars="200" w:firstLine="480"/>
              <w:jc w:val="both"/>
              <w:rPr>
                <w:rFonts w:ascii="標楷體" w:eastAsia="標楷體" w:hAnsi="標楷體"/>
              </w:rPr>
            </w:pPr>
            <w:r w:rsidRPr="00B315A6">
              <w:rPr>
                <w:rFonts w:ascii="標楷體" w:eastAsia="標楷體" w:hAnsi="標楷體"/>
              </w:rPr>
              <w:t>前項第一款所稱</w:t>
            </w:r>
            <w:r w:rsidRPr="000C6FC8">
              <w:rPr>
                <w:rFonts w:ascii="標楷體" w:eastAsia="標楷體" w:hAnsi="標楷體"/>
              </w:rPr>
              <w:t>舊館</w:t>
            </w:r>
            <w:r w:rsidRPr="00B315A6">
              <w:rPr>
                <w:rFonts w:ascii="標楷體" w:eastAsia="標楷體" w:hAnsi="標楷體"/>
              </w:rPr>
              <w:t>係指位於</w:t>
            </w:r>
            <w:proofErr w:type="gramStart"/>
            <w:r w:rsidRPr="00B315A6">
              <w:rPr>
                <w:rFonts w:ascii="標楷體" w:eastAsia="標楷體" w:hAnsi="標楷體"/>
              </w:rPr>
              <w:t>臺</w:t>
            </w:r>
            <w:proofErr w:type="gramEnd"/>
            <w:r w:rsidRPr="00B315A6">
              <w:rPr>
                <w:rFonts w:ascii="標楷體" w:eastAsia="標楷體" w:hAnsi="標楷體"/>
              </w:rPr>
              <w:t>中市東區仁和路三六二號場地；第二款所稱</w:t>
            </w:r>
            <w:r w:rsidRPr="000C6FC8">
              <w:rPr>
                <w:rFonts w:ascii="標楷體" w:eastAsia="標楷體" w:hAnsi="標楷體"/>
              </w:rPr>
              <w:t>新館</w:t>
            </w:r>
            <w:r w:rsidRPr="00B315A6">
              <w:rPr>
                <w:rFonts w:ascii="標楷體" w:eastAsia="標楷體" w:hAnsi="標楷體"/>
              </w:rPr>
              <w:t>，係指位於</w:t>
            </w:r>
            <w:proofErr w:type="gramStart"/>
            <w:r w:rsidRPr="00B315A6">
              <w:rPr>
                <w:rFonts w:ascii="標楷體" w:eastAsia="標楷體" w:hAnsi="標楷體"/>
              </w:rPr>
              <w:t>臺</w:t>
            </w:r>
            <w:proofErr w:type="gramEnd"/>
            <w:r w:rsidRPr="00B315A6">
              <w:rPr>
                <w:rFonts w:ascii="標楷體" w:eastAsia="標楷體" w:hAnsi="標楷體"/>
              </w:rPr>
              <w:t>中市東區仁和路三六二之一號場地；第三款所稱</w:t>
            </w:r>
            <w:r w:rsidRPr="000C6FC8">
              <w:rPr>
                <w:rFonts w:ascii="標楷體" w:eastAsia="標楷體" w:hAnsi="標楷體"/>
              </w:rPr>
              <w:t>精密園區</w:t>
            </w:r>
            <w:r w:rsidRPr="00B315A6">
              <w:rPr>
                <w:rFonts w:ascii="標楷體" w:eastAsia="標楷體" w:hAnsi="標楷體"/>
              </w:rPr>
              <w:t>，係指位於</w:t>
            </w:r>
            <w:proofErr w:type="gramStart"/>
            <w:r w:rsidRPr="00B315A6">
              <w:rPr>
                <w:rFonts w:ascii="標楷體" w:eastAsia="標楷體" w:hAnsi="標楷體"/>
              </w:rPr>
              <w:t>臺</w:t>
            </w:r>
            <w:proofErr w:type="gramEnd"/>
            <w:r w:rsidRPr="00B315A6">
              <w:rPr>
                <w:rFonts w:ascii="標楷體" w:eastAsia="標楷體" w:hAnsi="標楷體"/>
              </w:rPr>
              <w:t>中市南屯區</w:t>
            </w:r>
            <w:proofErr w:type="gramStart"/>
            <w:r w:rsidRPr="00B315A6">
              <w:rPr>
                <w:rFonts w:ascii="標楷體" w:eastAsia="標楷體" w:hAnsi="標楷體"/>
              </w:rPr>
              <w:t>精科路</w:t>
            </w:r>
            <w:proofErr w:type="gramEnd"/>
            <w:r w:rsidRPr="00B315A6">
              <w:rPr>
                <w:rFonts w:ascii="標楷體" w:eastAsia="標楷體" w:hAnsi="標楷體"/>
              </w:rPr>
              <w:t>二十六號及二十八號</w:t>
            </w:r>
            <w:r w:rsidR="00A90AD7" w:rsidRPr="00B315A6">
              <w:rPr>
                <w:rFonts w:ascii="標楷體" w:eastAsia="標楷體" w:hAnsi="標楷體"/>
              </w:rPr>
              <w:t>場地</w:t>
            </w:r>
            <w:r w:rsidR="00D727BB" w:rsidRPr="00B315A6">
              <w:rPr>
                <w:rFonts w:ascii="標楷體" w:eastAsia="標楷體" w:hAnsi="標楷體" w:hint="eastAsia"/>
                <w:u w:val="single"/>
              </w:rPr>
              <w:t>；</w:t>
            </w:r>
            <w:r w:rsidR="00D727BB" w:rsidRPr="00B315A6">
              <w:rPr>
                <w:rFonts w:ascii="標楷體" w:eastAsia="標楷體" w:hAnsi="標楷體"/>
                <w:u w:val="single"/>
              </w:rPr>
              <w:t>第</w:t>
            </w:r>
            <w:r w:rsidR="00D727BB" w:rsidRPr="00B315A6">
              <w:rPr>
                <w:rFonts w:ascii="標楷體" w:eastAsia="標楷體" w:hAnsi="標楷體" w:hint="eastAsia"/>
                <w:u w:val="single"/>
              </w:rPr>
              <w:t>四</w:t>
            </w:r>
            <w:r w:rsidR="00D727BB" w:rsidRPr="00B315A6">
              <w:rPr>
                <w:rFonts w:ascii="標楷體" w:eastAsia="標楷體" w:hAnsi="標楷體"/>
                <w:u w:val="single"/>
              </w:rPr>
              <w:t>款所稱</w:t>
            </w:r>
            <w:r w:rsidR="00D727BB" w:rsidRPr="00B315A6">
              <w:rPr>
                <w:rFonts w:ascii="標楷體" w:eastAsia="標楷體" w:hAnsi="標楷體" w:hint="eastAsia"/>
                <w:u w:val="single"/>
              </w:rPr>
              <w:t>沙鹿</w:t>
            </w:r>
            <w:r w:rsidR="00D727BB" w:rsidRPr="00B315A6">
              <w:rPr>
                <w:rFonts w:ascii="標楷體" w:eastAsia="標楷體" w:hAnsi="標楷體"/>
                <w:u w:val="single"/>
              </w:rPr>
              <w:t>區</w:t>
            </w:r>
            <w:r w:rsidR="00E646B1">
              <w:rPr>
                <w:rFonts w:ascii="標楷體" w:eastAsia="標楷體" w:hAnsi="標楷體" w:hint="eastAsia"/>
                <w:u w:val="single"/>
              </w:rPr>
              <w:t>勞工服務</w:t>
            </w:r>
            <w:r w:rsidR="006D389A">
              <w:rPr>
                <w:rFonts w:ascii="標楷體" w:eastAsia="標楷體" w:hAnsi="標楷體" w:hint="eastAsia"/>
                <w:u w:val="single"/>
              </w:rPr>
              <w:t>中心</w:t>
            </w:r>
            <w:r w:rsidR="00D727BB" w:rsidRPr="00B315A6">
              <w:rPr>
                <w:rFonts w:ascii="標楷體" w:eastAsia="標楷體" w:hAnsi="標楷體"/>
                <w:u w:val="single"/>
              </w:rPr>
              <w:t>，係指位於</w:t>
            </w:r>
            <w:proofErr w:type="gramStart"/>
            <w:r w:rsidR="00D727BB" w:rsidRPr="00B315A6">
              <w:rPr>
                <w:rFonts w:ascii="標楷體" w:eastAsia="標楷體" w:hAnsi="標楷體"/>
                <w:u w:val="single"/>
              </w:rPr>
              <w:t>臺</w:t>
            </w:r>
            <w:proofErr w:type="gramEnd"/>
            <w:r w:rsidR="00D727BB" w:rsidRPr="00B315A6">
              <w:rPr>
                <w:rFonts w:ascii="標楷體" w:eastAsia="標楷體" w:hAnsi="標楷體"/>
                <w:u w:val="single"/>
              </w:rPr>
              <w:t>中市</w:t>
            </w:r>
            <w:r w:rsidR="00D727BB" w:rsidRPr="00B315A6">
              <w:rPr>
                <w:rFonts w:ascii="標楷體" w:eastAsia="標楷體" w:hAnsi="標楷體" w:hint="eastAsia"/>
                <w:u w:val="single"/>
              </w:rPr>
              <w:t>沙鹿</w:t>
            </w:r>
            <w:r w:rsidR="00D727BB" w:rsidRPr="00B315A6">
              <w:rPr>
                <w:rFonts w:ascii="標楷體" w:eastAsia="標楷體" w:hAnsi="標楷體"/>
                <w:u w:val="single"/>
              </w:rPr>
              <w:t>區</w:t>
            </w:r>
            <w:r w:rsidR="00D727BB" w:rsidRPr="00B315A6">
              <w:rPr>
                <w:rFonts w:ascii="標楷體" w:eastAsia="標楷體" w:hAnsi="標楷體" w:hint="eastAsia"/>
                <w:u w:val="single"/>
              </w:rPr>
              <w:t>中山</w:t>
            </w:r>
            <w:r w:rsidR="00D727BB" w:rsidRPr="00B315A6">
              <w:rPr>
                <w:rFonts w:ascii="標楷體" w:eastAsia="標楷體" w:hAnsi="標楷體"/>
                <w:u w:val="single"/>
              </w:rPr>
              <w:t>路</w:t>
            </w:r>
            <w:r w:rsidR="00D727BB" w:rsidRPr="00B315A6">
              <w:rPr>
                <w:rFonts w:ascii="標楷體" w:eastAsia="標楷體" w:hAnsi="標楷體" w:hint="eastAsia"/>
                <w:u w:val="single"/>
              </w:rPr>
              <w:t>六五八</w:t>
            </w:r>
            <w:r w:rsidR="00D727BB" w:rsidRPr="00B315A6">
              <w:rPr>
                <w:rFonts w:ascii="標楷體" w:eastAsia="標楷體" w:hAnsi="標楷體"/>
                <w:u w:val="single"/>
              </w:rPr>
              <w:t>號場地</w:t>
            </w:r>
            <w:r w:rsidR="00D727BB" w:rsidRPr="0010038F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2950" w:type="dxa"/>
          </w:tcPr>
          <w:p w:rsidR="00461653" w:rsidRPr="00B315A6" w:rsidRDefault="00461653" w:rsidP="00B315A6">
            <w:pPr>
              <w:widowControl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315A6">
              <w:rPr>
                <w:rFonts w:ascii="標楷體" w:eastAsia="標楷體" w:hAnsi="標楷體"/>
              </w:rPr>
              <w:lastRenderedPageBreak/>
              <w:t>第三條　本</w:t>
            </w:r>
            <w:proofErr w:type="gramStart"/>
            <w:r w:rsidRPr="00B315A6">
              <w:rPr>
                <w:rFonts w:ascii="標楷體" w:eastAsia="標楷體" w:hAnsi="標楷體"/>
              </w:rPr>
              <w:t>中心分舊館</w:t>
            </w:r>
            <w:proofErr w:type="gramEnd"/>
            <w:r w:rsidRPr="00B315A6">
              <w:rPr>
                <w:rFonts w:ascii="標楷體" w:eastAsia="標楷體" w:hAnsi="標楷體"/>
              </w:rPr>
              <w:t>、新館及精密園區，其場地用途如下：</w:t>
            </w:r>
          </w:p>
          <w:p w:rsidR="00461653" w:rsidRPr="00957234" w:rsidRDefault="00461653" w:rsidP="00957234">
            <w:pPr>
              <w:pStyle w:val="ab"/>
              <w:widowControl/>
              <w:numPr>
                <w:ilvl w:val="0"/>
                <w:numId w:val="33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957234">
              <w:rPr>
                <w:rFonts w:ascii="標楷體" w:eastAsia="標楷體" w:hAnsi="標楷體"/>
              </w:rPr>
              <w:t>舊館：供本中心、勞工團體及本局所指定勞工服務項目使用。</w:t>
            </w:r>
          </w:p>
          <w:p w:rsidR="00461653" w:rsidRPr="00957234" w:rsidRDefault="00461653" w:rsidP="00957234">
            <w:pPr>
              <w:pStyle w:val="ab"/>
              <w:widowControl/>
              <w:numPr>
                <w:ilvl w:val="0"/>
                <w:numId w:val="33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957234">
              <w:rPr>
                <w:rFonts w:ascii="標楷體" w:eastAsia="標楷體" w:hAnsi="標楷體"/>
              </w:rPr>
              <w:t>新館：</w:t>
            </w:r>
          </w:p>
          <w:p w:rsidR="00461653" w:rsidRPr="00957234" w:rsidRDefault="00461653" w:rsidP="00957234">
            <w:pPr>
              <w:pStyle w:val="ab"/>
              <w:widowControl/>
              <w:numPr>
                <w:ilvl w:val="0"/>
                <w:numId w:val="41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957234">
              <w:rPr>
                <w:rFonts w:ascii="標楷體" w:eastAsia="標楷體" w:hAnsi="標楷體"/>
              </w:rPr>
              <w:t>辦公區：供本中</w:t>
            </w:r>
            <w:r w:rsidR="00957234" w:rsidRPr="00957234">
              <w:rPr>
                <w:rFonts w:ascii="標楷體" w:eastAsia="標楷體" w:hAnsi="標楷體" w:hint="eastAsia"/>
              </w:rPr>
              <w:t xml:space="preserve">  </w:t>
            </w:r>
            <w:r w:rsidRPr="00957234">
              <w:rPr>
                <w:rFonts w:ascii="標楷體" w:eastAsia="標楷體" w:hAnsi="標楷體"/>
              </w:rPr>
              <w:t>心及本局所指定勞工服務項目使用。</w:t>
            </w:r>
          </w:p>
          <w:p w:rsidR="00461653" w:rsidRDefault="00461653" w:rsidP="00957234">
            <w:pPr>
              <w:pStyle w:val="ab"/>
              <w:widowControl/>
              <w:numPr>
                <w:ilvl w:val="0"/>
                <w:numId w:val="41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957234">
              <w:rPr>
                <w:rFonts w:ascii="標楷體" w:eastAsia="標楷體" w:hAnsi="標楷體"/>
              </w:rPr>
              <w:t>綜合活動中心：供舉辦集會或活動使用。</w:t>
            </w:r>
          </w:p>
          <w:p w:rsidR="00461653" w:rsidRDefault="00461653" w:rsidP="00957234">
            <w:pPr>
              <w:pStyle w:val="ab"/>
              <w:widowControl/>
              <w:numPr>
                <w:ilvl w:val="0"/>
                <w:numId w:val="41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957234">
              <w:rPr>
                <w:rFonts w:ascii="標楷體" w:eastAsia="標楷體" w:hAnsi="標楷體"/>
              </w:rPr>
              <w:t>會議室、簡報室、教室：供辦理勞工教育、訓練、講習或研習使用。</w:t>
            </w:r>
          </w:p>
          <w:p w:rsidR="00461653" w:rsidRDefault="00461653" w:rsidP="00957234">
            <w:pPr>
              <w:pStyle w:val="ab"/>
              <w:widowControl/>
              <w:numPr>
                <w:ilvl w:val="0"/>
                <w:numId w:val="41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957234">
              <w:rPr>
                <w:rFonts w:ascii="標楷體" w:eastAsia="標楷體" w:hAnsi="標楷體"/>
              </w:rPr>
              <w:t>藝文展覽廳：供辦理各項展示使用。</w:t>
            </w:r>
          </w:p>
          <w:p w:rsidR="00461653" w:rsidRDefault="00461653" w:rsidP="00957234">
            <w:pPr>
              <w:pStyle w:val="ab"/>
              <w:widowControl/>
              <w:numPr>
                <w:ilvl w:val="0"/>
                <w:numId w:val="41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957234">
              <w:rPr>
                <w:rFonts w:ascii="標楷體" w:eastAsia="標楷體" w:hAnsi="標楷體"/>
              </w:rPr>
              <w:t>就業服務區：供求職者求職、雇主求才及其他就業服務使用。</w:t>
            </w:r>
          </w:p>
          <w:p w:rsidR="00461653" w:rsidRPr="00957234" w:rsidRDefault="00461653" w:rsidP="00957234">
            <w:pPr>
              <w:pStyle w:val="ab"/>
              <w:widowControl/>
              <w:numPr>
                <w:ilvl w:val="0"/>
                <w:numId w:val="41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957234">
              <w:rPr>
                <w:rFonts w:ascii="標楷體" w:eastAsia="標楷體" w:hAnsi="標楷體"/>
                <w:u w:val="single"/>
              </w:rPr>
              <w:t>法律諮詢服務區：供辦理勞工問題法律諮詢使用。</w:t>
            </w:r>
          </w:p>
          <w:p w:rsidR="00461653" w:rsidRPr="00957234" w:rsidRDefault="00461653" w:rsidP="00957234">
            <w:pPr>
              <w:pStyle w:val="ab"/>
              <w:widowControl/>
              <w:numPr>
                <w:ilvl w:val="0"/>
                <w:numId w:val="41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957234">
              <w:rPr>
                <w:rFonts w:ascii="標楷體" w:eastAsia="標楷體" w:hAnsi="標楷體"/>
                <w:u w:val="single"/>
              </w:rPr>
              <w:lastRenderedPageBreak/>
              <w:t>接待室：供辦理集會或活動時接待使用。</w:t>
            </w:r>
          </w:p>
          <w:p w:rsidR="00461653" w:rsidRPr="00957234" w:rsidRDefault="00461653" w:rsidP="00957234">
            <w:pPr>
              <w:pStyle w:val="ab"/>
              <w:widowControl/>
              <w:numPr>
                <w:ilvl w:val="0"/>
                <w:numId w:val="41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957234">
              <w:rPr>
                <w:rFonts w:ascii="標楷體" w:eastAsia="標楷體" w:hAnsi="標楷體"/>
                <w:u w:val="single"/>
              </w:rPr>
              <w:t>圖書閱覽室：供閱覽圖書使用。</w:t>
            </w:r>
          </w:p>
          <w:p w:rsidR="00CF06F3" w:rsidRDefault="00A308E2" w:rsidP="00CF06F3">
            <w:pPr>
              <w:widowControl/>
              <w:ind w:leftChars="-20" w:left="1123" w:hangingChars="488" w:hanging="1171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　</w:t>
            </w:r>
            <w:r w:rsidR="00A66016" w:rsidRPr="00957234">
              <w:rPr>
                <w:rFonts w:ascii="標楷體" w:eastAsia="標楷體" w:hAnsi="標楷體" w:hint="eastAsia"/>
                <w:u w:val="single"/>
              </w:rPr>
              <w:t>（九）</w:t>
            </w:r>
            <w:r w:rsidR="00461653" w:rsidRPr="00957234">
              <w:rPr>
                <w:rFonts w:ascii="標楷體" w:eastAsia="標楷體" w:hAnsi="標楷體"/>
              </w:rPr>
              <w:t>資料陳列室：供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="00461653" w:rsidRPr="00957234">
              <w:rPr>
                <w:rFonts w:ascii="標楷體" w:eastAsia="標楷體" w:hAnsi="標楷體"/>
              </w:rPr>
              <w:t>陳列</w:t>
            </w:r>
            <w:proofErr w:type="gramStart"/>
            <w:r w:rsidR="00461653" w:rsidRPr="00957234">
              <w:rPr>
                <w:rFonts w:ascii="標楷體" w:eastAsia="標楷體" w:hAnsi="標楷體"/>
              </w:rPr>
              <w:t>臺</w:t>
            </w:r>
            <w:proofErr w:type="gramEnd"/>
            <w:r w:rsidR="00461653" w:rsidRPr="00957234">
              <w:rPr>
                <w:rFonts w:ascii="標楷體" w:eastAsia="標楷體" w:hAnsi="標楷體"/>
              </w:rPr>
              <w:t>中市（以下簡稱本市）勞工史料或資料使用。</w:t>
            </w:r>
          </w:p>
          <w:p w:rsidR="00461653" w:rsidRDefault="00CF06F3" w:rsidP="00CF06F3">
            <w:pPr>
              <w:widowControl/>
              <w:ind w:leftChars="-20" w:left="1123" w:hangingChars="488" w:hanging="1171"/>
              <w:jc w:val="both"/>
              <w:rPr>
                <w:rFonts w:ascii="標楷體" w:eastAsia="標楷體" w:hAnsi="標楷體"/>
              </w:rPr>
            </w:pPr>
            <w:r w:rsidRPr="00CF06F3">
              <w:rPr>
                <w:rFonts w:ascii="標楷體" w:eastAsia="標楷體" w:hAnsi="標楷體" w:hint="eastAsia"/>
              </w:rPr>
              <w:t xml:space="preserve">    </w:t>
            </w:r>
            <w:r w:rsidR="00A66016" w:rsidRPr="00DB0EFF">
              <w:rPr>
                <w:rFonts w:ascii="標楷體" w:eastAsia="標楷體" w:hAnsi="標楷體" w:hint="eastAsia"/>
                <w:u w:val="single"/>
              </w:rPr>
              <w:t>（十）</w:t>
            </w:r>
            <w:r w:rsidR="00461653" w:rsidRPr="00B315A6">
              <w:rPr>
                <w:rFonts w:ascii="標楷體" w:eastAsia="標楷體" w:hAnsi="標楷體"/>
              </w:rPr>
              <w:t>地下室空間部分：供停車使用。</w:t>
            </w:r>
          </w:p>
          <w:p w:rsidR="00461653" w:rsidRPr="00B315A6" w:rsidRDefault="00CF06F3" w:rsidP="00CF06F3">
            <w:pPr>
              <w:widowControl/>
              <w:ind w:leftChars="-20" w:left="1332" w:hangingChars="575" w:hanging="1380"/>
              <w:jc w:val="both"/>
              <w:rPr>
                <w:rFonts w:ascii="標楷體" w:eastAsia="標楷體" w:hAnsi="標楷體"/>
              </w:rPr>
            </w:pPr>
            <w:r w:rsidRPr="00CF06F3">
              <w:rPr>
                <w:rFonts w:ascii="標楷體" w:eastAsia="標楷體" w:hAnsi="標楷體" w:hint="eastAsia"/>
              </w:rPr>
              <w:t xml:space="preserve">    </w:t>
            </w:r>
            <w:r w:rsidR="00A66016" w:rsidRPr="00DB0EFF">
              <w:rPr>
                <w:rFonts w:ascii="標楷體" w:eastAsia="標楷體" w:hAnsi="標楷體" w:hint="eastAsia"/>
                <w:u w:val="single"/>
              </w:rPr>
              <w:t>（十一）</w:t>
            </w:r>
            <w:r w:rsidR="00461653" w:rsidRPr="00B315A6">
              <w:rPr>
                <w:rFonts w:ascii="標楷體" w:eastAsia="標楷體" w:hAnsi="標楷體"/>
              </w:rPr>
              <w:t>其他經本局核准之用途。</w:t>
            </w:r>
          </w:p>
          <w:p w:rsidR="00A9111F" w:rsidRPr="004614C1" w:rsidRDefault="00461653" w:rsidP="004614C1">
            <w:pPr>
              <w:pStyle w:val="ab"/>
              <w:widowControl/>
              <w:numPr>
                <w:ilvl w:val="0"/>
                <w:numId w:val="33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4614C1">
              <w:rPr>
                <w:rFonts w:ascii="標楷體" w:eastAsia="標楷體" w:hAnsi="標楷體"/>
              </w:rPr>
              <w:t>精密園區：</w:t>
            </w:r>
          </w:p>
          <w:p w:rsidR="00461653" w:rsidRPr="004614C1" w:rsidRDefault="00461653" w:rsidP="004614C1">
            <w:pPr>
              <w:pStyle w:val="ab"/>
              <w:widowControl/>
              <w:numPr>
                <w:ilvl w:val="0"/>
                <w:numId w:val="42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4614C1">
              <w:rPr>
                <w:rFonts w:ascii="標楷體" w:eastAsia="標楷體" w:hAnsi="標楷體"/>
              </w:rPr>
              <w:t>辦公區：供本中心及本局所指定勞工服務項目使用。</w:t>
            </w:r>
          </w:p>
          <w:p w:rsidR="00461653" w:rsidRDefault="00461653" w:rsidP="004614C1">
            <w:pPr>
              <w:pStyle w:val="ab"/>
              <w:widowControl/>
              <w:numPr>
                <w:ilvl w:val="0"/>
                <w:numId w:val="42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4614C1">
              <w:rPr>
                <w:rFonts w:ascii="標楷體" w:eastAsia="標楷體" w:hAnsi="標楷體"/>
              </w:rPr>
              <w:t>綜合服務中心、諮詢中心：供本中心及本局諮詢服務使用。</w:t>
            </w:r>
          </w:p>
          <w:p w:rsidR="00461653" w:rsidRDefault="00461653" w:rsidP="004614C1">
            <w:pPr>
              <w:pStyle w:val="ab"/>
              <w:widowControl/>
              <w:numPr>
                <w:ilvl w:val="0"/>
                <w:numId w:val="42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4614C1">
              <w:rPr>
                <w:rFonts w:ascii="標楷體" w:eastAsia="標楷體" w:hAnsi="標楷體"/>
              </w:rPr>
              <w:t>就業服務台：供求職者求職、雇主求才及其他就業服務使用。</w:t>
            </w:r>
          </w:p>
          <w:p w:rsidR="00461653" w:rsidRDefault="00461653" w:rsidP="004614C1">
            <w:pPr>
              <w:pStyle w:val="ab"/>
              <w:widowControl/>
              <w:numPr>
                <w:ilvl w:val="0"/>
                <w:numId w:val="42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4614C1">
              <w:rPr>
                <w:rFonts w:ascii="標楷體" w:eastAsia="標楷體" w:hAnsi="標楷體"/>
              </w:rPr>
              <w:t>活動中心：供舉辦集會或活動使用。</w:t>
            </w:r>
          </w:p>
          <w:p w:rsidR="00461653" w:rsidRDefault="00461653" w:rsidP="004614C1">
            <w:pPr>
              <w:pStyle w:val="ab"/>
              <w:widowControl/>
              <w:numPr>
                <w:ilvl w:val="0"/>
                <w:numId w:val="42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4614C1">
              <w:rPr>
                <w:rFonts w:ascii="標楷體" w:eastAsia="標楷體" w:hAnsi="標楷體"/>
              </w:rPr>
              <w:t>會議室、簡報室、教室：供辦理勞工教育、訓練、講習或研習使用。</w:t>
            </w:r>
          </w:p>
          <w:p w:rsidR="00461653" w:rsidRDefault="00461653" w:rsidP="004614C1">
            <w:pPr>
              <w:pStyle w:val="ab"/>
              <w:widowControl/>
              <w:numPr>
                <w:ilvl w:val="0"/>
                <w:numId w:val="42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4614C1">
              <w:rPr>
                <w:rFonts w:ascii="標楷體" w:eastAsia="標楷體" w:hAnsi="標楷體"/>
              </w:rPr>
              <w:t>戶外及地下室空間部分：供停車使用。</w:t>
            </w:r>
          </w:p>
          <w:p w:rsidR="00461653" w:rsidRPr="004614C1" w:rsidRDefault="00461653" w:rsidP="004614C1">
            <w:pPr>
              <w:pStyle w:val="ab"/>
              <w:widowControl/>
              <w:numPr>
                <w:ilvl w:val="0"/>
                <w:numId w:val="42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4614C1">
              <w:rPr>
                <w:rFonts w:ascii="標楷體" w:eastAsia="標楷體" w:hAnsi="標楷體"/>
              </w:rPr>
              <w:lastRenderedPageBreak/>
              <w:t>其他經本局核准之用途。</w:t>
            </w:r>
          </w:p>
          <w:p w:rsidR="005F4385" w:rsidRPr="00B315A6" w:rsidRDefault="00461653" w:rsidP="00B315A6">
            <w:pPr>
              <w:widowControl/>
              <w:ind w:leftChars="97" w:left="233" w:firstLineChars="200" w:firstLine="480"/>
              <w:jc w:val="both"/>
              <w:rPr>
                <w:rFonts w:ascii="標楷體" w:eastAsia="標楷體" w:hAnsi="標楷體"/>
              </w:rPr>
            </w:pPr>
            <w:r w:rsidRPr="00B315A6">
              <w:rPr>
                <w:rFonts w:ascii="標楷體" w:eastAsia="標楷體" w:hAnsi="標楷體"/>
              </w:rPr>
              <w:t>前項第一款所稱舊館係指位於</w:t>
            </w:r>
            <w:proofErr w:type="gramStart"/>
            <w:r w:rsidRPr="00B315A6">
              <w:rPr>
                <w:rFonts w:ascii="標楷體" w:eastAsia="標楷體" w:hAnsi="標楷體"/>
              </w:rPr>
              <w:t>臺</w:t>
            </w:r>
            <w:proofErr w:type="gramEnd"/>
            <w:r w:rsidRPr="00B315A6">
              <w:rPr>
                <w:rFonts w:ascii="標楷體" w:eastAsia="標楷體" w:hAnsi="標楷體"/>
              </w:rPr>
              <w:t>中市東區仁和路三六二號場地；第二款所稱新館，係指位於</w:t>
            </w:r>
            <w:proofErr w:type="gramStart"/>
            <w:r w:rsidRPr="00B315A6">
              <w:rPr>
                <w:rFonts w:ascii="標楷體" w:eastAsia="標楷體" w:hAnsi="標楷體"/>
              </w:rPr>
              <w:t>臺</w:t>
            </w:r>
            <w:proofErr w:type="gramEnd"/>
            <w:r w:rsidRPr="00B315A6">
              <w:rPr>
                <w:rFonts w:ascii="標楷體" w:eastAsia="標楷體" w:hAnsi="標楷體"/>
              </w:rPr>
              <w:t>中市東區仁和路三六二之一號場地；第三款所稱精密園區，係指位於</w:t>
            </w:r>
            <w:proofErr w:type="gramStart"/>
            <w:r w:rsidRPr="00B315A6">
              <w:rPr>
                <w:rFonts w:ascii="標楷體" w:eastAsia="標楷體" w:hAnsi="標楷體"/>
              </w:rPr>
              <w:t>臺</w:t>
            </w:r>
            <w:proofErr w:type="gramEnd"/>
            <w:r w:rsidRPr="00B315A6">
              <w:rPr>
                <w:rFonts w:ascii="標楷體" w:eastAsia="標楷體" w:hAnsi="標楷體"/>
              </w:rPr>
              <w:t>中市南屯區</w:t>
            </w:r>
            <w:proofErr w:type="gramStart"/>
            <w:r w:rsidRPr="00B315A6">
              <w:rPr>
                <w:rFonts w:ascii="標楷體" w:eastAsia="標楷體" w:hAnsi="標楷體"/>
              </w:rPr>
              <w:t>精科路</w:t>
            </w:r>
            <w:proofErr w:type="gramEnd"/>
            <w:r w:rsidRPr="00B315A6">
              <w:rPr>
                <w:rFonts w:ascii="標楷體" w:eastAsia="標楷體" w:hAnsi="標楷體"/>
              </w:rPr>
              <w:t>二十六號及二十八號場地。</w:t>
            </w:r>
          </w:p>
        </w:tc>
        <w:tc>
          <w:tcPr>
            <w:tcW w:w="2950" w:type="dxa"/>
          </w:tcPr>
          <w:p w:rsidR="00634C93" w:rsidRPr="00DE0017" w:rsidRDefault="00620498" w:rsidP="00DE0017">
            <w:pPr>
              <w:pStyle w:val="ab"/>
              <w:widowControl/>
              <w:numPr>
                <w:ilvl w:val="0"/>
                <w:numId w:val="40"/>
              </w:numPr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本中心原區分為舊館、新館及精密園區，現修正</w:t>
            </w:r>
            <w:r w:rsidR="00121D24" w:rsidRPr="00DE0017">
              <w:rPr>
                <w:rFonts w:ascii="標楷體" w:eastAsia="標楷體" w:hAnsi="標楷體" w:hint="eastAsia"/>
              </w:rPr>
              <w:t>全名</w:t>
            </w:r>
            <w:r>
              <w:rPr>
                <w:rFonts w:ascii="標楷體" w:eastAsia="標楷體" w:hAnsi="標楷體" w:hint="eastAsia"/>
              </w:rPr>
              <w:t>為</w:t>
            </w:r>
            <w:r w:rsidR="00121D24" w:rsidRPr="00DE0017">
              <w:rPr>
                <w:rFonts w:ascii="標楷體" w:eastAsia="標楷體" w:hAnsi="標楷體" w:hint="eastAsia"/>
              </w:rPr>
              <w:t>東區勞工服務中心（舊館）、東區勞工服務中心（新館）、精密機械科技創新園區勞工聯合服務中心</w:t>
            </w:r>
            <w:r w:rsidR="00634C93">
              <w:rPr>
                <w:rFonts w:ascii="標楷體" w:eastAsia="標楷體" w:hAnsi="標楷體" w:hint="eastAsia"/>
              </w:rPr>
              <w:t>。</w:t>
            </w:r>
          </w:p>
          <w:p w:rsidR="00206FCB" w:rsidRDefault="00956048" w:rsidP="00956048">
            <w:pPr>
              <w:pStyle w:val="ab"/>
              <w:widowControl/>
              <w:numPr>
                <w:ilvl w:val="0"/>
                <w:numId w:val="40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956048">
              <w:rPr>
                <w:rFonts w:ascii="標楷體" w:eastAsia="標楷體" w:hAnsi="標楷體" w:hint="eastAsia"/>
              </w:rPr>
              <w:t>因應東區勞工服務中心（新館）及精密機械科技創新園區勞工聯合服務中心現況，</w:t>
            </w:r>
            <w:r w:rsidR="00620498">
              <w:rPr>
                <w:rFonts w:ascii="標楷體" w:eastAsia="標楷體" w:hAnsi="標楷體" w:hint="eastAsia"/>
              </w:rPr>
              <w:t>其中新館因空間變更，現無提供法律諮詢服務區、接待室、圖書閱覽室等</w:t>
            </w:r>
            <w:bookmarkStart w:id="0" w:name="_GoBack"/>
            <w:bookmarkEnd w:id="0"/>
            <w:r w:rsidRPr="00956048">
              <w:rPr>
                <w:rFonts w:ascii="標楷體" w:eastAsia="標楷體" w:hAnsi="標楷體" w:hint="eastAsia"/>
              </w:rPr>
              <w:t>空間，爰刪除原第一項第二款第六目至第八目，並酌修文字。</w:t>
            </w:r>
          </w:p>
          <w:p w:rsidR="00D22A0A" w:rsidRPr="00DE0017" w:rsidRDefault="00E646B1" w:rsidP="00DE0017">
            <w:pPr>
              <w:pStyle w:val="ab"/>
              <w:widowControl/>
              <w:numPr>
                <w:ilvl w:val="0"/>
                <w:numId w:val="40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DE0017">
              <w:rPr>
                <w:rFonts w:ascii="標楷體" w:eastAsia="標楷體" w:hAnsi="標楷體" w:hint="eastAsia"/>
              </w:rPr>
              <w:t>增列</w:t>
            </w:r>
            <w:r w:rsidR="008975B6">
              <w:rPr>
                <w:rFonts w:ascii="標楷體" w:eastAsia="標楷體" w:hAnsi="標楷體" w:hint="eastAsia"/>
              </w:rPr>
              <w:t>第一項第四款</w:t>
            </w:r>
            <w:r w:rsidRPr="00DE0017">
              <w:rPr>
                <w:rFonts w:ascii="標楷體" w:eastAsia="標楷體" w:hAnsi="標楷體" w:hint="eastAsia"/>
              </w:rPr>
              <w:t>沙鹿區勞工服務</w:t>
            </w:r>
            <w:r w:rsidR="00121D24" w:rsidRPr="00DE0017">
              <w:rPr>
                <w:rFonts w:ascii="標楷體" w:eastAsia="標楷體" w:hAnsi="標楷體" w:hint="eastAsia"/>
              </w:rPr>
              <w:t>中心，及其場地用途與所在位置</w:t>
            </w:r>
            <w:r w:rsidR="00206FCB">
              <w:rPr>
                <w:rFonts w:ascii="標楷體" w:eastAsia="標楷體" w:hAnsi="標楷體" w:hint="eastAsia"/>
              </w:rPr>
              <w:t>。</w:t>
            </w:r>
          </w:p>
        </w:tc>
      </w:tr>
    </w:tbl>
    <w:p w:rsidR="007A6251" w:rsidRDefault="007A6251" w:rsidP="007F128B">
      <w:pPr>
        <w:widowControl/>
        <w:rPr>
          <w:rFonts w:eastAsia="標楷體"/>
          <w:u w:val="single"/>
        </w:rPr>
      </w:pPr>
    </w:p>
    <w:sectPr w:rsidR="007A6251" w:rsidSect="00B315A6">
      <w:footerReference w:type="even" r:id="rId8"/>
      <w:footerReference w:type="default" r:id="rId9"/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4233" w:rsidRDefault="00004233">
      <w:r>
        <w:separator/>
      </w:r>
    </w:p>
  </w:endnote>
  <w:endnote w:type="continuationSeparator" w:id="0">
    <w:p w:rsidR="00004233" w:rsidRDefault="000042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7234" w:rsidRDefault="00957234" w:rsidP="00AA29F5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957234" w:rsidRDefault="00957234" w:rsidP="00861DDB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7234" w:rsidRDefault="00957234" w:rsidP="006523F2">
    <w:pPr>
      <w:pStyle w:val="a6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4233" w:rsidRDefault="00004233">
      <w:r>
        <w:separator/>
      </w:r>
    </w:p>
  </w:footnote>
  <w:footnote w:type="continuationSeparator" w:id="0">
    <w:p w:rsidR="00004233" w:rsidRDefault="000042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70512E"/>
    <w:multiLevelType w:val="hybridMultilevel"/>
    <w:tmpl w:val="BED0D8DC"/>
    <w:lvl w:ilvl="0" w:tplc="52B20C5E">
      <w:start w:val="1"/>
      <w:numFmt w:val="taiwaneseCountingThousand"/>
      <w:lvlText w:val="第%1條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C655D7"/>
    <w:multiLevelType w:val="hybridMultilevel"/>
    <w:tmpl w:val="E4C6FB6C"/>
    <w:lvl w:ilvl="0" w:tplc="0409000F">
      <w:start w:val="1"/>
      <w:numFmt w:val="decimal"/>
      <w:lvlText w:val="%1."/>
      <w:lvlJc w:val="left"/>
      <w:pPr>
        <w:ind w:left="71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98" w:hanging="480"/>
      </w:pPr>
    </w:lvl>
    <w:lvl w:ilvl="2" w:tplc="0409001B" w:tentative="1">
      <w:start w:val="1"/>
      <w:numFmt w:val="lowerRoman"/>
      <w:lvlText w:val="%3."/>
      <w:lvlJc w:val="right"/>
      <w:pPr>
        <w:ind w:left="1678" w:hanging="480"/>
      </w:pPr>
    </w:lvl>
    <w:lvl w:ilvl="3" w:tplc="0409000F" w:tentative="1">
      <w:start w:val="1"/>
      <w:numFmt w:val="decimal"/>
      <w:lvlText w:val="%4."/>
      <w:lvlJc w:val="left"/>
      <w:pPr>
        <w:ind w:left="21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38" w:hanging="480"/>
      </w:pPr>
    </w:lvl>
    <w:lvl w:ilvl="5" w:tplc="0409001B" w:tentative="1">
      <w:start w:val="1"/>
      <w:numFmt w:val="lowerRoman"/>
      <w:lvlText w:val="%6."/>
      <w:lvlJc w:val="right"/>
      <w:pPr>
        <w:ind w:left="3118" w:hanging="480"/>
      </w:pPr>
    </w:lvl>
    <w:lvl w:ilvl="6" w:tplc="0409000F" w:tentative="1">
      <w:start w:val="1"/>
      <w:numFmt w:val="decimal"/>
      <w:lvlText w:val="%7."/>
      <w:lvlJc w:val="left"/>
      <w:pPr>
        <w:ind w:left="35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78" w:hanging="480"/>
      </w:pPr>
    </w:lvl>
    <w:lvl w:ilvl="8" w:tplc="0409001B" w:tentative="1">
      <w:start w:val="1"/>
      <w:numFmt w:val="lowerRoman"/>
      <w:lvlText w:val="%9."/>
      <w:lvlJc w:val="right"/>
      <w:pPr>
        <w:ind w:left="4558" w:hanging="480"/>
      </w:pPr>
    </w:lvl>
  </w:abstractNum>
  <w:abstractNum w:abstractNumId="2" w15:restartNumberingAfterBreak="0">
    <w:nsid w:val="0C292E51"/>
    <w:multiLevelType w:val="hybridMultilevel"/>
    <w:tmpl w:val="FE7C9DCA"/>
    <w:lvl w:ilvl="0" w:tplc="BDBED188">
      <w:start w:val="1"/>
      <w:numFmt w:val="taiwaneseCountingThousand"/>
      <w:lvlText w:val="%1、"/>
      <w:lvlJc w:val="left"/>
      <w:pPr>
        <w:ind w:left="748" w:hanging="510"/>
      </w:pPr>
      <w:rPr>
        <w:rFonts w:hint="default"/>
        <w:u w:val="none"/>
        <w:lang w:val="en-US"/>
      </w:rPr>
    </w:lvl>
    <w:lvl w:ilvl="1" w:tplc="04090019">
      <w:start w:val="1"/>
      <w:numFmt w:val="ideographTraditional"/>
      <w:lvlText w:val="%2、"/>
      <w:lvlJc w:val="left"/>
      <w:pPr>
        <w:ind w:left="1198" w:hanging="480"/>
      </w:pPr>
    </w:lvl>
    <w:lvl w:ilvl="2" w:tplc="0409001B">
      <w:start w:val="1"/>
      <w:numFmt w:val="lowerRoman"/>
      <w:lvlText w:val="%3."/>
      <w:lvlJc w:val="right"/>
      <w:pPr>
        <w:ind w:left="1678" w:hanging="480"/>
      </w:pPr>
    </w:lvl>
    <w:lvl w:ilvl="3" w:tplc="0409000F">
      <w:start w:val="1"/>
      <w:numFmt w:val="decimal"/>
      <w:lvlText w:val="%4."/>
      <w:lvlJc w:val="left"/>
      <w:pPr>
        <w:ind w:left="21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38" w:hanging="480"/>
      </w:pPr>
    </w:lvl>
    <w:lvl w:ilvl="5" w:tplc="0409001B" w:tentative="1">
      <w:start w:val="1"/>
      <w:numFmt w:val="lowerRoman"/>
      <w:lvlText w:val="%6."/>
      <w:lvlJc w:val="right"/>
      <w:pPr>
        <w:ind w:left="3118" w:hanging="480"/>
      </w:pPr>
    </w:lvl>
    <w:lvl w:ilvl="6" w:tplc="0409000F" w:tentative="1">
      <w:start w:val="1"/>
      <w:numFmt w:val="decimal"/>
      <w:lvlText w:val="%7."/>
      <w:lvlJc w:val="left"/>
      <w:pPr>
        <w:ind w:left="35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78" w:hanging="480"/>
      </w:pPr>
    </w:lvl>
    <w:lvl w:ilvl="8" w:tplc="0409001B" w:tentative="1">
      <w:start w:val="1"/>
      <w:numFmt w:val="lowerRoman"/>
      <w:lvlText w:val="%9."/>
      <w:lvlJc w:val="right"/>
      <w:pPr>
        <w:ind w:left="4558" w:hanging="480"/>
      </w:pPr>
    </w:lvl>
  </w:abstractNum>
  <w:abstractNum w:abstractNumId="3" w15:restartNumberingAfterBreak="0">
    <w:nsid w:val="0DFF162E"/>
    <w:multiLevelType w:val="hybridMultilevel"/>
    <w:tmpl w:val="F4BEDF1A"/>
    <w:lvl w:ilvl="0" w:tplc="D2AEF7BE">
      <w:start w:val="1"/>
      <w:numFmt w:val="taiwaneseCountingThousand"/>
      <w:lvlText w:val="%1、"/>
      <w:lvlJc w:val="left"/>
      <w:pPr>
        <w:ind w:left="748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98" w:hanging="480"/>
      </w:pPr>
    </w:lvl>
    <w:lvl w:ilvl="2" w:tplc="0409001B" w:tentative="1">
      <w:start w:val="1"/>
      <w:numFmt w:val="lowerRoman"/>
      <w:lvlText w:val="%3."/>
      <w:lvlJc w:val="right"/>
      <w:pPr>
        <w:ind w:left="1678" w:hanging="480"/>
      </w:pPr>
    </w:lvl>
    <w:lvl w:ilvl="3" w:tplc="0409000F" w:tentative="1">
      <w:start w:val="1"/>
      <w:numFmt w:val="decimal"/>
      <w:lvlText w:val="%4."/>
      <w:lvlJc w:val="left"/>
      <w:pPr>
        <w:ind w:left="21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38" w:hanging="480"/>
      </w:pPr>
    </w:lvl>
    <w:lvl w:ilvl="5" w:tplc="0409001B" w:tentative="1">
      <w:start w:val="1"/>
      <w:numFmt w:val="lowerRoman"/>
      <w:lvlText w:val="%6."/>
      <w:lvlJc w:val="right"/>
      <w:pPr>
        <w:ind w:left="3118" w:hanging="480"/>
      </w:pPr>
    </w:lvl>
    <w:lvl w:ilvl="6" w:tplc="0409000F" w:tentative="1">
      <w:start w:val="1"/>
      <w:numFmt w:val="decimal"/>
      <w:lvlText w:val="%7."/>
      <w:lvlJc w:val="left"/>
      <w:pPr>
        <w:ind w:left="35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78" w:hanging="480"/>
      </w:pPr>
    </w:lvl>
    <w:lvl w:ilvl="8" w:tplc="0409001B" w:tentative="1">
      <w:start w:val="1"/>
      <w:numFmt w:val="lowerRoman"/>
      <w:lvlText w:val="%9."/>
      <w:lvlJc w:val="right"/>
      <w:pPr>
        <w:ind w:left="4558" w:hanging="480"/>
      </w:pPr>
    </w:lvl>
  </w:abstractNum>
  <w:abstractNum w:abstractNumId="4" w15:restartNumberingAfterBreak="0">
    <w:nsid w:val="16C714E0"/>
    <w:multiLevelType w:val="hybridMultilevel"/>
    <w:tmpl w:val="747C2696"/>
    <w:lvl w:ilvl="0" w:tplc="D0BAF39E">
      <w:start w:val="3"/>
      <w:numFmt w:val="taiwaneseCountingThousand"/>
      <w:lvlText w:val="%1、"/>
      <w:lvlJc w:val="left"/>
      <w:pPr>
        <w:ind w:left="100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5" w15:restartNumberingAfterBreak="0">
    <w:nsid w:val="18257A9D"/>
    <w:multiLevelType w:val="hybridMultilevel"/>
    <w:tmpl w:val="6374C3C2"/>
    <w:lvl w:ilvl="0" w:tplc="927E5B0C">
      <w:start w:val="1"/>
      <w:numFmt w:val="taiwaneseCountingThousand"/>
      <w:lvlText w:val="（%1）"/>
      <w:lvlJc w:val="left"/>
      <w:pPr>
        <w:ind w:left="109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32" w:hanging="480"/>
      </w:pPr>
    </w:lvl>
    <w:lvl w:ilvl="2" w:tplc="0409001B" w:tentative="1">
      <w:start w:val="1"/>
      <w:numFmt w:val="lowerRoman"/>
      <w:lvlText w:val="%3."/>
      <w:lvlJc w:val="right"/>
      <w:pPr>
        <w:ind w:left="1812" w:hanging="480"/>
      </w:pPr>
    </w:lvl>
    <w:lvl w:ilvl="3" w:tplc="0409000F" w:tentative="1">
      <w:start w:val="1"/>
      <w:numFmt w:val="decimal"/>
      <w:lvlText w:val="%4."/>
      <w:lvlJc w:val="left"/>
      <w:pPr>
        <w:ind w:left="22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72" w:hanging="480"/>
      </w:pPr>
    </w:lvl>
    <w:lvl w:ilvl="5" w:tplc="0409001B" w:tentative="1">
      <w:start w:val="1"/>
      <w:numFmt w:val="lowerRoman"/>
      <w:lvlText w:val="%6."/>
      <w:lvlJc w:val="right"/>
      <w:pPr>
        <w:ind w:left="3252" w:hanging="480"/>
      </w:pPr>
    </w:lvl>
    <w:lvl w:ilvl="6" w:tplc="0409000F" w:tentative="1">
      <w:start w:val="1"/>
      <w:numFmt w:val="decimal"/>
      <w:lvlText w:val="%7."/>
      <w:lvlJc w:val="left"/>
      <w:pPr>
        <w:ind w:left="37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12" w:hanging="480"/>
      </w:pPr>
    </w:lvl>
    <w:lvl w:ilvl="8" w:tplc="0409001B" w:tentative="1">
      <w:start w:val="1"/>
      <w:numFmt w:val="lowerRoman"/>
      <w:lvlText w:val="%9."/>
      <w:lvlJc w:val="right"/>
      <w:pPr>
        <w:ind w:left="4692" w:hanging="480"/>
      </w:pPr>
    </w:lvl>
  </w:abstractNum>
  <w:abstractNum w:abstractNumId="6" w15:restartNumberingAfterBreak="0">
    <w:nsid w:val="18786FA6"/>
    <w:multiLevelType w:val="hybridMultilevel"/>
    <w:tmpl w:val="42CCD984"/>
    <w:lvl w:ilvl="0" w:tplc="D7F44D84">
      <w:start w:val="1"/>
      <w:numFmt w:val="taiwaneseCountingThousand"/>
      <w:lvlText w:val="（%1）"/>
      <w:lvlJc w:val="left"/>
      <w:pPr>
        <w:ind w:left="960" w:hanging="48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AE27403"/>
    <w:multiLevelType w:val="hybridMultilevel"/>
    <w:tmpl w:val="5D94545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F397D75"/>
    <w:multiLevelType w:val="hybridMultilevel"/>
    <w:tmpl w:val="B0A66894"/>
    <w:lvl w:ilvl="0" w:tplc="74A8D508">
      <w:start w:val="1"/>
      <w:numFmt w:val="taiwaneseCountingThousand"/>
      <w:lvlText w:val="%1、"/>
      <w:lvlJc w:val="left"/>
      <w:pPr>
        <w:ind w:left="147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F4A0242"/>
    <w:multiLevelType w:val="hybridMultilevel"/>
    <w:tmpl w:val="F4BEDF1A"/>
    <w:lvl w:ilvl="0" w:tplc="D2AEF7BE">
      <w:start w:val="1"/>
      <w:numFmt w:val="taiwaneseCountingThousand"/>
      <w:lvlText w:val="%1、"/>
      <w:lvlJc w:val="left"/>
      <w:pPr>
        <w:ind w:left="748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98" w:hanging="480"/>
      </w:pPr>
    </w:lvl>
    <w:lvl w:ilvl="2" w:tplc="0409001B" w:tentative="1">
      <w:start w:val="1"/>
      <w:numFmt w:val="lowerRoman"/>
      <w:lvlText w:val="%3."/>
      <w:lvlJc w:val="right"/>
      <w:pPr>
        <w:ind w:left="1678" w:hanging="480"/>
      </w:pPr>
    </w:lvl>
    <w:lvl w:ilvl="3" w:tplc="0409000F" w:tentative="1">
      <w:start w:val="1"/>
      <w:numFmt w:val="decimal"/>
      <w:lvlText w:val="%4."/>
      <w:lvlJc w:val="left"/>
      <w:pPr>
        <w:ind w:left="21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38" w:hanging="480"/>
      </w:pPr>
    </w:lvl>
    <w:lvl w:ilvl="5" w:tplc="0409001B" w:tentative="1">
      <w:start w:val="1"/>
      <w:numFmt w:val="lowerRoman"/>
      <w:lvlText w:val="%6."/>
      <w:lvlJc w:val="right"/>
      <w:pPr>
        <w:ind w:left="3118" w:hanging="480"/>
      </w:pPr>
    </w:lvl>
    <w:lvl w:ilvl="6" w:tplc="0409000F" w:tentative="1">
      <w:start w:val="1"/>
      <w:numFmt w:val="decimal"/>
      <w:lvlText w:val="%7."/>
      <w:lvlJc w:val="left"/>
      <w:pPr>
        <w:ind w:left="35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78" w:hanging="480"/>
      </w:pPr>
    </w:lvl>
    <w:lvl w:ilvl="8" w:tplc="0409001B" w:tentative="1">
      <w:start w:val="1"/>
      <w:numFmt w:val="lowerRoman"/>
      <w:lvlText w:val="%9."/>
      <w:lvlJc w:val="right"/>
      <w:pPr>
        <w:ind w:left="4558" w:hanging="480"/>
      </w:pPr>
    </w:lvl>
  </w:abstractNum>
  <w:abstractNum w:abstractNumId="10" w15:restartNumberingAfterBreak="0">
    <w:nsid w:val="1FCF7DA6"/>
    <w:multiLevelType w:val="hybridMultilevel"/>
    <w:tmpl w:val="2326EF9C"/>
    <w:lvl w:ilvl="0" w:tplc="768E9ED2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768E9ED2">
      <w:start w:val="1"/>
      <w:numFmt w:val="taiwaneseCountingThousand"/>
      <w:lvlText w:val="（%2）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235742E"/>
    <w:multiLevelType w:val="hybridMultilevel"/>
    <w:tmpl w:val="EF5C4312"/>
    <w:lvl w:ilvl="0" w:tplc="74428B8C">
      <w:start w:val="1"/>
      <w:numFmt w:val="taiwaneseCountingThousand"/>
      <w:lvlText w:val="%1、"/>
      <w:lvlJc w:val="left"/>
      <w:pPr>
        <w:ind w:left="374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14" w:hanging="480"/>
      </w:pPr>
    </w:lvl>
    <w:lvl w:ilvl="2" w:tplc="0409001B" w:tentative="1">
      <w:start w:val="1"/>
      <w:numFmt w:val="lowerRoman"/>
      <w:lvlText w:val="%3."/>
      <w:lvlJc w:val="right"/>
      <w:pPr>
        <w:ind w:left="1394" w:hanging="480"/>
      </w:pPr>
    </w:lvl>
    <w:lvl w:ilvl="3" w:tplc="0409000F" w:tentative="1">
      <w:start w:val="1"/>
      <w:numFmt w:val="decimal"/>
      <w:lvlText w:val="%4."/>
      <w:lvlJc w:val="left"/>
      <w:pPr>
        <w:ind w:left="18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54" w:hanging="480"/>
      </w:pPr>
    </w:lvl>
    <w:lvl w:ilvl="5" w:tplc="0409001B" w:tentative="1">
      <w:start w:val="1"/>
      <w:numFmt w:val="lowerRoman"/>
      <w:lvlText w:val="%6."/>
      <w:lvlJc w:val="right"/>
      <w:pPr>
        <w:ind w:left="2834" w:hanging="480"/>
      </w:pPr>
    </w:lvl>
    <w:lvl w:ilvl="6" w:tplc="0409000F" w:tentative="1">
      <w:start w:val="1"/>
      <w:numFmt w:val="decimal"/>
      <w:lvlText w:val="%7."/>
      <w:lvlJc w:val="left"/>
      <w:pPr>
        <w:ind w:left="33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94" w:hanging="480"/>
      </w:pPr>
    </w:lvl>
    <w:lvl w:ilvl="8" w:tplc="0409001B" w:tentative="1">
      <w:start w:val="1"/>
      <w:numFmt w:val="lowerRoman"/>
      <w:lvlText w:val="%9."/>
      <w:lvlJc w:val="right"/>
      <w:pPr>
        <w:ind w:left="4274" w:hanging="480"/>
      </w:pPr>
    </w:lvl>
  </w:abstractNum>
  <w:abstractNum w:abstractNumId="12" w15:restartNumberingAfterBreak="0">
    <w:nsid w:val="225F4517"/>
    <w:multiLevelType w:val="hybridMultilevel"/>
    <w:tmpl w:val="DDD03584"/>
    <w:lvl w:ilvl="0" w:tplc="28A474F0">
      <w:start w:val="1"/>
      <w:numFmt w:val="taiwaneseCountingThousand"/>
      <w:lvlText w:val="%1、"/>
      <w:lvlJc w:val="left"/>
      <w:pPr>
        <w:ind w:left="622" w:hanging="480"/>
      </w:pPr>
      <w:rPr>
        <w:rFonts w:hint="default"/>
      </w:rPr>
    </w:lvl>
    <w:lvl w:ilvl="1" w:tplc="768E9ED2">
      <w:start w:val="1"/>
      <w:numFmt w:val="taiwaneseCountingThousand"/>
      <w:lvlText w:val="（%2）"/>
      <w:lvlJc w:val="left"/>
      <w:pPr>
        <w:ind w:left="1342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3" w15:restartNumberingAfterBreak="0">
    <w:nsid w:val="26E13747"/>
    <w:multiLevelType w:val="hybridMultilevel"/>
    <w:tmpl w:val="5BC06036"/>
    <w:lvl w:ilvl="0" w:tplc="242059BA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242059BA">
      <w:start w:val="1"/>
      <w:numFmt w:val="taiwaneseCountingThousand"/>
      <w:lvlText w:val="（%2）"/>
      <w:lvlJc w:val="left"/>
      <w:pPr>
        <w:ind w:left="1190" w:hanging="480"/>
      </w:pPr>
      <w:rPr>
        <w:rFonts w:hint="default"/>
      </w:rPr>
    </w:lvl>
    <w:lvl w:ilvl="2" w:tplc="8688B026">
      <w:start w:val="1"/>
      <w:numFmt w:val="taiwaneseCountingThousand"/>
      <w:lvlText w:val="%3、"/>
      <w:lvlJc w:val="left"/>
      <w:pPr>
        <w:ind w:left="1440" w:hanging="480"/>
      </w:pPr>
      <w:rPr>
        <w:rFonts w:hint="default"/>
        <w:lang w:val="en-US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83E1E0F"/>
    <w:multiLevelType w:val="hybridMultilevel"/>
    <w:tmpl w:val="5D94545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5EE28A4"/>
    <w:multiLevelType w:val="hybridMultilevel"/>
    <w:tmpl w:val="7CA2D2BE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3BAD12A1"/>
    <w:multiLevelType w:val="hybridMultilevel"/>
    <w:tmpl w:val="C4F8E7C0"/>
    <w:lvl w:ilvl="0" w:tplc="03005A32">
      <w:start w:val="1"/>
      <w:numFmt w:val="taiwaneseCountingThousand"/>
      <w:lvlText w:val="（%1）"/>
      <w:lvlJc w:val="left"/>
      <w:pPr>
        <w:ind w:left="1848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17" w15:restartNumberingAfterBreak="0">
    <w:nsid w:val="411A43FC"/>
    <w:multiLevelType w:val="hybridMultilevel"/>
    <w:tmpl w:val="A04E749E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470B3C51"/>
    <w:multiLevelType w:val="hybridMultilevel"/>
    <w:tmpl w:val="D1C85B54"/>
    <w:lvl w:ilvl="0" w:tplc="242059BA">
      <w:start w:val="1"/>
      <w:numFmt w:val="taiwaneseCountingThousand"/>
      <w:lvlText w:val="（%1）"/>
      <w:lvlJc w:val="left"/>
      <w:pPr>
        <w:ind w:left="3236" w:hanging="8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371" w:hanging="480"/>
      </w:pPr>
    </w:lvl>
    <w:lvl w:ilvl="2" w:tplc="0409001B" w:tentative="1">
      <w:start w:val="1"/>
      <w:numFmt w:val="lowerRoman"/>
      <w:lvlText w:val="%3."/>
      <w:lvlJc w:val="right"/>
      <w:pPr>
        <w:ind w:left="3851" w:hanging="480"/>
      </w:pPr>
    </w:lvl>
    <w:lvl w:ilvl="3" w:tplc="0409000F" w:tentative="1">
      <w:start w:val="1"/>
      <w:numFmt w:val="decimal"/>
      <w:lvlText w:val="%4."/>
      <w:lvlJc w:val="left"/>
      <w:pPr>
        <w:ind w:left="43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811" w:hanging="480"/>
      </w:pPr>
    </w:lvl>
    <w:lvl w:ilvl="5" w:tplc="0409001B" w:tentative="1">
      <w:start w:val="1"/>
      <w:numFmt w:val="lowerRoman"/>
      <w:lvlText w:val="%6."/>
      <w:lvlJc w:val="right"/>
      <w:pPr>
        <w:ind w:left="5291" w:hanging="480"/>
      </w:pPr>
    </w:lvl>
    <w:lvl w:ilvl="6" w:tplc="0409000F" w:tentative="1">
      <w:start w:val="1"/>
      <w:numFmt w:val="decimal"/>
      <w:lvlText w:val="%7."/>
      <w:lvlJc w:val="left"/>
      <w:pPr>
        <w:ind w:left="57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251" w:hanging="480"/>
      </w:pPr>
    </w:lvl>
    <w:lvl w:ilvl="8" w:tplc="0409001B" w:tentative="1">
      <w:start w:val="1"/>
      <w:numFmt w:val="lowerRoman"/>
      <w:lvlText w:val="%9."/>
      <w:lvlJc w:val="right"/>
      <w:pPr>
        <w:ind w:left="6731" w:hanging="480"/>
      </w:pPr>
    </w:lvl>
  </w:abstractNum>
  <w:abstractNum w:abstractNumId="19" w15:restartNumberingAfterBreak="0">
    <w:nsid w:val="4D2A7BE7"/>
    <w:multiLevelType w:val="hybridMultilevel"/>
    <w:tmpl w:val="5AD4FFCA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4EEC7B2E"/>
    <w:multiLevelType w:val="hybridMultilevel"/>
    <w:tmpl w:val="4F1EC692"/>
    <w:lvl w:ilvl="0" w:tplc="4504FD84">
      <w:start w:val="1"/>
      <w:numFmt w:val="taiwaneseCountingThousand"/>
      <w:lvlText w:val="%1、"/>
      <w:lvlJc w:val="left"/>
      <w:pPr>
        <w:ind w:left="748" w:hanging="510"/>
      </w:pPr>
      <w:rPr>
        <w:rFonts w:ascii="標楷體" w:eastAsia="標楷體" w:hAnsi="標楷體" w:cs="Times New Roman"/>
        <w:u w:val="none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198" w:hanging="480"/>
      </w:pPr>
    </w:lvl>
    <w:lvl w:ilvl="2" w:tplc="0409001B" w:tentative="1">
      <w:start w:val="1"/>
      <w:numFmt w:val="lowerRoman"/>
      <w:lvlText w:val="%3."/>
      <w:lvlJc w:val="right"/>
      <w:pPr>
        <w:ind w:left="1678" w:hanging="480"/>
      </w:pPr>
    </w:lvl>
    <w:lvl w:ilvl="3" w:tplc="0409000F" w:tentative="1">
      <w:start w:val="1"/>
      <w:numFmt w:val="decimal"/>
      <w:lvlText w:val="%4."/>
      <w:lvlJc w:val="left"/>
      <w:pPr>
        <w:ind w:left="21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38" w:hanging="480"/>
      </w:pPr>
    </w:lvl>
    <w:lvl w:ilvl="5" w:tplc="0409001B" w:tentative="1">
      <w:start w:val="1"/>
      <w:numFmt w:val="lowerRoman"/>
      <w:lvlText w:val="%6."/>
      <w:lvlJc w:val="right"/>
      <w:pPr>
        <w:ind w:left="3118" w:hanging="480"/>
      </w:pPr>
    </w:lvl>
    <w:lvl w:ilvl="6" w:tplc="0409000F" w:tentative="1">
      <w:start w:val="1"/>
      <w:numFmt w:val="decimal"/>
      <w:lvlText w:val="%7."/>
      <w:lvlJc w:val="left"/>
      <w:pPr>
        <w:ind w:left="35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78" w:hanging="480"/>
      </w:pPr>
    </w:lvl>
    <w:lvl w:ilvl="8" w:tplc="0409001B" w:tentative="1">
      <w:start w:val="1"/>
      <w:numFmt w:val="lowerRoman"/>
      <w:lvlText w:val="%9."/>
      <w:lvlJc w:val="right"/>
      <w:pPr>
        <w:ind w:left="4558" w:hanging="480"/>
      </w:pPr>
    </w:lvl>
  </w:abstractNum>
  <w:abstractNum w:abstractNumId="21" w15:restartNumberingAfterBreak="0">
    <w:nsid w:val="50103BE5"/>
    <w:multiLevelType w:val="hybridMultilevel"/>
    <w:tmpl w:val="F89293C4"/>
    <w:lvl w:ilvl="0" w:tplc="242059BA">
      <w:start w:val="1"/>
      <w:numFmt w:val="taiwaneseCountingThousand"/>
      <w:lvlText w:val="（%1）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38B4F20"/>
    <w:multiLevelType w:val="hybridMultilevel"/>
    <w:tmpl w:val="91DC340C"/>
    <w:lvl w:ilvl="0" w:tplc="58CC231E">
      <w:start w:val="1"/>
      <w:numFmt w:val="taiwaneseCountingThousand"/>
      <w:lvlText w:val="(%1)"/>
      <w:lvlJc w:val="left"/>
      <w:pPr>
        <w:ind w:left="1005" w:hanging="5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3" w15:restartNumberingAfterBreak="0">
    <w:nsid w:val="5886597C"/>
    <w:multiLevelType w:val="hybridMultilevel"/>
    <w:tmpl w:val="A7FE38B4"/>
    <w:lvl w:ilvl="0" w:tplc="D69CB456">
      <w:start w:val="1"/>
      <w:numFmt w:val="taiwaneseCountingThousand"/>
      <w:lvlText w:val="（%1）"/>
      <w:lvlJc w:val="left"/>
      <w:pPr>
        <w:ind w:left="119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8A611F2"/>
    <w:multiLevelType w:val="hybridMultilevel"/>
    <w:tmpl w:val="3372E3BC"/>
    <w:lvl w:ilvl="0" w:tplc="EA10FE6A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C7D60D3"/>
    <w:multiLevelType w:val="hybridMultilevel"/>
    <w:tmpl w:val="8146E94A"/>
    <w:lvl w:ilvl="0" w:tplc="242059BA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242059BA">
      <w:start w:val="1"/>
      <w:numFmt w:val="taiwaneseCountingThousand"/>
      <w:lvlText w:val="（%2）"/>
      <w:lvlJc w:val="left"/>
      <w:pPr>
        <w:ind w:left="960" w:hanging="480"/>
      </w:pPr>
      <w:rPr>
        <w:rFonts w:hint="default"/>
      </w:rPr>
    </w:lvl>
    <w:lvl w:ilvl="2" w:tplc="74A8D508">
      <w:start w:val="1"/>
      <w:numFmt w:val="taiwaneseCountingThousand"/>
      <w:lvlText w:val="%3、"/>
      <w:lvlJc w:val="left"/>
      <w:pPr>
        <w:ind w:left="1440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1181C54"/>
    <w:multiLevelType w:val="hybridMultilevel"/>
    <w:tmpl w:val="C4F8E7C0"/>
    <w:lvl w:ilvl="0" w:tplc="03005A32">
      <w:start w:val="1"/>
      <w:numFmt w:val="taiwaneseCountingThousand"/>
      <w:lvlText w:val="（%1）"/>
      <w:lvlJc w:val="left"/>
      <w:pPr>
        <w:ind w:left="1848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27" w15:restartNumberingAfterBreak="0">
    <w:nsid w:val="61A94E0E"/>
    <w:multiLevelType w:val="hybridMultilevel"/>
    <w:tmpl w:val="D0F85916"/>
    <w:lvl w:ilvl="0" w:tplc="CCDEFB4A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2553281"/>
    <w:multiLevelType w:val="hybridMultilevel"/>
    <w:tmpl w:val="933AA43E"/>
    <w:lvl w:ilvl="0" w:tplc="4D5C359A">
      <w:start w:val="1"/>
      <w:numFmt w:val="taiwaneseCountingThousand"/>
      <w:lvlText w:val="（%1）"/>
      <w:lvlJc w:val="left"/>
      <w:pPr>
        <w:ind w:left="748" w:hanging="510"/>
      </w:pPr>
      <w:rPr>
        <w:rFonts w:hint="default"/>
        <w:u w:val="single"/>
        <w:lang w:val="en-US"/>
      </w:rPr>
    </w:lvl>
    <w:lvl w:ilvl="1" w:tplc="04090019">
      <w:start w:val="1"/>
      <w:numFmt w:val="ideographTraditional"/>
      <w:lvlText w:val="%2、"/>
      <w:lvlJc w:val="left"/>
      <w:pPr>
        <w:ind w:left="1198" w:hanging="480"/>
      </w:pPr>
    </w:lvl>
    <w:lvl w:ilvl="2" w:tplc="0409001B">
      <w:start w:val="1"/>
      <w:numFmt w:val="lowerRoman"/>
      <w:lvlText w:val="%3."/>
      <w:lvlJc w:val="right"/>
      <w:pPr>
        <w:ind w:left="1678" w:hanging="480"/>
      </w:pPr>
    </w:lvl>
    <w:lvl w:ilvl="3" w:tplc="0409000F">
      <w:start w:val="1"/>
      <w:numFmt w:val="decimal"/>
      <w:lvlText w:val="%4."/>
      <w:lvlJc w:val="left"/>
      <w:pPr>
        <w:ind w:left="21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38" w:hanging="480"/>
      </w:pPr>
    </w:lvl>
    <w:lvl w:ilvl="5" w:tplc="0409001B" w:tentative="1">
      <w:start w:val="1"/>
      <w:numFmt w:val="lowerRoman"/>
      <w:lvlText w:val="%6."/>
      <w:lvlJc w:val="right"/>
      <w:pPr>
        <w:ind w:left="3118" w:hanging="480"/>
      </w:pPr>
    </w:lvl>
    <w:lvl w:ilvl="6" w:tplc="0409000F" w:tentative="1">
      <w:start w:val="1"/>
      <w:numFmt w:val="decimal"/>
      <w:lvlText w:val="%7."/>
      <w:lvlJc w:val="left"/>
      <w:pPr>
        <w:ind w:left="35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78" w:hanging="480"/>
      </w:pPr>
    </w:lvl>
    <w:lvl w:ilvl="8" w:tplc="0409001B" w:tentative="1">
      <w:start w:val="1"/>
      <w:numFmt w:val="lowerRoman"/>
      <w:lvlText w:val="%9."/>
      <w:lvlJc w:val="right"/>
      <w:pPr>
        <w:ind w:left="4558" w:hanging="480"/>
      </w:pPr>
    </w:lvl>
  </w:abstractNum>
  <w:abstractNum w:abstractNumId="29" w15:restartNumberingAfterBreak="0">
    <w:nsid w:val="65775575"/>
    <w:multiLevelType w:val="hybridMultilevel"/>
    <w:tmpl w:val="A670B36A"/>
    <w:lvl w:ilvl="0" w:tplc="E48EBEEA">
      <w:start w:val="1"/>
      <w:numFmt w:val="taiwaneseCountingThousand"/>
      <w:lvlText w:val="(%1)"/>
      <w:lvlJc w:val="left"/>
      <w:pPr>
        <w:ind w:left="108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5" w:hanging="480"/>
      </w:pPr>
    </w:lvl>
    <w:lvl w:ilvl="2" w:tplc="0409001B" w:tentative="1">
      <w:start w:val="1"/>
      <w:numFmt w:val="lowerRoman"/>
      <w:lvlText w:val="%3."/>
      <w:lvlJc w:val="right"/>
      <w:pPr>
        <w:ind w:left="2045" w:hanging="480"/>
      </w:pPr>
    </w:lvl>
    <w:lvl w:ilvl="3" w:tplc="0409000F" w:tentative="1">
      <w:start w:val="1"/>
      <w:numFmt w:val="decimal"/>
      <w:lvlText w:val="%4."/>
      <w:lvlJc w:val="left"/>
      <w:pPr>
        <w:ind w:left="25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5" w:hanging="480"/>
      </w:pPr>
    </w:lvl>
    <w:lvl w:ilvl="5" w:tplc="0409001B" w:tentative="1">
      <w:start w:val="1"/>
      <w:numFmt w:val="lowerRoman"/>
      <w:lvlText w:val="%6."/>
      <w:lvlJc w:val="right"/>
      <w:pPr>
        <w:ind w:left="3485" w:hanging="480"/>
      </w:pPr>
    </w:lvl>
    <w:lvl w:ilvl="6" w:tplc="0409000F" w:tentative="1">
      <w:start w:val="1"/>
      <w:numFmt w:val="decimal"/>
      <w:lvlText w:val="%7."/>
      <w:lvlJc w:val="left"/>
      <w:pPr>
        <w:ind w:left="39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5" w:hanging="480"/>
      </w:pPr>
    </w:lvl>
    <w:lvl w:ilvl="8" w:tplc="0409001B" w:tentative="1">
      <w:start w:val="1"/>
      <w:numFmt w:val="lowerRoman"/>
      <w:lvlText w:val="%9."/>
      <w:lvlJc w:val="right"/>
      <w:pPr>
        <w:ind w:left="4925" w:hanging="480"/>
      </w:pPr>
    </w:lvl>
  </w:abstractNum>
  <w:abstractNum w:abstractNumId="30" w15:restartNumberingAfterBreak="0">
    <w:nsid w:val="66BB63FD"/>
    <w:multiLevelType w:val="hybridMultilevel"/>
    <w:tmpl w:val="57221A8E"/>
    <w:lvl w:ilvl="0" w:tplc="242059BA">
      <w:start w:val="1"/>
      <w:numFmt w:val="taiwaneseCountingThousand"/>
      <w:lvlText w:val="（%1）"/>
      <w:lvlJc w:val="left"/>
      <w:pPr>
        <w:ind w:left="748" w:hanging="510"/>
      </w:pPr>
      <w:rPr>
        <w:rFonts w:hint="default"/>
        <w:u w:val="none"/>
        <w:lang w:val="en-US"/>
      </w:rPr>
    </w:lvl>
    <w:lvl w:ilvl="1" w:tplc="04090019">
      <w:start w:val="1"/>
      <w:numFmt w:val="ideographTraditional"/>
      <w:lvlText w:val="%2、"/>
      <w:lvlJc w:val="left"/>
      <w:pPr>
        <w:ind w:left="1198" w:hanging="480"/>
      </w:pPr>
    </w:lvl>
    <w:lvl w:ilvl="2" w:tplc="0409001B">
      <w:start w:val="1"/>
      <w:numFmt w:val="lowerRoman"/>
      <w:lvlText w:val="%3."/>
      <w:lvlJc w:val="right"/>
      <w:pPr>
        <w:ind w:left="1678" w:hanging="480"/>
      </w:pPr>
    </w:lvl>
    <w:lvl w:ilvl="3" w:tplc="0409000F">
      <w:start w:val="1"/>
      <w:numFmt w:val="decimal"/>
      <w:lvlText w:val="%4."/>
      <w:lvlJc w:val="left"/>
      <w:pPr>
        <w:ind w:left="21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38" w:hanging="480"/>
      </w:pPr>
    </w:lvl>
    <w:lvl w:ilvl="5" w:tplc="0409001B" w:tentative="1">
      <w:start w:val="1"/>
      <w:numFmt w:val="lowerRoman"/>
      <w:lvlText w:val="%6."/>
      <w:lvlJc w:val="right"/>
      <w:pPr>
        <w:ind w:left="3118" w:hanging="480"/>
      </w:pPr>
    </w:lvl>
    <w:lvl w:ilvl="6" w:tplc="0409000F" w:tentative="1">
      <w:start w:val="1"/>
      <w:numFmt w:val="decimal"/>
      <w:lvlText w:val="%7."/>
      <w:lvlJc w:val="left"/>
      <w:pPr>
        <w:ind w:left="35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78" w:hanging="480"/>
      </w:pPr>
    </w:lvl>
    <w:lvl w:ilvl="8" w:tplc="0409001B" w:tentative="1">
      <w:start w:val="1"/>
      <w:numFmt w:val="lowerRoman"/>
      <w:lvlText w:val="%9."/>
      <w:lvlJc w:val="right"/>
      <w:pPr>
        <w:ind w:left="4558" w:hanging="480"/>
      </w:pPr>
    </w:lvl>
  </w:abstractNum>
  <w:abstractNum w:abstractNumId="31" w15:restartNumberingAfterBreak="0">
    <w:nsid w:val="67CE18E4"/>
    <w:multiLevelType w:val="hybridMultilevel"/>
    <w:tmpl w:val="4A949F2A"/>
    <w:lvl w:ilvl="0" w:tplc="9D868BD2">
      <w:start w:val="1"/>
      <w:numFmt w:val="taiwaneseCountingThousand"/>
      <w:lvlText w:val="（%1）"/>
      <w:lvlJc w:val="left"/>
      <w:pPr>
        <w:ind w:left="960" w:hanging="48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7DE0E7D"/>
    <w:multiLevelType w:val="hybridMultilevel"/>
    <w:tmpl w:val="F000E648"/>
    <w:lvl w:ilvl="0" w:tplc="242059BA">
      <w:start w:val="1"/>
      <w:numFmt w:val="taiwaneseCountingThousand"/>
      <w:lvlText w:val="（%1）"/>
      <w:lvlJc w:val="left"/>
      <w:pPr>
        <w:ind w:left="3716" w:hanging="8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3" w15:restartNumberingAfterBreak="0">
    <w:nsid w:val="6D1811DA"/>
    <w:multiLevelType w:val="hybridMultilevel"/>
    <w:tmpl w:val="F3EC4ABA"/>
    <w:lvl w:ilvl="0" w:tplc="242059BA">
      <w:start w:val="1"/>
      <w:numFmt w:val="taiwaneseCountingThousand"/>
      <w:lvlText w:val="（%1）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6D702ECA"/>
    <w:multiLevelType w:val="hybridMultilevel"/>
    <w:tmpl w:val="E0022E1E"/>
    <w:lvl w:ilvl="0" w:tplc="19289094">
      <w:start w:val="1"/>
      <w:numFmt w:val="taiwaneseCountingThousand"/>
      <w:lvlText w:val="(%1)"/>
      <w:lvlJc w:val="left"/>
      <w:pPr>
        <w:ind w:left="1005" w:hanging="5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5" w15:restartNumberingAfterBreak="0">
    <w:nsid w:val="6DB20FF2"/>
    <w:multiLevelType w:val="hybridMultilevel"/>
    <w:tmpl w:val="3372E3BC"/>
    <w:lvl w:ilvl="0" w:tplc="EA10FE6A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0A37E36"/>
    <w:multiLevelType w:val="hybridMultilevel"/>
    <w:tmpl w:val="31FAA038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7" w15:restartNumberingAfterBreak="0">
    <w:nsid w:val="71DA10BD"/>
    <w:multiLevelType w:val="hybridMultilevel"/>
    <w:tmpl w:val="0FF6D494"/>
    <w:lvl w:ilvl="0" w:tplc="03005A32">
      <w:start w:val="1"/>
      <w:numFmt w:val="taiwaneseCountingThousand"/>
      <w:lvlText w:val="（%1）"/>
      <w:lvlJc w:val="left"/>
      <w:pPr>
        <w:ind w:left="1848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38" w15:restartNumberingAfterBreak="0">
    <w:nsid w:val="751B5A94"/>
    <w:multiLevelType w:val="hybridMultilevel"/>
    <w:tmpl w:val="D81C2520"/>
    <w:lvl w:ilvl="0" w:tplc="7F62392A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9" w15:restartNumberingAfterBreak="0">
    <w:nsid w:val="79A322BC"/>
    <w:multiLevelType w:val="hybridMultilevel"/>
    <w:tmpl w:val="5D94545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ADB6F76"/>
    <w:multiLevelType w:val="hybridMultilevel"/>
    <w:tmpl w:val="F4BEDF1A"/>
    <w:lvl w:ilvl="0" w:tplc="D2AEF7BE">
      <w:start w:val="1"/>
      <w:numFmt w:val="taiwaneseCountingThousand"/>
      <w:lvlText w:val="%1、"/>
      <w:lvlJc w:val="left"/>
      <w:pPr>
        <w:ind w:left="748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98" w:hanging="480"/>
      </w:pPr>
    </w:lvl>
    <w:lvl w:ilvl="2" w:tplc="0409001B" w:tentative="1">
      <w:start w:val="1"/>
      <w:numFmt w:val="lowerRoman"/>
      <w:lvlText w:val="%3."/>
      <w:lvlJc w:val="right"/>
      <w:pPr>
        <w:ind w:left="1678" w:hanging="480"/>
      </w:pPr>
    </w:lvl>
    <w:lvl w:ilvl="3" w:tplc="0409000F" w:tentative="1">
      <w:start w:val="1"/>
      <w:numFmt w:val="decimal"/>
      <w:lvlText w:val="%4."/>
      <w:lvlJc w:val="left"/>
      <w:pPr>
        <w:ind w:left="21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38" w:hanging="480"/>
      </w:pPr>
    </w:lvl>
    <w:lvl w:ilvl="5" w:tplc="0409001B" w:tentative="1">
      <w:start w:val="1"/>
      <w:numFmt w:val="lowerRoman"/>
      <w:lvlText w:val="%6."/>
      <w:lvlJc w:val="right"/>
      <w:pPr>
        <w:ind w:left="3118" w:hanging="480"/>
      </w:pPr>
    </w:lvl>
    <w:lvl w:ilvl="6" w:tplc="0409000F" w:tentative="1">
      <w:start w:val="1"/>
      <w:numFmt w:val="decimal"/>
      <w:lvlText w:val="%7."/>
      <w:lvlJc w:val="left"/>
      <w:pPr>
        <w:ind w:left="35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78" w:hanging="480"/>
      </w:pPr>
    </w:lvl>
    <w:lvl w:ilvl="8" w:tplc="0409001B" w:tentative="1">
      <w:start w:val="1"/>
      <w:numFmt w:val="lowerRoman"/>
      <w:lvlText w:val="%9."/>
      <w:lvlJc w:val="right"/>
      <w:pPr>
        <w:ind w:left="4558" w:hanging="480"/>
      </w:pPr>
    </w:lvl>
  </w:abstractNum>
  <w:abstractNum w:abstractNumId="41" w15:restartNumberingAfterBreak="0">
    <w:nsid w:val="7C470883"/>
    <w:multiLevelType w:val="hybridMultilevel"/>
    <w:tmpl w:val="71B81C2C"/>
    <w:lvl w:ilvl="0" w:tplc="D2AEF7BE">
      <w:start w:val="1"/>
      <w:numFmt w:val="taiwaneseCountingThousand"/>
      <w:lvlText w:val="%1、"/>
      <w:lvlJc w:val="left"/>
      <w:pPr>
        <w:ind w:left="1314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42" w15:restartNumberingAfterBreak="0">
    <w:nsid w:val="7ED44DE1"/>
    <w:multiLevelType w:val="hybridMultilevel"/>
    <w:tmpl w:val="0D0CCEC2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3" w15:restartNumberingAfterBreak="0">
    <w:nsid w:val="7F780156"/>
    <w:multiLevelType w:val="hybridMultilevel"/>
    <w:tmpl w:val="17AC7338"/>
    <w:lvl w:ilvl="0" w:tplc="EA10FE6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6"/>
  </w:num>
  <w:num w:numId="2">
    <w:abstractNumId w:val="42"/>
  </w:num>
  <w:num w:numId="3">
    <w:abstractNumId w:val="19"/>
  </w:num>
  <w:num w:numId="4">
    <w:abstractNumId w:val="15"/>
  </w:num>
  <w:num w:numId="5">
    <w:abstractNumId w:val="17"/>
  </w:num>
  <w:num w:numId="6">
    <w:abstractNumId w:val="38"/>
  </w:num>
  <w:num w:numId="7">
    <w:abstractNumId w:val="4"/>
  </w:num>
  <w:num w:numId="8">
    <w:abstractNumId w:val="18"/>
  </w:num>
  <w:num w:numId="9">
    <w:abstractNumId w:val="43"/>
  </w:num>
  <w:num w:numId="10">
    <w:abstractNumId w:val="12"/>
  </w:num>
  <w:num w:numId="11">
    <w:abstractNumId w:val="25"/>
  </w:num>
  <w:num w:numId="12">
    <w:abstractNumId w:val="10"/>
  </w:num>
  <w:num w:numId="13">
    <w:abstractNumId w:val="13"/>
  </w:num>
  <w:num w:numId="14">
    <w:abstractNumId w:val="24"/>
  </w:num>
  <w:num w:numId="15">
    <w:abstractNumId w:val="11"/>
  </w:num>
  <w:num w:numId="16">
    <w:abstractNumId w:val="35"/>
  </w:num>
  <w:num w:numId="17">
    <w:abstractNumId w:val="32"/>
  </w:num>
  <w:num w:numId="18">
    <w:abstractNumId w:val="1"/>
  </w:num>
  <w:num w:numId="19">
    <w:abstractNumId w:val="2"/>
  </w:num>
  <w:num w:numId="20">
    <w:abstractNumId w:val="9"/>
  </w:num>
  <w:num w:numId="21">
    <w:abstractNumId w:val="21"/>
  </w:num>
  <w:num w:numId="22">
    <w:abstractNumId w:val="33"/>
  </w:num>
  <w:num w:numId="23">
    <w:abstractNumId w:val="6"/>
  </w:num>
  <w:num w:numId="24">
    <w:abstractNumId w:val="3"/>
  </w:num>
  <w:num w:numId="25">
    <w:abstractNumId w:val="40"/>
  </w:num>
  <w:num w:numId="26">
    <w:abstractNumId w:val="41"/>
  </w:num>
  <w:num w:numId="27">
    <w:abstractNumId w:val="26"/>
  </w:num>
  <w:num w:numId="28">
    <w:abstractNumId w:val="8"/>
  </w:num>
  <w:num w:numId="29">
    <w:abstractNumId w:val="39"/>
  </w:num>
  <w:num w:numId="30">
    <w:abstractNumId w:val="0"/>
  </w:num>
  <w:num w:numId="31">
    <w:abstractNumId w:val="16"/>
  </w:num>
  <w:num w:numId="32">
    <w:abstractNumId w:val="37"/>
  </w:num>
  <w:num w:numId="33">
    <w:abstractNumId w:val="20"/>
  </w:num>
  <w:num w:numId="34">
    <w:abstractNumId w:val="23"/>
  </w:num>
  <w:num w:numId="35">
    <w:abstractNumId w:val="31"/>
  </w:num>
  <w:num w:numId="36">
    <w:abstractNumId w:val="28"/>
  </w:num>
  <w:num w:numId="37">
    <w:abstractNumId w:val="30"/>
  </w:num>
  <w:num w:numId="38">
    <w:abstractNumId w:val="7"/>
  </w:num>
  <w:num w:numId="39">
    <w:abstractNumId w:val="14"/>
  </w:num>
  <w:num w:numId="40">
    <w:abstractNumId w:val="27"/>
  </w:num>
  <w:num w:numId="41">
    <w:abstractNumId w:val="5"/>
  </w:num>
  <w:num w:numId="42">
    <w:abstractNumId w:val="34"/>
  </w:num>
  <w:num w:numId="43">
    <w:abstractNumId w:val="22"/>
  </w:num>
  <w:num w:numId="44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5FC"/>
    <w:rsid w:val="00004233"/>
    <w:rsid w:val="00005BCD"/>
    <w:rsid w:val="00006343"/>
    <w:rsid w:val="00024B75"/>
    <w:rsid w:val="00026123"/>
    <w:rsid w:val="00027235"/>
    <w:rsid w:val="0003434C"/>
    <w:rsid w:val="00037BB9"/>
    <w:rsid w:val="00040E9A"/>
    <w:rsid w:val="00045C35"/>
    <w:rsid w:val="00045C7E"/>
    <w:rsid w:val="00051700"/>
    <w:rsid w:val="00057DE7"/>
    <w:rsid w:val="00065A32"/>
    <w:rsid w:val="00066E61"/>
    <w:rsid w:val="000670CD"/>
    <w:rsid w:val="00070D3A"/>
    <w:rsid w:val="0007175C"/>
    <w:rsid w:val="00076331"/>
    <w:rsid w:val="0008774D"/>
    <w:rsid w:val="000966D0"/>
    <w:rsid w:val="000A0215"/>
    <w:rsid w:val="000A555A"/>
    <w:rsid w:val="000B19BB"/>
    <w:rsid w:val="000C6A88"/>
    <w:rsid w:val="000C6FC8"/>
    <w:rsid w:val="0010038F"/>
    <w:rsid w:val="00101290"/>
    <w:rsid w:val="00103B77"/>
    <w:rsid w:val="00115819"/>
    <w:rsid w:val="00121D24"/>
    <w:rsid w:val="001318A9"/>
    <w:rsid w:val="0014657D"/>
    <w:rsid w:val="00151253"/>
    <w:rsid w:val="00157532"/>
    <w:rsid w:val="00161768"/>
    <w:rsid w:val="001636DC"/>
    <w:rsid w:val="00163C10"/>
    <w:rsid w:val="0016460B"/>
    <w:rsid w:val="00166092"/>
    <w:rsid w:val="0016720E"/>
    <w:rsid w:val="001743EF"/>
    <w:rsid w:val="00182949"/>
    <w:rsid w:val="001B69BD"/>
    <w:rsid w:val="001C0271"/>
    <w:rsid w:val="001C0DA5"/>
    <w:rsid w:val="001C22BD"/>
    <w:rsid w:val="001C2E42"/>
    <w:rsid w:val="001C5C3F"/>
    <w:rsid w:val="001D2543"/>
    <w:rsid w:val="001E4720"/>
    <w:rsid w:val="001E5B04"/>
    <w:rsid w:val="002035FC"/>
    <w:rsid w:val="00203924"/>
    <w:rsid w:val="00206FCB"/>
    <w:rsid w:val="002112B9"/>
    <w:rsid w:val="0021324D"/>
    <w:rsid w:val="00213A9A"/>
    <w:rsid w:val="0022057D"/>
    <w:rsid w:val="0022426B"/>
    <w:rsid w:val="00226FC8"/>
    <w:rsid w:val="002302B6"/>
    <w:rsid w:val="00232D00"/>
    <w:rsid w:val="00233176"/>
    <w:rsid w:val="00236002"/>
    <w:rsid w:val="00242096"/>
    <w:rsid w:val="0024306B"/>
    <w:rsid w:val="0024630A"/>
    <w:rsid w:val="00260803"/>
    <w:rsid w:val="00260A63"/>
    <w:rsid w:val="002649E1"/>
    <w:rsid w:val="002665E9"/>
    <w:rsid w:val="00282B11"/>
    <w:rsid w:val="00291F83"/>
    <w:rsid w:val="0029264E"/>
    <w:rsid w:val="00293CAE"/>
    <w:rsid w:val="002B1744"/>
    <w:rsid w:val="002B191F"/>
    <w:rsid w:val="002B6721"/>
    <w:rsid w:val="002B7C11"/>
    <w:rsid w:val="002C4D5E"/>
    <w:rsid w:val="002C738C"/>
    <w:rsid w:val="002D61D8"/>
    <w:rsid w:val="002D6837"/>
    <w:rsid w:val="002E0282"/>
    <w:rsid w:val="00304EE6"/>
    <w:rsid w:val="00306CCF"/>
    <w:rsid w:val="00322D1C"/>
    <w:rsid w:val="003433BC"/>
    <w:rsid w:val="003503AD"/>
    <w:rsid w:val="00354044"/>
    <w:rsid w:val="00366562"/>
    <w:rsid w:val="00377B1A"/>
    <w:rsid w:val="00385CD3"/>
    <w:rsid w:val="00391AC8"/>
    <w:rsid w:val="0039572C"/>
    <w:rsid w:val="003A08B6"/>
    <w:rsid w:val="003A6BF7"/>
    <w:rsid w:val="003C3AB0"/>
    <w:rsid w:val="003C4ABC"/>
    <w:rsid w:val="003C55F3"/>
    <w:rsid w:val="003E4641"/>
    <w:rsid w:val="003E5B7D"/>
    <w:rsid w:val="00400B89"/>
    <w:rsid w:val="00405716"/>
    <w:rsid w:val="00441E02"/>
    <w:rsid w:val="00450C3E"/>
    <w:rsid w:val="00450D9A"/>
    <w:rsid w:val="004536C0"/>
    <w:rsid w:val="00460A5D"/>
    <w:rsid w:val="004614C1"/>
    <w:rsid w:val="00461653"/>
    <w:rsid w:val="0048752E"/>
    <w:rsid w:val="004960B8"/>
    <w:rsid w:val="004A0633"/>
    <w:rsid w:val="004A7149"/>
    <w:rsid w:val="004B4954"/>
    <w:rsid w:val="004B6EC7"/>
    <w:rsid w:val="004E11E9"/>
    <w:rsid w:val="004E2827"/>
    <w:rsid w:val="004E4339"/>
    <w:rsid w:val="004F51B2"/>
    <w:rsid w:val="004F5219"/>
    <w:rsid w:val="004F5384"/>
    <w:rsid w:val="0050248F"/>
    <w:rsid w:val="00503636"/>
    <w:rsid w:val="00516F9C"/>
    <w:rsid w:val="00517409"/>
    <w:rsid w:val="00523CB3"/>
    <w:rsid w:val="00524AAD"/>
    <w:rsid w:val="00530E56"/>
    <w:rsid w:val="00536793"/>
    <w:rsid w:val="00542175"/>
    <w:rsid w:val="00543D54"/>
    <w:rsid w:val="00551B09"/>
    <w:rsid w:val="00563EB8"/>
    <w:rsid w:val="00566D87"/>
    <w:rsid w:val="00567F52"/>
    <w:rsid w:val="00570B61"/>
    <w:rsid w:val="00576DDB"/>
    <w:rsid w:val="005770EA"/>
    <w:rsid w:val="005810E4"/>
    <w:rsid w:val="005906F1"/>
    <w:rsid w:val="0059358D"/>
    <w:rsid w:val="005A4750"/>
    <w:rsid w:val="005A4FEE"/>
    <w:rsid w:val="005B5160"/>
    <w:rsid w:val="005D00C6"/>
    <w:rsid w:val="005D5099"/>
    <w:rsid w:val="005D5E6C"/>
    <w:rsid w:val="005E2406"/>
    <w:rsid w:val="005E71EB"/>
    <w:rsid w:val="005F4385"/>
    <w:rsid w:val="00604250"/>
    <w:rsid w:val="00613414"/>
    <w:rsid w:val="0061420F"/>
    <w:rsid w:val="00620498"/>
    <w:rsid w:val="006247F0"/>
    <w:rsid w:val="00627BF1"/>
    <w:rsid w:val="00627EF1"/>
    <w:rsid w:val="00630E35"/>
    <w:rsid w:val="00634C93"/>
    <w:rsid w:val="0064004C"/>
    <w:rsid w:val="0064536A"/>
    <w:rsid w:val="00647606"/>
    <w:rsid w:val="00650257"/>
    <w:rsid w:val="006523F2"/>
    <w:rsid w:val="006528AC"/>
    <w:rsid w:val="00657A8F"/>
    <w:rsid w:val="00660F64"/>
    <w:rsid w:val="006648AD"/>
    <w:rsid w:val="006649AE"/>
    <w:rsid w:val="00666D32"/>
    <w:rsid w:val="00675FA8"/>
    <w:rsid w:val="00686418"/>
    <w:rsid w:val="006900E9"/>
    <w:rsid w:val="0069482A"/>
    <w:rsid w:val="006A215D"/>
    <w:rsid w:val="006B09FD"/>
    <w:rsid w:val="006B5B38"/>
    <w:rsid w:val="006C0988"/>
    <w:rsid w:val="006C0D90"/>
    <w:rsid w:val="006D389A"/>
    <w:rsid w:val="006E0A46"/>
    <w:rsid w:val="006E1455"/>
    <w:rsid w:val="00705D1B"/>
    <w:rsid w:val="00710722"/>
    <w:rsid w:val="00725E89"/>
    <w:rsid w:val="00740338"/>
    <w:rsid w:val="007432CB"/>
    <w:rsid w:val="00745F6B"/>
    <w:rsid w:val="007607D9"/>
    <w:rsid w:val="00787ECC"/>
    <w:rsid w:val="00796DA1"/>
    <w:rsid w:val="007A5875"/>
    <w:rsid w:val="007A6251"/>
    <w:rsid w:val="007A720F"/>
    <w:rsid w:val="007B31A0"/>
    <w:rsid w:val="007C25CF"/>
    <w:rsid w:val="007E573D"/>
    <w:rsid w:val="007E6B24"/>
    <w:rsid w:val="007F128B"/>
    <w:rsid w:val="0082666C"/>
    <w:rsid w:val="00832C20"/>
    <w:rsid w:val="00836EA7"/>
    <w:rsid w:val="00856F5D"/>
    <w:rsid w:val="00861DDB"/>
    <w:rsid w:val="00865D2F"/>
    <w:rsid w:val="008837CB"/>
    <w:rsid w:val="00885962"/>
    <w:rsid w:val="008975B6"/>
    <w:rsid w:val="008C15E7"/>
    <w:rsid w:val="008C2836"/>
    <w:rsid w:val="008C304B"/>
    <w:rsid w:val="008C5E97"/>
    <w:rsid w:val="008E41AA"/>
    <w:rsid w:val="008F10BF"/>
    <w:rsid w:val="008F7383"/>
    <w:rsid w:val="0090403F"/>
    <w:rsid w:val="00906454"/>
    <w:rsid w:val="00911340"/>
    <w:rsid w:val="009135B1"/>
    <w:rsid w:val="00921846"/>
    <w:rsid w:val="00925DE2"/>
    <w:rsid w:val="00931699"/>
    <w:rsid w:val="00933C4B"/>
    <w:rsid w:val="00936F55"/>
    <w:rsid w:val="00952AE1"/>
    <w:rsid w:val="00956048"/>
    <w:rsid w:val="00957234"/>
    <w:rsid w:val="00961589"/>
    <w:rsid w:val="00962592"/>
    <w:rsid w:val="00973A53"/>
    <w:rsid w:val="00984585"/>
    <w:rsid w:val="00986381"/>
    <w:rsid w:val="0099670D"/>
    <w:rsid w:val="009C2B15"/>
    <w:rsid w:val="009C2BD0"/>
    <w:rsid w:val="009D0C20"/>
    <w:rsid w:val="009D7A69"/>
    <w:rsid w:val="009E29FC"/>
    <w:rsid w:val="00A026A8"/>
    <w:rsid w:val="00A05056"/>
    <w:rsid w:val="00A105C5"/>
    <w:rsid w:val="00A16F12"/>
    <w:rsid w:val="00A17F4B"/>
    <w:rsid w:val="00A308E2"/>
    <w:rsid w:val="00A3490A"/>
    <w:rsid w:val="00A37C0C"/>
    <w:rsid w:val="00A40977"/>
    <w:rsid w:val="00A500A8"/>
    <w:rsid w:val="00A520D8"/>
    <w:rsid w:val="00A5340D"/>
    <w:rsid w:val="00A65B15"/>
    <w:rsid w:val="00A66016"/>
    <w:rsid w:val="00A82182"/>
    <w:rsid w:val="00A84047"/>
    <w:rsid w:val="00A90AD7"/>
    <w:rsid w:val="00A9111F"/>
    <w:rsid w:val="00A936F2"/>
    <w:rsid w:val="00AA29F5"/>
    <w:rsid w:val="00AC63CB"/>
    <w:rsid w:val="00AC6F0C"/>
    <w:rsid w:val="00AD1DE8"/>
    <w:rsid w:val="00AD6B98"/>
    <w:rsid w:val="00AE320D"/>
    <w:rsid w:val="00AF71AD"/>
    <w:rsid w:val="00B01A26"/>
    <w:rsid w:val="00B02005"/>
    <w:rsid w:val="00B315A6"/>
    <w:rsid w:val="00B36364"/>
    <w:rsid w:val="00B43906"/>
    <w:rsid w:val="00B478E4"/>
    <w:rsid w:val="00B54900"/>
    <w:rsid w:val="00BB17B1"/>
    <w:rsid w:val="00BB369C"/>
    <w:rsid w:val="00BB731A"/>
    <w:rsid w:val="00BC2FFC"/>
    <w:rsid w:val="00BD1E6E"/>
    <w:rsid w:val="00BD4393"/>
    <w:rsid w:val="00BE7250"/>
    <w:rsid w:val="00C01B9F"/>
    <w:rsid w:val="00C20935"/>
    <w:rsid w:val="00C21322"/>
    <w:rsid w:val="00C242A4"/>
    <w:rsid w:val="00C30A7F"/>
    <w:rsid w:val="00C32E73"/>
    <w:rsid w:val="00C41655"/>
    <w:rsid w:val="00C44DDD"/>
    <w:rsid w:val="00C64B66"/>
    <w:rsid w:val="00C87BAE"/>
    <w:rsid w:val="00C913C6"/>
    <w:rsid w:val="00C91E16"/>
    <w:rsid w:val="00C92825"/>
    <w:rsid w:val="00C931C4"/>
    <w:rsid w:val="00C93D45"/>
    <w:rsid w:val="00CA55B8"/>
    <w:rsid w:val="00CA7BBA"/>
    <w:rsid w:val="00CC083E"/>
    <w:rsid w:val="00CC1D50"/>
    <w:rsid w:val="00CC52BB"/>
    <w:rsid w:val="00CD27D5"/>
    <w:rsid w:val="00CE1AE3"/>
    <w:rsid w:val="00CE7A9B"/>
    <w:rsid w:val="00CF06F3"/>
    <w:rsid w:val="00D01542"/>
    <w:rsid w:val="00D03962"/>
    <w:rsid w:val="00D0423C"/>
    <w:rsid w:val="00D2206A"/>
    <w:rsid w:val="00D22A0A"/>
    <w:rsid w:val="00D438DD"/>
    <w:rsid w:val="00D46E2E"/>
    <w:rsid w:val="00D53713"/>
    <w:rsid w:val="00D727BB"/>
    <w:rsid w:val="00D8325A"/>
    <w:rsid w:val="00D92203"/>
    <w:rsid w:val="00D94E87"/>
    <w:rsid w:val="00DB0A1C"/>
    <w:rsid w:val="00DB0EFF"/>
    <w:rsid w:val="00DB1619"/>
    <w:rsid w:val="00DB3E23"/>
    <w:rsid w:val="00DD7CFA"/>
    <w:rsid w:val="00DD7E05"/>
    <w:rsid w:val="00DE0017"/>
    <w:rsid w:val="00DE270B"/>
    <w:rsid w:val="00DE62A6"/>
    <w:rsid w:val="00DF59DB"/>
    <w:rsid w:val="00DF7C25"/>
    <w:rsid w:val="00E11612"/>
    <w:rsid w:val="00E121DC"/>
    <w:rsid w:val="00E13E83"/>
    <w:rsid w:val="00E25B75"/>
    <w:rsid w:val="00E32A78"/>
    <w:rsid w:val="00E365E4"/>
    <w:rsid w:val="00E4175C"/>
    <w:rsid w:val="00E43CA3"/>
    <w:rsid w:val="00E47865"/>
    <w:rsid w:val="00E506FA"/>
    <w:rsid w:val="00E63B8F"/>
    <w:rsid w:val="00E646B1"/>
    <w:rsid w:val="00E709FB"/>
    <w:rsid w:val="00E8757C"/>
    <w:rsid w:val="00E96EA4"/>
    <w:rsid w:val="00EA1B5B"/>
    <w:rsid w:val="00EA2938"/>
    <w:rsid w:val="00EB0A3E"/>
    <w:rsid w:val="00EB56E0"/>
    <w:rsid w:val="00EB63FB"/>
    <w:rsid w:val="00EC413C"/>
    <w:rsid w:val="00EC7611"/>
    <w:rsid w:val="00ED2AE2"/>
    <w:rsid w:val="00EE2245"/>
    <w:rsid w:val="00EE33EE"/>
    <w:rsid w:val="00EE7353"/>
    <w:rsid w:val="00EF3072"/>
    <w:rsid w:val="00F14782"/>
    <w:rsid w:val="00F17085"/>
    <w:rsid w:val="00F17CC4"/>
    <w:rsid w:val="00F30C1B"/>
    <w:rsid w:val="00F368C1"/>
    <w:rsid w:val="00F42856"/>
    <w:rsid w:val="00F46E5D"/>
    <w:rsid w:val="00F54C21"/>
    <w:rsid w:val="00F63CA5"/>
    <w:rsid w:val="00F97482"/>
    <w:rsid w:val="00FB093A"/>
    <w:rsid w:val="00FB45F4"/>
    <w:rsid w:val="00FC4CF7"/>
    <w:rsid w:val="00FC5C50"/>
    <w:rsid w:val="00FD5371"/>
    <w:rsid w:val="00FE03B8"/>
    <w:rsid w:val="00FF3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AC6673A-500A-4D1B-ACA8-2F5E9EE35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4E87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sid w:val="008C5E97"/>
    <w:rPr>
      <w:rFonts w:ascii="細明體" w:eastAsia="細明體" w:hAnsi="Courier New" w:cs="Courier New"/>
    </w:rPr>
  </w:style>
  <w:style w:type="table" w:styleId="a4">
    <w:name w:val="Table Grid"/>
    <w:basedOn w:val="a1"/>
    <w:uiPriority w:val="39"/>
    <w:rsid w:val="00865D2F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5">
    <w:name w:val="草案條文"/>
    <w:basedOn w:val="a"/>
    <w:qFormat/>
    <w:rsid w:val="00865D2F"/>
    <w:pPr>
      <w:ind w:left="283" w:hangingChars="118" w:hanging="283"/>
      <w:jc w:val="both"/>
    </w:pPr>
    <w:rPr>
      <w:rFonts w:ascii="標楷體" w:eastAsia="標楷體" w:hAnsi="標楷體"/>
      <w:color w:val="000000"/>
    </w:rPr>
  </w:style>
  <w:style w:type="paragraph" w:styleId="a6">
    <w:name w:val="footer"/>
    <w:basedOn w:val="a"/>
    <w:link w:val="a7"/>
    <w:uiPriority w:val="99"/>
    <w:rsid w:val="00861D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page number"/>
    <w:basedOn w:val="a0"/>
    <w:rsid w:val="00861DDB"/>
  </w:style>
  <w:style w:type="paragraph" w:styleId="a9">
    <w:name w:val="header"/>
    <w:basedOn w:val="a"/>
    <w:link w:val="aa"/>
    <w:rsid w:val="00DB161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link w:val="a9"/>
    <w:rsid w:val="00DB1619"/>
    <w:rPr>
      <w:kern w:val="2"/>
    </w:rPr>
  </w:style>
  <w:style w:type="paragraph" w:styleId="ab">
    <w:name w:val="List Paragraph"/>
    <w:basedOn w:val="a"/>
    <w:uiPriority w:val="34"/>
    <w:qFormat/>
    <w:rsid w:val="00260803"/>
    <w:pPr>
      <w:ind w:leftChars="200" w:left="480"/>
    </w:pPr>
    <w:rPr>
      <w:rFonts w:ascii="Calibri" w:hAnsi="Calibri"/>
      <w:szCs w:val="22"/>
    </w:rPr>
  </w:style>
  <w:style w:type="paragraph" w:styleId="Web">
    <w:name w:val="Normal (Web)"/>
    <w:basedOn w:val="a"/>
    <w:rsid w:val="0064004C"/>
  </w:style>
  <w:style w:type="character" w:customStyle="1" w:styleId="a7">
    <w:name w:val="頁尾 字元"/>
    <w:link w:val="a6"/>
    <w:uiPriority w:val="99"/>
    <w:rsid w:val="006523F2"/>
    <w:rPr>
      <w:kern w:val="2"/>
    </w:rPr>
  </w:style>
  <w:style w:type="paragraph" w:styleId="ac">
    <w:name w:val="Balloon Text"/>
    <w:basedOn w:val="a"/>
    <w:link w:val="ad"/>
    <w:rsid w:val="006E1455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rsid w:val="006E1455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A85A5D-2F12-4129-B264-2D16392FC3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236</Words>
  <Characters>1349</Characters>
  <Application>Microsoft Office Word</Application>
  <DocSecurity>0</DocSecurity>
  <Lines>11</Lines>
  <Paragraphs>3</Paragraphs>
  <ScaleCrop>false</ScaleCrop>
  <Company>tctax</Company>
  <LinksUpToDate>false</LinksUpToDate>
  <CharactersWithSpaces>1582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臺中市稅娛樂稅徵收細則</dc:title>
  <dc:subject/>
  <dc:creator>c0073</dc:creator>
  <cp:keywords/>
  <cp:lastModifiedBy>楊雅舒</cp:lastModifiedBy>
  <cp:revision>4</cp:revision>
  <cp:lastPrinted>2018-05-25T00:50:00Z</cp:lastPrinted>
  <dcterms:created xsi:type="dcterms:W3CDTF">2018-06-22T07:54:00Z</dcterms:created>
  <dcterms:modified xsi:type="dcterms:W3CDTF">2018-06-22T09:10:00Z</dcterms:modified>
</cp:coreProperties>
</file>